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BEB39" w14:textId="192273E8" w:rsidR="00C8785E" w:rsidRPr="00C8785E" w:rsidRDefault="00C8785E" w:rsidP="00C8785E">
      <w:pPr>
        <w:autoSpaceDE w:val="0"/>
        <w:autoSpaceDN w:val="0"/>
        <w:adjustRightInd w:val="0"/>
        <w:spacing w:after="0" w:line="240" w:lineRule="auto"/>
        <w:jc w:val="right"/>
        <w:rPr>
          <w:rFonts w:ascii="Times New Roman" w:eastAsia="Times New Roman" w:hAnsi="Times New Roman" w:cs="Times New Roman"/>
          <w:color w:val="000000"/>
          <w:sz w:val="28"/>
          <w:szCs w:val="28"/>
          <w:lang w:eastAsia="lv-LV"/>
        </w:rPr>
      </w:pPr>
      <w:r w:rsidRPr="00C8785E">
        <w:rPr>
          <w:rFonts w:ascii="Times New Roman" w:eastAsia="Times New Roman" w:hAnsi="Times New Roman" w:cs="Times New Roman"/>
          <w:b/>
          <w:bCs/>
          <w:color w:val="000000"/>
          <w:sz w:val="28"/>
          <w:szCs w:val="28"/>
          <w:lang w:eastAsia="lv-LV"/>
        </w:rPr>
        <w:t xml:space="preserve">Ievietots e-portfelī </w:t>
      </w:r>
      <w:r>
        <w:rPr>
          <w:rFonts w:ascii="Times New Roman" w:eastAsia="Times New Roman" w:hAnsi="Times New Roman" w:cs="Times New Roman"/>
          <w:b/>
          <w:bCs/>
          <w:color w:val="000000"/>
          <w:sz w:val="28"/>
          <w:szCs w:val="28"/>
          <w:lang w:eastAsia="lv-LV"/>
        </w:rPr>
        <w:t>28</w:t>
      </w:r>
      <w:r w:rsidRPr="00C8785E">
        <w:rPr>
          <w:rFonts w:ascii="Times New Roman" w:eastAsia="Times New Roman" w:hAnsi="Times New Roman" w:cs="Times New Roman"/>
          <w:b/>
          <w:bCs/>
          <w:color w:val="000000"/>
          <w:sz w:val="28"/>
          <w:szCs w:val="28"/>
          <w:lang w:eastAsia="lv-LV"/>
        </w:rPr>
        <w:t>.0</w:t>
      </w:r>
      <w:r>
        <w:rPr>
          <w:rFonts w:ascii="Times New Roman" w:eastAsia="Times New Roman" w:hAnsi="Times New Roman" w:cs="Times New Roman"/>
          <w:b/>
          <w:bCs/>
          <w:color w:val="000000"/>
          <w:sz w:val="28"/>
          <w:szCs w:val="28"/>
          <w:lang w:eastAsia="lv-LV"/>
        </w:rPr>
        <w:t>6</w:t>
      </w:r>
      <w:r w:rsidRPr="00C8785E">
        <w:rPr>
          <w:rFonts w:ascii="Times New Roman" w:eastAsia="Times New Roman" w:hAnsi="Times New Roman" w:cs="Times New Roman"/>
          <w:b/>
          <w:bCs/>
          <w:color w:val="000000"/>
          <w:sz w:val="28"/>
          <w:szCs w:val="28"/>
          <w:lang w:eastAsia="lv-LV"/>
        </w:rPr>
        <w:t>.201</w:t>
      </w:r>
      <w:r>
        <w:rPr>
          <w:rFonts w:ascii="Times New Roman" w:eastAsia="Times New Roman" w:hAnsi="Times New Roman" w:cs="Times New Roman"/>
          <w:b/>
          <w:bCs/>
          <w:color w:val="000000"/>
          <w:sz w:val="28"/>
          <w:szCs w:val="28"/>
          <w:lang w:eastAsia="lv-LV"/>
        </w:rPr>
        <w:t>9</w:t>
      </w:r>
      <w:r w:rsidRPr="00C8785E">
        <w:rPr>
          <w:rFonts w:ascii="Times New Roman" w:eastAsia="Times New Roman" w:hAnsi="Times New Roman" w:cs="Times New Roman"/>
          <w:b/>
          <w:bCs/>
          <w:color w:val="000000"/>
          <w:sz w:val="28"/>
          <w:szCs w:val="28"/>
          <w:lang w:eastAsia="lv-LV"/>
        </w:rPr>
        <w:t xml:space="preserve">. </w:t>
      </w:r>
    </w:p>
    <w:p w14:paraId="664BEB7B" w14:textId="77777777" w:rsidR="00C8785E" w:rsidRPr="00C8785E" w:rsidRDefault="00C8785E" w:rsidP="00C8785E">
      <w:pPr>
        <w:spacing w:after="0" w:line="240" w:lineRule="auto"/>
        <w:jc w:val="right"/>
        <w:rPr>
          <w:rFonts w:ascii="Times New Roman" w:eastAsia="Times New Roman" w:hAnsi="Times New Roman" w:cs="Times New Roman"/>
          <w:b/>
          <w:sz w:val="28"/>
          <w:szCs w:val="28"/>
          <w:lang w:eastAsia="lv-LV"/>
        </w:rPr>
      </w:pPr>
      <w:r w:rsidRPr="00C8785E">
        <w:rPr>
          <w:rFonts w:ascii="Times New Roman" w:eastAsia="Times New Roman" w:hAnsi="Times New Roman" w:cs="Times New Roman"/>
          <w:b/>
          <w:bCs/>
          <w:sz w:val="28"/>
          <w:szCs w:val="28"/>
          <w:lang w:eastAsia="lv-LV"/>
        </w:rPr>
        <w:t>(bez izskatīšanas MK sēdē)</w:t>
      </w:r>
    </w:p>
    <w:p w14:paraId="5C3D5854" w14:textId="77777777" w:rsidR="000F426C" w:rsidRDefault="000F426C" w:rsidP="00300FB0">
      <w:pPr>
        <w:jc w:val="center"/>
        <w:rPr>
          <w:rFonts w:ascii="Times New Roman" w:hAnsi="Times New Roman" w:cs="Times New Roman"/>
          <w:b/>
          <w:color w:val="000000" w:themeColor="text1"/>
          <w:sz w:val="28"/>
          <w:szCs w:val="28"/>
        </w:rPr>
      </w:pPr>
    </w:p>
    <w:p w14:paraId="387263EF" w14:textId="77777777" w:rsidR="000F426C" w:rsidRDefault="000F426C" w:rsidP="00300FB0">
      <w:pPr>
        <w:jc w:val="center"/>
        <w:rPr>
          <w:rFonts w:ascii="Times New Roman" w:hAnsi="Times New Roman" w:cs="Times New Roman"/>
          <w:b/>
          <w:color w:val="000000" w:themeColor="text1"/>
          <w:sz w:val="28"/>
          <w:szCs w:val="28"/>
        </w:rPr>
      </w:pPr>
    </w:p>
    <w:p w14:paraId="1770A45D" w14:textId="77777777" w:rsidR="000F426C" w:rsidRDefault="000F426C" w:rsidP="00300FB0">
      <w:pPr>
        <w:jc w:val="center"/>
        <w:rPr>
          <w:rFonts w:ascii="Times New Roman" w:hAnsi="Times New Roman" w:cs="Times New Roman"/>
          <w:b/>
          <w:color w:val="000000" w:themeColor="text1"/>
          <w:sz w:val="28"/>
          <w:szCs w:val="28"/>
        </w:rPr>
      </w:pPr>
    </w:p>
    <w:p w14:paraId="575E43C6" w14:textId="77777777" w:rsidR="000F426C" w:rsidRDefault="000F426C" w:rsidP="00300FB0">
      <w:pPr>
        <w:jc w:val="center"/>
        <w:rPr>
          <w:rFonts w:ascii="Times New Roman" w:hAnsi="Times New Roman" w:cs="Times New Roman"/>
          <w:b/>
          <w:color w:val="000000" w:themeColor="text1"/>
          <w:sz w:val="28"/>
          <w:szCs w:val="28"/>
        </w:rPr>
      </w:pPr>
    </w:p>
    <w:p w14:paraId="77867B38" w14:textId="77777777" w:rsidR="000F426C" w:rsidRDefault="000F426C" w:rsidP="00C8785E">
      <w:pPr>
        <w:rPr>
          <w:rFonts w:ascii="Times New Roman" w:hAnsi="Times New Roman" w:cs="Times New Roman"/>
          <w:b/>
          <w:color w:val="000000" w:themeColor="text1"/>
          <w:sz w:val="28"/>
          <w:szCs w:val="28"/>
        </w:rPr>
      </w:pPr>
    </w:p>
    <w:p w14:paraId="7D31F9C4" w14:textId="77777777" w:rsidR="000F426C" w:rsidRDefault="000F426C" w:rsidP="000F426C">
      <w:pPr>
        <w:rPr>
          <w:rFonts w:ascii="Times New Roman" w:hAnsi="Times New Roman" w:cs="Times New Roman"/>
          <w:b/>
          <w:color w:val="000000" w:themeColor="text1"/>
          <w:sz w:val="28"/>
          <w:szCs w:val="28"/>
        </w:rPr>
      </w:pPr>
    </w:p>
    <w:p w14:paraId="0147E019" w14:textId="77777777" w:rsidR="000F426C" w:rsidRPr="000F426C" w:rsidRDefault="000F426C" w:rsidP="00300FB0">
      <w:pPr>
        <w:jc w:val="center"/>
        <w:rPr>
          <w:rFonts w:ascii="Times New Roman" w:hAnsi="Times New Roman" w:cs="Times New Roman"/>
          <w:b/>
          <w:color w:val="000000" w:themeColor="text1"/>
          <w:sz w:val="32"/>
          <w:szCs w:val="32"/>
        </w:rPr>
      </w:pPr>
    </w:p>
    <w:p w14:paraId="3D6CD75B" w14:textId="77777777" w:rsidR="000F426C" w:rsidRDefault="00C139E9" w:rsidP="00300FB0">
      <w:pPr>
        <w:jc w:val="center"/>
        <w:rPr>
          <w:rFonts w:ascii="Times New Roman" w:hAnsi="Times New Roman" w:cs="Times New Roman"/>
          <w:b/>
          <w:color w:val="000000" w:themeColor="text1"/>
          <w:sz w:val="32"/>
          <w:szCs w:val="32"/>
        </w:rPr>
      </w:pPr>
      <w:r w:rsidRPr="000F426C">
        <w:rPr>
          <w:rFonts w:ascii="Times New Roman" w:hAnsi="Times New Roman" w:cs="Times New Roman"/>
          <w:b/>
          <w:color w:val="000000" w:themeColor="text1"/>
          <w:sz w:val="32"/>
          <w:szCs w:val="32"/>
        </w:rPr>
        <w:t xml:space="preserve">Informatīvais ziņojums </w:t>
      </w:r>
      <w:r w:rsidR="0044642C" w:rsidRPr="000F426C">
        <w:rPr>
          <w:rFonts w:ascii="Times New Roman" w:hAnsi="Times New Roman" w:cs="Times New Roman"/>
          <w:b/>
          <w:color w:val="000000" w:themeColor="text1"/>
          <w:sz w:val="32"/>
          <w:szCs w:val="32"/>
        </w:rPr>
        <w:t>p</w:t>
      </w:r>
      <w:r w:rsidRPr="000F426C">
        <w:rPr>
          <w:rFonts w:ascii="Times New Roman" w:hAnsi="Times New Roman" w:cs="Times New Roman"/>
          <w:b/>
          <w:color w:val="000000" w:themeColor="text1"/>
          <w:sz w:val="32"/>
          <w:szCs w:val="32"/>
        </w:rPr>
        <w:t xml:space="preserve">ar konceptuālā ziņojuma </w:t>
      </w:r>
    </w:p>
    <w:p w14:paraId="138E8159" w14:textId="77777777" w:rsidR="0044642C" w:rsidRDefault="00C139E9" w:rsidP="00300FB0">
      <w:pPr>
        <w:jc w:val="center"/>
        <w:rPr>
          <w:rFonts w:ascii="Times New Roman" w:hAnsi="Times New Roman" w:cs="Times New Roman"/>
          <w:b/>
          <w:color w:val="000000" w:themeColor="text1"/>
          <w:sz w:val="32"/>
          <w:szCs w:val="32"/>
        </w:rPr>
      </w:pPr>
      <w:r w:rsidRPr="000F426C">
        <w:rPr>
          <w:rFonts w:ascii="Times New Roman" w:hAnsi="Times New Roman" w:cs="Times New Roman"/>
          <w:b/>
          <w:color w:val="000000" w:themeColor="text1"/>
          <w:sz w:val="32"/>
          <w:szCs w:val="32"/>
        </w:rPr>
        <w:t>“Aktīvās novecošanās stratēģija ilgākam un labākam darba mūža</w:t>
      </w:r>
      <w:r w:rsidR="0044642C" w:rsidRPr="000F426C">
        <w:rPr>
          <w:rFonts w:ascii="Times New Roman" w:hAnsi="Times New Roman" w:cs="Times New Roman"/>
          <w:b/>
          <w:color w:val="000000" w:themeColor="text1"/>
          <w:sz w:val="32"/>
          <w:szCs w:val="32"/>
        </w:rPr>
        <w:t>m Latvijā” īstenošanas progresu</w:t>
      </w:r>
    </w:p>
    <w:p w14:paraId="5D04F69E" w14:textId="77777777" w:rsidR="000F426C" w:rsidRDefault="000F426C" w:rsidP="00300FB0">
      <w:pPr>
        <w:jc w:val="center"/>
        <w:rPr>
          <w:rFonts w:ascii="Times New Roman" w:hAnsi="Times New Roman" w:cs="Times New Roman"/>
          <w:b/>
          <w:color w:val="000000" w:themeColor="text1"/>
          <w:sz w:val="32"/>
          <w:szCs w:val="32"/>
        </w:rPr>
      </w:pPr>
    </w:p>
    <w:p w14:paraId="2275E996" w14:textId="77777777" w:rsidR="000F426C" w:rsidRDefault="000F426C" w:rsidP="00300FB0">
      <w:pPr>
        <w:jc w:val="center"/>
        <w:rPr>
          <w:rFonts w:ascii="Times New Roman" w:hAnsi="Times New Roman" w:cs="Times New Roman"/>
          <w:b/>
          <w:color w:val="000000" w:themeColor="text1"/>
          <w:sz w:val="32"/>
          <w:szCs w:val="32"/>
        </w:rPr>
      </w:pPr>
    </w:p>
    <w:p w14:paraId="208EDF55" w14:textId="77777777" w:rsidR="000F426C" w:rsidRDefault="000F426C" w:rsidP="00300FB0">
      <w:pPr>
        <w:jc w:val="center"/>
        <w:rPr>
          <w:rFonts w:ascii="Times New Roman" w:hAnsi="Times New Roman" w:cs="Times New Roman"/>
          <w:b/>
          <w:color w:val="000000" w:themeColor="text1"/>
          <w:sz w:val="32"/>
          <w:szCs w:val="32"/>
        </w:rPr>
      </w:pPr>
    </w:p>
    <w:p w14:paraId="241A906E" w14:textId="77777777" w:rsidR="000F426C" w:rsidRDefault="000F426C" w:rsidP="00300FB0">
      <w:pPr>
        <w:jc w:val="center"/>
        <w:rPr>
          <w:rFonts w:ascii="Times New Roman" w:hAnsi="Times New Roman" w:cs="Times New Roman"/>
          <w:b/>
          <w:color w:val="000000" w:themeColor="text1"/>
          <w:sz w:val="32"/>
          <w:szCs w:val="32"/>
        </w:rPr>
      </w:pPr>
    </w:p>
    <w:p w14:paraId="2A23898E" w14:textId="77777777" w:rsidR="000F426C" w:rsidRDefault="000F426C" w:rsidP="00300FB0">
      <w:pPr>
        <w:jc w:val="center"/>
        <w:rPr>
          <w:rFonts w:ascii="Times New Roman" w:hAnsi="Times New Roman" w:cs="Times New Roman"/>
          <w:b/>
          <w:color w:val="000000" w:themeColor="text1"/>
          <w:sz w:val="32"/>
          <w:szCs w:val="32"/>
        </w:rPr>
      </w:pPr>
    </w:p>
    <w:p w14:paraId="3060CBE7" w14:textId="77777777" w:rsidR="000F426C" w:rsidRDefault="000F426C" w:rsidP="00300FB0">
      <w:pPr>
        <w:jc w:val="center"/>
        <w:rPr>
          <w:rFonts w:ascii="Times New Roman" w:hAnsi="Times New Roman" w:cs="Times New Roman"/>
          <w:b/>
          <w:color w:val="000000" w:themeColor="text1"/>
          <w:sz w:val="32"/>
          <w:szCs w:val="32"/>
        </w:rPr>
      </w:pPr>
    </w:p>
    <w:p w14:paraId="0C7B230E" w14:textId="77777777" w:rsidR="000F426C" w:rsidRDefault="000F426C" w:rsidP="00300FB0">
      <w:pPr>
        <w:jc w:val="center"/>
        <w:rPr>
          <w:rFonts w:ascii="Times New Roman" w:hAnsi="Times New Roman" w:cs="Times New Roman"/>
          <w:b/>
          <w:color w:val="000000" w:themeColor="text1"/>
          <w:sz w:val="32"/>
          <w:szCs w:val="32"/>
        </w:rPr>
      </w:pPr>
    </w:p>
    <w:p w14:paraId="6AFC8429" w14:textId="77777777" w:rsidR="000F426C" w:rsidRDefault="000F426C" w:rsidP="00300FB0">
      <w:pPr>
        <w:jc w:val="center"/>
        <w:rPr>
          <w:rFonts w:ascii="Times New Roman" w:hAnsi="Times New Roman" w:cs="Times New Roman"/>
          <w:b/>
          <w:color w:val="000000" w:themeColor="text1"/>
          <w:sz w:val="32"/>
          <w:szCs w:val="32"/>
        </w:rPr>
      </w:pPr>
    </w:p>
    <w:p w14:paraId="7466FBF2" w14:textId="77777777" w:rsidR="000F426C" w:rsidRDefault="000F426C" w:rsidP="00300FB0">
      <w:pPr>
        <w:jc w:val="center"/>
        <w:rPr>
          <w:rFonts w:ascii="Times New Roman" w:hAnsi="Times New Roman" w:cs="Times New Roman"/>
          <w:b/>
          <w:color w:val="000000" w:themeColor="text1"/>
          <w:sz w:val="32"/>
          <w:szCs w:val="32"/>
        </w:rPr>
      </w:pPr>
    </w:p>
    <w:p w14:paraId="2DDC7837" w14:textId="77777777" w:rsidR="000F426C" w:rsidRDefault="000F426C" w:rsidP="00300FB0">
      <w:pPr>
        <w:jc w:val="center"/>
        <w:rPr>
          <w:rFonts w:ascii="Times New Roman" w:hAnsi="Times New Roman" w:cs="Times New Roman"/>
          <w:b/>
          <w:color w:val="000000" w:themeColor="text1"/>
          <w:sz w:val="32"/>
          <w:szCs w:val="32"/>
        </w:rPr>
      </w:pPr>
    </w:p>
    <w:p w14:paraId="7DFC8ED9" w14:textId="77777777" w:rsidR="000F426C" w:rsidRDefault="000F426C" w:rsidP="00300FB0">
      <w:pPr>
        <w:jc w:val="center"/>
        <w:rPr>
          <w:rFonts w:ascii="Times New Roman" w:hAnsi="Times New Roman" w:cs="Times New Roman"/>
          <w:b/>
          <w:color w:val="000000" w:themeColor="text1"/>
          <w:sz w:val="32"/>
          <w:szCs w:val="32"/>
        </w:rPr>
      </w:pPr>
    </w:p>
    <w:p w14:paraId="5D0115DD" w14:textId="77777777" w:rsidR="000F426C" w:rsidRDefault="000F426C" w:rsidP="00300FB0">
      <w:pPr>
        <w:jc w:val="center"/>
        <w:rPr>
          <w:rFonts w:ascii="Times New Roman" w:hAnsi="Times New Roman" w:cs="Times New Roman"/>
          <w:b/>
          <w:color w:val="000000" w:themeColor="text1"/>
          <w:sz w:val="32"/>
          <w:szCs w:val="32"/>
        </w:rPr>
      </w:pPr>
    </w:p>
    <w:p w14:paraId="0DB0A305" w14:textId="77777777" w:rsidR="000F426C" w:rsidRDefault="000F426C" w:rsidP="00300FB0">
      <w:pPr>
        <w:jc w:val="center"/>
        <w:rPr>
          <w:rFonts w:ascii="Times New Roman" w:hAnsi="Times New Roman" w:cs="Times New Roman"/>
          <w:b/>
          <w:color w:val="000000" w:themeColor="text1"/>
          <w:sz w:val="28"/>
          <w:szCs w:val="28"/>
        </w:rPr>
      </w:pPr>
    </w:p>
    <w:p w14:paraId="4C6AA13A" w14:textId="77777777" w:rsidR="000F426C" w:rsidRPr="000F426C" w:rsidRDefault="000F426C" w:rsidP="00300FB0">
      <w:pPr>
        <w:jc w:val="center"/>
        <w:rPr>
          <w:rFonts w:ascii="Times New Roman" w:hAnsi="Times New Roman" w:cs="Times New Roman"/>
          <w:b/>
          <w:color w:val="000000" w:themeColor="text1"/>
          <w:sz w:val="28"/>
          <w:szCs w:val="28"/>
        </w:rPr>
      </w:pPr>
      <w:r w:rsidRPr="000F426C">
        <w:rPr>
          <w:rFonts w:ascii="Times New Roman" w:hAnsi="Times New Roman" w:cs="Times New Roman"/>
          <w:b/>
          <w:color w:val="000000" w:themeColor="text1"/>
          <w:sz w:val="28"/>
          <w:szCs w:val="28"/>
        </w:rPr>
        <w:t>Rīgā, 2019</w:t>
      </w:r>
    </w:p>
    <w:p w14:paraId="31B80091" w14:textId="77777777" w:rsidR="000F426C" w:rsidRDefault="000F426C">
      <w:pPr>
        <w:rPr>
          <w:b/>
        </w:rPr>
      </w:pPr>
      <w:r>
        <w:rPr>
          <w:b/>
        </w:rPr>
        <w:br w:type="page"/>
      </w:r>
    </w:p>
    <w:p w14:paraId="7AFA93FD" w14:textId="77777777" w:rsidR="0044642C" w:rsidRPr="00B31B9B" w:rsidRDefault="0044642C" w:rsidP="00B31B9B">
      <w:pPr>
        <w:jc w:val="center"/>
        <w:rPr>
          <w:rFonts w:ascii="Times New Roman" w:hAnsi="Times New Roman" w:cs="Times New Roman"/>
          <w:b/>
          <w:sz w:val="32"/>
          <w:szCs w:val="32"/>
        </w:rPr>
      </w:pPr>
      <w:r w:rsidRPr="00B31B9B">
        <w:rPr>
          <w:rFonts w:ascii="Times New Roman" w:hAnsi="Times New Roman" w:cs="Times New Roman"/>
          <w:b/>
          <w:sz w:val="32"/>
          <w:szCs w:val="32"/>
        </w:rPr>
        <w:lastRenderedPageBreak/>
        <w:t>Saturs</w:t>
      </w:r>
    </w:p>
    <w:sdt>
      <w:sdtPr>
        <w:rPr>
          <w:rFonts w:ascii="Times New Roman" w:eastAsiaTheme="minorHAnsi" w:hAnsi="Times New Roman" w:cs="Times New Roman"/>
          <w:color w:val="auto"/>
          <w:sz w:val="24"/>
          <w:szCs w:val="24"/>
          <w:lang w:val="lv-LV"/>
        </w:rPr>
        <w:id w:val="1955131297"/>
        <w:docPartObj>
          <w:docPartGallery w:val="Table of Contents"/>
          <w:docPartUnique/>
        </w:docPartObj>
      </w:sdtPr>
      <w:sdtEndPr>
        <w:rPr>
          <w:bCs/>
          <w:noProof/>
        </w:rPr>
      </w:sdtEndPr>
      <w:sdtContent>
        <w:p w14:paraId="307DE6B0" w14:textId="30A861B0" w:rsidR="00D91FEC" w:rsidRPr="00D91FEC" w:rsidRDefault="00D91FEC">
          <w:pPr>
            <w:pStyle w:val="TOCHeading"/>
            <w:rPr>
              <w:rFonts w:ascii="Times New Roman" w:hAnsi="Times New Roman" w:cs="Times New Roman"/>
              <w:sz w:val="24"/>
              <w:szCs w:val="24"/>
            </w:rPr>
          </w:pPr>
        </w:p>
        <w:p w14:paraId="40E02592" w14:textId="77777777" w:rsidR="00EC1100" w:rsidRPr="00EC1100" w:rsidRDefault="00D91FEC">
          <w:pPr>
            <w:pStyle w:val="TOC1"/>
            <w:rPr>
              <w:rFonts w:eastAsiaTheme="minorEastAsia"/>
              <w:lang w:eastAsia="lv-LV"/>
            </w:rPr>
          </w:pPr>
          <w:r w:rsidRPr="00EC1100">
            <w:rPr>
              <w:bCs/>
            </w:rPr>
            <w:fldChar w:fldCharType="begin"/>
          </w:r>
          <w:r w:rsidRPr="00EC1100">
            <w:rPr>
              <w:bCs/>
            </w:rPr>
            <w:instrText xml:space="preserve"> TOC \o "1-3" \h \z \u </w:instrText>
          </w:r>
          <w:r w:rsidRPr="00EC1100">
            <w:rPr>
              <w:bCs/>
            </w:rPr>
            <w:fldChar w:fldCharType="separate"/>
          </w:r>
          <w:hyperlink w:anchor="_Toc5012115" w:history="1">
            <w:r w:rsidR="00EC1100" w:rsidRPr="00EC1100">
              <w:rPr>
                <w:rStyle w:val="Hyperlink"/>
              </w:rPr>
              <w:t>Informatīvajā ziņojumā lietotie saīsinājumi</w:t>
            </w:r>
            <w:r w:rsidR="00EC1100" w:rsidRPr="00EC1100">
              <w:rPr>
                <w:webHidden/>
              </w:rPr>
              <w:tab/>
            </w:r>
            <w:r w:rsidR="00EC1100" w:rsidRPr="00EC1100">
              <w:rPr>
                <w:webHidden/>
              </w:rPr>
              <w:fldChar w:fldCharType="begin"/>
            </w:r>
            <w:r w:rsidR="00EC1100" w:rsidRPr="00EC1100">
              <w:rPr>
                <w:webHidden/>
              </w:rPr>
              <w:instrText xml:space="preserve"> PAGEREF _Toc5012115 \h </w:instrText>
            </w:r>
            <w:r w:rsidR="00EC1100" w:rsidRPr="00EC1100">
              <w:rPr>
                <w:webHidden/>
              </w:rPr>
            </w:r>
            <w:r w:rsidR="00EC1100" w:rsidRPr="00EC1100">
              <w:rPr>
                <w:webHidden/>
              </w:rPr>
              <w:fldChar w:fldCharType="separate"/>
            </w:r>
            <w:r w:rsidR="00BF3D31">
              <w:rPr>
                <w:webHidden/>
              </w:rPr>
              <w:t>3</w:t>
            </w:r>
            <w:r w:rsidR="00EC1100" w:rsidRPr="00EC1100">
              <w:rPr>
                <w:webHidden/>
              </w:rPr>
              <w:fldChar w:fldCharType="end"/>
            </w:r>
          </w:hyperlink>
        </w:p>
        <w:p w14:paraId="720E213C" w14:textId="77777777" w:rsidR="00EC1100" w:rsidRPr="00EC1100" w:rsidRDefault="00B162D8">
          <w:pPr>
            <w:pStyle w:val="TOC1"/>
            <w:rPr>
              <w:rFonts w:eastAsiaTheme="minorEastAsia"/>
              <w:lang w:eastAsia="lv-LV"/>
            </w:rPr>
          </w:pPr>
          <w:hyperlink w:anchor="_Toc5012116" w:history="1">
            <w:r w:rsidR="00EC1100" w:rsidRPr="00EC1100">
              <w:rPr>
                <w:rStyle w:val="Hyperlink"/>
              </w:rPr>
              <w:t>1.</w:t>
            </w:r>
            <w:r w:rsidR="00EC1100" w:rsidRPr="00EC1100">
              <w:rPr>
                <w:rFonts w:eastAsiaTheme="minorEastAsia"/>
                <w:lang w:eastAsia="lv-LV"/>
              </w:rPr>
              <w:tab/>
            </w:r>
            <w:r w:rsidR="00EC1100" w:rsidRPr="00EC1100">
              <w:rPr>
                <w:rStyle w:val="Hyperlink"/>
              </w:rPr>
              <w:t>Informatīvā ziņojuma izstrādes nepieciešamības pamatojums</w:t>
            </w:r>
            <w:r w:rsidR="00EC1100" w:rsidRPr="00EC1100">
              <w:rPr>
                <w:webHidden/>
              </w:rPr>
              <w:tab/>
            </w:r>
            <w:r w:rsidR="00EC1100" w:rsidRPr="00EC1100">
              <w:rPr>
                <w:webHidden/>
              </w:rPr>
              <w:fldChar w:fldCharType="begin"/>
            </w:r>
            <w:r w:rsidR="00EC1100" w:rsidRPr="00EC1100">
              <w:rPr>
                <w:webHidden/>
              </w:rPr>
              <w:instrText xml:space="preserve"> PAGEREF _Toc5012116 \h </w:instrText>
            </w:r>
            <w:r w:rsidR="00EC1100" w:rsidRPr="00EC1100">
              <w:rPr>
                <w:webHidden/>
              </w:rPr>
            </w:r>
            <w:r w:rsidR="00EC1100" w:rsidRPr="00EC1100">
              <w:rPr>
                <w:webHidden/>
              </w:rPr>
              <w:fldChar w:fldCharType="separate"/>
            </w:r>
            <w:r w:rsidR="00BF3D31">
              <w:rPr>
                <w:webHidden/>
              </w:rPr>
              <w:t>4</w:t>
            </w:r>
            <w:r w:rsidR="00EC1100" w:rsidRPr="00EC1100">
              <w:rPr>
                <w:webHidden/>
              </w:rPr>
              <w:fldChar w:fldCharType="end"/>
            </w:r>
          </w:hyperlink>
        </w:p>
        <w:p w14:paraId="231DFAC7" w14:textId="77777777" w:rsidR="00EC1100" w:rsidRPr="00EC1100" w:rsidRDefault="00B162D8">
          <w:pPr>
            <w:pStyle w:val="TOC1"/>
            <w:rPr>
              <w:rFonts w:eastAsiaTheme="minorEastAsia"/>
              <w:lang w:eastAsia="lv-LV"/>
            </w:rPr>
          </w:pPr>
          <w:hyperlink w:anchor="_Toc5012117" w:history="1">
            <w:r w:rsidR="00EC1100" w:rsidRPr="00EC1100">
              <w:rPr>
                <w:rStyle w:val="Hyperlink"/>
              </w:rPr>
              <w:t>2.</w:t>
            </w:r>
            <w:r w:rsidR="00EC1100" w:rsidRPr="00EC1100">
              <w:rPr>
                <w:rFonts w:eastAsiaTheme="minorEastAsia"/>
                <w:lang w:eastAsia="lv-LV"/>
              </w:rPr>
              <w:tab/>
            </w:r>
            <w:r w:rsidR="00EC1100" w:rsidRPr="00EC1100">
              <w:rPr>
                <w:rStyle w:val="Hyperlink"/>
              </w:rPr>
              <w:t>Aktīvās novecošanās stratēģijas saturs un mērķis</w:t>
            </w:r>
            <w:r w:rsidR="00EC1100" w:rsidRPr="00EC1100">
              <w:rPr>
                <w:webHidden/>
              </w:rPr>
              <w:tab/>
            </w:r>
            <w:r w:rsidR="00EC1100" w:rsidRPr="00EC1100">
              <w:rPr>
                <w:webHidden/>
              </w:rPr>
              <w:fldChar w:fldCharType="begin"/>
            </w:r>
            <w:r w:rsidR="00EC1100" w:rsidRPr="00EC1100">
              <w:rPr>
                <w:webHidden/>
              </w:rPr>
              <w:instrText xml:space="preserve"> PAGEREF _Toc5012117 \h </w:instrText>
            </w:r>
            <w:r w:rsidR="00EC1100" w:rsidRPr="00EC1100">
              <w:rPr>
                <w:webHidden/>
              </w:rPr>
            </w:r>
            <w:r w:rsidR="00EC1100" w:rsidRPr="00EC1100">
              <w:rPr>
                <w:webHidden/>
              </w:rPr>
              <w:fldChar w:fldCharType="separate"/>
            </w:r>
            <w:r w:rsidR="00BF3D31">
              <w:rPr>
                <w:webHidden/>
              </w:rPr>
              <w:t>5</w:t>
            </w:r>
            <w:r w:rsidR="00EC1100" w:rsidRPr="00EC1100">
              <w:rPr>
                <w:webHidden/>
              </w:rPr>
              <w:fldChar w:fldCharType="end"/>
            </w:r>
          </w:hyperlink>
        </w:p>
        <w:p w14:paraId="502A610F" w14:textId="77777777" w:rsidR="00EC1100" w:rsidRPr="00EC1100" w:rsidRDefault="00B162D8">
          <w:pPr>
            <w:pStyle w:val="TOC1"/>
            <w:rPr>
              <w:rFonts w:eastAsiaTheme="minorEastAsia"/>
              <w:lang w:eastAsia="lv-LV"/>
            </w:rPr>
          </w:pPr>
          <w:hyperlink w:anchor="_Toc5012118" w:history="1">
            <w:r w:rsidR="00EC1100" w:rsidRPr="00EC1100">
              <w:rPr>
                <w:rStyle w:val="Hyperlink"/>
              </w:rPr>
              <w:t>3.</w:t>
            </w:r>
            <w:r w:rsidR="00EC1100" w:rsidRPr="00EC1100">
              <w:rPr>
                <w:rFonts w:eastAsiaTheme="minorEastAsia"/>
                <w:lang w:eastAsia="lv-LV"/>
              </w:rPr>
              <w:tab/>
            </w:r>
            <w:r w:rsidR="00EC1100" w:rsidRPr="00EC1100">
              <w:rPr>
                <w:rStyle w:val="Hyperlink"/>
              </w:rPr>
              <w:t>Demogrāfiskā situācija Latvijā</w:t>
            </w:r>
            <w:r w:rsidR="00EC1100" w:rsidRPr="00EC1100">
              <w:rPr>
                <w:webHidden/>
              </w:rPr>
              <w:tab/>
            </w:r>
            <w:r w:rsidR="00EC1100" w:rsidRPr="00EC1100">
              <w:rPr>
                <w:webHidden/>
              </w:rPr>
              <w:fldChar w:fldCharType="begin"/>
            </w:r>
            <w:r w:rsidR="00EC1100" w:rsidRPr="00EC1100">
              <w:rPr>
                <w:webHidden/>
              </w:rPr>
              <w:instrText xml:space="preserve"> PAGEREF _Toc5012118 \h </w:instrText>
            </w:r>
            <w:r w:rsidR="00EC1100" w:rsidRPr="00EC1100">
              <w:rPr>
                <w:webHidden/>
              </w:rPr>
            </w:r>
            <w:r w:rsidR="00EC1100" w:rsidRPr="00EC1100">
              <w:rPr>
                <w:webHidden/>
              </w:rPr>
              <w:fldChar w:fldCharType="separate"/>
            </w:r>
            <w:r w:rsidR="00BF3D31">
              <w:rPr>
                <w:webHidden/>
              </w:rPr>
              <w:t>7</w:t>
            </w:r>
            <w:r w:rsidR="00EC1100" w:rsidRPr="00EC1100">
              <w:rPr>
                <w:webHidden/>
              </w:rPr>
              <w:fldChar w:fldCharType="end"/>
            </w:r>
          </w:hyperlink>
        </w:p>
        <w:p w14:paraId="04DA6235" w14:textId="77777777" w:rsidR="00EC1100" w:rsidRPr="00EC1100" w:rsidRDefault="00B162D8">
          <w:pPr>
            <w:pStyle w:val="TOC1"/>
            <w:rPr>
              <w:rFonts w:eastAsiaTheme="minorEastAsia"/>
              <w:lang w:eastAsia="lv-LV"/>
            </w:rPr>
          </w:pPr>
          <w:hyperlink w:anchor="_Toc5012119" w:history="1">
            <w:r w:rsidR="00EC1100" w:rsidRPr="00EC1100">
              <w:rPr>
                <w:rStyle w:val="Hyperlink"/>
              </w:rPr>
              <w:t>4.</w:t>
            </w:r>
            <w:r w:rsidR="00EC1100" w:rsidRPr="00EC1100">
              <w:rPr>
                <w:rFonts w:eastAsiaTheme="minorEastAsia"/>
                <w:lang w:eastAsia="lv-LV"/>
              </w:rPr>
              <w:tab/>
            </w:r>
            <w:r w:rsidR="00EC1100" w:rsidRPr="00EC1100">
              <w:rPr>
                <w:rStyle w:val="Hyperlink"/>
              </w:rPr>
              <w:t>Nodarbinātība</w:t>
            </w:r>
            <w:r w:rsidR="00EC1100" w:rsidRPr="00EC1100">
              <w:rPr>
                <w:webHidden/>
              </w:rPr>
              <w:tab/>
            </w:r>
            <w:r w:rsidR="00EC1100" w:rsidRPr="00EC1100">
              <w:rPr>
                <w:webHidden/>
              </w:rPr>
              <w:fldChar w:fldCharType="begin"/>
            </w:r>
            <w:r w:rsidR="00EC1100" w:rsidRPr="00EC1100">
              <w:rPr>
                <w:webHidden/>
              </w:rPr>
              <w:instrText xml:space="preserve"> PAGEREF _Toc5012119 \h </w:instrText>
            </w:r>
            <w:r w:rsidR="00EC1100" w:rsidRPr="00EC1100">
              <w:rPr>
                <w:webHidden/>
              </w:rPr>
            </w:r>
            <w:r w:rsidR="00EC1100" w:rsidRPr="00EC1100">
              <w:rPr>
                <w:webHidden/>
              </w:rPr>
              <w:fldChar w:fldCharType="separate"/>
            </w:r>
            <w:r w:rsidR="00BF3D31">
              <w:rPr>
                <w:webHidden/>
              </w:rPr>
              <w:t>9</w:t>
            </w:r>
            <w:r w:rsidR="00EC1100" w:rsidRPr="00EC1100">
              <w:rPr>
                <w:webHidden/>
              </w:rPr>
              <w:fldChar w:fldCharType="end"/>
            </w:r>
          </w:hyperlink>
        </w:p>
        <w:p w14:paraId="48F631FE"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20" w:history="1">
            <w:r w:rsidR="00EC1100" w:rsidRPr="00EC1100">
              <w:rPr>
                <w:rStyle w:val="Hyperlink"/>
                <w:rFonts w:ascii="Times New Roman" w:hAnsi="Times New Roman" w:cs="Times New Roman"/>
                <w:noProof/>
                <w:sz w:val="24"/>
                <w:szCs w:val="24"/>
              </w:rPr>
              <w:t>4.1.</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Aktuālā situācija darba tirgus jomā</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_Toc5012120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9</w:t>
            </w:r>
            <w:r w:rsidR="00EC1100" w:rsidRPr="00EC1100">
              <w:rPr>
                <w:rFonts w:ascii="Times New Roman" w:hAnsi="Times New Roman" w:cs="Times New Roman"/>
                <w:noProof/>
                <w:webHidden/>
                <w:sz w:val="24"/>
                <w:szCs w:val="24"/>
              </w:rPr>
              <w:fldChar w:fldCharType="end"/>
            </w:r>
          </w:hyperlink>
        </w:p>
        <w:p w14:paraId="27E8B398"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21" w:history="1">
            <w:r w:rsidR="00EC1100" w:rsidRPr="00EC1100">
              <w:rPr>
                <w:rStyle w:val="Hyperlink"/>
                <w:rFonts w:ascii="Times New Roman" w:hAnsi="Times New Roman" w:cs="Times New Roman"/>
                <w:noProof/>
                <w:sz w:val="24"/>
                <w:szCs w:val="24"/>
              </w:rPr>
              <w:t>4.2.</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Aktivitātes atbilstoši konceptuālajā ziņojumā konstatētajiem izaicinājumiem un to īstenošanas progress</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_Toc5012121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11</w:t>
            </w:r>
            <w:r w:rsidR="00EC1100" w:rsidRPr="00EC1100">
              <w:rPr>
                <w:rFonts w:ascii="Times New Roman" w:hAnsi="Times New Roman" w:cs="Times New Roman"/>
                <w:noProof/>
                <w:webHidden/>
                <w:sz w:val="24"/>
                <w:szCs w:val="24"/>
              </w:rPr>
              <w:fldChar w:fldCharType="end"/>
            </w:r>
          </w:hyperlink>
        </w:p>
        <w:p w14:paraId="253E8B4A" w14:textId="7656ED1F" w:rsidR="00EC1100" w:rsidRPr="00EC1100" w:rsidRDefault="00B162D8">
          <w:pPr>
            <w:pStyle w:val="TOC3"/>
            <w:rPr>
              <w:rFonts w:ascii="Times New Roman" w:eastAsiaTheme="minorEastAsia" w:hAnsi="Times New Roman" w:cs="Times New Roman"/>
              <w:noProof/>
              <w:sz w:val="24"/>
              <w:szCs w:val="24"/>
              <w:lang w:eastAsia="lv-LV"/>
            </w:rPr>
          </w:pPr>
          <w:hyperlink w:anchor="_Toc5012122" w:history="1">
            <w:r w:rsidR="00EC1100" w:rsidRPr="00EC1100">
              <w:rPr>
                <w:rStyle w:val="Hyperlink"/>
                <w:rFonts w:ascii="Times New Roman" w:hAnsi="Times New Roman" w:cs="Times New Roman"/>
                <w:noProof/>
                <w:sz w:val="24"/>
                <w:szCs w:val="24"/>
              </w:rPr>
              <w:t>4.2.1.</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Preventīvi atbalsta pasākumi nodarbinātajiem</w:t>
            </w:r>
            <w:r w:rsidR="00EC1100">
              <w:rPr>
                <w:rStyle w:val="Hyperlink"/>
                <w:rFonts w:ascii="Times New Roman" w:hAnsi="Times New Roman" w:cs="Times New Roman"/>
                <w:noProof/>
                <w:sz w:val="24"/>
                <w:szCs w:val="24"/>
              </w:rPr>
              <w:t>..............................................................</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_Toc5012122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12</w:t>
            </w:r>
            <w:r w:rsidR="00EC1100" w:rsidRPr="00EC1100">
              <w:rPr>
                <w:rFonts w:ascii="Times New Roman" w:hAnsi="Times New Roman" w:cs="Times New Roman"/>
                <w:noProof/>
                <w:webHidden/>
                <w:sz w:val="24"/>
                <w:szCs w:val="24"/>
              </w:rPr>
              <w:fldChar w:fldCharType="end"/>
            </w:r>
          </w:hyperlink>
        </w:p>
        <w:p w14:paraId="6B724AC8" w14:textId="7FD3BFCF" w:rsidR="00EC1100" w:rsidRPr="00EC1100" w:rsidRDefault="00B162D8">
          <w:pPr>
            <w:pStyle w:val="TOC3"/>
            <w:rPr>
              <w:rFonts w:ascii="Times New Roman" w:eastAsiaTheme="minorEastAsia" w:hAnsi="Times New Roman" w:cs="Times New Roman"/>
              <w:noProof/>
              <w:sz w:val="24"/>
              <w:szCs w:val="24"/>
              <w:lang w:eastAsia="lv-LV"/>
            </w:rPr>
          </w:pPr>
          <w:hyperlink w:anchor="_Toc5012123" w:history="1">
            <w:r w:rsidR="00EC1100" w:rsidRPr="00EC1100">
              <w:rPr>
                <w:rStyle w:val="Hyperlink"/>
                <w:rFonts w:ascii="Times New Roman" w:hAnsi="Times New Roman" w:cs="Times New Roman"/>
                <w:noProof/>
                <w:sz w:val="24"/>
                <w:szCs w:val="24"/>
              </w:rPr>
              <w:t>4.2.2.</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Atbalsta pasākumi bezdarbniekiem</w:t>
            </w:r>
            <w:r w:rsidR="00EC1100">
              <w:rPr>
                <w:rStyle w:val="Hyperlink"/>
                <w:rFonts w:ascii="Times New Roman" w:hAnsi="Times New Roman" w:cs="Times New Roman"/>
                <w:noProof/>
                <w:sz w:val="24"/>
                <w:szCs w:val="24"/>
              </w:rPr>
              <w:t>...............................................................................</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_Toc5012123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17</w:t>
            </w:r>
            <w:r w:rsidR="00EC1100" w:rsidRPr="00EC1100">
              <w:rPr>
                <w:rFonts w:ascii="Times New Roman" w:hAnsi="Times New Roman" w:cs="Times New Roman"/>
                <w:noProof/>
                <w:webHidden/>
                <w:sz w:val="24"/>
                <w:szCs w:val="24"/>
              </w:rPr>
              <w:fldChar w:fldCharType="end"/>
            </w:r>
          </w:hyperlink>
        </w:p>
        <w:p w14:paraId="1AABBDA4" w14:textId="79726AA5" w:rsidR="00EC1100" w:rsidRPr="00EC1100" w:rsidRDefault="00B162D8">
          <w:pPr>
            <w:pStyle w:val="TOC3"/>
            <w:rPr>
              <w:rFonts w:ascii="Times New Roman" w:eastAsiaTheme="minorEastAsia" w:hAnsi="Times New Roman" w:cs="Times New Roman"/>
              <w:noProof/>
              <w:sz w:val="24"/>
              <w:szCs w:val="24"/>
              <w:lang w:eastAsia="lv-LV"/>
            </w:rPr>
          </w:pPr>
          <w:hyperlink w:anchor="_Toc5012124" w:history="1">
            <w:r w:rsidR="00EC1100" w:rsidRPr="00EC1100">
              <w:rPr>
                <w:rStyle w:val="Hyperlink"/>
                <w:rFonts w:ascii="Times New Roman" w:hAnsi="Times New Roman" w:cs="Times New Roman"/>
                <w:noProof/>
                <w:sz w:val="24"/>
                <w:szCs w:val="24"/>
              </w:rPr>
              <w:t>4.2.3.</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Atbalsta pasākumi senioriem</w:t>
            </w:r>
            <w:r w:rsidR="00EC1100">
              <w:rPr>
                <w:rStyle w:val="Hyperlink"/>
                <w:rFonts w:ascii="Times New Roman" w:hAnsi="Times New Roman" w:cs="Times New Roman"/>
                <w:noProof/>
                <w:sz w:val="24"/>
                <w:szCs w:val="24"/>
              </w:rPr>
              <w:t>.........................................................................................</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_Toc5012124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26</w:t>
            </w:r>
            <w:r w:rsidR="00EC1100" w:rsidRPr="00EC1100">
              <w:rPr>
                <w:rFonts w:ascii="Times New Roman" w:hAnsi="Times New Roman" w:cs="Times New Roman"/>
                <w:noProof/>
                <w:webHidden/>
                <w:sz w:val="24"/>
                <w:szCs w:val="24"/>
              </w:rPr>
              <w:fldChar w:fldCharType="end"/>
            </w:r>
          </w:hyperlink>
        </w:p>
        <w:p w14:paraId="4996EE1B"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25" w:history="1">
            <w:r w:rsidR="00EC1100" w:rsidRPr="00EC1100">
              <w:rPr>
                <w:rStyle w:val="Hyperlink"/>
                <w:rFonts w:ascii="Times New Roman" w:hAnsi="Times New Roman" w:cs="Times New Roman"/>
                <w:noProof/>
                <w:sz w:val="24"/>
                <w:szCs w:val="24"/>
              </w:rPr>
              <w:t>4.3.</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Citi atbalsta pasākumi darba tirgus jomā aktīvās novecošanās situācijas uzlabošanai</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_Toc5012125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28</w:t>
            </w:r>
            <w:r w:rsidR="00EC1100" w:rsidRPr="00EC1100">
              <w:rPr>
                <w:rFonts w:ascii="Times New Roman" w:hAnsi="Times New Roman" w:cs="Times New Roman"/>
                <w:noProof/>
                <w:webHidden/>
                <w:sz w:val="24"/>
                <w:szCs w:val="24"/>
              </w:rPr>
              <w:fldChar w:fldCharType="end"/>
            </w:r>
          </w:hyperlink>
        </w:p>
        <w:p w14:paraId="3E395E1F" w14:textId="77777777" w:rsidR="00EC1100" w:rsidRPr="00EC1100" w:rsidRDefault="00B162D8">
          <w:pPr>
            <w:pStyle w:val="TOC1"/>
            <w:rPr>
              <w:rFonts w:eastAsiaTheme="minorEastAsia"/>
              <w:lang w:eastAsia="lv-LV"/>
            </w:rPr>
          </w:pPr>
          <w:hyperlink w:anchor="_Toc5012126" w:history="1">
            <w:r w:rsidR="00EC1100" w:rsidRPr="00EC1100">
              <w:rPr>
                <w:rStyle w:val="Hyperlink"/>
              </w:rPr>
              <w:t>5.</w:t>
            </w:r>
            <w:r w:rsidR="00EC1100" w:rsidRPr="00EC1100">
              <w:rPr>
                <w:rFonts w:eastAsiaTheme="minorEastAsia"/>
                <w:lang w:eastAsia="lv-LV"/>
              </w:rPr>
              <w:tab/>
            </w:r>
            <w:r w:rsidR="00EC1100" w:rsidRPr="00EC1100">
              <w:rPr>
                <w:rStyle w:val="Hyperlink"/>
              </w:rPr>
              <w:t>Izglītība</w:t>
            </w:r>
            <w:r w:rsidR="00EC1100" w:rsidRPr="00EC1100">
              <w:rPr>
                <w:webHidden/>
              </w:rPr>
              <w:tab/>
            </w:r>
            <w:r w:rsidR="00EC1100" w:rsidRPr="00EC1100">
              <w:rPr>
                <w:webHidden/>
              </w:rPr>
              <w:fldChar w:fldCharType="begin"/>
            </w:r>
            <w:r w:rsidR="00EC1100" w:rsidRPr="00EC1100">
              <w:rPr>
                <w:webHidden/>
              </w:rPr>
              <w:instrText xml:space="preserve"> PAGEREF _Toc5012126 \h </w:instrText>
            </w:r>
            <w:r w:rsidR="00EC1100" w:rsidRPr="00EC1100">
              <w:rPr>
                <w:webHidden/>
              </w:rPr>
            </w:r>
            <w:r w:rsidR="00EC1100" w:rsidRPr="00EC1100">
              <w:rPr>
                <w:webHidden/>
              </w:rPr>
              <w:fldChar w:fldCharType="separate"/>
            </w:r>
            <w:r w:rsidR="00BF3D31">
              <w:rPr>
                <w:webHidden/>
              </w:rPr>
              <w:t>32</w:t>
            </w:r>
            <w:r w:rsidR="00EC1100" w:rsidRPr="00EC1100">
              <w:rPr>
                <w:webHidden/>
              </w:rPr>
              <w:fldChar w:fldCharType="end"/>
            </w:r>
          </w:hyperlink>
        </w:p>
        <w:p w14:paraId="39DC9CB6"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27" w:history="1">
            <w:r w:rsidR="00EC1100" w:rsidRPr="00EC1100">
              <w:rPr>
                <w:rStyle w:val="Hyperlink"/>
                <w:rFonts w:ascii="Times New Roman" w:hAnsi="Times New Roman" w:cs="Times New Roman"/>
                <w:noProof/>
                <w:sz w:val="24"/>
                <w:szCs w:val="24"/>
              </w:rPr>
              <w:t>5.1.</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Aktuālā situācija</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_Toc5012127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32</w:t>
            </w:r>
            <w:r w:rsidR="00EC1100" w:rsidRPr="00EC1100">
              <w:rPr>
                <w:rFonts w:ascii="Times New Roman" w:hAnsi="Times New Roman" w:cs="Times New Roman"/>
                <w:noProof/>
                <w:webHidden/>
                <w:sz w:val="24"/>
                <w:szCs w:val="24"/>
              </w:rPr>
              <w:fldChar w:fldCharType="end"/>
            </w:r>
          </w:hyperlink>
        </w:p>
        <w:p w14:paraId="5F74B69A"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28" w:history="1">
            <w:r w:rsidR="00EC1100" w:rsidRPr="00EC1100">
              <w:rPr>
                <w:rStyle w:val="Hyperlink"/>
                <w:rFonts w:ascii="Times New Roman" w:hAnsi="Times New Roman" w:cs="Times New Roman"/>
                <w:noProof/>
                <w:sz w:val="24"/>
                <w:szCs w:val="24"/>
              </w:rPr>
              <w:t>5.2.</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Aktivitātes izglītības jomā aktīvās novecošanās situācijas uzlabošanai un to īstenošanas progress</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_Toc5012128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33</w:t>
            </w:r>
            <w:r w:rsidR="00EC1100" w:rsidRPr="00EC1100">
              <w:rPr>
                <w:rFonts w:ascii="Times New Roman" w:hAnsi="Times New Roman" w:cs="Times New Roman"/>
                <w:noProof/>
                <w:webHidden/>
                <w:sz w:val="24"/>
                <w:szCs w:val="24"/>
              </w:rPr>
              <w:fldChar w:fldCharType="end"/>
            </w:r>
          </w:hyperlink>
        </w:p>
        <w:p w14:paraId="1B8E0C89" w14:textId="77777777" w:rsidR="00EC1100" w:rsidRPr="00EC1100" w:rsidRDefault="00B162D8">
          <w:pPr>
            <w:pStyle w:val="TOC1"/>
            <w:rPr>
              <w:rFonts w:eastAsiaTheme="minorEastAsia"/>
              <w:lang w:eastAsia="lv-LV"/>
            </w:rPr>
          </w:pPr>
          <w:hyperlink w:anchor="_Toc5012129" w:history="1">
            <w:r w:rsidR="00EC1100" w:rsidRPr="00EC1100">
              <w:rPr>
                <w:rStyle w:val="Hyperlink"/>
              </w:rPr>
              <w:t>6.</w:t>
            </w:r>
            <w:r w:rsidR="00EC1100" w:rsidRPr="00EC1100">
              <w:rPr>
                <w:rFonts w:eastAsiaTheme="minorEastAsia"/>
                <w:lang w:eastAsia="lv-LV"/>
              </w:rPr>
              <w:tab/>
            </w:r>
            <w:r w:rsidR="00EC1100" w:rsidRPr="00EC1100">
              <w:rPr>
                <w:rStyle w:val="Hyperlink"/>
              </w:rPr>
              <w:t>Veselība</w:t>
            </w:r>
            <w:r w:rsidR="00EC1100" w:rsidRPr="00EC1100">
              <w:rPr>
                <w:webHidden/>
              </w:rPr>
              <w:tab/>
            </w:r>
            <w:r w:rsidR="00EC1100" w:rsidRPr="00EC1100">
              <w:rPr>
                <w:webHidden/>
              </w:rPr>
              <w:fldChar w:fldCharType="begin"/>
            </w:r>
            <w:r w:rsidR="00EC1100" w:rsidRPr="00EC1100">
              <w:rPr>
                <w:webHidden/>
              </w:rPr>
              <w:instrText xml:space="preserve"> PAGEREF _Toc5012129 \h </w:instrText>
            </w:r>
            <w:r w:rsidR="00EC1100" w:rsidRPr="00EC1100">
              <w:rPr>
                <w:webHidden/>
              </w:rPr>
            </w:r>
            <w:r w:rsidR="00EC1100" w:rsidRPr="00EC1100">
              <w:rPr>
                <w:webHidden/>
              </w:rPr>
              <w:fldChar w:fldCharType="separate"/>
            </w:r>
            <w:r w:rsidR="00BF3D31">
              <w:rPr>
                <w:webHidden/>
              </w:rPr>
              <w:t>37</w:t>
            </w:r>
            <w:r w:rsidR="00EC1100" w:rsidRPr="00EC1100">
              <w:rPr>
                <w:webHidden/>
              </w:rPr>
              <w:fldChar w:fldCharType="end"/>
            </w:r>
          </w:hyperlink>
        </w:p>
        <w:p w14:paraId="3383AE66"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30" w:history="1">
            <w:r w:rsidR="00EC1100" w:rsidRPr="00EC1100">
              <w:rPr>
                <w:rStyle w:val="Hyperlink"/>
                <w:rFonts w:ascii="Times New Roman" w:hAnsi="Times New Roman" w:cs="Times New Roman"/>
                <w:noProof/>
                <w:sz w:val="24"/>
                <w:szCs w:val="24"/>
              </w:rPr>
              <w:t>6.1.</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Aktuālā situācija</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_Toc5012130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37</w:t>
            </w:r>
            <w:r w:rsidR="00EC1100" w:rsidRPr="00EC1100">
              <w:rPr>
                <w:rFonts w:ascii="Times New Roman" w:hAnsi="Times New Roman" w:cs="Times New Roman"/>
                <w:noProof/>
                <w:webHidden/>
                <w:sz w:val="24"/>
                <w:szCs w:val="24"/>
              </w:rPr>
              <w:fldChar w:fldCharType="end"/>
            </w:r>
          </w:hyperlink>
        </w:p>
        <w:p w14:paraId="5DC65598"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31" w:history="1">
            <w:r w:rsidR="00EC1100" w:rsidRPr="00EC1100">
              <w:rPr>
                <w:rStyle w:val="Hyperlink"/>
                <w:rFonts w:ascii="Times New Roman" w:hAnsi="Times New Roman" w:cs="Times New Roman"/>
                <w:noProof/>
                <w:sz w:val="24"/>
                <w:szCs w:val="24"/>
              </w:rPr>
              <w:t>6.2.</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Aktivitātes veselības jomā aktīvās novecošanās situācijas uzlabošanai</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_Toc5012131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39</w:t>
            </w:r>
            <w:r w:rsidR="00EC1100" w:rsidRPr="00EC1100">
              <w:rPr>
                <w:rFonts w:ascii="Times New Roman" w:hAnsi="Times New Roman" w:cs="Times New Roman"/>
                <w:noProof/>
                <w:webHidden/>
                <w:sz w:val="24"/>
                <w:szCs w:val="24"/>
              </w:rPr>
              <w:fldChar w:fldCharType="end"/>
            </w:r>
          </w:hyperlink>
        </w:p>
        <w:p w14:paraId="1CCEA08E" w14:textId="77777777" w:rsidR="00EC1100" w:rsidRPr="00EC1100" w:rsidRDefault="00B162D8">
          <w:pPr>
            <w:pStyle w:val="TOC1"/>
            <w:rPr>
              <w:rFonts w:eastAsiaTheme="minorEastAsia"/>
              <w:lang w:eastAsia="lv-LV"/>
            </w:rPr>
          </w:pPr>
          <w:hyperlink w:anchor="_Toc5012132" w:history="1">
            <w:r w:rsidR="00EC1100" w:rsidRPr="00EC1100">
              <w:rPr>
                <w:rStyle w:val="Hyperlink"/>
                <w:bCs/>
              </w:rPr>
              <w:t>7.</w:t>
            </w:r>
            <w:r w:rsidR="00EC1100" w:rsidRPr="00EC1100">
              <w:rPr>
                <w:rFonts w:eastAsiaTheme="minorEastAsia"/>
                <w:lang w:eastAsia="lv-LV"/>
              </w:rPr>
              <w:tab/>
            </w:r>
            <w:r w:rsidR="00EC1100" w:rsidRPr="00EC1100">
              <w:rPr>
                <w:rStyle w:val="Hyperlink"/>
                <w:bCs/>
              </w:rPr>
              <w:t>Sociālā drošība</w:t>
            </w:r>
            <w:r w:rsidR="00EC1100" w:rsidRPr="00EC1100">
              <w:rPr>
                <w:webHidden/>
              </w:rPr>
              <w:tab/>
            </w:r>
            <w:r w:rsidR="00EC1100" w:rsidRPr="00EC1100">
              <w:rPr>
                <w:webHidden/>
              </w:rPr>
              <w:fldChar w:fldCharType="begin"/>
            </w:r>
            <w:r w:rsidR="00EC1100" w:rsidRPr="00EC1100">
              <w:rPr>
                <w:webHidden/>
              </w:rPr>
              <w:instrText xml:space="preserve"> PAGEREF _Toc5012132 \h </w:instrText>
            </w:r>
            <w:r w:rsidR="00EC1100" w:rsidRPr="00EC1100">
              <w:rPr>
                <w:webHidden/>
              </w:rPr>
            </w:r>
            <w:r w:rsidR="00EC1100" w:rsidRPr="00EC1100">
              <w:rPr>
                <w:webHidden/>
              </w:rPr>
              <w:fldChar w:fldCharType="separate"/>
            </w:r>
            <w:r w:rsidR="00BF3D31">
              <w:rPr>
                <w:webHidden/>
              </w:rPr>
              <w:t>44</w:t>
            </w:r>
            <w:r w:rsidR="00EC1100" w:rsidRPr="00EC1100">
              <w:rPr>
                <w:webHidden/>
              </w:rPr>
              <w:fldChar w:fldCharType="end"/>
            </w:r>
          </w:hyperlink>
        </w:p>
        <w:p w14:paraId="3DF2367C"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33" w:history="1">
            <w:r w:rsidR="00EC1100" w:rsidRPr="00EC1100">
              <w:rPr>
                <w:rStyle w:val="Hyperlink"/>
                <w:rFonts w:ascii="Times New Roman" w:hAnsi="Times New Roman" w:cs="Times New Roman"/>
                <w:noProof/>
                <w:sz w:val="24"/>
                <w:szCs w:val="24"/>
              </w:rPr>
              <w:t>7.1.</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hAnsi="Times New Roman" w:cs="Times New Roman"/>
                <w:noProof/>
                <w:sz w:val="24"/>
                <w:szCs w:val="24"/>
              </w:rPr>
              <w:t>Aktuālā situācija sociālās drošības jomā.</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_Toc5012133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44</w:t>
            </w:r>
            <w:r w:rsidR="00EC1100" w:rsidRPr="00EC1100">
              <w:rPr>
                <w:rFonts w:ascii="Times New Roman" w:hAnsi="Times New Roman" w:cs="Times New Roman"/>
                <w:noProof/>
                <w:webHidden/>
                <w:sz w:val="24"/>
                <w:szCs w:val="24"/>
              </w:rPr>
              <w:fldChar w:fldCharType="end"/>
            </w:r>
          </w:hyperlink>
        </w:p>
        <w:p w14:paraId="10211728" w14:textId="77777777" w:rsidR="00EC1100" w:rsidRPr="00EC1100" w:rsidRDefault="00B162D8">
          <w:pPr>
            <w:pStyle w:val="TOC2"/>
            <w:rPr>
              <w:rFonts w:ascii="Times New Roman" w:eastAsiaTheme="minorEastAsia" w:hAnsi="Times New Roman" w:cs="Times New Roman"/>
              <w:noProof/>
              <w:sz w:val="24"/>
              <w:szCs w:val="24"/>
              <w:lang w:eastAsia="lv-LV"/>
            </w:rPr>
          </w:pPr>
          <w:hyperlink w:anchor="_Toc5012134" w:history="1">
            <w:r w:rsidR="00EC1100" w:rsidRPr="00EC1100">
              <w:rPr>
                <w:rStyle w:val="Hyperlink"/>
                <w:rFonts w:ascii="Times New Roman" w:eastAsia="Times New Roman" w:hAnsi="Times New Roman" w:cs="Times New Roman"/>
                <w:noProof/>
                <w:sz w:val="24"/>
                <w:szCs w:val="24"/>
                <w:lang w:eastAsia="lv-LV"/>
              </w:rPr>
              <w:t>7.2.</w:t>
            </w:r>
            <w:r w:rsidR="00EC1100" w:rsidRPr="00EC1100">
              <w:rPr>
                <w:rFonts w:ascii="Times New Roman" w:eastAsiaTheme="minorEastAsia" w:hAnsi="Times New Roman" w:cs="Times New Roman"/>
                <w:noProof/>
                <w:sz w:val="24"/>
                <w:szCs w:val="24"/>
                <w:lang w:eastAsia="lv-LV"/>
              </w:rPr>
              <w:tab/>
            </w:r>
            <w:r w:rsidR="00EC1100" w:rsidRPr="00EC1100">
              <w:rPr>
                <w:rStyle w:val="Hyperlink"/>
                <w:rFonts w:ascii="Times New Roman" w:eastAsia="Times New Roman" w:hAnsi="Times New Roman" w:cs="Times New Roman"/>
                <w:noProof/>
                <w:sz w:val="24"/>
                <w:szCs w:val="24"/>
                <w:lang w:eastAsia="lv-LV"/>
              </w:rPr>
              <w:t>Īstenotais sociālās drošības jomā aktīvās novecošanās situācijas uzlabošanai</w:t>
            </w:r>
            <w:r w:rsidR="00EC1100" w:rsidRPr="00EC1100">
              <w:rPr>
                <w:rFonts w:ascii="Times New Roman" w:hAnsi="Times New Roman" w:cs="Times New Roman"/>
                <w:noProof/>
                <w:webHidden/>
                <w:sz w:val="24"/>
                <w:szCs w:val="24"/>
              </w:rPr>
              <w:tab/>
            </w:r>
            <w:r w:rsidR="00EC1100" w:rsidRPr="00EC1100">
              <w:rPr>
                <w:rFonts w:ascii="Times New Roman" w:hAnsi="Times New Roman" w:cs="Times New Roman"/>
                <w:noProof/>
                <w:webHidden/>
                <w:sz w:val="24"/>
                <w:szCs w:val="24"/>
              </w:rPr>
              <w:fldChar w:fldCharType="begin"/>
            </w:r>
            <w:r w:rsidR="00EC1100" w:rsidRPr="00EC1100">
              <w:rPr>
                <w:rFonts w:ascii="Times New Roman" w:hAnsi="Times New Roman" w:cs="Times New Roman"/>
                <w:noProof/>
                <w:webHidden/>
                <w:sz w:val="24"/>
                <w:szCs w:val="24"/>
              </w:rPr>
              <w:instrText xml:space="preserve"> PAGEREF _Toc5012134 \h </w:instrText>
            </w:r>
            <w:r w:rsidR="00EC1100" w:rsidRPr="00EC1100">
              <w:rPr>
                <w:rFonts w:ascii="Times New Roman" w:hAnsi="Times New Roman" w:cs="Times New Roman"/>
                <w:noProof/>
                <w:webHidden/>
                <w:sz w:val="24"/>
                <w:szCs w:val="24"/>
              </w:rPr>
            </w:r>
            <w:r w:rsidR="00EC1100" w:rsidRPr="00EC1100">
              <w:rPr>
                <w:rFonts w:ascii="Times New Roman" w:hAnsi="Times New Roman" w:cs="Times New Roman"/>
                <w:noProof/>
                <w:webHidden/>
                <w:sz w:val="24"/>
                <w:szCs w:val="24"/>
              </w:rPr>
              <w:fldChar w:fldCharType="separate"/>
            </w:r>
            <w:r w:rsidR="00BF3D31">
              <w:rPr>
                <w:rFonts w:ascii="Times New Roman" w:hAnsi="Times New Roman" w:cs="Times New Roman"/>
                <w:noProof/>
                <w:webHidden/>
                <w:sz w:val="24"/>
                <w:szCs w:val="24"/>
              </w:rPr>
              <w:t>46</w:t>
            </w:r>
            <w:r w:rsidR="00EC1100" w:rsidRPr="00EC1100">
              <w:rPr>
                <w:rFonts w:ascii="Times New Roman" w:hAnsi="Times New Roman" w:cs="Times New Roman"/>
                <w:noProof/>
                <w:webHidden/>
                <w:sz w:val="24"/>
                <w:szCs w:val="24"/>
              </w:rPr>
              <w:fldChar w:fldCharType="end"/>
            </w:r>
          </w:hyperlink>
        </w:p>
        <w:p w14:paraId="6082006B" w14:textId="77777777" w:rsidR="00EC1100" w:rsidRPr="00EC1100" w:rsidRDefault="00B162D8">
          <w:pPr>
            <w:pStyle w:val="TOC1"/>
            <w:rPr>
              <w:rFonts w:eastAsiaTheme="minorEastAsia"/>
              <w:lang w:eastAsia="lv-LV"/>
            </w:rPr>
          </w:pPr>
          <w:hyperlink w:anchor="_Toc5012135" w:history="1">
            <w:r w:rsidR="00EC1100" w:rsidRPr="00EC1100">
              <w:rPr>
                <w:rStyle w:val="Hyperlink"/>
              </w:rPr>
              <w:t>8.</w:t>
            </w:r>
            <w:r w:rsidR="00EC1100" w:rsidRPr="00EC1100">
              <w:rPr>
                <w:rFonts w:eastAsiaTheme="minorEastAsia"/>
                <w:lang w:eastAsia="lv-LV"/>
              </w:rPr>
              <w:tab/>
            </w:r>
            <w:r w:rsidR="00EC1100" w:rsidRPr="00EC1100">
              <w:rPr>
                <w:rStyle w:val="Hyperlink"/>
              </w:rPr>
              <w:t>Ziņojuma kopsavilkums un secinājumi</w:t>
            </w:r>
            <w:r w:rsidR="00EC1100" w:rsidRPr="00EC1100">
              <w:rPr>
                <w:webHidden/>
              </w:rPr>
              <w:tab/>
            </w:r>
            <w:r w:rsidR="00EC1100" w:rsidRPr="00EC1100">
              <w:rPr>
                <w:webHidden/>
              </w:rPr>
              <w:fldChar w:fldCharType="begin"/>
            </w:r>
            <w:r w:rsidR="00EC1100" w:rsidRPr="00EC1100">
              <w:rPr>
                <w:webHidden/>
              </w:rPr>
              <w:instrText xml:space="preserve"> PAGEREF _Toc5012135 \h </w:instrText>
            </w:r>
            <w:r w:rsidR="00EC1100" w:rsidRPr="00EC1100">
              <w:rPr>
                <w:webHidden/>
              </w:rPr>
            </w:r>
            <w:r w:rsidR="00EC1100" w:rsidRPr="00EC1100">
              <w:rPr>
                <w:webHidden/>
              </w:rPr>
              <w:fldChar w:fldCharType="separate"/>
            </w:r>
            <w:r w:rsidR="00BF3D31">
              <w:rPr>
                <w:webHidden/>
              </w:rPr>
              <w:t>50</w:t>
            </w:r>
            <w:r w:rsidR="00EC1100" w:rsidRPr="00EC1100">
              <w:rPr>
                <w:webHidden/>
              </w:rPr>
              <w:fldChar w:fldCharType="end"/>
            </w:r>
          </w:hyperlink>
        </w:p>
        <w:p w14:paraId="6907C141" w14:textId="619E5C34" w:rsidR="00D91FEC" w:rsidRPr="005B31A1" w:rsidRDefault="00D91FEC" w:rsidP="00804CC0">
          <w:pPr>
            <w:tabs>
              <w:tab w:val="right" w:leader="dot" w:pos="8963"/>
            </w:tabs>
            <w:rPr>
              <w:rFonts w:ascii="Times New Roman" w:hAnsi="Times New Roman" w:cs="Times New Roman"/>
              <w:sz w:val="24"/>
              <w:szCs w:val="24"/>
            </w:rPr>
          </w:pPr>
          <w:r w:rsidRPr="00EC1100">
            <w:rPr>
              <w:rFonts w:ascii="Times New Roman" w:hAnsi="Times New Roman" w:cs="Times New Roman"/>
              <w:bCs/>
              <w:noProof/>
              <w:sz w:val="24"/>
              <w:szCs w:val="24"/>
            </w:rPr>
            <w:fldChar w:fldCharType="end"/>
          </w:r>
        </w:p>
      </w:sdtContent>
    </w:sdt>
    <w:p w14:paraId="2DF9020A" w14:textId="20289D29" w:rsidR="00086B1D" w:rsidRPr="00B31B9B" w:rsidRDefault="00086B1D">
      <w:r>
        <w:rPr>
          <w:rFonts w:ascii="Times New Roman" w:hAnsi="Times New Roman" w:cs="Times New Roman"/>
          <w:color w:val="000000" w:themeColor="text1"/>
          <w:sz w:val="28"/>
          <w:szCs w:val="28"/>
        </w:rPr>
        <w:br w:type="page"/>
      </w:r>
    </w:p>
    <w:p w14:paraId="44D00037" w14:textId="470D2695" w:rsidR="00C139E9" w:rsidRPr="00C73606" w:rsidRDefault="00C139E9" w:rsidP="00C73606">
      <w:pPr>
        <w:pStyle w:val="Heading1"/>
        <w:jc w:val="center"/>
        <w:rPr>
          <w:rFonts w:ascii="Times New Roman" w:hAnsi="Times New Roman" w:cs="Times New Roman"/>
          <w:color w:val="auto"/>
        </w:rPr>
      </w:pPr>
      <w:bookmarkStart w:id="0" w:name="_Toc5012115"/>
      <w:r w:rsidRPr="00C73606">
        <w:rPr>
          <w:rFonts w:ascii="Times New Roman" w:hAnsi="Times New Roman" w:cs="Times New Roman"/>
          <w:color w:val="auto"/>
        </w:rPr>
        <w:lastRenderedPageBreak/>
        <w:t>Informatīvajā ziņojumā lietotie saīsinājumi</w:t>
      </w:r>
      <w:bookmarkEnd w:id="0"/>
    </w:p>
    <w:p w14:paraId="7AA51BDD" w14:textId="77777777" w:rsidR="00C73606" w:rsidRDefault="00C73606" w:rsidP="00AD6C61">
      <w:pPr>
        <w:rPr>
          <w:rFonts w:ascii="Times New Roman" w:hAnsi="Times New Roman" w:cs="Times New Roman"/>
          <w:sz w:val="26"/>
          <w:szCs w:val="26"/>
        </w:rPr>
      </w:pPr>
    </w:p>
    <w:p w14:paraId="2B2ADDFB" w14:textId="77777777" w:rsidR="008E443E" w:rsidRPr="00C73606" w:rsidRDefault="008E443E" w:rsidP="00C73606">
      <w:pPr>
        <w:tabs>
          <w:tab w:val="left" w:pos="1134"/>
        </w:tabs>
        <w:rPr>
          <w:rFonts w:ascii="Times New Roman" w:hAnsi="Times New Roman" w:cs="Times New Roman"/>
          <w:sz w:val="24"/>
          <w:szCs w:val="24"/>
        </w:rPr>
      </w:pPr>
      <w:r w:rsidRPr="00086B1D">
        <w:rPr>
          <w:rFonts w:ascii="Times New Roman" w:hAnsi="Times New Roman" w:cs="Times New Roman"/>
          <w:sz w:val="26"/>
          <w:szCs w:val="26"/>
        </w:rPr>
        <w:t>CSP</w:t>
      </w:r>
      <w:r w:rsidRPr="00086B1D">
        <w:rPr>
          <w:rFonts w:ascii="Times New Roman" w:hAnsi="Times New Roman" w:cs="Times New Roman"/>
          <w:sz w:val="26"/>
          <w:szCs w:val="26"/>
        </w:rPr>
        <w:tab/>
      </w:r>
      <w:r w:rsidRPr="00C73606">
        <w:rPr>
          <w:rFonts w:ascii="Times New Roman" w:hAnsi="Times New Roman" w:cs="Times New Roman"/>
          <w:sz w:val="24"/>
          <w:szCs w:val="24"/>
        </w:rPr>
        <w:t>Centrālā statistikas pārvalde</w:t>
      </w:r>
    </w:p>
    <w:p w14:paraId="2692A0DB"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DDVVI</w:t>
      </w:r>
      <w:r w:rsidRPr="00C73606">
        <w:rPr>
          <w:rFonts w:ascii="Times New Roman" w:hAnsi="Times New Roman" w:cs="Times New Roman"/>
          <w:sz w:val="24"/>
          <w:szCs w:val="24"/>
        </w:rPr>
        <w:tab/>
        <w:t>Darba drošības un vides veselības institūts</w:t>
      </w:r>
    </w:p>
    <w:p w14:paraId="6231ADA6" w14:textId="07B3D865" w:rsidR="00A72F87" w:rsidRPr="00C73606" w:rsidRDefault="00A72F87"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ES</w:t>
      </w:r>
      <w:r w:rsidRPr="00C73606">
        <w:rPr>
          <w:rFonts w:ascii="Times New Roman" w:hAnsi="Times New Roman" w:cs="Times New Roman"/>
          <w:sz w:val="24"/>
          <w:szCs w:val="24"/>
        </w:rPr>
        <w:tab/>
        <w:t xml:space="preserve">Eiropas </w:t>
      </w:r>
      <w:r w:rsidR="00F172C7">
        <w:rPr>
          <w:rFonts w:ascii="Times New Roman" w:hAnsi="Times New Roman" w:cs="Times New Roman"/>
          <w:sz w:val="24"/>
          <w:szCs w:val="24"/>
        </w:rPr>
        <w:t>S</w:t>
      </w:r>
      <w:r w:rsidRPr="00C73606">
        <w:rPr>
          <w:rFonts w:ascii="Times New Roman" w:hAnsi="Times New Roman" w:cs="Times New Roman"/>
          <w:sz w:val="24"/>
          <w:szCs w:val="24"/>
        </w:rPr>
        <w:t>avienība</w:t>
      </w:r>
    </w:p>
    <w:p w14:paraId="26DFAD12" w14:textId="77777777" w:rsidR="00CB4CD3" w:rsidRPr="00C73606" w:rsidRDefault="00CB4CD3"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ESF</w:t>
      </w:r>
      <w:r w:rsidRPr="00C73606">
        <w:rPr>
          <w:rFonts w:ascii="Times New Roman" w:hAnsi="Times New Roman" w:cs="Times New Roman"/>
          <w:sz w:val="24"/>
          <w:szCs w:val="24"/>
        </w:rPr>
        <w:tab/>
        <w:t>Eiropas Sociālais fonds</w:t>
      </w:r>
    </w:p>
    <w:p w14:paraId="6DFF575D"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GMI</w:t>
      </w:r>
      <w:r w:rsidRPr="00C73606">
        <w:rPr>
          <w:rFonts w:ascii="Times New Roman" w:hAnsi="Times New Roman" w:cs="Times New Roman"/>
          <w:sz w:val="24"/>
          <w:szCs w:val="24"/>
        </w:rPr>
        <w:tab/>
        <w:t>Garantētais minimālais ienākumu līmenis</w:t>
      </w:r>
    </w:p>
    <w:p w14:paraId="77C78417"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IZM</w:t>
      </w:r>
      <w:r w:rsidRPr="00C73606">
        <w:rPr>
          <w:rFonts w:ascii="Times New Roman" w:hAnsi="Times New Roman" w:cs="Times New Roman"/>
          <w:sz w:val="24"/>
          <w:szCs w:val="24"/>
        </w:rPr>
        <w:tab/>
        <w:t>Izglītības un zinātnes ministrija</w:t>
      </w:r>
    </w:p>
    <w:p w14:paraId="3C23698E"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LBAS</w:t>
      </w:r>
      <w:r w:rsidRPr="00C73606">
        <w:rPr>
          <w:rFonts w:ascii="Times New Roman" w:hAnsi="Times New Roman" w:cs="Times New Roman"/>
          <w:sz w:val="24"/>
          <w:szCs w:val="24"/>
        </w:rPr>
        <w:tab/>
        <w:t>Latvijas Brīvo arodbiedrību savienība</w:t>
      </w:r>
    </w:p>
    <w:p w14:paraId="35954886" w14:textId="19814B2C" w:rsidR="00C71B5A" w:rsidRPr="00C73606" w:rsidRDefault="00C71B5A"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KIAI</w:t>
      </w:r>
      <w:r w:rsidRPr="00C73606">
        <w:rPr>
          <w:rFonts w:ascii="Times New Roman" w:hAnsi="Times New Roman" w:cs="Times New Roman"/>
          <w:sz w:val="24"/>
          <w:szCs w:val="24"/>
        </w:rPr>
        <w:tab/>
        <w:t>Korporatīvās ilgtspējas un atbildības institūt</w:t>
      </w:r>
      <w:r w:rsidR="00F172C7">
        <w:rPr>
          <w:rFonts w:ascii="Times New Roman" w:hAnsi="Times New Roman" w:cs="Times New Roman"/>
          <w:sz w:val="24"/>
          <w:szCs w:val="24"/>
        </w:rPr>
        <w:t>s</w:t>
      </w:r>
    </w:p>
    <w:p w14:paraId="3B0C11A6" w14:textId="77777777" w:rsidR="00AD6C61"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LDDK</w:t>
      </w:r>
      <w:r w:rsidRPr="00C73606">
        <w:rPr>
          <w:rFonts w:ascii="Times New Roman" w:hAnsi="Times New Roman" w:cs="Times New Roman"/>
          <w:sz w:val="24"/>
          <w:szCs w:val="24"/>
        </w:rPr>
        <w:tab/>
        <w:t>Latvijas Darba devēju konfederācija</w:t>
      </w:r>
    </w:p>
    <w:p w14:paraId="590DE665" w14:textId="77777777" w:rsidR="00D35D7B" w:rsidRDefault="00D35D7B" w:rsidP="00C73606">
      <w:pPr>
        <w:tabs>
          <w:tab w:val="left" w:pos="1134"/>
        </w:tabs>
        <w:rPr>
          <w:rFonts w:ascii="Times New Roman" w:hAnsi="Times New Roman" w:cs="Times New Roman"/>
          <w:sz w:val="24"/>
          <w:szCs w:val="24"/>
        </w:rPr>
      </w:pPr>
      <w:r>
        <w:rPr>
          <w:rFonts w:ascii="Times New Roman" w:hAnsi="Times New Roman" w:cs="Times New Roman"/>
          <w:sz w:val="24"/>
          <w:szCs w:val="24"/>
        </w:rPr>
        <w:t>LIAA</w:t>
      </w:r>
      <w:r>
        <w:rPr>
          <w:rFonts w:ascii="Times New Roman" w:hAnsi="Times New Roman" w:cs="Times New Roman"/>
          <w:sz w:val="24"/>
          <w:szCs w:val="24"/>
        </w:rPr>
        <w:tab/>
        <w:t>Latvijas Investīciju un attīstības aģentūra</w:t>
      </w:r>
    </w:p>
    <w:p w14:paraId="054C8969" w14:textId="77777777" w:rsidR="00D35D7B" w:rsidRPr="00C73606" w:rsidRDefault="00D35D7B" w:rsidP="00C73606">
      <w:pPr>
        <w:tabs>
          <w:tab w:val="left" w:pos="1134"/>
        </w:tabs>
        <w:rPr>
          <w:rFonts w:ascii="Times New Roman" w:hAnsi="Times New Roman" w:cs="Times New Roman"/>
          <w:sz w:val="24"/>
          <w:szCs w:val="24"/>
        </w:rPr>
      </w:pPr>
      <w:r>
        <w:rPr>
          <w:rFonts w:ascii="Times New Roman" w:hAnsi="Times New Roman" w:cs="Times New Roman"/>
          <w:sz w:val="24"/>
          <w:szCs w:val="24"/>
        </w:rPr>
        <w:t>LLPA</w:t>
      </w:r>
      <w:r>
        <w:rPr>
          <w:rFonts w:ascii="Times New Roman" w:hAnsi="Times New Roman" w:cs="Times New Roman"/>
          <w:sz w:val="24"/>
          <w:szCs w:val="24"/>
        </w:rPr>
        <w:tab/>
        <w:t>Latvijas Lielo pilsētu asociācija</w:t>
      </w:r>
    </w:p>
    <w:p w14:paraId="64403704"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LM</w:t>
      </w:r>
      <w:r w:rsidRPr="00C73606">
        <w:rPr>
          <w:rFonts w:ascii="Times New Roman" w:hAnsi="Times New Roman" w:cs="Times New Roman"/>
          <w:sz w:val="24"/>
          <w:szCs w:val="24"/>
        </w:rPr>
        <w:tab/>
        <w:t>Labklājības ministrija</w:t>
      </w:r>
    </w:p>
    <w:p w14:paraId="0E8B854C"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LPS</w:t>
      </w:r>
      <w:r w:rsidRPr="00C73606">
        <w:rPr>
          <w:rFonts w:ascii="Times New Roman" w:hAnsi="Times New Roman" w:cs="Times New Roman"/>
          <w:sz w:val="24"/>
          <w:szCs w:val="24"/>
        </w:rPr>
        <w:tab/>
        <w:t>Latvijas Pašvaldību savienība</w:t>
      </w:r>
    </w:p>
    <w:p w14:paraId="19857D38"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LTRK</w:t>
      </w:r>
      <w:r w:rsidRPr="00C73606">
        <w:rPr>
          <w:rFonts w:ascii="Times New Roman" w:hAnsi="Times New Roman" w:cs="Times New Roman"/>
          <w:sz w:val="24"/>
          <w:szCs w:val="24"/>
        </w:rPr>
        <w:tab/>
        <w:t>Latvijas Tirdzniecības un rūpniecības kamera</w:t>
      </w:r>
    </w:p>
    <w:p w14:paraId="31218132"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NVA</w:t>
      </w:r>
      <w:r w:rsidRPr="00C73606">
        <w:rPr>
          <w:rFonts w:ascii="Times New Roman" w:hAnsi="Times New Roman" w:cs="Times New Roman"/>
          <w:sz w:val="24"/>
          <w:szCs w:val="24"/>
        </w:rPr>
        <w:tab/>
        <w:t>Nodarbinātības valsts aģentūra</w:t>
      </w:r>
    </w:p>
    <w:p w14:paraId="6D662950" w14:textId="77777777" w:rsidR="00AD6C61"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NVD</w:t>
      </w:r>
      <w:r w:rsidRPr="00C73606">
        <w:rPr>
          <w:rFonts w:ascii="Times New Roman" w:hAnsi="Times New Roman" w:cs="Times New Roman"/>
          <w:sz w:val="24"/>
          <w:szCs w:val="24"/>
        </w:rPr>
        <w:tab/>
        <w:t>Nacionālais veselības dienests</w:t>
      </w:r>
    </w:p>
    <w:p w14:paraId="61FA1DD2" w14:textId="667A13A9" w:rsidR="008E0614" w:rsidRDefault="008E0614" w:rsidP="00C73606">
      <w:pPr>
        <w:tabs>
          <w:tab w:val="left" w:pos="1134"/>
        </w:tabs>
        <w:rPr>
          <w:rFonts w:ascii="Times New Roman" w:hAnsi="Times New Roman" w:cs="Times New Roman"/>
          <w:sz w:val="24"/>
          <w:szCs w:val="24"/>
        </w:rPr>
      </w:pPr>
      <w:r>
        <w:rPr>
          <w:rFonts w:ascii="Times New Roman" w:hAnsi="Times New Roman" w:cs="Times New Roman"/>
          <w:sz w:val="24"/>
          <w:szCs w:val="24"/>
        </w:rPr>
        <w:t>NVO</w:t>
      </w:r>
      <w:r>
        <w:rPr>
          <w:rFonts w:ascii="Times New Roman" w:hAnsi="Times New Roman" w:cs="Times New Roman"/>
          <w:sz w:val="24"/>
          <w:szCs w:val="24"/>
        </w:rPr>
        <w:tab/>
        <w:t>Nevalstiskā organizācija</w:t>
      </w:r>
    </w:p>
    <w:p w14:paraId="034BCD37" w14:textId="77777777" w:rsidR="00A67148" w:rsidRPr="00C73606" w:rsidRDefault="00A67148" w:rsidP="00A67148">
      <w:pPr>
        <w:tabs>
          <w:tab w:val="left" w:pos="1134"/>
        </w:tabs>
        <w:ind w:left="1134" w:hanging="1134"/>
        <w:rPr>
          <w:rFonts w:ascii="Times New Roman" w:hAnsi="Times New Roman" w:cs="Times New Roman"/>
          <w:sz w:val="24"/>
          <w:szCs w:val="24"/>
        </w:rPr>
      </w:pPr>
      <w:r>
        <w:rPr>
          <w:rFonts w:ascii="Times New Roman" w:hAnsi="Times New Roman" w:cs="Times New Roman"/>
          <w:sz w:val="24"/>
          <w:szCs w:val="24"/>
        </w:rPr>
        <w:t>OECD</w:t>
      </w:r>
      <w:r>
        <w:rPr>
          <w:rFonts w:ascii="Times New Roman" w:hAnsi="Times New Roman" w:cs="Times New Roman"/>
          <w:sz w:val="24"/>
          <w:szCs w:val="24"/>
        </w:rPr>
        <w:tab/>
      </w:r>
      <w:r w:rsidRPr="00A67148">
        <w:rPr>
          <w:rFonts w:ascii="Times New Roman" w:hAnsi="Times New Roman" w:cs="Times New Roman"/>
          <w:sz w:val="24"/>
          <w:szCs w:val="24"/>
        </w:rPr>
        <w:t>Ekonomiskās sadarbības un attīstības organizācija (</w:t>
      </w:r>
      <w:proofErr w:type="spellStart"/>
      <w:r w:rsidRPr="00A67148">
        <w:rPr>
          <w:rFonts w:ascii="Times New Roman" w:hAnsi="Times New Roman" w:cs="Times New Roman"/>
          <w:i/>
          <w:sz w:val="24"/>
          <w:szCs w:val="24"/>
        </w:rPr>
        <w:t>Organisation</w:t>
      </w:r>
      <w:proofErr w:type="spellEnd"/>
      <w:r w:rsidRPr="00A67148">
        <w:rPr>
          <w:rFonts w:ascii="Times New Roman" w:hAnsi="Times New Roman" w:cs="Times New Roman"/>
          <w:i/>
          <w:sz w:val="24"/>
          <w:szCs w:val="24"/>
        </w:rPr>
        <w:t xml:space="preserve"> </w:t>
      </w:r>
      <w:proofErr w:type="spellStart"/>
      <w:r w:rsidRPr="00A67148">
        <w:rPr>
          <w:rFonts w:ascii="Times New Roman" w:hAnsi="Times New Roman" w:cs="Times New Roman"/>
          <w:i/>
          <w:sz w:val="24"/>
          <w:szCs w:val="24"/>
        </w:rPr>
        <w:t>for</w:t>
      </w:r>
      <w:proofErr w:type="spellEnd"/>
      <w:r w:rsidRPr="00A67148">
        <w:rPr>
          <w:rFonts w:ascii="Times New Roman" w:hAnsi="Times New Roman" w:cs="Times New Roman"/>
          <w:i/>
          <w:sz w:val="24"/>
          <w:szCs w:val="24"/>
        </w:rPr>
        <w:t xml:space="preserve"> </w:t>
      </w:r>
      <w:proofErr w:type="spellStart"/>
      <w:r w:rsidRPr="00A67148">
        <w:rPr>
          <w:rFonts w:ascii="Times New Roman" w:hAnsi="Times New Roman" w:cs="Times New Roman"/>
          <w:i/>
          <w:sz w:val="24"/>
          <w:szCs w:val="24"/>
        </w:rPr>
        <w:t>Economic</w:t>
      </w:r>
      <w:proofErr w:type="spellEnd"/>
      <w:r w:rsidRPr="00A67148">
        <w:rPr>
          <w:rFonts w:ascii="Times New Roman" w:hAnsi="Times New Roman" w:cs="Times New Roman"/>
          <w:i/>
          <w:sz w:val="24"/>
          <w:szCs w:val="24"/>
        </w:rPr>
        <w:t xml:space="preserve"> </w:t>
      </w:r>
      <w:proofErr w:type="spellStart"/>
      <w:r w:rsidRPr="00A67148">
        <w:rPr>
          <w:rFonts w:ascii="Times New Roman" w:hAnsi="Times New Roman" w:cs="Times New Roman"/>
          <w:i/>
          <w:sz w:val="24"/>
          <w:szCs w:val="24"/>
        </w:rPr>
        <w:t>Co-operation</w:t>
      </w:r>
      <w:proofErr w:type="spellEnd"/>
      <w:r w:rsidRPr="00A67148">
        <w:rPr>
          <w:rFonts w:ascii="Times New Roman" w:hAnsi="Times New Roman" w:cs="Times New Roman"/>
          <w:i/>
          <w:sz w:val="24"/>
          <w:szCs w:val="24"/>
        </w:rPr>
        <w:t xml:space="preserve"> </w:t>
      </w:r>
      <w:proofErr w:type="spellStart"/>
      <w:r w:rsidRPr="00A67148">
        <w:rPr>
          <w:rFonts w:ascii="Times New Roman" w:hAnsi="Times New Roman" w:cs="Times New Roman"/>
          <w:i/>
          <w:sz w:val="24"/>
          <w:szCs w:val="24"/>
        </w:rPr>
        <w:t>and</w:t>
      </w:r>
      <w:proofErr w:type="spellEnd"/>
      <w:r w:rsidRPr="00A67148">
        <w:rPr>
          <w:rFonts w:ascii="Times New Roman" w:hAnsi="Times New Roman" w:cs="Times New Roman"/>
          <w:i/>
          <w:sz w:val="24"/>
          <w:szCs w:val="24"/>
        </w:rPr>
        <w:t xml:space="preserve"> </w:t>
      </w:r>
      <w:proofErr w:type="spellStart"/>
      <w:r w:rsidRPr="00A67148">
        <w:rPr>
          <w:rFonts w:ascii="Times New Roman" w:hAnsi="Times New Roman" w:cs="Times New Roman"/>
          <w:i/>
          <w:sz w:val="24"/>
          <w:szCs w:val="24"/>
        </w:rPr>
        <w:t>Development</w:t>
      </w:r>
      <w:proofErr w:type="spellEnd"/>
      <w:r w:rsidRPr="00A67148">
        <w:rPr>
          <w:rFonts w:ascii="Times New Roman" w:hAnsi="Times New Roman" w:cs="Times New Roman"/>
          <w:sz w:val="24"/>
          <w:szCs w:val="24"/>
        </w:rPr>
        <w:t>)</w:t>
      </w:r>
    </w:p>
    <w:p w14:paraId="0E0C60DE" w14:textId="77777777" w:rsidR="00CB4CD3" w:rsidRPr="00C73606" w:rsidRDefault="00CB4CD3"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PIKC</w:t>
      </w:r>
      <w:r w:rsidRPr="00C73606">
        <w:rPr>
          <w:rFonts w:ascii="Times New Roman" w:hAnsi="Times New Roman" w:cs="Times New Roman"/>
          <w:sz w:val="24"/>
          <w:szCs w:val="24"/>
        </w:rPr>
        <w:tab/>
        <w:t>Profesionālās izglītības kompetences centrs</w:t>
      </w:r>
    </w:p>
    <w:p w14:paraId="1B42A8BD" w14:textId="77777777" w:rsidR="004009F5" w:rsidRPr="00C73606" w:rsidRDefault="004009F5" w:rsidP="00C73606">
      <w:pPr>
        <w:tabs>
          <w:tab w:val="left" w:pos="1134"/>
        </w:tabs>
        <w:rPr>
          <w:rFonts w:ascii="Times New Roman" w:hAnsi="Times New Roman" w:cs="Times New Roman"/>
          <w:sz w:val="24"/>
          <w:szCs w:val="24"/>
        </w:rPr>
      </w:pPr>
      <w:r>
        <w:rPr>
          <w:rFonts w:ascii="Times New Roman" w:hAnsi="Times New Roman" w:cs="Times New Roman"/>
          <w:sz w:val="24"/>
          <w:szCs w:val="24"/>
        </w:rPr>
        <w:t>RSU</w:t>
      </w:r>
      <w:r>
        <w:rPr>
          <w:rFonts w:ascii="Times New Roman" w:hAnsi="Times New Roman" w:cs="Times New Roman"/>
          <w:sz w:val="24"/>
          <w:szCs w:val="24"/>
        </w:rPr>
        <w:tab/>
        <w:t>Rīgas Stradiņa universitāte</w:t>
      </w:r>
    </w:p>
    <w:p w14:paraId="6750163A"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SAM</w:t>
      </w:r>
      <w:r w:rsidRPr="00C73606">
        <w:rPr>
          <w:rFonts w:ascii="Times New Roman" w:hAnsi="Times New Roman" w:cs="Times New Roman"/>
          <w:sz w:val="24"/>
          <w:szCs w:val="24"/>
        </w:rPr>
        <w:tab/>
        <w:t>Specifiskais atbalsta mērķis</w:t>
      </w:r>
    </w:p>
    <w:p w14:paraId="0671986C" w14:textId="77777777" w:rsidR="00B04958" w:rsidRPr="00C73606" w:rsidRDefault="00B04958"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SIF</w:t>
      </w:r>
      <w:r w:rsidRPr="00C73606">
        <w:rPr>
          <w:rFonts w:ascii="Times New Roman" w:hAnsi="Times New Roman" w:cs="Times New Roman"/>
          <w:sz w:val="24"/>
          <w:szCs w:val="24"/>
        </w:rPr>
        <w:tab/>
        <w:t>Sabiedrības integrācijas fonds</w:t>
      </w:r>
    </w:p>
    <w:p w14:paraId="4EF1298C"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 xml:space="preserve">SIVA </w:t>
      </w:r>
      <w:r w:rsidRPr="00C73606">
        <w:rPr>
          <w:rFonts w:ascii="Times New Roman" w:hAnsi="Times New Roman" w:cs="Times New Roman"/>
          <w:sz w:val="24"/>
          <w:szCs w:val="24"/>
        </w:rPr>
        <w:tab/>
        <w:t>Sociālās integrācijas valsts aģentūra</w:t>
      </w:r>
    </w:p>
    <w:p w14:paraId="14D3B02F"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SPKC</w:t>
      </w:r>
      <w:r w:rsidRPr="00C73606">
        <w:rPr>
          <w:rFonts w:ascii="Times New Roman" w:hAnsi="Times New Roman" w:cs="Times New Roman"/>
          <w:sz w:val="24"/>
          <w:szCs w:val="24"/>
        </w:rPr>
        <w:tab/>
        <w:t>Slimību un profilakses kontroles centrs</w:t>
      </w:r>
    </w:p>
    <w:p w14:paraId="181ACA20" w14:textId="77777777" w:rsidR="00AD6C61" w:rsidRPr="00C73606" w:rsidRDefault="00C73606" w:rsidP="00C73606">
      <w:pPr>
        <w:tabs>
          <w:tab w:val="left" w:pos="1134"/>
        </w:tabs>
        <w:rPr>
          <w:rFonts w:ascii="Times New Roman" w:hAnsi="Times New Roman" w:cs="Times New Roman"/>
          <w:sz w:val="24"/>
          <w:szCs w:val="24"/>
        </w:rPr>
      </w:pPr>
      <w:r>
        <w:rPr>
          <w:rFonts w:ascii="Times New Roman" w:hAnsi="Times New Roman" w:cs="Times New Roman"/>
          <w:sz w:val="24"/>
          <w:szCs w:val="24"/>
        </w:rPr>
        <w:t>VARAM</w:t>
      </w:r>
      <w:r>
        <w:rPr>
          <w:rFonts w:ascii="Times New Roman" w:hAnsi="Times New Roman" w:cs="Times New Roman"/>
          <w:sz w:val="24"/>
          <w:szCs w:val="24"/>
        </w:rPr>
        <w:tab/>
      </w:r>
      <w:r w:rsidR="00AD6C61" w:rsidRPr="00C73606">
        <w:rPr>
          <w:rFonts w:ascii="Times New Roman" w:hAnsi="Times New Roman" w:cs="Times New Roman"/>
          <w:sz w:val="24"/>
          <w:szCs w:val="24"/>
        </w:rPr>
        <w:t>Vides aizsardzības un reģionālās attīstības ministrija</w:t>
      </w:r>
    </w:p>
    <w:p w14:paraId="56C8F94D" w14:textId="77777777" w:rsidR="00AD6C61" w:rsidRPr="00C73606" w:rsidRDefault="00AD6C61" w:rsidP="00C73606">
      <w:pPr>
        <w:tabs>
          <w:tab w:val="left" w:pos="1134"/>
        </w:tabs>
        <w:rPr>
          <w:rFonts w:ascii="Times New Roman" w:hAnsi="Times New Roman" w:cs="Times New Roman"/>
          <w:sz w:val="24"/>
          <w:szCs w:val="24"/>
        </w:rPr>
      </w:pPr>
      <w:r w:rsidRPr="00C73606">
        <w:rPr>
          <w:rFonts w:ascii="Times New Roman" w:hAnsi="Times New Roman" w:cs="Times New Roman"/>
          <w:sz w:val="24"/>
          <w:szCs w:val="24"/>
        </w:rPr>
        <w:t>VDI</w:t>
      </w:r>
      <w:r w:rsidRPr="00C73606">
        <w:rPr>
          <w:rFonts w:ascii="Times New Roman" w:hAnsi="Times New Roman" w:cs="Times New Roman"/>
          <w:sz w:val="24"/>
          <w:szCs w:val="24"/>
        </w:rPr>
        <w:tab/>
        <w:t>Valsts darba inspekcija</w:t>
      </w:r>
    </w:p>
    <w:p w14:paraId="7710EA58" w14:textId="431ACD81" w:rsidR="0044642C" w:rsidRDefault="004009F5" w:rsidP="004009F5">
      <w:pPr>
        <w:tabs>
          <w:tab w:val="left" w:pos="1134"/>
        </w:tabs>
      </w:pPr>
      <w:r>
        <w:rPr>
          <w:rFonts w:ascii="Times New Roman" w:hAnsi="Times New Roman" w:cs="Times New Roman"/>
          <w:sz w:val="24"/>
          <w:szCs w:val="24"/>
        </w:rPr>
        <w:t>VM</w:t>
      </w:r>
      <w:r>
        <w:rPr>
          <w:rFonts w:ascii="Times New Roman" w:hAnsi="Times New Roman" w:cs="Times New Roman"/>
          <w:sz w:val="24"/>
          <w:szCs w:val="24"/>
        </w:rPr>
        <w:tab/>
        <w:t>Veselības ministrija</w:t>
      </w:r>
      <w:r w:rsidR="0044642C">
        <w:br w:type="page"/>
      </w:r>
    </w:p>
    <w:p w14:paraId="5EFB16F8" w14:textId="20C03BFD" w:rsidR="00AD6C61" w:rsidRDefault="00066E2F" w:rsidP="00DC09CB">
      <w:pPr>
        <w:pStyle w:val="Heading1"/>
        <w:numPr>
          <w:ilvl w:val="0"/>
          <w:numId w:val="15"/>
        </w:numPr>
        <w:ind w:left="0" w:firstLine="0"/>
        <w:jc w:val="center"/>
        <w:rPr>
          <w:rFonts w:ascii="Times New Roman" w:hAnsi="Times New Roman" w:cs="Times New Roman"/>
          <w:b/>
          <w:color w:val="auto"/>
        </w:rPr>
      </w:pPr>
      <w:bookmarkStart w:id="1" w:name="_Toc5012116"/>
      <w:r w:rsidRPr="0026181C">
        <w:rPr>
          <w:rFonts w:ascii="Times New Roman" w:hAnsi="Times New Roman" w:cs="Times New Roman"/>
          <w:b/>
          <w:color w:val="auto"/>
        </w:rPr>
        <w:lastRenderedPageBreak/>
        <w:t>Informatīvā ziņojuma izstrādes nepieciešamības pamatojums</w:t>
      </w:r>
      <w:bookmarkEnd w:id="1"/>
    </w:p>
    <w:p w14:paraId="61AD229A" w14:textId="77777777" w:rsidR="0026181C" w:rsidRPr="0026181C" w:rsidRDefault="0026181C" w:rsidP="0026181C"/>
    <w:p w14:paraId="4A15471C" w14:textId="03889649" w:rsidR="00D43E8A" w:rsidRPr="0009119B" w:rsidRDefault="00D43E8A" w:rsidP="00F920B7">
      <w:pPr>
        <w:jc w:val="both"/>
        <w:rPr>
          <w:rFonts w:ascii="Times New Roman" w:hAnsi="Times New Roman" w:cs="Times New Roman"/>
          <w:sz w:val="24"/>
          <w:szCs w:val="24"/>
        </w:rPr>
      </w:pPr>
      <w:r w:rsidRPr="0009119B">
        <w:rPr>
          <w:rFonts w:ascii="Times New Roman" w:hAnsi="Times New Roman" w:cs="Times New Roman"/>
          <w:sz w:val="24"/>
          <w:szCs w:val="24"/>
        </w:rPr>
        <w:t xml:space="preserve">Informatīvais ziņojums </w:t>
      </w:r>
      <w:r w:rsidR="0044642C" w:rsidRPr="0009119B">
        <w:rPr>
          <w:rFonts w:ascii="Times New Roman" w:hAnsi="Times New Roman" w:cs="Times New Roman"/>
          <w:sz w:val="24"/>
          <w:szCs w:val="24"/>
        </w:rPr>
        <w:t>p</w:t>
      </w:r>
      <w:r w:rsidR="00B756A7" w:rsidRPr="0009119B">
        <w:rPr>
          <w:rFonts w:ascii="Times New Roman" w:hAnsi="Times New Roman" w:cs="Times New Roman"/>
          <w:sz w:val="24"/>
          <w:szCs w:val="24"/>
        </w:rPr>
        <w:t>ar konceptuālā ziņojuma “Aktīvās novecošanās stratēģija ilgākam un labākam darba mūžam Latvijā”</w:t>
      </w:r>
      <w:r w:rsidR="001E7F28" w:rsidRPr="0025566A">
        <w:rPr>
          <w:rFonts w:ascii="Times New Roman" w:eastAsia="Calibri" w:hAnsi="Times New Roman" w:cs="Times New Roman"/>
          <w:iCs/>
          <w:color w:val="000000"/>
          <w:sz w:val="24"/>
          <w:szCs w:val="24"/>
          <w:vertAlign w:val="superscript"/>
        </w:rPr>
        <w:footnoteReference w:id="1"/>
      </w:r>
      <w:r w:rsidR="00B756A7" w:rsidRPr="0009119B">
        <w:rPr>
          <w:rFonts w:ascii="Times New Roman" w:hAnsi="Times New Roman" w:cs="Times New Roman"/>
          <w:sz w:val="24"/>
          <w:szCs w:val="24"/>
        </w:rPr>
        <w:t xml:space="preserve"> īstenošanas progresu </w:t>
      </w:r>
      <w:r w:rsidRPr="0009119B">
        <w:rPr>
          <w:rFonts w:ascii="Times New Roman" w:hAnsi="Times New Roman" w:cs="Times New Roman"/>
          <w:sz w:val="24"/>
          <w:szCs w:val="24"/>
        </w:rPr>
        <w:t>(turpmāk – informatīvais ziņojums) ir sagatavots, lai izpildītu Ministru kabineta 201</w:t>
      </w:r>
      <w:r w:rsidR="00B756A7" w:rsidRPr="0009119B">
        <w:rPr>
          <w:rFonts w:ascii="Times New Roman" w:hAnsi="Times New Roman" w:cs="Times New Roman"/>
          <w:sz w:val="24"/>
          <w:szCs w:val="24"/>
        </w:rPr>
        <w:t>6</w:t>
      </w:r>
      <w:r w:rsidRPr="0009119B">
        <w:rPr>
          <w:rFonts w:ascii="Times New Roman" w:hAnsi="Times New Roman" w:cs="Times New Roman"/>
          <w:sz w:val="24"/>
          <w:szCs w:val="24"/>
        </w:rPr>
        <w:t xml:space="preserve">. gada </w:t>
      </w:r>
      <w:r w:rsidR="00B756A7" w:rsidRPr="0009119B">
        <w:rPr>
          <w:rFonts w:ascii="Times New Roman" w:hAnsi="Times New Roman" w:cs="Times New Roman"/>
          <w:sz w:val="24"/>
          <w:szCs w:val="24"/>
        </w:rPr>
        <w:t>7</w:t>
      </w:r>
      <w:r w:rsidRPr="0009119B">
        <w:rPr>
          <w:rFonts w:ascii="Times New Roman" w:hAnsi="Times New Roman" w:cs="Times New Roman"/>
          <w:sz w:val="24"/>
          <w:szCs w:val="24"/>
        </w:rPr>
        <w:t xml:space="preserve">. </w:t>
      </w:r>
      <w:r w:rsidR="00B756A7" w:rsidRPr="0009119B">
        <w:rPr>
          <w:rFonts w:ascii="Times New Roman" w:hAnsi="Times New Roman" w:cs="Times New Roman"/>
          <w:sz w:val="24"/>
          <w:szCs w:val="24"/>
        </w:rPr>
        <w:t>septembra</w:t>
      </w:r>
      <w:r w:rsidRPr="0009119B">
        <w:rPr>
          <w:rFonts w:ascii="Times New Roman" w:hAnsi="Times New Roman" w:cs="Times New Roman"/>
          <w:sz w:val="24"/>
          <w:szCs w:val="24"/>
        </w:rPr>
        <w:t xml:space="preserve"> </w:t>
      </w:r>
      <w:r w:rsidR="00ED48E7" w:rsidRPr="0009119B">
        <w:rPr>
          <w:rFonts w:ascii="Times New Roman" w:hAnsi="Times New Roman" w:cs="Times New Roman"/>
          <w:sz w:val="24"/>
          <w:szCs w:val="24"/>
        </w:rPr>
        <w:t xml:space="preserve">rīkojuma Nr.507 </w:t>
      </w:r>
      <w:r w:rsidRPr="0009119B">
        <w:rPr>
          <w:rFonts w:ascii="Times New Roman" w:hAnsi="Times New Roman" w:cs="Times New Roman"/>
          <w:sz w:val="24"/>
          <w:szCs w:val="24"/>
        </w:rPr>
        <w:t>(prot. Nr</w:t>
      </w:r>
      <w:r w:rsidR="00ED48E7" w:rsidRPr="0009119B">
        <w:rPr>
          <w:rFonts w:ascii="Times New Roman" w:hAnsi="Times New Roman" w:cs="Times New Roman"/>
          <w:sz w:val="24"/>
          <w:szCs w:val="24"/>
        </w:rPr>
        <w:t>.44 29.§) “Par konceptuālo ziņojumu "Aktīvās novecošanās stratēģija ilgākam un labākam darba mūžam Latvijā””</w:t>
      </w:r>
      <w:r w:rsidR="00B96791" w:rsidRPr="0009119B">
        <w:rPr>
          <w:rFonts w:ascii="Times New Roman" w:hAnsi="Times New Roman" w:cs="Times New Roman"/>
          <w:sz w:val="24"/>
          <w:szCs w:val="24"/>
        </w:rPr>
        <w:t xml:space="preserve"> </w:t>
      </w:r>
      <w:r w:rsidR="008977DD" w:rsidRPr="0009119B">
        <w:rPr>
          <w:rFonts w:ascii="Times New Roman" w:hAnsi="Times New Roman" w:cs="Times New Roman"/>
          <w:sz w:val="24"/>
          <w:szCs w:val="24"/>
        </w:rPr>
        <w:t xml:space="preserve">(turpmāk – </w:t>
      </w:r>
      <w:r w:rsidR="00FC242D" w:rsidRPr="0009119B">
        <w:rPr>
          <w:rFonts w:ascii="Times New Roman" w:hAnsi="Times New Roman" w:cs="Times New Roman"/>
          <w:sz w:val="24"/>
          <w:szCs w:val="24"/>
        </w:rPr>
        <w:t>Rīkojums</w:t>
      </w:r>
      <w:r w:rsidR="008977DD" w:rsidRPr="0009119B">
        <w:rPr>
          <w:rFonts w:ascii="Times New Roman" w:hAnsi="Times New Roman" w:cs="Times New Roman"/>
          <w:sz w:val="24"/>
          <w:szCs w:val="24"/>
        </w:rPr>
        <w:t xml:space="preserve">) </w:t>
      </w:r>
      <w:r w:rsidR="00ED48E7" w:rsidRPr="0009119B">
        <w:rPr>
          <w:rFonts w:ascii="Times New Roman" w:hAnsi="Times New Roman" w:cs="Times New Roman"/>
          <w:sz w:val="24"/>
          <w:szCs w:val="24"/>
        </w:rPr>
        <w:t>3</w:t>
      </w:r>
      <w:r w:rsidR="00BB3F06" w:rsidRPr="0009119B">
        <w:rPr>
          <w:rFonts w:ascii="Times New Roman" w:hAnsi="Times New Roman" w:cs="Times New Roman"/>
          <w:sz w:val="24"/>
          <w:szCs w:val="24"/>
        </w:rPr>
        <w:t>.punktā doto uzdevumu</w:t>
      </w:r>
      <w:r w:rsidRPr="0009119B">
        <w:rPr>
          <w:rFonts w:ascii="Times New Roman" w:hAnsi="Times New Roman" w:cs="Times New Roman"/>
          <w:sz w:val="24"/>
          <w:szCs w:val="24"/>
        </w:rPr>
        <w:t xml:space="preserve"> </w:t>
      </w:r>
      <w:r w:rsidR="00657848">
        <w:rPr>
          <w:rFonts w:ascii="Times New Roman" w:hAnsi="Times New Roman" w:cs="Times New Roman"/>
          <w:sz w:val="24"/>
          <w:szCs w:val="24"/>
        </w:rPr>
        <w:t>LM</w:t>
      </w:r>
      <w:r w:rsidR="00ED48E7" w:rsidRPr="0009119B">
        <w:rPr>
          <w:rFonts w:ascii="Times New Roman" w:hAnsi="Times New Roman" w:cs="Times New Roman"/>
          <w:sz w:val="24"/>
          <w:szCs w:val="24"/>
        </w:rPr>
        <w:t xml:space="preserve"> sadarbībā ar līdzatbildīgajām institūcijām līdz </w:t>
      </w:r>
      <w:r w:rsidR="001343BF" w:rsidRPr="0009119B">
        <w:rPr>
          <w:rFonts w:ascii="Times New Roman" w:hAnsi="Times New Roman" w:cs="Times New Roman"/>
          <w:sz w:val="24"/>
          <w:szCs w:val="24"/>
        </w:rPr>
        <w:t xml:space="preserve">konceptuālajā ziņojumā "Aktīvās novecošanās stratēģija ilgākam un labākam darba mūžam Latvijā” (turpmāk – konceptuālais ziņojums) </w:t>
      </w:r>
      <w:r w:rsidR="00BB3F06" w:rsidRPr="0009119B">
        <w:rPr>
          <w:rFonts w:ascii="Times New Roman" w:hAnsi="Times New Roman" w:cs="Times New Roman"/>
          <w:sz w:val="24"/>
          <w:szCs w:val="24"/>
        </w:rPr>
        <w:t xml:space="preserve">ietvertā </w:t>
      </w:r>
      <w:r w:rsidR="005A3F14" w:rsidRPr="0009119B">
        <w:rPr>
          <w:rFonts w:ascii="Times New Roman" w:hAnsi="Times New Roman" w:cs="Times New Roman"/>
          <w:sz w:val="24"/>
          <w:szCs w:val="24"/>
        </w:rPr>
        <w:t>risinājuma 1.</w:t>
      </w:r>
      <w:r w:rsidR="00ED48E7" w:rsidRPr="0009119B">
        <w:rPr>
          <w:rFonts w:ascii="Times New Roman" w:hAnsi="Times New Roman" w:cs="Times New Roman"/>
          <w:sz w:val="24"/>
          <w:szCs w:val="24"/>
        </w:rPr>
        <w:t xml:space="preserve">varianta </w:t>
      </w:r>
      <w:r w:rsidR="00F4790A" w:rsidRPr="0009119B">
        <w:rPr>
          <w:rFonts w:ascii="Times New Roman" w:hAnsi="Times New Roman" w:cs="Times New Roman"/>
          <w:sz w:val="24"/>
          <w:szCs w:val="24"/>
        </w:rPr>
        <w:t xml:space="preserve">"Risinājums aktīvās novecošanās situācijas uzlabošanai" (turpmāk – risinājums) </w:t>
      </w:r>
      <w:r w:rsidR="00ED48E7" w:rsidRPr="0009119B">
        <w:rPr>
          <w:rFonts w:ascii="Times New Roman" w:hAnsi="Times New Roman" w:cs="Times New Roman"/>
          <w:sz w:val="24"/>
          <w:szCs w:val="24"/>
        </w:rPr>
        <w:t>īstenošanas pabeigšanai sagatavot un l</w:t>
      </w:r>
      <w:r w:rsidR="006F223C">
        <w:rPr>
          <w:rFonts w:ascii="Times New Roman" w:hAnsi="Times New Roman" w:cs="Times New Roman"/>
          <w:sz w:val="24"/>
          <w:szCs w:val="24"/>
        </w:rPr>
        <w:t>abklājības ministram līdz 2019.</w:t>
      </w:r>
      <w:r w:rsidR="00ED48E7" w:rsidRPr="0009119B">
        <w:rPr>
          <w:rFonts w:ascii="Times New Roman" w:hAnsi="Times New Roman" w:cs="Times New Roman"/>
          <w:sz w:val="24"/>
          <w:szCs w:val="24"/>
        </w:rPr>
        <w:t>gada 1.aprīlim un turpmāk reizi trijos gados iesniegt noteiktā kārtībā Ministru kabinetā informatīvo ziņojumu par konceptuālā ziņojuma īstenošanas progresu.</w:t>
      </w:r>
    </w:p>
    <w:p w14:paraId="2D55DCDB" w14:textId="102D9E78" w:rsidR="00FC242D" w:rsidRPr="0009119B" w:rsidRDefault="00FC242D" w:rsidP="00F920B7">
      <w:pPr>
        <w:jc w:val="both"/>
        <w:rPr>
          <w:rFonts w:ascii="Times New Roman" w:hAnsi="Times New Roman" w:cs="Times New Roman"/>
          <w:sz w:val="24"/>
          <w:szCs w:val="24"/>
        </w:rPr>
      </w:pPr>
      <w:r w:rsidRPr="0009119B">
        <w:rPr>
          <w:rFonts w:ascii="Times New Roman" w:hAnsi="Times New Roman" w:cs="Times New Roman"/>
          <w:sz w:val="24"/>
          <w:szCs w:val="24"/>
        </w:rPr>
        <w:t>Saskaņā ar Rīkojuma 2.punkt</w:t>
      </w:r>
      <w:r w:rsidR="00F172C7">
        <w:rPr>
          <w:rFonts w:ascii="Times New Roman" w:hAnsi="Times New Roman" w:cs="Times New Roman"/>
          <w:sz w:val="24"/>
          <w:szCs w:val="24"/>
        </w:rPr>
        <w:t>u</w:t>
      </w:r>
      <w:r w:rsidRPr="0009119B">
        <w:rPr>
          <w:rFonts w:ascii="Times New Roman" w:hAnsi="Times New Roman" w:cs="Times New Roman"/>
          <w:sz w:val="24"/>
          <w:szCs w:val="24"/>
        </w:rPr>
        <w:t xml:space="preserve"> kā </w:t>
      </w:r>
      <w:r w:rsidR="001343BF" w:rsidRPr="0009119B">
        <w:rPr>
          <w:rFonts w:ascii="Times New Roman" w:hAnsi="Times New Roman" w:cs="Times New Roman"/>
          <w:sz w:val="24"/>
          <w:szCs w:val="24"/>
        </w:rPr>
        <w:t xml:space="preserve">konceptuālā ziņojuma </w:t>
      </w:r>
      <w:r w:rsidRPr="0009119B">
        <w:rPr>
          <w:rFonts w:ascii="Times New Roman" w:hAnsi="Times New Roman" w:cs="Times New Roman"/>
          <w:sz w:val="24"/>
          <w:szCs w:val="24"/>
        </w:rPr>
        <w:t xml:space="preserve">risinājuma īstenošanas līdzatbildīgās institūcijas ir IZM, VM, NVA, VDI un </w:t>
      </w:r>
      <w:r w:rsidR="00DE14C9">
        <w:rPr>
          <w:rFonts w:ascii="Times New Roman" w:hAnsi="Times New Roman" w:cs="Times New Roman"/>
          <w:sz w:val="24"/>
          <w:szCs w:val="24"/>
        </w:rPr>
        <w:t>SIVA</w:t>
      </w:r>
      <w:r w:rsidRPr="0009119B">
        <w:rPr>
          <w:rFonts w:ascii="Times New Roman" w:hAnsi="Times New Roman" w:cs="Times New Roman"/>
          <w:sz w:val="24"/>
          <w:szCs w:val="24"/>
        </w:rPr>
        <w:t xml:space="preserve">. </w:t>
      </w:r>
    </w:p>
    <w:p w14:paraId="520695AC" w14:textId="41252002" w:rsidR="008F6A54" w:rsidRPr="0009119B" w:rsidRDefault="009D5145" w:rsidP="00F920B7">
      <w:pPr>
        <w:jc w:val="both"/>
        <w:rPr>
          <w:rFonts w:ascii="Times New Roman" w:hAnsi="Times New Roman" w:cs="Times New Roman"/>
          <w:sz w:val="24"/>
          <w:szCs w:val="24"/>
        </w:rPr>
      </w:pPr>
      <w:r w:rsidRPr="0009119B">
        <w:rPr>
          <w:rFonts w:ascii="Times New Roman" w:hAnsi="Times New Roman" w:cs="Times New Roman"/>
          <w:sz w:val="24"/>
          <w:szCs w:val="24"/>
        </w:rPr>
        <w:t>Atbilstoši Rīkojuma 4.pu</w:t>
      </w:r>
      <w:r w:rsidR="008F6A54" w:rsidRPr="0009119B">
        <w:rPr>
          <w:rFonts w:ascii="Times New Roman" w:hAnsi="Times New Roman" w:cs="Times New Roman"/>
          <w:sz w:val="24"/>
          <w:szCs w:val="24"/>
        </w:rPr>
        <w:t>n</w:t>
      </w:r>
      <w:r w:rsidRPr="0009119B">
        <w:rPr>
          <w:rFonts w:ascii="Times New Roman" w:hAnsi="Times New Roman" w:cs="Times New Roman"/>
          <w:sz w:val="24"/>
          <w:szCs w:val="24"/>
        </w:rPr>
        <w:t>k</w:t>
      </w:r>
      <w:r w:rsidR="008F6A54" w:rsidRPr="0009119B">
        <w:rPr>
          <w:rFonts w:ascii="Times New Roman" w:hAnsi="Times New Roman" w:cs="Times New Roman"/>
          <w:sz w:val="24"/>
          <w:szCs w:val="24"/>
        </w:rPr>
        <w:t>tā noteiktajam LM izveidoja konceptuālā ziņojuma īstenošanas pārraudzības darba grupu, kura izstrādāja un 2017.gada 31.martā iesniedza Ministru prezidentam priekšlikumus to problēmu risināšanai, kuras nenovērš konceptuālajā ziņojumā piedāvātie risinājumi, un identificēti nepieciešamie precizējumi un papildinājumi ministrij</w:t>
      </w:r>
      <w:r w:rsidR="00F172C7">
        <w:rPr>
          <w:rFonts w:ascii="Times New Roman" w:hAnsi="Times New Roman" w:cs="Times New Roman"/>
          <w:sz w:val="24"/>
          <w:szCs w:val="24"/>
        </w:rPr>
        <w:t>u</w:t>
      </w:r>
      <w:r w:rsidR="008F6A54" w:rsidRPr="0009119B">
        <w:rPr>
          <w:rFonts w:ascii="Times New Roman" w:hAnsi="Times New Roman" w:cs="Times New Roman"/>
          <w:sz w:val="24"/>
          <w:szCs w:val="24"/>
        </w:rPr>
        <w:t xml:space="preserve"> politikas plānošanā.</w:t>
      </w:r>
    </w:p>
    <w:p w14:paraId="61A8D8B3" w14:textId="2BB8728F" w:rsidR="00B96791" w:rsidRPr="0009119B" w:rsidRDefault="00B96791" w:rsidP="00426DB1">
      <w:pPr>
        <w:jc w:val="both"/>
        <w:rPr>
          <w:rFonts w:ascii="Times New Roman" w:hAnsi="Times New Roman" w:cs="Times New Roman"/>
          <w:sz w:val="24"/>
          <w:szCs w:val="24"/>
        </w:rPr>
      </w:pPr>
      <w:r w:rsidRPr="0009119B">
        <w:rPr>
          <w:rFonts w:ascii="Times New Roman" w:hAnsi="Times New Roman" w:cs="Times New Roman"/>
          <w:sz w:val="24"/>
          <w:szCs w:val="24"/>
        </w:rPr>
        <w:t xml:space="preserve">Informatīvais ziņojums uzkrājošā veidā sniedz informāciju par </w:t>
      </w:r>
      <w:r w:rsidR="001343BF" w:rsidRPr="0009119B">
        <w:rPr>
          <w:rFonts w:ascii="Times New Roman" w:hAnsi="Times New Roman" w:cs="Times New Roman"/>
          <w:sz w:val="24"/>
          <w:szCs w:val="24"/>
        </w:rPr>
        <w:t>konceptuālā</w:t>
      </w:r>
      <w:r w:rsidR="00830C67" w:rsidRPr="0009119B">
        <w:rPr>
          <w:rFonts w:ascii="Times New Roman" w:hAnsi="Times New Roman" w:cs="Times New Roman"/>
          <w:sz w:val="24"/>
          <w:szCs w:val="24"/>
        </w:rPr>
        <w:t xml:space="preserve"> ziņojumā</w:t>
      </w:r>
      <w:r w:rsidR="00426DB1" w:rsidRPr="0009119B">
        <w:rPr>
          <w:rFonts w:ascii="Times New Roman" w:hAnsi="Times New Roman" w:cs="Times New Roman"/>
          <w:sz w:val="24"/>
          <w:szCs w:val="24"/>
        </w:rPr>
        <w:t xml:space="preserve"> ietvertā risinājuma</w:t>
      </w:r>
      <w:r w:rsidR="00C73D56">
        <w:rPr>
          <w:rFonts w:ascii="Times New Roman" w:hAnsi="Times New Roman" w:cs="Times New Roman"/>
          <w:sz w:val="24"/>
          <w:szCs w:val="24"/>
        </w:rPr>
        <w:t xml:space="preserve"> un tajā iekļauto aktivitāšu</w:t>
      </w:r>
      <w:r w:rsidR="00426DB1" w:rsidRPr="0009119B">
        <w:rPr>
          <w:rFonts w:ascii="Times New Roman" w:hAnsi="Times New Roman" w:cs="Times New Roman"/>
          <w:sz w:val="24"/>
          <w:szCs w:val="24"/>
        </w:rPr>
        <w:t xml:space="preserve"> īstenošanas </w:t>
      </w:r>
      <w:r w:rsidR="00C73D56">
        <w:rPr>
          <w:rFonts w:ascii="Times New Roman" w:hAnsi="Times New Roman" w:cs="Times New Roman"/>
          <w:sz w:val="24"/>
          <w:szCs w:val="24"/>
        </w:rPr>
        <w:t>ieviešanas gaitu (progresu) un cit</w:t>
      </w:r>
      <w:r w:rsidR="00F172C7">
        <w:rPr>
          <w:rFonts w:ascii="Times New Roman" w:hAnsi="Times New Roman" w:cs="Times New Roman"/>
          <w:sz w:val="24"/>
          <w:szCs w:val="24"/>
        </w:rPr>
        <w:t>ie</w:t>
      </w:r>
      <w:r w:rsidR="00C73D56">
        <w:rPr>
          <w:rFonts w:ascii="Times New Roman" w:hAnsi="Times New Roman" w:cs="Times New Roman"/>
          <w:sz w:val="24"/>
          <w:szCs w:val="24"/>
        </w:rPr>
        <w:t>m īstenotajiem atbalsta pasākumiem un aktivitātēm aktīvās novecošanās situācijas</w:t>
      </w:r>
      <w:r w:rsidRPr="0009119B">
        <w:rPr>
          <w:rFonts w:ascii="Times New Roman" w:hAnsi="Times New Roman" w:cs="Times New Roman"/>
          <w:sz w:val="24"/>
          <w:szCs w:val="24"/>
        </w:rPr>
        <w:t xml:space="preserve"> </w:t>
      </w:r>
      <w:r w:rsidR="00C73D56">
        <w:rPr>
          <w:rFonts w:ascii="Times New Roman" w:hAnsi="Times New Roman" w:cs="Times New Roman"/>
          <w:sz w:val="24"/>
          <w:szCs w:val="24"/>
        </w:rPr>
        <w:t>uzlaboša</w:t>
      </w:r>
      <w:r w:rsidR="00F172C7">
        <w:rPr>
          <w:rFonts w:ascii="Times New Roman" w:hAnsi="Times New Roman" w:cs="Times New Roman"/>
          <w:sz w:val="24"/>
          <w:szCs w:val="24"/>
        </w:rPr>
        <w:t>n</w:t>
      </w:r>
      <w:r w:rsidR="00C73D56">
        <w:rPr>
          <w:rFonts w:ascii="Times New Roman" w:hAnsi="Times New Roman" w:cs="Times New Roman"/>
          <w:sz w:val="24"/>
          <w:szCs w:val="24"/>
        </w:rPr>
        <w:t>a</w:t>
      </w:r>
      <w:r w:rsidR="00F172C7">
        <w:rPr>
          <w:rFonts w:ascii="Times New Roman" w:hAnsi="Times New Roman" w:cs="Times New Roman"/>
          <w:sz w:val="24"/>
          <w:szCs w:val="24"/>
        </w:rPr>
        <w:t>i</w:t>
      </w:r>
      <w:r w:rsidR="00C73D56">
        <w:rPr>
          <w:rFonts w:ascii="Times New Roman" w:hAnsi="Times New Roman" w:cs="Times New Roman"/>
          <w:sz w:val="24"/>
          <w:szCs w:val="24"/>
        </w:rPr>
        <w:t xml:space="preserve"> </w:t>
      </w:r>
      <w:r w:rsidRPr="0009119B">
        <w:rPr>
          <w:rFonts w:ascii="Times New Roman" w:hAnsi="Times New Roman" w:cs="Times New Roman"/>
          <w:sz w:val="24"/>
          <w:szCs w:val="24"/>
        </w:rPr>
        <w:t>līdz 201</w:t>
      </w:r>
      <w:r w:rsidR="00426DB1" w:rsidRPr="0009119B">
        <w:rPr>
          <w:rFonts w:ascii="Times New Roman" w:hAnsi="Times New Roman" w:cs="Times New Roman"/>
          <w:sz w:val="24"/>
          <w:szCs w:val="24"/>
        </w:rPr>
        <w:t>8</w:t>
      </w:r>
      <w:r w:rsidRPr="0009119B">
        <w:rPr>
          <w:rFonts w:ascii="Times New Roman" w:hAnsi="Times New Roman" w:cs="Times New Roman"/>
          <w:sz w:val="24"/>
          <w:szCs w:val="24"/>
        </w:rPr>
        <w:t>.gada beigām</w:t>
      </w:r>
      <w:r w:rsidR="00C73D56">
        <w:rPr>
          <w:rFonts w:ascii="Times New Roman" w:hAnsi="Times New Roman" w:cs="Times New Roman"/>
          <w:sz w:val="24"/>
          <w:szCs w:val="24"/>
        </w:rPr>
        <w:t>.</w:t>
      </w:r>
    </w:p>
    <w:p w14:paraId="258E367A" w14:textId="77777777" w:rsidR="00675A11" w:rsidRDefault="00675A11">
      <w:pPr>
        <w:rPr>
          <w:rFonts w:ascii="Times New Roman" w:hAnsi="Times New Roman" w:cs="Times New Roman"/>
          <w:sz w:val="26"/>
          <w:szCs w:val="26"/>
        </w:rPr>
      </w:pPr>
      <w:r>
        <w:rPr>
          <w:rFonts w:ascii="Times New Roman" w:hAnsi="Times New Roman" w:cs="Times New Roman"/>
          <w:sz w:val="26"/>
          <w:szCs w:val="26"/>
        </w:rPr>
        <w:br w:type="page"/>
      </w:r>
    </w:p>
    <w:p w14:paraId="5BCCABED" w14:textId="78C82C61" w:rsidR="005A3F14" w:rsidRDefault="00426DB1" w:rsidP="00DC09CB">
      <w:pPr>
        <w:pStyle w:val="Heading1"/>
        <w:numPr>
          <w:ilvl w:val="0"/>
          <w:numId w:val="15"/>
        </w:numPr>
        <w:ind w:left="0" w:firstLine="0"/>
        <w:jc w:val="center"/>
        <w:rPr>
          <w:rFonts w:ascii="Times New Roman" w:hAnsi="Times New Roman" w:cs="Times New Roman"/>
          <w:b/>
          <w:color w:val="auto"/>
        </w:rPr>
      </w:pPr>
      <w:bookmarkStart w:id="2" w:name="_Toc5012117"/>
      <w:r w:rsidRPr="0026181C">
        <w:rPr>
          <w:rFonts w:ascii="Times New Roman" w:hAnsi="Times New Roman" w:cs="Times New Roman"/>
          <w:b/>
          <w:color w:val="auto"/>
        </w:rPr>
        <w:lastRenderedPageBreak/>
        <w:t>Aktīvās novecošanās</w:t>
      </w:r>
      <w:r w:rsidR="005A3F14" w:rsidRPr="0026181C">
        <w:rPr>
          <w:rFonts w:ascii="Times New Roman" w:hAnsi="Times New Roman" w:cs="Times New Roman"/>
          <w:b/>
          <w:color w:val="auto"/>
        </w:rPr>
        <w:t xml:space="preserve"> </w:t>
      </w:r>
      <w:r w:rsidR="00BA3FB9" w:rsidRPr="0026181C">
        <w:rPr>
          <w:rFonts w:ascii="Times New Roman" w:hAnsi="Times New Roman" w:cs="Times New Roman"/>
          <w:b/>
          <w:color w:val="auto"/>
        </w:rPr>
        <w:t xml:space="preserve">stratēģijas </w:t>
      </w:r>
      <w:r w:rsidR="005A3F14" w:rsidRPr="0026181C">
        <w:rPr>
          <w:rFonts w:ascii="Times New Roman" w:hAnsi="Times New Roman" w:cs="Times New Roman"/>
          <w:b/>
          <w:color w:val="auto"/>
        </w:rPr>
        <w:t>saturs</w:t>
      </w:r>
      <w:r w:rsidR="00272663" w:rsidRPr="0026181C">
        <w:rPr>
          <w:rFonts w:ascii="Times New Roman" w:hAnsi="Times New Roman" w:cs="Times New Roman"/>
          <w:b/>
          <w:color w:val="auto"/>
        </w:rPr>
        <w:t xml:space="preserve"> un mērķis</w:t>
      </w:r>
      <w:bookmarkEnd w:id="2"/>
    </w:p>
    <w:p w14:paraId="55EC997C" w14:textId="77777777" w:rsidR="0026181C" w:rsidRPr="0026181C" w:rsidRDefault="0026181C" w:rsidP="0026181C"/>
    <w:p w14:paraId="70C90395" w14:textId="77777777" w:rsidR="00762D98" w:rsidRPr="006807C4" w:rsidRDefault="00762D98" w:rsidP="00762D98">
      <w:pPr>
        <w:jc w:val="both"/>
        <w:rPr>
          <w:rFonts w:ascii="Times New Roman" w:hAnsi="Times New Roman" w:cs="Times New Roman"/>
          <w:sz w:val="24"/>
          <w:szCs w:val="24"/>
        </w:rPr>
      </w:pPr>
      <w:r w:rsidRPr="006807C4">
        <w:rPr>
          <w:rFonts w:ascii="Times New Roman" w:hAnsi="Times New Roman" w:cs="Times New Roman"/>
          <w:sz w:val="24"/>
          <w:szCs w:val="24"/>
        </w:rPr>
        <w:t xml:space="preserve">Pašreizējās demogrāfiskās tendences Latvijā liecina par sabiedrības novecošanos un iedzīvotāju skaita samazināšanos, īpaši darbspējas vecumā, kā rezultātā samazinās darbspējīgo iedzīvotāju īpatsvars un rodas jauni izaicinājumi ekonomiskās izaugsmes un ilgtspējīgas sociālās politikas nodrošināšanai. </w:t>
      </w:r>
    </w:p>
    <w:p w14:paraId="6A9B6DA7" w14:textId="5DA3049E" w:rsidR="00762D98" w:rsidRPr="006807C4" w:rsidRDefault="00762D98" w:rsidP="00762D98">
      <w:pPr>
        <w:jc w:val="both"/>
        <w:rPr>
          <w:rFonts w:ascii="Times New Roman" w:hAnsi="Times New Roman" w:cs="Times New Roman"/>
          <w:sz w:val="24"/>
          <w:szCs w:val="24"/>
        </w:rPr>
      </w:pPr>
      <w:r w:rsidRPr="006807C4">
        <w:rPr>
          <w:rFonts w:ascii="Times New Roman" w:hAnsi="Times New Roman" w:cs="Times New Roman"/>
          <w:sz w:val="24"/>
          <w:szCs w:val="24"/>
        </w:rPr>
        <w:t xml:space="preserve">Tādējādi, lai mazinātu sabiedrības novecošanās radītos negatīvos aspektus un pilnveidotu atbalstu gados vecākajiem iedzīvotājiem, Labklājības ministrija sadarbībā ar citām institūcijām un sociālajiem partneriem izstrādāja </w:t>
      </w:r>
      <w:r w:rsidR="008977DD" w:rsidRPr="006807C4">
        <w:rPr>
          <w:rFonts w:ascii="Times New Roman" w:hAnsi="Times New Roman" w:cs="Times New Roman"/>
          <w:sz w:val="24"/>
          <w:szCs w:val="24"/>
        </w:rPr>
        <w:t>konceptuālo ziņojumu</w:t>
      </w:r>
      <w:r w:rsidRPr="006807C4">
        <w:rPr>
          <w:rFonts w:ascii="Times New Roman" w:hAnsi="Times New Roman" w:cs="Times New Roman"/>
          <w:sz w:val="24"/>
          <w:szCs w:val="24"/>
        </w:rPr>
        <w:t>, kas 2016.gada 6.septembrī tika apstiprināt</w:t>
      </w:r>
      <w:r w:rsidR="002C5940">
        <w:rPr>
          <w:rFonts w:ascii="Times New Roman" w:hAnsi="Times New Roman" w:cs="Times New Roman"/>
          <w:sz w:val="24"/>
          <w:szCs w:val="24"/>
        </w:rPr>
        <w:t>s</w:t>
      </w:r>
      <w:r w:rsidRPr="006807C4">
        <w:rPr>
          <w:rFonts w:ascii="Times New Roman" w:hAnsi="Times New Roman" w:cs="Times New Roman"/>
          <w:sz w:val="24"/>
          <w:szCs w:val="24"/>
        </w:rPr>
        <w:t xml:space="preserve"> Ministru kabinetā.</w:t>
      </w:r>
    </w:p>
    <w:p w14:paraId="67CA89B0" w14:textId="336EB0D4" w:rsidR="006E2915" w:rsidRPr="006807C4" w:rsidRDefault="006E2915" w:rsidP="00830C67">
      <w:pPr>
        <w:jc w:val="both"/>
        <w:rPr>
          <w:rFonts w:ascii="Times New Roman" w:hAnsi="Times New Roman" w:cs="Times New Roman"/>
          <w:sz w:val="24"/>
          <w:szCs w:val="24"/>
        </w:rPr>
      </w:pPr>
      <w:r w:rsidRPr="006807C4">
        <w:rPr>
          <w:rFonts w:ascii="Times New Roman" w:hAnsi="Times New Roman" w:cs="Times New Roman"/>
          <w:sz w:val="24"/>
          <w:szCs w:val="24"/>
        </w:rPr>
        <w:t>Konceptuālā ziņojuma risinājuma izstrāde ir balstīta uz 2015.gada Pasaules Bankas pētījumu “Aktīvās novecošanās izaicinājumi ilgākam darba mūžam Latvijā</w:t>
      </w:r>
      <w:r w:rsidR="002C5940">
        <w:rPr>
          <w:rFonts w:ascii="Times New Roman" w:hAnsi="Times New Roman" w:cs="Times New Roman"/>
          <w:sz w:val="24"/>
          <w:szCs w:val="24"/>
        </w:rPr>
        <w:t>”</w:t>
      </w:r>
      <w:r w:rsidRPr="006807C4">
        <w:rPr>
          <w:rFonts w:ascii="Times New Roman" w:hAnsi="Times New Roman" w:cs="Times New Roman"/>
          <w:sz w:val="24"/>
          <w:szCs w:val="24"/>
        </w:rPr>
        <w:t>, kurš tika izstrādāts projekta “Latvijas visaptverošas aktīvās novecošanās stratēģijas izstrāde iedzīvotāju darba mūža pagarināšanai un uzlabošanai” (turpmāk - projekts) ietvaros, sadarbojoties ar projekta uzraudzības komitejas locekļiem no tādām institūcijām kā LM, IZM, EM, VARAM, VM, NVA, VDI, LBAS, LDDK, LTRK un DDVVI.</w:t>
      </w:r>
    </w:p>
    <w:p w14:paraId="601125F6" w14:textId="77777777" w:rsidR="00830C67" w:rsidRPr="006807C4" w:rsidRDefault="008977DD" w:rsidP="00830C67">
      <w:pPr>
        <w:jc w:val="both"/>
        <w:rPr>
          <w:rFonts w:ascii="Times New Roman" w:hAnsi="Times New Roman" w:cs="Times New Roman"/>
          <w:sz w:val="24"/>
          <w:szCs w:val="24"/>
        </w:rPr>
      </w:pPr>
      <w:r w:rsidRPr="006807C4">
        <w:rPr>
          <w:rFonts w:ascii="Times New Roman" w:hAnsi="Times New Roman" w:cs="Times New Roman"/>
          <w:sz w:val="24"/>
          <w:szCs w:val="24"/>
        </w:rPr>
        <w:t>Konceptuālajā ziņojumā</w:t>
      </w:r>
      <w:r w:rsidR="00830C67" w:rsidRPr="006807C4">
        <w:rPr>
          <w:rFonts w:ascii="Times New Roman" w:hAnsi="Times New Roman" w:cs="Times New Roman"/>
          <w:sz w:val="24"/>
          <w:szCs w:val="24"/>
        </w:rPr>
        <w:t xml:space="preserve"> ietvertā risinājuma mērķis ir veicināt ilgāku un veselīgāku Latvijas iedzīvotāju darba mūžu iedzīvotāju un kopējās ekonomiskās situācijas uzlabošanai, paredzot sekojošus rīcības virzienus:</w:t>
      </w:r>
    </w:p>
    <w:p w14:paraId="0CEA4655"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r>
      <w:r w:rsidRPr="00E76DDA">
        <w:rPr>
          <w:rFonts w:ascii="Times New Roman" w:hAnsi="Times New Roman" w:cs="Times New Roman"/>
          <w:b/>
          <w:sz w:val="24"/>
          <w:szCs w:val="24"/>
        </w:rPr>
        <w:t>Nodarbinātība</w:t>
      </w:r>
      <w:r w:rsidRPr="006807C4">
        <w:rPr>
          <w:rFonts w:ascii="Times New Roman" w:hAnsi="Times New Roman" w:cs="Times New Roman"/>
          <w:sz w:val="24"/>
          <w:szCs w:val="24"/>
        </w:rPr>
        <w:t xml:space="preserve"> – gados vecāku iedzīvotāju iekļaujošs darba tirgus.</w:t>
      </w:r>
    </w:p>
    <w:p w14:paraId="1298D6F1"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r>
      <w:r w:rsidRPr="00E76DDA">
        <w:rPr>
          <w:rFonts w:ascii="Times New Roman" w:hAnsi="Times New Roman" w:cs="Times New Roman"/>
          <w:b/>
          <w:sz w:val="24"/>
          <w:szCs w:val="24"/>
        </w:rPr>
        <w:t>Izglītība</w:t>
      </w:r>
      <w:r w:rsidRPr="006807C4">
        <w:rPr>
          <w:rFonts w:ascii="Times New Roman" w:hAnsi="Times New Roman" w:cs="Times New Roman"/>
          <w:sz w:val="24"/>
          <w:szCs w:val="24"/>
        </w:rPr>
        <w:t xml:space="preserve"> – izglītoti un kompetenti gados vecākie darbinieki atbilstoši mainīgajiem darba tirgus apstākļiem.</w:t>
      </w:r>
    </w:p>
    <w:p w14:paraId="0C7A878A"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r>
      <w:r w:rsidRPr="00E76DDA">
        <w:rPr>
          <w:rFonts w:ascii="Times New Roman" w:hAnsi="Times New Roman" w:cs="Times New Roman"/>
          <w:b/>
          <w:sz w:val="24"/>
          <w:szCs w:val="24"/>
        </w:rPr>
        <w:t>Veselība un aktīvs dzīvesveids</w:t>
      </w:r>
      <w:r w:rsidRPr="006807C4">
        <w:rPr>
          <w:rFonts w:ascii="Times New Roman" w:hAnsi="Times New Roman" w:cs="Times New Roman"/>
          <w:sz w:val="24"/>
          <w:szCs w:val="24"/>
        </w:rPr>
        <w:t xml:space="preserve"> – veselīgi un fiziski aktīvi gados vecākie iedzīvotāji, kas pēc iespējas ilgāk turpina aktīvu un neatkarīgu dzīvi.</w:t>
      </w:r>
    </w:p>
    <w:p w14:paraId="53AE5E26"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r>
      <w:r w:rsidRPr="00E76DDA">
        <w:rPr>
          <w:rFonts w:ascii="Times New Roman" w:hAnsi="Times New Roman" w:cs="Times New Roman"/>
          <w:b/>
          <w:sz w:val="24"/>
          <w:szCs w:val="24"/>
        </w:rPr>
        <w:t>Sociālā drošība</w:t>
      </w:r>
      <w:r w:rsidRPr="006807C4">
        <w:rPr>
          <w:rFonts w:ascii="Times New Roman" w:hAnsi="Times New Roman" w:cs="Times New Roman"/>
          <w:sz w:val="24"/>
          <w:szCs w:val="24"/>
        </w:rPr>
        <w:t xml:space="preserve"> – sociāli aizsargāti gados vecākie iedzīvotāji.</w:t>
      </w:r>
    </w:p>
    <w:p w14:paraId="635EA74D" w14:textId="77777777" w:rsidR="00830C67" w:rsidRPr="006807C4" w:rsidRDefault="008977DD" w:rsidP="00830C67">
      <w:pPr>
        <w:jc w:val="both"/>
        <w:rPr>
          <w:rFonts w:ascii="Times New Roman" w:hAnsi="Times New Roman" w:cs="Times New Roman"/>
          <w:sz w:val="24"/>
          <w:szCs w:val="24"/>
        </w:rPr>
      </w:pPr>
      <w:r w:rsidRPr="006807C4">
        <w:rPr>
          <w:rFonts w:ascii="Times New Roman" w:hAnsi="Times New Roman" w:cs="Times New Roman"/>
          <w:sz w:val="24"/>
          <w:szCs w:val="24"/>
        </w:rPr>
        <w:t>Konceptuālā ziņojuma</w:t>
      </w:r>
      <w:r w:rsidR="00830C67" w:rsidRPr="006807C4">
        <w:rPr>
          <w:rFonts w:ascii="Times New Roman" w:hAnsi="Times New Roman" w:cs="Times New Roman"/>
          <w:sz w:val="24"/>
          <w:szCs w:val="24"/>
        </w:rPr>
        <w:t xml:space="preserve"> mērķa grupa ir gados vecākie iedzīvotāji vecumā 50 gadi un vairāk, īpaši līdz pensionēšanās vecuma sasniegšanai, kas saskaras ar ievērojamiem šķēršļiem iesaistei darba tirgū. </w:t>
      </w:r>
    </w:p>
    <w:p w14:paraId="41452A76"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Konceptuālā ziņojuma ietvaros identificēti sekojoši galvenie izaicinājumi:</w:t>
      </w:r>
    </w:p>
    <w:p w14:paraId="157AC384"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t>Gados vecākos iedzīvotājus pirmspensijas vecumā raksturo augstāks bezdarba un īpaši ilgstošā bezdarba risks, ko ietekmē darba tirgum neatbilstošas zināšanas un prasmes, veselības stāvoklis, aprūpes pienākumi, zema mobilitāte un stereotipi.</w:t>
      </w:r>
    </w:p>
    <w:p w14:paraId="21AB5FD8"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t>Gados vecāko darbinieku darba vietu kvalitāte (gan darba vides pielāgojuma, gan atalgojuma ziņā), kas ietekmē to darba tirgus situāciju un darbspēju.</w:t>
      </w:r>
    </w:p>
    <w:p w14:paraId="4688A07C"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t xml:space="preserve">Gados vecāko iedzīvotāju iesaiste pieaugušo izglītības pasākumos ir zema, īpaši iedzīvotāju ar zemāku izglītības līmeni, vienkāršākās profesijās nodarbināto, kā arī ekonomiski neaktīvo un bezdarbnieku vidū.  </w:t>
      </w:r>
    </w:p>
    <w:p w14:paraId="028185AC" w14:textId="77777777" w:rsidR="00830C67"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t>–</w:t>
      </w:r>
      <w:r w:rsidRPr="006807C4">
        <w:rPr>
          <w:rFonts w:ascii="Times New Roman" w:hAnsi="Times New Roman" w:cs="Times New Roman"/>
          <w:sz w:val="24"/>
          <w:szCs w:val="24"/>
        </w:rPr>
        <w:tab/>
        <w:t xml:space="preserve">Latvijā pusmūža un gados vecāku cilvēku veselības rādītāji ir krietni zemāki nekā vidēji ES, turklāt pēdējos gados vērojama arodslimnieku vidējā vecuma samazināšanās. </w:t>
      </w:r>
    </w:p>
    <w:p w14:paraId="3DF1DC0B" w14:textId="38828B42" w:rsidR="00A903ED" w:rsidRPr="006807C4" w:rsidRDefault="00830C67" w:rsidP="00830C67">
      <w:pPr>
        <w:jc w:val="both"/>
        <w:rPr>
          <w:rFonts w:ascii="Times New Roman" w:hAnsi="Times New Roman" w:cs="Times New Roman"/>
          <w:sz w:val="24"/>
          <w:szCs w:val="24"/>
        </w:rPr>
      </w:pPr>
      <w:r w:rsidRPr="006807C4">
        <w:rPr>
          <w:rFonts w:ascii="Times New Roman" w:hAnsi="Times New Roman" w:cs="Times New Roman"/>
          <w:sz w:val="24"/>
          <w:szCs w:val="24"/>
        </w:rPr>
        <w:lastRenderedPageBreak/>
        <w:t>–</w:t>
      </w:r>
      <w:r w:rsidRPr="006807C4">
        <w:rPr>
          <w:rFonts w:ascii="Times New Roman" w:hAnsi="Times New Roman" w:cs="Times New Roman"/>
          <w:sz w:val="24"/>
          <w:szCs w:val="24"/>
        </w:rPr>
        <w:tab/>
        <w:t>Pirmspensijas vecuma iedzīvotāji saskaras ar salīdzinoši augstu nabadzības risku</w:t>
      </w:r>
      <w:r w:rsidR="002C5940">
        <w:rPr>
          <w:rFonts w:ascii="Times New Roman" w:hAnsi="Times New Roman" w:cs="Times New Roman"/>
          <w:sz w:val="24"/>
          <w:szCs w:val="24"/>
        </w:rPr>
        <w:t>.</w:t>
      </w:r>
    </w:p>
    <w:p w14:paraId="0293738F" w14:textId="77777777" w:rsidR="006E2915" w:rsidRPr="006807C4" w:rsidRDefault="006E2915" w:rsidP="006E2915">
      <w:pPr>
        <w:jc w:val="both"/>
        <w:rPr>
          <w:rFonts w:ascii="Times New Roman" w:hAnsi="Times New Roman" w:cs="Times New Roman"/>
          <w:sz w:val="24"/>
          <w:szCs w:val="24"/>
        </w:rPr>
      </w:pPr>
      <w:r w:rsidRPr="006807C4">
        <w:rPr>
          <w:rFonts w:ascii="Times New Roman" w:hAnsi="Times New Roman" w:cs="Times New Roman"/>
          <w:sz w:val="24"/>
          <w:szCs w:val="24"/>
        </w:rPr>
        <w:t xml:space="preserve">Lai veicinātu ilgāku un veselīgāku iedzīvotāju darba mūžu, atbilstoši </w:t>
      </w:r>
      <w:r w:rsidR="00697BD9" w:rsidRPr="006807C4">
        <w:rPr>
          <w:rFonts w:ascii="Times New Roman" w:hAnsi="Times New Roman" w:cs="Times New Roman"/>
          <w:sz w:val="24"/>
          <w:szCs w:val="24"/>
        </w:rPr>
        <w:t xml:space="preserve">konceptuālā ziņojuma </w:t>
      </w:r>
      <w:r w:rsidRPr="006807C4">
        <w:rPr>
          <w:rFonts w:ascii="Times New Roman" w:hAnsi="Times New Roman" w:cs="Times New Roman"/>
          <w:sz w:val="24"/>
          <w:szCs w:val="24"/>
        </w:rPr>
        <w:t xml:space="preserve">identificētajiem izaicinājumiem ir </w:t>
      </w:r>
      <w:r w:rsidRPr="006807C4">
        <w:rPr>
          <w:rFonts w:ascii="Times New Roman" w:hAnsi="Times New Roman" w:cs="Times New Roman"/>
          <w:b/>
          <w:sz w:val="24"/>
          <w:szCs w:val="24"/>
        </w:rPr>
        <w:t>plānoti šādi galvenie pasākumi</w:t>
      </w:r>
      <w:r w:rsidRPr="006807C4">
        <w:rPr>
          <w:rFonts w:ascii="Times New Roman" w:hAnsi="Times New Roman" w:cs="Times New Roman"/>
          <w:sz w:val="24"/>
          <w:szCs w:val="24"/>
        </w:rPr>
        <w:t>:</w:t>
      </w:r>
    </w:p>
    <w:p w14:paraId="6DC4EC18" w14:textId="77777777" w:rsidR="006E2915" w:rsidRPr="006807C4" w:rsidRDefault="006E2915" w:rsidP="00007BC6">
      <w:pPr>
        <w:numPr>
          <w:ilvl w:val="0"/>
          <w:numId w:val="1"/>
        </w:numPr>
        <w:tabs>
          <w:tab w:val="clear" w:pos="1080"/>
        </w:tabs>
        <w:ind w:left="0" w:firstLine="0"/>
        <w:jc w:val="both"/>
        <w:rPr>
          <w:rFonts w:ascii="Times New Roman" w:hAnsi="Times New Roman" w:cs="Times New Roman"/>
          <w:sz w:val="24"/>
          <w:szCs w:val="24"/>
        </w:rPr>
      </w:pPr>
      <w:r w:rsidRPr="006807C4">
        <w:rPr>
          <w:rFonts w:ascii="Times New Roman" w:hAnsi="Times New Roman" w:cs="Times New Roman"/>
          <w:sz w:val="24"/>
          <w:szCs w:val="24"/>
        </w:rPr>
        <w:t xml:space="preserve">Gados vecāku nodarbināto iedzīvotāju </w:t>
      </w:r>
      <w:r w:rsidRPr="006807C4">
        <w:rPr>
          <w:rFonts w:ascii="Times New Roman" w:hAnsi="Times New Roman" w:cs="Times New Roman"/>
          <w:b/>
          <w:sz w:val="24"/>
          <w:szCs w:val="24"/>
        </w:rPr>
        <w:t>spēju, prasmju un veselības stāvokļa novērtēšana</w:t>
      </w:r>
      <w:r w:rsidRPr="006807C4">
        <w:rPr>
          <w:rFonts w:ascii="Times New Roman" w:hAnsi="Times New Roman" w:cs="Times New Roman"/>
          <w:sz w:val="24"/>
          <w:szCs w:val="24"/>
        </w:rPr>
        <w:t xml:space="preserve">, nosakot atbilstību veicamajam darbam, kā rezultātā tiek sniegti priekšlikumi situācijas uzlabošanai. Nepieciešamības gadījumā plānots izstrādāt individuālus atbalsta plānus, ietverot konkurētspējas paaugstināšanas pasākumus, pieaugušo izglītības iespējas un veselības stāvokļa novērtēšanu un slēdzienu no ģimenes ārsta, </w:t>
      </w:r>
      <w:proofErr w:type="spellStart"/>
      <w:r w:rsidRPr="006807C4">
        <w:rPr>
          <w:rFonts w:ascii="Times New Roman" w:hAnsi="Times New Roman" w:cs="Times New Roman"/>
          <w:sz w:val="24"/>
          <w:szCs w:val="24"/>
        </w:rPr>
        <w:t>arodārsta</w:t>
      </w:r>
      <w:proofErr w:type="spellEnd"/>
      <w:r w:rsidRPr="006807C4">
        <w:rPr>
          <w:rFonts w:ascii="Times New Roman" w:hAnsi="Times New Roman" w:cs="Times New Roman"/>
          <w:sz w:val="24"/>
          <w:szCs w:val="24"/>
        </w:rPr>
        <w:t xml:space="preserve"> vai darba aizsardzības speciālista.</w:t>
      </w:r>
    </w:p>
    <w:p w14:paraId="36A248F0" w14:textId="77777777" w:rsidR="006E2915" w:rsidRPr="006807C4" w:rsidRDefault="006E2915" w:rsidP="00007BC6">
      <w:pPr>
        <w:numPr>
          <w:ilvl w:val="0"/>
          <w:numId w:val="1"/>
        </w:numPr>
        <w:tabs>
          <w:tab w:val="clear" w:pos="1080"/>
        </w:tabs>
        <w:ind w:left="0" w:firstLine="0"/>
        <w:jc w:val="both"/>
        <w:rPr>
          <w:rFonts w:ascii="Times New Roman" w:hAnsi="Times New Roman" w:cs="Times New Roman"/>
          <w:b/>
          <w:sz w:val="24"/>
          <w:szCs w:val="24"/>
        </w:rPr>
      </w:pPr>
      <w:r w:rsidRPr="006807C4">
        <w:rPr>
          <w:rFonts w:ascii="Times New Roman" w:hAnsi="Times New Roman" w:cs="Times New Roman"/>
          <w:b/>
          <w:sz w:val="24"/>
          <w:szCs w:val="24"/>
        </w:rPr>
        <w:t>Aktīvās novecošanās potenciāla noteikšana un veicināšana uzņēmumos</w:t>
      </w:r>
      <w:r w:rsidRPr="006807C4">
        <w:rPr>
          <w:rFonts w:ascii="Times New Roman" w:hAnsi="Times New Roman" w:cs="Times New Roman"/>
          <w:sz w:val="24"/>
          <w:szCs w:val="24"/>
        </w:rPr>
        <w:t>, kas paredz izstrādāt un veikt brīvprātīgus uzņēmumu auditus, vērtējot to darba organizācijas piemērotību gados vecāko darbinieku potenciāla izmantošanai, kā rezultātā tiek sniegtas rekomendācijas situācijas uzlabošanai. Tādējādi plānots sekmēt darba vietu kvalitāti un veicināt gados vecāko nodarbināto personu darbspēju saglabāšanu un nodarbinātību.</w:t>
      </w:r>
    </w:p>
    <w:p w14:paraId="0AD4DF1B" w14:textId="03253F71" w:rsidR="006E2915" w:rsidRPr="006807C4" w:rsidRDefault="006E2915" w:rsidP="00007BC6">
      <w:pPr>
        <w:numPr>
          <w:ilvl w:val="0"/>
          <w:numId w:val="1"/>
        </w:numPr>
        <w:tabs>
          <w:tab w:val="clear" w:pos="1080"/>
        </w:tabs>
        <w:ind w:left="0" w:firstLine="0"/>
        <w:jc w:val="both"/>
        <w:rPr>
          <w:rFonts w:ascii="Times New Roman" w:hAnsi="Times New Roman" w:cs="Times New Roman"/>
          <w:sz w:val="24"/>
          <w:szCs w:val="24"/>
        </w:rPr>
      </w:pPr>
      <w:r w:rsidRPr="006807C4">
        <w:rPr>
          <w:rFonts w:ascii="Times New Roman" w:hAnsi="Times New Roman" w:cs="Times New Roman"/>
          <w:b/>
          <w:sz w:val="24"/>
          <w:szCs w:val="24"/>
        </w:rPr>
        <w:t>Ilgstošo bezdarbnieku aktivizācijas pasākumi</w:t>
      </w:r>
      <w:r w:rsidRPr="006807C4">
        <w:rPr>
          <w:rFonts w:ascii="Times New Roman" w:hAnsi="Times New Roman" w:cs="Times New Roman"/>
          <w:sz w:val="24"/>
          <w:szCs w:val="24"/>
        </w:rPr>
        <w:t xml:space="preserve"> ar mērķi veicināt ilgstošo bezdarbnieku iekļaušanos sabiedrībā un iekārtošanos piemērotā pastāvīgā darbā, piemērotā apmācību programmā vai kādā no NVA piedāvātajiem pasākumiem. Mērķa sasniegšanai plānots sniegt speciālistu konsultācijas, veikt padziļinātas veselības pārbaudes, noteikt profesionālo piemērotību, piedāvāt motivācijas programma</w:t>
      </w:r>
      <w:r w:rsidR="002C5940">
        <w:rPr>
          <w:rFonts w:ascii="Times New Roman" w:hAnsi="Times New Roman" w:cs="Times New Roman"/>
          <w:sz w:val="24"/>
          <w:szCs w:val="24"/>
        </w:rPr>
        <w:t>s</w:t>
      </w:r>
      <w:r w:rsidRPr="006807C4">
        <w:rPr>
          <w:rFonts w:ascii="Times New Roman" w:hAnsi="Times New Roman" w:cs="Times New Roman"/>
          <w:sz w:val="24"/>
          <w:szCs w:val="24"/>
        </w:rPr>
        <w:t xml:space="preserve">. </w:t>
      </w:r>
    </w:p>
    <w:p w14:paraId="237FBFF7" w14:textId="77777777" w:rsidR="00675A11" w:rsidRDefault="006E2915" w:rsidP="00007BC6">
      <w:pPr>
        <w:numPr>
          <w:ilvl w:val="0"/>
          <w:numId w:val="1"/>
        </w:numPr>
        <w:tabs>
          <w:tab w:val="clear" w:pos="1080"/>
        </w:tabs>
        <w:ind w:left="0" w:firstLine="0"/>
        <w:jc w:val="both"/>
        <w:rPr>
          <w:rFonts w:ascii="Times New Roman" w:hAnsi="Times New Roman" w:cs="Times New Roman"/>
          <w:sz w:val="24"/>
          <w:szCs w:val="24"/>
        </w:rPr>
      </w:pPr>
      <w:r w:rsidRPr="006807C4">
        <w:rPr>
          <w:rFonts w:ascii="Times New Roman" w:hAnsi="Times New Roman" w:cs="Times New Roman"/>
          <w:b/>
          <w:sz w:val="24"/>
          <w:szCs w:val="24"/>
        </w:rPr>
        <w:t>Informatīvie pasākumi</w:t>
      </w:r>
      <w:r w:rsidRPr="006807C4">
        <w:rPr>
          <w:rFonts w:ascii="Times New Roman" w:hAnsi="Times New Roman" w:cs="Times New Roman"/>
          <w:sz w:val="24"/>
          <w:szCs w:val="24"/>
        </w:rPr>
        <w:t xml:space="preserve"> (semināri, informatīvi materiāli, reklāmas u.c.) izpratnes veicināšanai par darbaspēka novecošanās tendencēm un iespējamajiem risinājumiem ilgākam darba mūžam, piemēram, elastīgām darba organizēšanas metodēm, darba vietu pielāgošanu, veselību veicinošu darba vidi u.c.</w:t>
      </w:r>
    </w:p>
    <w:p w14:paraId="4BBD243D" w14:textId="46804686" w:rsidR="00B4523F" w:rsidRPr="006807C4" w:rsidRDefault="00B4523F" w:rsidP="00B4523F">
      <w:pPr>
        <w:numPr>
          <w:ilvl w:val="0"/>
          <w:numId w:val="1"/>
        </w:numPr>
        <w:tabs>
          <w:tab w:val="clear" w:pos="1080"/>
        </w:tabs>
        <w:ind w:left="0" w:firstLine="0"/>
        <w:jc w:val="both"/>
        <w:rPr>
          <w:rFonts w:ascii="Times New Roman" w:hAnsi="Times New Roman" w:cs="Times New Roman"/>
          <w:sz w:val="24"/>
          <w:szCs w:val="24"/>
        </w:rPr>
      </w:pPr>
      <w:r w:rsidRPr="00B4523F">
        <w:rPr>
          <w:rFonts w:ascii="Times New Roman" w:hAnsi="Times New Roman" w:cs="Times New Roman"/>
          <w:b/>
          <w:sz w:val="24"/>
          <w:szCs w:val="24"/>
        </w:rPr>
        <w:t>Atbalsta pasākumi</w:t>
      </w:r>
      <w:r w:rsidRPr="00B4523F">
        <w:rPr>
          <w:rFonts w:ascii="Times New Roman" w:hAnsi="Times New Roman" w:cs="Times New Roman"/>
          <w:sz w:val="24"/>
          <w:szCs w:val="24"/>
        </w:rPr>
        <w:t xml:space="preserve"> gados vecāku nodarbināto iedzīvotāju spēju, prasmju un veselības stāvokļa veicināšanai, kas atbilstoši vajadzībām ietver darba vietu pielāgošanu, elastīgu darba formu ieviešanu, karjeras konsultāciju un apmācību iespēju nodrošināšanu, veselības uzlabošanas pasākumu īstenošanu, kā arī starppaaudžu prasmju nodošanas veicināšanu.</w:t>
      </w:r>
    </w:p>
    <w:p w14:paraId="76F42033" w14:textId="77777777" w:rsidR="006E2915" w:rsidRPr="006E2915" w:rsidRDefault="00675A11" w:rsidP="00675A11">
      <w:pPr>
        <w:rPr>
          <w:rFonts w:ascii="Times New Roman" w:hAnsi="Times New Roman" w:cs="Times New Roman"/>
          <w:sz w:val="26"/>
          <w:szCs w:val="26"/>
        </w:rPr>
      </w:pPr>
      <w:r>
        <w:rPr>
          <w:rFonts w:ascii="Times New Roman" w:hAnsi="Times New Roman" w:cs="Times New Roman"/>
          <w:sz w:val="26"/>
          <w:szCs w:val="26"/>
        </w:rPr>
        <w:br w:type="page"/>
      </w:r>
    </w:p>
    <w:p w14:paraId="0E842A95" w14:textId="78536EF5" w:rsidR="006E2915" w:rsidRDefault="00E158DD" w:rsidP="00DC09CB">
      <w:pPr>
        <w:pStyle w:val="Heading1"/>
        <w:numPr>
          <w:ilvl w:val="0"/>
          <w:numId w:val="15"/>
        </w:numPr>
        <w:ind w:left="0" w:firstLine="0"/>
        <w:jc w:val="center"/>
        <w:rPr>
          <w:rFonts w:ascii="Times New Roman" w:hAnsi="Times New Roman" w:cs="Times New Roman"/>
          <w:b/>
          <w:color w:val="auto"/>
        </w:rPr>
      </w:pPr>
      <w:bookmarkStart w:id="3" w:name="_Toc5012118"/>
      <w:r w:rsidRPr="00D3760C">
        <w:rPr>
          <w:rFonts w:ascii="Times New Roman" w:hAnsi="Times New Roman" w:cs="Times New Roman"/>
          <w:b/>
          <w:color w:val="auto"/>
        </w:rPr>
        <w:lastRenderedPageBreak/>
        <w:t>Demogrāfiskā situācija</w:t>
      </w:r>
      <w:r w:rsidR="002F2E07" w:rsidRPr="00D3760C">
        <w:rPr>
          <w:rFonts w:ascii="Times New Roman" w:hAnsi="Times New Roman" w:cs="Times New Roman"/>
          <w:b/>
          <w:color w:val="auto"/>
        </w:rPr>
        <w:t xml:space="preserve"> Latvijā</w:t>
      </w:r>
      <w:bookmarkEnd w:id="3"/>
    </w:p>
    <w:p w14:paraId="7F6258E3" w14:textId="77777777" w:rsidR="00D3760C" w:rsidRPr="00D3760C" w:rsidRDefault="00D3760C" w:rsidP="00D3760C"/>
    <w:p w14:paraId="7AF8F698" w14:textId="5799F569" w:rsidR="000220CC" w:rsidRPr="00C07397" w:rsidRDefault="00DE3AF1" w:rsidP="000220CC">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C07397">
        <w:rPr>
          <w:rFonts w:ascii="Times New Roman" w:hAnsi="Times New Roman" w:cs="Times New Roman"/>
          <w:bCs/>
          <w:color w:val="000000" w:themeColor="text1"/>
          <w:sz w:val="24"/>
          <w:szCs w:val="24"/>
        </w:rPr>
        <w:t xml:space="preserve">2018.gada sākumā Latvijā bija 1 934 379 iedzīvotāji, no kuriem </w:t>
      </w:r>
      <w:r w:rsidR="000220CC" w:rsidRPr="00C07397">
        <w:rPr>
          <w:rFonts w:ascii="Times New Roman" w:hAnsi="Times New Roman" w:cs="Times New Roman"/>
          <w:bCs/>
          <w:color w:val="000000" w:themeColor="text1"/>
          <w:sz w:val="24"/>
          <w:szCs w:val="24"/>
        </w:rPr>
        <w:t>40</w:t>
      </w:r>
      <w:r w:rsidR="002C5940">
        <w:rPr>
          <w:rFonts w:ascii="Times New Roman" w:hAnsi="Times New Roman" w:cs="Times New Roman"/>
          <w:bCs/>
          <w:color w:val="000000" w:themeColor="text1"/>
          <w:sz w:val="24"/>
          <w:szCs w:val="24"/>
        </w:rPr>
        <w:t>,</w:t>
      </w:r>
      <w:r w:rsidR="000220CC" w:rsidRPr="00C07397">
        <w:rPr>
          <w:rFonts w:ascii="Times New Roman" w:hAnsi="Times New Roman" w:cs="Times New Roman"/>
          <w:bCs/>
          <w:color w:val="000000" w:themeColor="text1"/>
          <w:sz w:val="24"/>
          <w:szCs w:val="24"/>
        </w:rPr>
        <w:t>9</w:t>
      </w:r>
      <w:r w:rsidRPr="00C07397">
        <w:rPr>
          <w:rFonts w:ascii="Times New Roman" w:hAnsi="Times New Roman" w:cs="Times New Roman"/>
          <w:bCs/>
          <w:color w:val="000000" w:themeColor="text1"/>
          <w:sz w:val="24"/>
          <w:szCs w:val="24"/>
        </w:rPr>
        <w:t>% (</w:t>
      </w:r>
      <w:r w:rsidR="000220CC" w:rsidRPr="00C07397">
        <w:rPr>
          <w:rFonts w:ascii="Times New Roman" w:hAnsi="Times New Roman" w:cs="Times New Roman"/>
          <w:bCs/>
          <w:color w:val="000000" w:themeColor="text1"/>
          <w:sz w:val="24"/>
          <w:szCs w:val="24"/>
        </w:rPr>
        <w:t>780</w:t>
      </w:r>
      <w:r w:rsidRPr="00C07397">
        <w:rPr>
          <w:rFonts w:ascii="Times New Roman" w:hAnsi="Times New Roman" w:cs="Times New Roman"/>
          <w:bCs/>
          <w:color w:val="000000" w:themeColor="text1"/>
          <w:sz w:val="24"/>
          <w:szCs w:val="24"/>
        </w:rPr>
        <w:t> </w:t>
      </w:r>
      <w:r w:rsidR="000220CC" w:rsidRPr="00C07397">
        <w:rPr>
          <w:rFonts w:ascii="Times New Roman" w:hAnsi="Times New Roman" w:cs="Times New Roman"/>
          <w:bCs/>
          <w:color w:val="000000" w:themeColor="text1"/>
          <w:sz w:val="24"/>
          <w:szCs w:val="24"/>
        </w:rPr>
        <w:t>667</w:t>
      </w:r>
      <w:r w:rsidRPr="00C07397">
        <w:rPr>
          <w:rFonts w:ascii="Times New Roman" w:hAnsi="Times New Roman" w:cs="Times New Roman"/>
          <w:bCs/>
          <w:color w:val="000000" w:themeColor="text1"/>
          <w:sz w:val="24"/>
          <w:szCs w:val="24"/>
        </w:rPr>
        <w:t>) bija vecāki par 5</w:t>
      </w:r>
      <w:r w:rsidR="000220CC" w:rsidRPr="00C07397">
        <w:rPr>
          <w:rFonts w:ascii="Times New Roman" w:hAnsi="Times New Roman" w:cs="Times New Roman"/>
          <w:bCs/>
          <w:color w:val="000000" w:themeColor="text1"/>
          <w:sz w:val="24"/>
          <w:szCs w:val="24"/>
        </w:rPr>
        <w:t>0</w:t>
      </w:r>
      <w:r w:rsidRPr="00C07397">
        <w:rPr>
          <w:rFonts w:ascii="Times New Roman" w:hAnsi="Times New Roman" w:cs="Times New Roman"/>
          <w:bCs/>
          <w:color w:val="000000" w:themeColor="text1"/>
          <w:sz w:val="24"/>
          <w:szCs w:val="24"/>
        </w:rPr>
        <w:t xml:space="preserve"> gadiem.</w:t>
      </w:r>
      <w:r w:rsidR="008856F7" w:rsidRPr="00C07397">
        <w:rPr>
          <w:rFonts w:ascii="Times New Roman" w:hAnsi="Times New Roman" w:cs="Times New Roman"/>
          <w:bCs/>
          <w:color w:val="000000" w:themeColor="text1"/>
          <w:sz w:val="24"/>
          <w:szCs w:val="24"/>
        </w:rPr>
        <w:t xml:space="preserve"> </w:t>
      </w:r>
      <w:r w:rsidR="000220CC" w:rsidRPr="00C07397">
        <w:rPr>
          <w:rFonts w:ascii="Times New Roman" w:hAnsi="Times New Roman" w:cs="Times New Roman"/>
          <w:bCs/>
          <w:color w:val="000000" w:themeColor="text1"/>
          <w:sz w:val="24"/>
          <w:szCs w:val="24"/>
        </w:rPr>
        <w:t>Vecuma grupa 50</w:t>
      </w:r>
      <w:r w:rsidR="00C21820">
        <w:rPr>
          <w:rFonts w:ascii="Times New Roman" w:hAnsi="Times New Roman" w:cs="Times New Roman"/>
          <w:bCs/>
          <w:color w:val="000000" w:themeColor="text1"/>
          <w:sz w:val="24"/>
          <w:szCs w:val="24"/>
        </w:rPr>
        <w:t xml:space="preserve"> </w:t>
      </w:r>
      <w:r w:rsidR="000220CC" w:rsidRPr="00C07397">
        <w:rPr>
          <w:rFonts w:ascii="Times New Roman" w:hAnsi="Times New Roman" w:cs="Times New Roman"/>
          <w:bCs/>
          <w:color w:val="000000" w:themeColor="text1"/>
          <w:sz w:val="24"/>
          <w:szCs w:val="24"/>
        </w:rPr>
        <w:t>-</w:t>
      </w:r>
      <w:r w:rsidR="00C21820">
        <w:rPr>
          <w:rFonts w:ascii="Times New Roman" w:hAnsi="Times New Roman" w:cs="Times New Roman"/>
          <w:bCs/>
          <w:color w:val="000000" w:themeColor="text1"/>
          <w:sz w:val="24"/>
          <w:szCs w:val="24"/>
        </w:rPr>
        <w:t xml:space="preserve"> </w:t>
      </w:r>
      <w:r w:rsidR="000220CC" w:rsidRPr="00C07397">
        <w:rPr>
          <w:rFonts w:ascii="Times New Roman" w:hAnsi="Times New Roman" w:cs="Times New Roman"/>
          <w:bCs/>
          <w:color w:val="000000" w:themeColor="text1"/>
          <w:sz w:val="24"/>
          <w:szCs w:val="24"/>
        </w:rPr>
        <w:t xml:space="preserve">64 </w:t>
      </w:r>
      <w:r w:rsidR="00493F7A" w:rsidRPr="00C07397">
        <w:rPr>
          <w:rFonts w:ascii="Times New Roman" w:hAnsi="Times New Roman" w:cs="Times New Roman"/>
          <w:bCs/>
          <w:color w:val="000000" w:themeColor="text1"/>
          <w:sz w:val="24"/>
          <w:szCs w:val="24"/>
        </w:rPr>
        <w:t xml:space="preserve">gadi </w:t>
      </w:r>
      <w:r w:rsidR="000220CC" w:rsidRPr="00C07397">
        <w:rPr>
          <w:rFonts w:ascii="Times New Roman" w:hAnsi="Times New Roman" w:cs="Times New Roman"/>
          <w:bCs/>
          <w:color w:val="000000" w:themeColor="text1"/>
          <w:sz w:val="24"/>
          <w:szCs w:val="24"/>
        </w:rPr>
        <w:t>veido 32</w:t>
      </w:r>
      <w:r w:rsidR="002C5940">
        <w:rPr>
          <w:rFonts w:ascii="Times New Roman" w:hAnsi="Times New Roman" w:cs="Times New Roman"/>
          <w:bCs/>
          <w:color w:val="000000" w:themeColor="text1"/>
          <w:sz w:val="24"/>
          <w:szCs w:val="24"/>
        </w:rPr>
        <w:t>,</w:t>
      </w:r>
      <w:r w:rsidR="000220CC" w:rsidRPr="00C07397">
        <w:rPr>
          <w:rFonts w:ascii="Times New Roman" w:hAnsi="Times New Roman" w:cs="Times New Roman"/>
          <w:bCs/>
          <w:color w:val="000000" w:themeColor="text1"/>
          <w:sz w:val="24"/>
          <w:szCs w:val="24"/>
        </w:rPr>
        <w:t>4% no darbspēj</w:t>
      </w:r>
      <w:r w:rsidR="002C5940">
        <w:rPr>
          <w:rFonts w:ascii="Times New Roman" w:hAnsi="Times New Roman" w:cs="Times New Roman"/>
          <w:bCs/>
          <w:color w:val="000000" w:themeColor="text1"/>
          <w:sz w:val="24"/>
          <w:szCs w:val="24"/>
        </w:rPr>
        <w:t>as</w:t>
      </w:r>
      <w:r w:rsidR="000220CC" w:rsidRPr="00C07397">
        <w:rPr>
          <w:rFonts w:ascii="Times New Roman" w:hAnsi="Times New Roman" w:cs="Times New Roman"/>
          <w:bCs/>
          <w:color w:val="000000" w:themeColor="text1"/>
          <w:sz w:val="24"/>
          <w:szCs w:val="24"/>
        </w:rPr>
        <w:t xml:space="preserve"> vecuma (15</w:t>
      </w:r>
      <w:r w:rsidR="00C21820">
        <w:rPr>
          <w:rFonts w:ascii="Times New Roman" w:hAnsi="Times New Roman" w:cs="Times New Roman"/>
          <w:bCs/>
          <w:color w:val="000000" w:themeColor="text1"/>
          <w:sz w:val="24"/>
          <w:szCs w:val="24"/>
        </w:rPr>
        <w:t xml:space="preserve"> </w:t>
      </w:r>
      <w:r w:rsidR="000220CC" w:rsidRPr="00C07397">
        <w:rPr>
          <w:rFonts w:ascii="Times New Roman" w:hAnsi="Times New Roman" w:cs="Times New Roman"/>
          <w:bCs/>
          <w:color w:val="000000" w:themeColor="text1"/>
          <w:sz w:val="24"/>
          <w:szCs w:val="24"/>
        </w:rPr>
        <w:t>-</w:t>
      </w:r>
      <w:r w:rsidR="00C21820">
        <w:rPr>
          <w:rFonts w:ascii="Times New Roman" w:hAnsi="Times New Roman" w:cs="Times New Roman"/>
          <w:bCs/>
          <w:color w:val="000000" w:themeColor="text1"/>
          <w:sz w:val="24"/>
          <w:szCs w:val="24"/>
        </w:rPr>
        <w:t xml:space="preserve"> </w:t>
      </w:r>
      <w:r w:rsidR="000220CC" w:rsidRPr="00C07397">
        <w:rPr>
          <w:rFonts w:ascii="Times New Roman" w:hAnsi="Times New Roman" w:cs="Times New Roman"/>
          <w:bCs/>
          <w:color w:val="000000" w:themeColor="text1"/>
          <w:sz w:val="24"/>
          <w:szCs w:val="24"/>
        </w:rPr>
        <w:t>64</w:t>
      </w:r>
      <w:r w:rsidR="00493F7A" w:rsidRPr="00C07397">
        <w:rPr>
          <w:rFonts w:ascii="Times New Roman" w:hAnsi="Times New Roman" w:cs="Times New Roman"/>
          <w:bCs/>
          <w:color w:val="000000" w:themeColor="text1"/>
          <w:sz w:val="24"/>
          <w:szCs w:val="24"/>
        </w:rPr>
        <w:t xml:space="preserve"> gadi</w:t>
      </w:r>
      <w:r w:rsidR="000220CC" w:rsidRPr="00C07397">
        <w:rPr>
          <w:rFonts w:ascii="Times New Roman" w:hAnsi="Times New Roman" w:cs="Times New Roman"/>
          <w:bCs/>
          <w:color w:val="000000" w:themeColor="text1"/>
          <w:sz w:val="24"/>
          <w:szCs w:val="24"/>
        </w:rPr>
        <w:t xml:space="preserve">) iedzīvotājiem. </w:t>
      </w:r>
    </w:p>
    <w:p w14:paraId="3C19286B" w14:textId="77777777" w:rsidR="00A113E4" w:rsidRPr="00C07397" w:rsidRDefault="00A113E4" w:rsidP="000220CC">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2C306CCF" w14:textId="77777777" w:rsidR="002A370A" w:rsidRPr="0033579A" w:rsidRDefault="002A370A" w:rsidP="001E66B5">
      <w:pPr>
        <w:jc w:val="center"/>
        <w:rPr>
          <w:rFonts w:ascii="Times New Roman" w:hAnsi="Times New Roman" w:cs="Times New Roman"/>
          <w:bCs/>
          <w:i/>
          <w:color w:val="000000" w:themeColor="text1"/>
          <w:sz w:val="24"/>
          <w:szCs w:val="24"/>
        </w:rPr>
      </w:pPr>
      <w:r w:rsidRPr="0033579A">
        <w:rPr>
          <w:rFonts w:ascii="Times New Roman" w:hAnsi="Times New Roman" w:cs="Times New Roman"/>
          <w:bCs/>
          <w:i/>
          <w:color w:val="000000" w:themeColor="text1"/>
          <w:sz w:val="24"/>
          <w:szCs w:val="24"/>
        </w:rPr>
        <w:t>1.attēls: Personas vecākas par 50 gadiem un kopējais iedzīvotāju skaits dinamikā</w:t>
      </w:r>
      <w:r w:rsidR="001E66B5" w:rsidRPr="0033579A">
        <w:rPr>
          <w:rFonts w:ascii="Times New Roman" w:hAnsi="Times New Roman" w:cs="Times New Roman"/>
          <w:bCs/>
          <w:i/>
          <w:color w:val="000000" w:themeColor="text1"/>
          <w:sz w:val="24"/>
          <w:szCs w:val="24"/>
        </w:rPr>
        <w:t xml:space="preserve"> </w:t>
      </w:r>
    </w:p>
    <w:p w14:paraId="58CB162B" w14:textId="77777777" w:rsidR="002A370A" w:rsidRDefault="002A370A" w:rsidP="00F85975">
      <w:pPr>
        <w:jc w:val="center"/>
        <w:rPr>
          <w:rFonts w:ascii="Times New Roman" w:hAnsi="Times New Roman" w:cs="Times New Roman"/>
          <w:bCs/>
          <w:color w:val="000000" w:themeColor="text1"/>
          <w:sz w:val="26"/>
          <w:szCs w:val="26"/>
        </w:rPr>
      </w:pPr>
      <w:r w:rsidRPr="002A370A">
        <w:rPr>
          <w:rFonts w:ascii="Times New Roman" w:hAnsi="Times New Roman" w:cs="Times New Roman"/>
          <w:bCs/>
          <w:noProof/>
          <w:color w:val="000000" w:themeColor="text1"/>
          <w:sz w:val="26"/>
          <w:szCs w:val="26"/>
          <w:lang w:eastAsia="lv-LV"/>
        </w:rPr>
        <w:drawing>
          <wp:inline distT="0" distB="0" distL="0" distR="0" wp14:anchorId="564BA1A7" wp14:editId="2E856E11">
            <wp:extent cx="5518150" cy="2914015"/>
            <wp:effectExtent l="0" t="0" r="6350" b="635"/>
            <wp:docPr id="10" name="Chart 10">
              <a:extLst xmlns:a="http://schemas.openxmlformats.org/drawingml/2006/main">
                <a:ext uri="{FF2B5EF4-FFF2-40B4-BE49-F238E27FC236}">
                  <a16:creationId xmlns:a16="http://schemas.microsoft.com/office/drawing/2014/main" id="{533990F3-415E-48BE-8857-902920A89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1E48B7" w14:textId="77777777" w:rsidR="00D301DD" w:rsidRPr="0033579A" w:rsidRDefault="00D301DD" w:rsidP="00C6412B">
      <w:pPr>
        <w:ind w:firstLine="284"/>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datu avots: CSP</w:t>
      </w:r>
    </w:p>
    <w:p w14:paraId="5ED846D5" w14:textId="77777777" w:rsidR="00601A2B" w:rsidRPr="00C07397" w:rsidRDefault="00601A2B" w:rsidP="00601A2B">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C07397">
        <w:rPr>
          <w:rFonts w:ascii="Times New Roman" w:hAnsi="Times New Roman" w:cs="Times New Roman"/>
          <w:bCs/>
          <w:color w:val="000000" w:themeColor="text1"/>
          <w:sz w:val="24"/>
          <w:szCs w:val="24"/>
        </w:rPr>
        <w:t>Latvija tāpat kā citas ES valstis saskaras ar tādām demogrāfijas tendencēm kā sabiedrības novecošanās, ko raksturo zema dzimstība un vidējā mūža ilguma pieaugums. Turklāt Latvija ir to ES valstu vidū, kurās pēdējo gadu laikā iedzīvotāju skaits samazinās galvenokārt iedzīvotāju migrācijas rezultātā.</w:t>
      </w:r>
    </w:p>
    <w:p w14:paraId="2A22359F" w14:textId="77777777" w:rsidR="00601A2B" w:rsidRPr="00C07397" w:rsidRDefault="00601A2B" w:rsidP="00601A2B">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7D6FCFE0" w14:textId="2310F825" w:rsidR="00601A2B" w:rsidRPr="00C07397" w:rsidRDefault="00601A2B" w:rsidP="00601A2B">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C07397">
        <w:rPr>
          <w:rFonts w:ascii="Times New Roman" w:hAnsi="Times New Roman" w:cs="Times New Roman"/>
          <w:bCs/>
          <w:color w:val="000000" w:themeColor="text1"/>
          <w:sz w:val="24"/>
          <w:szCs w:val="24"/>
        </w:rPr>
        <w:t xml:space="preserve">2017. gadā atbilstoši </w:t>
      </w:r>
      <w:r w:rsidRPr="00C07397">
        <w:rPr>
          <w:rFonts w:ascii="Times New Roman" w:hAnsi="Times New Roman" w:cs="Times New Roman"/>
          <w:bCs/>
          <w:i/>
          <w:color w:val="000000" w:themeColor="text1"/>
          <w:sz w:val="24"/>
          <w:szCs w:val="24"/>
        </w:rPr>
        <w:t>Eurostat</w:t>
      </w:r>
      <w:r w:rsidRPr="00C07397">
        <w:rPr>
          <w:rFonts w:ascii="Times New Roman" w:hAnsi="Times New Roman" w:cs="Times New Roman"/>
          <w:bCs/>
          <w:color w:val="000000" w:themeColor="text1"/>
          <w:sz w:val="24"/>
          <w:szCs w:val="24"/>
        </w:rPr>
        <w:t xml:space="preserve"> apkopotai informācijai Latvijā dzimstības vispārīgais koeficients (dzimušo skaits uz 1 000 iedzīvotāju) bija augstāks (10</w:t>
      </w:r>
      <w:r w:rsidR="002C5940">
        <w:rPr>
          <w:rFonts w:ascii="Times New Roman" w:hAnsi="Times New Roman" w:cs="Times New Roman"/>
          <w:bCs/>
          <w:color w:val="000000" w:themeColor="text1"/>
          <w:sz w:val="24"/>
          <w:szCs w:val="24"/>
        </w:rPr>
        <w:t>,</w:t>
      </w:r>
      <w:r w:rsidRPr="00C07397">
        <w:rPr>
          <w:rFonts w:ascii="Times New Roman" w:hAnsi="Times New Roman" w:cs="Times New Roman"/>
          <w:bCs/>
          <w:color w:val="000000" w:themeColor="text1"/>
          <w:sz w:val="24"/>
          <w:szCs w:val="24"/>
        </w:rPr>
        <w:t>7 dzimušie uz 1000 iedzīvotājiem) nekā citās 20 ES valstīs. Augstākie dzimstības rādītāji bija Īrijā (12,9 dzimušie uz 1 000 iedzīvotāju) un Zviedrijā (11,5</w:t>
      </w:r>
      <w:r w:rsidR="00E37D41" w:rsidRPr="00E37D41">
        <w:rPr>
          <w:rFonts w:ascii="Times New Roman" w:hAnsi="Times New Roman" w:cs="Times New Roman"/>
          <w:bCs/>
          <w:color w:val="000000" w:themeColor="text1"/>
          <w:sz w:val="24"/>
          <w:szCs w:val="24"/>
        </w:rPr>
        <w:t xml:space="preserve"> </w:t>
      </w:r>
      <w:r w:rsidR="00E37D41" w:rsidRPr="00C07397">
        <w:rPr>
          <w:rFonts w:ascii="Times New Roman" w:hAnsi="Times New Roman" w:cs="Times New Roman"/>
          <w:bCs/>
          <w:color w:val="000000" w:themeColor="text1"/>
          <w:sz w:val="24"/>
          <w:szCs w:val="24"/>
        </w:rPr>
        <w:t>dzimušie uz 1 000 iedzīvotāju</w:t>
      </w:r>
      <w:r w:rsidRPr="00C07397">
        <w:rPr>
          <w:rFonts w:ascii="Times New Roman" w:hAnsi="Times New Roman" w:cs="Times New Roman"/>
          <w:bCs/>
          <w:color w:val="000000" w:themeColor="text1"/>
          <w:sz w:val="24"/>
          <w:szCs w:val="24"/>
        </w:rPr>
        <w:t>), zemākais – Itālijā (7,6</w:t>
      </w:r>
      <w:r w:rsidR="00E37D41" w:rsidRPr="00E37D41">
        <w:rPr>
          <w:rFonts w:ascii="Times New Roman" w:hAnsi="Times New Roman" w:cs="Times New Roman"/>
          <w:bCs/>
          <w:color w:val="000000" w:themeColor="text1"/>
          <w:sz w:val="24"/>
          <w:szCs w:val="24"/>
        </w:rPr>
        <w:t xml:space="preserve"> dzimušie uz 1 000 iedzīvotāju</w:t>
      </w:r>
      <w:r w:rsidR="00D301DD" w:rsidRPr="00C07397">
        <w:rPr>
          <w:rFonts w:ascii="Times New Roman" w:hAnsi="Times New Roman" w:cs="Times New Roman"/>
          <w:bCs/>
          <w:color w:val="000000" w:themeColor="text1"/>
          <w:sz w:val="24"/>
          <w:szCs w:val="24"/>
        </w:rPr>
        <w:t>).</w:t>
      </w:r>
    </w:p>
    <w:p w14:paraId="4586D0A4" w14:textId="77777777" w:rsidR="00601A2B" w:rsidRPr="00C07397" w:rsidRDefault="00601A2B" w:rsidP="00601A2B">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5FFEFE9D" w14:textId="0D3D66C8" w:rsidR="00601A2B" w:rsidRPr="00C07397" w:rsidRDefault="00601A2B" w:rsidP="00601A2B">
      <w:pPr>
        <w:autoSpaceDE w:val="0"/>
        <w:autoSpaceDN w:val="0"/>
        <w:adjustRightInd w:val="0"/>
        <w:spacing w:after="0" w:line="240" w:lineRule="auto"/>
        <w:contextualSpacing/>
        <w:jc w:val="both"/>
        <w:rPr>
          <w:rFonts w:ascii="Times New Roman" w:hAnsi="Times New Roman" w:cs="Times New Roman"/>
          <w:bCs/>
          <w:color w:val="000000" w:themeColor="text1"/>
          <w:sz w:val="24"/>
          <w:szCs w:val="24"/>
        </w:rPr>
      </w:pPr>
      <w:r w:rsidRPr="00C07397">
        <w:rPr>
          <w:rFonts w:ascii="Times New Roman" w:hAnsi="Times New Roman" w:cs="Times New Roman"/>
          <w:color w:val="000000"/>
          <w:sz w:val="24"/>
          <w:szCs w:val="24"/>
        </w:rPr>
        <w:t>Paaudžu maiņu raksturojošs rādītājs ir summārais dzimstības koeficients. 2017.gadā Latvijā tas bija 1,70 (2016.gadā – 1,74), kas joprojām ir tālu no vēlamā bērnu skaita paaudžu nomaiņai: 2,1–2,2. Lai paaudzes nomainītos normāli, dzimstībai jāpieaug daudz straujāk. Pēdējo reizi summārā dzimstības koeficienta vērtība 2,2 Latvijā bija 1986.–1987. gadā, kad piedzima 42 tūkstoši bērnu gadā, kas bija lielākais dzimušo skaits kopš 1946. gada.</w:t>
      </w:r>
    </w:p>
    <w:p w14:paraId="547AC179" w14:textId="77777777" w:rsidR="00601A2B" w:rsidRPr="00C07397" w:rsidRDefault="00601A2B" w:rsidP="00601A2B">
      <w:pPr>
        <w:autoSpaceDE w:val="0"/>
        <w:autoSpaceDN w:val="0"/>
        <w:adjustRightInd w:val="0"/>
        <w:spacing w:after="0" w:line="240" w:lineRule="auto"/>
        <w:jc w:val="both"/>
        <w:rPr>
          <w:rFonts w:ascii="Times New Roman" w:hAnsi="Times New Roman" w:cs="Times New Roman"/>
          <w:bCs/>
          <w:color w:val="000000" w:themeColor="text1"/>
          <w:sz w:val="24"/>
          <w:szCs w:val="24"/>
        </w:rPr>
      </w:pPr>
    </w:p>
    <w:p w14:paraId="045D2324" w14:textId="77777777" w:rsidR="002A370A" w:rsidRPr="00C07397" w:rsidRDefault="00601A2B" w:rsidP="00491CB1">
      <w:pPr>
        <w:autoSpaceDE w:val="0"/>
        <w:autoSpaceDN w:val="0"/>
        <w:adjustRightInd w:val="0"/>
        <w:spacing w:after="0" w:line="240" w:lineRule="auto"/>
        <w:jc w:val="both"/>
        <w:rPr>
          <w:rFonts w:ascii="Times New Roman" w:hAnsi="Times New Roman" w:cs="Times New Roman"/>
          <w:color w:val="000000"/>
          <w:sz w:val="24"/>
          <w:szCs w:val="24"/>
        </w:rPr>
      </w:pPr>
      <w:r w:rsidRPr="00C07397">
        <w:rPr>
          <w:rFonts w:ascii="Times New Roman" w:hAnsi="Times New Roman" w:cs="Times New Roman"/>
          <w:bCs/>
          <w:color w:val="000000" w:themeColor="text1"/>
          <w:sz w:val="24"/>
          <w:szCs w:val="24"/>
        </w:rPr>
        <w:t xml:space="preserve">Lai gan dzimstība ir dabisks bioloģisks process, tomēr tā ir ļoti cieši saistīta ar objektīviem valsts ekonomiskās situācijas </w:t>
      </w:r>
      <w:r w:rsidRPr="00C07397">
        <w:rPr>
          <w:rFonts w:ascii="Times New Roman" w:hAnsi="Times New Roman" w:cs="Times New Roman"/>
          <w:color w:val="000000"/>
          <w:sz w:val="24"/>
          <w:szCs w:val="24"/>
        </w:rPr>
        <w:t>raksturlielumiem, tāpat arī ar citiem iedzīvotāju uzvedības un praktiskās rīcības rādītājiem - iedzīvotāju labklājības līmenis, medicīnas un veselības aizsardzības attīstība, izglītības un kult</w:t>
      </w:r>
      <w:r w:rsidR="00C11721" w:rsidRPr="00C07397">
        <w:rPr>
          <w:rFonts w:ascii="Times New Roman" w:hAnsi="Times New Roman" w:cs="Times New Roman"/>
          <w:color w:val="000000"/>
          <w:sz w:val="24"/>
          <w:szCs w:val="24"/>
        </w:rPr>
        <w:t xml:space="preserve">ūras līmenis, dzīvesveids u.c. </w:t>
      </w:r>
    </w:p>
    <w:p w14:paraId="0419C9F0" w14:textId="77777777" w:rsidR="00491CB1" w:rsidRPr="00C07397" w:rsidRDefault="00491CB1" w:rsidP="00491CB1">
      <w:pPr>
        <w:autoSpaceDE w:val="0"/>
        <w:autoSpaceDN w:val="0"/>
        <w:adjustRightInd w:val="0"/>
        <w:spacing w:after="0" w:line="240" w:lineRule="auto"/>
        <w:jc w:val="both"/>
        <w:rPr>
          <w:rFonts w:ascii="Times New Roman" w:hAnsi="Times New Roman" w:cs="Times New Roman"/>
          <w:color w:val="000000"/>
          <w:sz w:val="24"/>
          <w:szCs w:val="24"/>
        </w:rPr>
      </w:pPr>
    </w:p>
    <w:p w14:paraId="6C64B5F4" w14:textId="77777777" w:rsidR="005B1167" w:rsidRPr="00C77BE4" w:rsidRDefault="00D301DD" w:rsidP="00C77BE4">
      <w:pPr>
        <w:jc w:val="center"/>
        <w:rPr>
          <w:rFonts w:ascii="Times New Roman" w:hAnsi="Times New Roman" w:cs="Times New Roman"/>
          <w:bCs/>
          <w:color w:val="000000" w:themeColor="text1"/>
          <w:sz w:val="26"/>
          <w:szCs w:val="26"/>
        </w:rPr>
      </w:pPr>
      <w:r w:rsidRPr="0033579A">
        <w:rPr>
          <w:rFonts w:ascii="Times New Roman" w:hAnsi="Times New Roman" w:cs="Times New Roman"/>
          <w:b/>
          <w:bCs/>
          <w:i/>
          <w:noProof/>
          <w:color w:val="000000" w:themeColor="text1"/>
          <w:sz w:val="24"/>
          <w:szCs w:val="24"/>
          <w:lang w:eastAsia="lv-LV"/>
        </w:rPr>
        <w:lastRenderedPageBreak/>
        <w:drawing>
          <wp:anchor distT="0" distB="0" distL="114300" distR="114300" simplePos="0" relativeHeight="251658240" behindDoc="1" locked="0" layoutInCell="1" allowOverlap="1" wp14:anchorId="4FDC5951" wp14:editId="18DB9DD3">
            <wp:simplePos x="0" y="0"/>
            <wp:positionH relativeFrom="column">
              <wp:posOffset>323850</wp:posOffset>
            </wp:positionH>
            <wp:positionV relativeFrom="paragraph">
              <wp:posOffset>259715</wp:posOffset>
            </wp:positionV>
            <wp:extent cx="5200650" cy="2802890"/>
            <wp:effectExtent l="0" t="0" r="0" b="0"/>
            <wp:wrapTight wrapText="bothSides">
              <wp:wrapPolygon edited="0">
                <wp:start x="0" y="0"/>
                <wp:lineTo x="0" y="21434"/>
                <wp:lineTo x="21521" y="21434"/>
                <wp:lineTo x="2152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2802890"/>
                    </a:xfrm>
                    <a:prstGeom prst="rect">
                      <a:avLst/>
                    </a:prstGeom>
                    <a:noFill/>
                  </pic:spPr>
                </pic:pic>
              </a:graphicData>
            </a:graphic>
            <wp14:sizeRelH relativeFrom="margin">
              <wp14:pctWidth>0</wp14:pctWidth>
            </wp14:sizeRelH>
            <wp14:sizeRelV relativeFrom="margin">
              <wp14:pctHeight>0</wp14:pctHeight>
            </wp14:sizeRelV>
          </wp:anchor>
        </w:drawing>
      </w:r>
      <w:r w:rsidR="00601A2B" w:rsidRPr="0033579A">
        <w:rPr>
          <w:rFonts w:ascii="Times New Roman" w:hAnsi="Times New Roman" w:cs="Times New Roman"/>
          <w:bCs/>
          <w:i/>
          <w:color w:val="000000" w:themeColor="text1"/>
          <w:sz w:val="24"/>
          <w:szCs w:val="24"/>
        </w:rPr>
        <w:t>2</w:t>
      </w:r>
      <w:r w:rsidR="00B922F9" w:rsidRPr="0033579A">
        <w:rPr>
          <w:rFonts w:ascii="Times New Roman" w:hAnsi="Times New Roman" w:cs="Times New Roman"/>
          <w:bCs/>
          <w:i/>
          <w:color w:val="000000" w:themeColor="text1"/>
          <w:sz w:val="24"/>
          <w:szCs w:val="24"/>
        </w:rPr>
        <w:t>.a</w:t>
      </w:r>
      <w:r w:rsidR="00E802DA" w:rsidRPr="0033579A">
        <w:rPr>
          <w:rFonts w:ascii="Times New Roman" w:hAnsi="Times New Roman" w:cs="Times New Roman"/>
          <w:bCs/>
          <w:i/>
          <w:color w:val="000000" w:themeColor="text1"/>
          <w:sz w:val="24"/>
          <w:szCs w:val="24"/>
        </w:rPr>
        <w:t>ttēls: Pastāvīgo iedzīvotāju skaits 2018.gada sākumā</w:t>
      </w:r>
      <w:r w:rsidR="00B922F9" w:rsidRPr="0033579A">
        <w:rPr>
          <w:rFonts w:ascii="Times New Roman" w:hAnsi="Times New Roman" w:cs="Times New Roman"/>
          <w:bCs/>
          <w:i/>
          <w:color w:val="000000" w:themeColor="text1"/>
          <w:sz w:val="24"/>
          <w:szCs w:val="24"/>
        </w:rPr>
        <w:t xml:space="preserve"> sadalījumā pa vecuma grupām</w:t>
      </w:r>
      <w:r w:rsidR="00811019" w:rsidRPr="0033579A">
        <w:rPr>
          <w:rFonts w:ascii="Times New Roman" w:hAnsi="Times New Roman" w:cs="Times New Roman"/>
          <w:bCs/>
          <w:i/>
          <w:color w:val="000000" w:themeColor="text1"/>
          <w:sz w:val="24"/>
          <w:szCs w:val="24"/>
        </w:rPr>
        <w:t xml:space="preserve"> </w:t>
      </w:r>
    </w:p>
    <w:p w14:paraId="6EA55390" w14:textId="77777777" w:rsidR="00D301DD" w:rsidRDefault="00D301DD" w:rsidP="005B5329">
      <w:pPr>
        <w:autoSpaceDE w:val="0"/>
        <w:autoSpaceDN w:val="0"/>
        <w:adjustRightInd w:val="0"/>
        <w:spacing w:after="0" w:line="240" w:lineRule="auto"/>
        <w:ind w:firstLine="284"/>
        <w:jc w:val="both"/>
        <w:rPr>
          <w:rFonts w:ascii="Times New Roman" w:hAnsi="Times New Roman" w:cs="Times New Roman"/>
          <w:bCs/>
          <w:color w:val="000000" w:themeColor="text1"/>
          <w:sz w:val="26"/>
          <w:szCs w:val="26"/>
        </w:rPr>
      </w:pPr>
      <w:r w:rsidRPr="0033579A">
        <w:rPr>
          <w:rFonts w:ascii="Times New Roman" w:hAnsi="Times New Roman" w:cs="Times New Roman"/>
          <w:bCs/>
          <w:i/>
          <w:color w:val="000000" w:themeColor="text1"/>
          <w:sz w:val="24"/>
          <w:szCs w:val="24"/>
        </w:rPr>
        <w:t xml:space="preserve">datu </w:t>
      </w:r>
      <w:r>
        <w:rPr>
          <w:rFonts w:ascii="Times New Roman" w:hAnsi="Times New Roman" w:cs="Times New Roman"/>
          <w:bCs/>
          <w:i/>
          <w:color w:val="000000" w:themeColor="text1"/>
          <w:sz w:val="24"/>
          <w:szCs w:val="24"/>
        </w:rPr>
        <w:t>avots: CSP</w:t>
      </w:r>
    </w:p>
    <w:p w14:paraId="5783BA51" w14:textId="48504074" w:rsidR="00491CB1" w:rsidRPr="00E14D8A" w:rsidRDefault="00491CB1" w:rsidP="00E14D8A">
      <w:pPr>
        <w:pStyle w:val="NoSpacing"/>
        <w:jc w:val="both"/>
        <w:rPr>
          <w:rFonts w:ascii="Times New Roman" w:hAnsi="Times New Roman" w:cs="Times New Roman"/>
          <w:sz w:val="24"/>
          <w:szCs w:val="24"/>
        </w:rPr>
      </w:pPr>
      <w:r w:rsidRPr="00E14D8A">
        <w:rPr>
          <w:rFonts w:ascii="Times New Roman" w:hAnsi="Times New Roman" w:cs="Times New Roman"/>
          <w:sz w:val="24"/>
          <w:szCs w:val="24"/>
        </w:rPr>
        <w:t>Darbspējas vecuma iedzīvotāju skaits samazinās vēl straujāk nekā kopējais iedzīvotāju skaits, ko pamatā nosaka lielais s</w:t>
      </w:r>
      <w:r w:rsidR="00D37054">
        <w:rPr>
          <w:rFonts w:ascii="Times New Roman" w:hAnsi="Times New Roman" w:cs="Times New Roman"/>
          <w:sz w:val="24"/>
          <w:szCs w:val="24"/>
        </w:rPr>
        <w:t>amazinājums vecuma grupā no 15 -</w:t>
      </w:r>
      <w:r w:rsidRPr="00E14D8A">
        <w:rPr>
          <w:rFonts w:ascii="Times New Roman" w:hAnsi="Times New Roman" w:cs="Times New Roman"/>
          <w:sz w:val="24"/>
          <w:szCs w:val="24"/>
        </w:rPr>
        <w:t xml:space="preserve"> 24 gadiem, kas saistīts ar zemo dzimstību 1990-tajos gados un augstajiem emigrācijas rādītājiem pēdējos gados iedzīvotajiem vecumā līdz 35 gadiem.</w:t>
      </w:r>
    </w:p>
    <w:p w14:paraId="738F8AC4" w14:textId="34DF7BF0" w:rsidR="005B1167" w:rsidRPr="00E14D8A" w:rsidRDefault="005B1167" w:rsidP="00E14D8A">
      <w:pPr>
        <w:pStyle w:val="NoSpacing"/>
        <w:jc w:val="both"/>
        <w:rPr>
          <w:rFonts w:ascii="Times New Roman" w:hAnsi="Times New Roman" w:cs="Times New Roman"/>
          <w:sz w:val="24"/>
          <w:szCs w:val="24"/>
        </w:rPr>
      </w:pPr>
      <w:r w:rsidRPr="00E14D8A">
        <w:rPr>
          <w:rFonts w:ascii="Times New Roman" w:hAnsi="Times New Roman" w:cs="Times New Roman"/>
          <w:sz w:val="24"/>
          <w:szCs w:val="24"/>
        </w:rPr>
        <w:t xml:space="preserve">2018.gadā LM īstenotajā pētījumā “Ģimenes valsts politikas pamatnostādņu 2011.-2017.gadam </w:t>
      </w:r>
      <w:proofErr w:type="spellStart"/>
      <w:r w:rsidRPr="00E14D8A">
        <w:rPr>
          <w:rFonts w:ascii="Times New Roman" w:hAnsi="Times New Roman" w:cs="Times New Roman"/>
          <w:sz w:val="24"/>
          <w:szCs w:val="24"/>
        </w:rPr>
        <w:t>ex</w:t>
      </w:r>
      <w:proofErr w:type="spellEnd"/>
      <w:r w:rsidRPr="00E14D8A">
        <w:rPr>
          <w:rFonts w:ascii="Times New Roman" w:hAnsi="Times New Roman" w:cs="Times New Roman"/>
          <w:sz w:val="24"/>
          <w:szCs w:val="24"/>
        </w:rPr>
        <w:t>-post novērtējums”</w:t>
      </w:r>
      <w:r w:rsidR="00242FAA" w:rsidRPr="00E14D8A">
        <w:rPr>
          <w:rFonts w:ascii="Times New Roman" w:eastAsia="Calibri" w:hAnsi="Times New Roman" w:cs="Times New Roman"/>
          <w:iCs/>
          <w:color w:val="000000"/>
          <w:sz w:val="24"/>
          <w:szCs w:val="24"/>
          <w:vertAlign w:val="superscript"/>
        </w:rPr>
        <w:footnoteReference w:id="2"/>
      </w:r>
      <w:r w:rsidRPr="00E14D8A">
        <w:rPr>
          <w:rFonts w:ascii="Times New Roman" w:hAnsi="Times New Roman" w:cs="Times New Roman"/>
          <w:sz w:val="24"/>
          <w:szCs w:val="24"/>
        </w:rPr>
        <w:t xml:space="preserve"> norādīts, ka, lai arī valsts ekonomiskā situācija laika periodā no 2011.gada ir būtiski uzlabojusies, tomēr vēl aizvien arī ekonomiski aktīvām ģimenēm, kur abi vecāki strādā un saņem vidējus ienākumus, ir apgrūtinoši pilnvērtīgi segt visus izdevumus, iegādāties mājokli, kādu vēlētos savā īpašumā u.tml. Savukārt seksuālās un reproduktīvās veselības riski kļūst īpaši aktuāli. Tāpēc arī nākamajā plānošanas periodā ir jāturpina izvirzītie mērķi, kas vērsti uz finansiālu atbalstu ģimenēm ar bērniem, atbalstu ar nodokļu instrumentiem, pasākumiem traumatisma un seksuālās un reproduktīvās veselības risku mazināšanā. Tāpat, analizējot ģimeņu dzīves kvalitāti, gan arī precīzāk – dzimstības rādītājus ietekmējošos faktorus, pētnieki uzsver, ka nav tāda viena noteicošā faktora, kas būtiski mainītu valsts demogrāfisko situāciju. Lai arī materiālais nodrošinājums nav vienīgais determinants, tieši stabili ienākumi, pieejams mājoklis un iespējas saskaņot darba un ģimenes dzīvi vēl arvien veido pamatu tautas ataudzei, kur valsts sniegtais atbalsts var būt papildus motivējošais faktors.</w:t>
      </w:r>
    </w:p>
    <w:p w14:paraId="64CB7D22" w14:textId="77777777" w:rsidR="00EB240C" w:rsidRDefault="008F5328" w:rsidP="00E14D8A">
      <w:pPr>
        <w:pStyle w:val="NoSpacing"/>
        <w:jc w:val="both"/>
        <w:rPr>
          <w:b/>
        </w:rPr>
      </w:pPr>
      <w:r w:rsidRPr="00E14D8A">
        <w:rPr>
          <w:rFonts w:ascii="Times New Roman" w:hAnsi="Times New Roman" w:cs="Times New Roman"/>
          <w:sz w:val="24"/>
          <w:szCs w:val="24"/>
        </w:rPr>
        <w:t>Demogrāfisko situāciju lielā mērā ietekmē kopējā ekonomiskā situācija valstī un konsekvence un sistēmiskums attiecībā uz valsts atbalsta mehānismiem tās iedzīvotājiem. Ģimeņu kontekstā, lai veicinātu tautas ataudzi, būtiski ne tikai veicināt dzimstību, bet arī rūpēties par reproduktīvā vecumā esošu Latvijas iedzīvotāju piesaisti valstij, veselību, dzīves kvalitāti u.tml. Ir skaidrs, ka, ņemot vērā pagājušā gadsimta astoņdesmito gadu augstos dzimstības rādītājus un pēc tam sekojošo dzimstības samazinājumu, sieviešu skaits tuvākajā desmitgadē būtiski saruks. Tādejādi pastāv risks, ka pat ja sekmīgas dzimstības veicināšanas politikas un ekonomiskās izaugsmes iespaidā dzimstība palielinātos (pieaugtu summārais dzimstības koeficients), kopējais jaundzimušo skaits (absolūtos skaitļos) varētu nepieaugt samazinātā reproduktīvā vecuma sieviešu skaita dēļ.</w:t>
      </w:r>
      <w:r w:rsidR="00EB240C">
        <w:rPr>
          <w:b/>
        </w:rPr>
        <w:br w:type="page"/>
      </w:r>
    </w:p>
    <w:p w14:paraId="6D8C6BF9" w14:textId="17E9CD17" w:rsidR="00D301DD" w:rsidRDefault="00AA7DDB" w:rsidP="00DC09CB">
      <w:pPr>
        <w:pStyle w:val="Heading1"/>
        <w:numPr>
          <w:ilvl w:val="0"/>
          <w:numId w:val="15"/>
        </w:numPr>
        <w:ind w:left="0" w:firstLine="0"/>
        <w:jc w:val="center"/>
        <w:rPr>
          <w:rFonts w:ascii="Times New Roman" w:hAnsi="Times New Roman" w:cs="Times New Roman"/>
          <w:b/>
          <w:color w:val="auto"/>
        </w:rPr>
      </w:pPr>
      <w:bookmarkStart w:id="4" w:name="_Toc5012119"/>
      <w:r w:rsidRPr="001E79CE">
        <w:rPr>
          <w:rFonts w:ascii="Times New Roman" w:hAnsi="Times New Roman" w:cs="Times New Roman"/>
          <w:b/>
          <w:color w:val="auto"/>
        </w:rPr>
        <w:lastRenderedPageBreak/>
        <w:t>Nodarbinātība</w:t>
      </w:r>
      <w:bookmarkEnd w:id="4"/>
    </w:p>
    <w:p w14:paraId="33204CF5" w14:textId="77777777" w:rsidR="001326CA" w:rsidRPr="001326CA" w:rsidRDefault="001326CA" w:rsidP="001326CA"/>
    <w:p w14:paraId="7486FB01" w14:textId="734E73E6" w:rsidR="000121AD" w:rsidRPr="001326CA" w:rsidRDefault="000121AD" w:rsidP="00DC09CB">
      <w:pPr>
        <w:pStyle w:val="Heading2"/>
        <w:numPr>
          <w:ilvl w:val="1"/>
          <w:numId w:val="55"/>
        </w:numPr>
        <w:ind w:left="0" w:firstLine="0"/>
        <w:jc w:val="center"/>
        <w:rPr>
          <w:rFonts w:ascii="Times New Roman" w:hAnsi="Times New Roman" w:cs="Times New Roman"/>
          <w:b/>
          <w:color w:val="auto"/>
          <w:sz w:val="28"/>
          <w:szCs w:val="28"/>
        </w:rPr>
      </w:pPr>
      <w:bookmarkStart w:id="5" w:name="_Toc5012120"/>
      <w:r w:rsidRPr="001326CA">
        <w:rPr>
          <w:rFonts w:ascii="Times New Roman" w:hAnsi="Times New Roman" w:cs="Times New Roman"/>
          <w:b/>
          <w:color w:val="auto"/>
          <w:sz w:val="28"/>
          <w:szCs w:val="28"/>
        </w:rPr>
        <w:t>Aktuālā situācija darba tirgus jomā</w:t>
      </w:r>
      <w:bookmarkEnd w:id="5"/>
    </w:p>
    <w:p w14:paraId="795838B7" w14:textId="425D2E45" w:rsidR="00662A79" w:rsidRPr="00EB240C" w:rsidRDefault="002025FF" w:rsidP="00E81F19">
      <w:pPr>
        <w:pStyle w:val="NoSpacing"/>
        <w:jc w:val="both"/>
        <w:rPr>
          <w:rFonts w:ascii="Times New Roman" w:hAnsi="Times New Roman" w:cs="Times New Roman"/>
          <w:sz w:val="24"/>
          <w:szCs w:val="24"/>
        </w:rPr>
      </w:pPr>
      <w:r w:rsidRPr="00EB240C">
        <w:rPr>
          <w:rFonts w:ascii="Times New Roman" w:hAnsi="Times New Roman" w:cs="Times New Roman"/>
          <w:sz w:val="24"/>
          <w:szCs w:val="24"/>
        </w:rPr>
        <w:t xml:space="preserve">Latvijā </w:t>
      </w:r>
      <w:r w:rsidR="00662A79" w:rsidRPr="00EB240C">
        <w:rPr>
          <w:rFonts w:ascii="Times New Roman" w:hAnsi="Times New Roman" w:cs="Times New Roman"/>
          <w:sz w:val="24"/>
          <w:szCs w:val="24"/>
        </w:rPr>
        <w:t xml:space="preserve">kopš finanšu un ekonomiskās krīzes </w:t>
      </w:r>
      <w:r w:rsidR="00CE3149">
        <w:rPr>
          <w:rFonts w:ascii="Times New Roman" w:hAnsi="Times New Roman" w:cs="Times New Roman"/>
          <w:sz w:val="24"/>
          <w:szCs w:val="24"/>
        </w:rPr>
        <w:t xml:space="preserve">(sākot ar </w:t>
      </w:r>
      <w:r w:rsidR="00662A79" w:rsidRPr="00EB240C">
        <w:rPr>
          <w:rFonts w:ascii="Times New Roman" w:hAnsi="Times New Roman" w:cs="Times New Roman"/>
          <w:sz w:val="24"/>
          <w:szCs w:val="24"/>
        </w:rPr>
        <w:t>2010.gad</w:t>
      </w:r>
      <w:r w:rsidR="00CE3149">
        <w:rPr>
          <w:rFonts w:ascii="Times New Roman" w:hAnsi="Times New Roman" w:cs="Times New Roman"/>
          <w:sz w:val="24"/>
          <w:szCs w:val="24"/>
        </w:rPr>
        <w:t>u)</w:t>
      </w:r>
      <w:r w:rsidR="00662A79" w:rsidRPr="00EB240C">
        <w:rPr>
          <w:rFonts w:ascii="Times New Roman" w:hAnsi="Times New Roman" w:cs="Times New Roman"/>
          <w:sz w:val="24"/>
          <w:szCs w:val="24"/>
        </w:rPr>
        <w:t xml:space="preserve"> </w:t>
      </w:r>
      <w:r w:rsidRPr="00EB240C">
        <w:rPr>
          <w:rFonts w:ascii="Times New Roman" w:hAnsi="Times New Roman" w:cs="Times New Roman"/>
          <w:sz w:val="24"/>
          <w:szCs w:val="24"/>
        </w:rPr>
        <w:t xml:space="preserve">pakāpeniski pieaug ekonomiskās aktivitātes </w:t>
      </w:r>
      <w:r w:rsidR="00123D8E">
        <w:rPr>
          <w:rFonts w:ascii="Times New Roman" w:hAnsi="Times New Roman" w:cs="Times New Roman"/>
          <w:sz w:val="24"/>
          <w:szCs w:val="24"/>
        </w:rPr>
        <w:t xml:space="preserve">līmenis </w:t>
      </w:r>
      <w:r w:rsidR="00662A79" w:rsidRPr="00EB240C">
        <w:rPr>
          <w:rFonts w:ascii="Times New Roman" w:hAnsi="Times New Roman" w:cs="Times New Roman"/>
          <w:sz w:val="24"/>
          <w:szCs w:val="24"/>
        </w:rPr>
        <w:t xml:space="preserve">(nodarbināto un bezdarbnieku (gan reģistrētie NVA, gan nereģistrētie), kuri aktīvi meklē darbu, īpatsvars atbilstošās vecuma grupas iedzīvotāju kopskaitā, procentos) </w:t>
      </w:r>
      <w:r w:rsidRPr="00EB240C">
        <w:rPr>
          <w:rFonts w:ascii="Times New Roman" w:hAnsi="Times New Roman" w:cs="Times New Roman"/>
          <w:sz w:val="24"/>
          <w:szCs w:val="24"/>
        </w:rPr>
        <w:t>un nodarbinātības līmenis</w:t>
      </w:r>
      <w:r w:rsidR="00662A79" w:rsidRPr="00EB240C">
        <w:rPr>
          <w:rFonts w:ascii="Times New Roman" w:hAnsi="Times New Roman" w:cs="Times New Roman"/>
          <w:sz w:val="24"/>
          <w:szCs w:val="24"/>
        </w:rPr>
        <w:t xml:space="preserve"> un turklāt pēdējos gados attiecīgie rādītāji pārsniedz vidējo līmeni ES. Rādītāju pieaugums vērojams visās vecuma grupās.</w:t>
      </w:r>
    </w:p>
    <w:p w14:paraId="4884BF4A" w14:textId="1AE10F35" w:rsidR="00662A79" w:rsidRPr="00EB240C" w:rsidRDefault="00662A79" w:rsidP="00E81F19">
      <w:pPr>
        <w:pStyle w:val="NoSpacing"/>
        <w:jc w:val="both"/>
        <w:rPr>
          <w:rFonts w:ascii="Times New Roman" w:hAnsi="Times New Roman" w:cs="Times New Roman"/>
          <w:sz w:val="24"/>
          <w:szCs w:val="24"/>
        </w:rPr>
      </w:pPr>
      <w:r w:rsidRPr="00EB240C">
        <w:rPr>
          <w:rFonts w:ascii="Times New Roman" w:hAnsi="Times New Roman" w:cs="Times New Roman"/>
          <w:sz w:val="24"/>
          <w:szCs w:val="24"/>
        </w:rPr>
        <w:t>2017.gadā ekonomiskās aktivitātes līmenis Latvijā, salīdzinot a</w:t>
      </w:r>
      <w:r w:rsidR="00CB426B" w:rsidRPr="00EB240C">
        <w:rPr>
          <w:rFonts w:ascii="Times New Roman" w:hAnsi="Times New Roman" w:cs="Times New Roman"/>
          <w:sz w:val="24"/>
          <w:szCs w:val="24"/>
        </w:rPr>
        <w:t>r ES, gados vecākām personām (50</w:t>
      </w:r>
      <w:r w:rsidRPr="00EB240C">
        <w:rPr>
          <w:rFonts w:ascii="Times New Roman" w:hAnsi="Times New Roman" w:cs="Times New Roman"/>
          <w:sz w:val="24"/>
          <w:szCs w:val="24"/>
        </w:rPr>
        <w:t>-</w:t>
      </w:r>
      <w:r w:rsidR="00CB426B" w:rsidRPr="00EB240C">
        <w:rPr>
          <w:rFonts w:ascii="Times New Roman" w:hAnsi="Times New Roman" w:cs="Times New Roman"/>
          <w:sz w:val="24"/>
          <w:szCs w:val="24"/>
        </w:rPr>
        <w:t>64 gadi) bija daudz lielāks – 73</w:t>
      </w:r>
      <w:r w:rsidR="00CE3149">
        <w:rPr>
          <w:rFonts w:ascii="Times New Roman" w:hAnsi="Times New Roman" w:cs="Times New Roman"/>
          <w:sz w:val="24"/>
          <w:szCs w:val="24"/>
        </w:rPr>
        <w:t>,</w:t>
      </w:r>
      <w:r w:rsidR="00CB426B" w:rsidRPr="00EB240C">
        <w:rPr>
          <w:rFonts w:ascii="Times New Roman" w:hAnsi="Times New Roman" w:cs="Times New Roman"/>
          <w:sz w:val="24"/>
          <w:szCs w:val="24"/>
        </w:rPr>
        <w:t>7</w:t>
      </w:r>
      <w:r w:rsidR="003B6CDC" w:rsidRPr="00EB240C">
        <w:rPr>
          <w:rFonts w:ascii="Times New Roman" w:hAnsi="Times New Roman" w:cs="Times New Roman"/>
          <w:sz w:val="24"/>
          <w:szCs w:val="24"/>
        </w:rPr>
        <w:t xml:space="preserve">% Latvijā un </w:t>
      </w:r>
      <w:r w:rsidR="00CB426B" w:rsidRPr="00EB240C">
        <w:rPr>
          <w:rFonts w:ascii="Times New Roman" w:hAnsi="Times New Roman" w:cs="Times New Roman"/>
          <w:sz w:val="24"/>
          <w:szCs w:val="24"/>
        </w:rPr>
        <w:t>68</w:t>
      </w:r>
      <w:r w:rsidR="00CE3149">
        <w:rPr>
          <w:rFonts w:ascii="Times New Roman" w:hAnsi="Times New Roman" w:cs="Times New Roman"/>
          <w:sz w:val="24"/>
          <w:szCs w:val="24"/>
        </w:rPr>
        <w:t>,</w:t>
      </w:r>
      <w:r w:rsidR="00CB426B" w:rsidRPr="00EB240C">
        <w:rPr>
          <w:rFonts w:ascii="Times New Roman" w:hAnsi="Times New Roman" w:cs="Times New Roman"/>
          <w:sz w:val="24"/>
          <w:szCs w:val="24"/>
        </w:rPr>
        <w:t>9</w:t>
      </w:r>
      <w:r w:rsidR="003B6CDC" w:rsidRPr="00EB240C">
        <w:rPr>
          <w:rFonts w:ascii="Times New Roman" w:hAnsi="Times New Roman" w:cs="Times New Roman"/>
          <w:sz w:val="24"/>
          <w:szCs w:val="24"/>
        </w:rPr>
        <w:t xml:space="preserve">% vidēji ES, kā arī pēdējos gados </w:t>
      </w:r>
      <w:r w:rsidR="00491CB1" w:rsidRPr="00EB240C">
        <w:rPr>
          <w:rFonts w:ascii="Times New Roman" w:hAnsi="Times New Roman" w:cs="Times New Roman"/>
          <w:sz w:val="24"/>
          <w:szCs w:val="24"/>
        </w:rPr>
        <w:t>tam ir tendence paaugstināties.</w:t>
      </w:r>
    </w:p>
    <w:p w14:paraId="27AB48A2" w14:textId="5024C777" w:rsidR="00662A79" w:rsidRDefault="00662A79" w:rsidP="00E81F19">
      <w:pPr>
        <w:pStyle w:val="NoSpacing"/>
        <w:jc w:val="both"/>
        <w:rPr>
          <w:rFonts w:ascii="Times New Roman" w:hAnsi="Times New Roman" w:cs="Times New Roman"/>
          <w:sz w:val="24"/>
          <w:szCs w:val="24"/>
        </w:rPr>
      </w:pPr>
      <w:r w:rsidRPr="00EB240C">
        <w:rPr>
          <w:rFonts w:ascii="Times New Roman" w:hAnsi="Times New Roman" w:cs="Times New Roman"/>
          <w:sz w:val="24"/>
          <w:szCs w:val="24"/>
        </w:rPr>
        <w:t>2017.gadā personu vecumā 5</w:t>
      </w:r>
      <w:r w:rsidR="00DF5A0E" w:rsidRPr="00EB240C">
        <w:rPr>
          <w:rFonts w:ascii="Times New Roman" w:hAnsi="Times New Roman" w:cs="Times New Roman"/>
          <w:sz w:val="24"/>
          <w:szCs w:val="24"/>
        </w:rPr>
        <w:t>0</w:t>
      </w:r>
      <w:r w:rsidRPr="00EB240C">
        <w:rPr>
          <w:rFonts w:ascii="Times New Roman" w:hAnsi="Times New Roman" w:cs="Times New Roman"/>
          <w:sz w:val="24"/>
          <w:szCs w:val="24"/>
        </w:rPr>
        <w:t xml:space="preserve">-64 gadi nodarbinātības līmenis Latvijā bija </w:t>
      </w:r>
      <w:r w:rsidR="00DF5A0E" w:rsidRPr="00EB240C">
        <w:rPr>
          <w:rFonts w:ascii="Times New Roman" w:hAnsi="Times New Roman" w:cs="Times New Roman"/>
          <w:sz w:val="24"/>
          <w:szCs w:val="24"/>
        </w:rPr>
        <w:t>67</w:t>
      </w:r>
      <w:r w:rsidR="00CE3149">
        <w:rPr>
          <w:rFonts w:ascii="Times New Roman" w:hAnsi="Times New Roman" w:cs="Times New Roman"/>
          <w:sz w:val="24"/>
          <w:szCs w:val="24"/>
        </w:rPr>
        <w:t>,</w:t>
      </w:r>
      <w:r w:rsidR="00DF5A0E" w:rsidRPr="00EB240C">
        <w:rPr>
          <w:rFonts w:ascii="Times New Roman" w:hAnsi="Times New Roman" w:cs="Times New Roman"/>
          <w:sz w:val="24"/>
          <w:szCs w:val="24"/>
        </w:rPr>
        <w:t>5</w:t>
      </w:r>
      <w:r w:rsidRPr="00EB240C">
        <w:rPr>
          <w:rFonts w:ascii="Times New Roman" w:hAnsi="Times New Roman" w:cs="Times New Roman"/>
          <w:sz w:val="24"/>
          <w:szCs w:val="24"/>
        </w:rPr>
        <w:t xml:space="preserve">% </w:t>
      </w:r>
      <w:r w:rsidR="008A67D5" w:rsidRPr="00EB240C">
        <w:rPr>
          <w:rFonts w:ascii="Times New Roman" w:hAnsi="Times New Roman" w:cs="Times New Roman"/>
          <w:sz w:val="24"/>
          <w:szCs w:val="24"/>
        </w:rPr>
        <w:t>(ES</w:t>
      </w:r>
      <w:r w:rsidR="00DF5A0E" w:rsidRPr="00EB240C">
        <w:rPr>
          <w:rFonts w:ascii="Times New Roman" w:hAnsi="Times New Roman" w:cs="Times New Roman"/>
          <w:sz w:val="24"/>
          <w:szCs w:val="24"/>
        </w:rPr>
        <w:t xml:space="preserve"> – 64</w:t>
      </w:r>
      <w:r w:rsidR="00CE3149">
        <w:rPr>
          <w:rFonts w:ascii="Times New Roman" w:hAnsi="Times New Roman" w:cs="Times New Roman"/>
          <w:sz w:val="24"/>
          <w:szCs w:val="24"/>
        </w:rPr>
        <w:t>,</w:t>
      </w:r>
      <w:r w:rsidR="00DF5A0E" w:rsidRPr="00EB240C">
        <w:rPr>
          <w:rFonts w:ascii="Times New Roman" w:hAnsi="Times New Roman" w:cs="Times New Roman"/>
          <w:sz w:val="24"/>
          <w:szCs w:val="24"/>
        </w:rPr>
        <w:t>9%),</w:t>
      </w:r>
      <w:r w:rsidR="005D2D77" w:rsidRPr="00EB240C">
        <w:rPr>
          <w:rFonts w:ascii="Times New Roman" w:hAnsi="Times New Roman" w:cs="Times New Roman"/>
          <w:sz w:val="24"/>
          <w:szCs w:val="24"/>
        </w:rPr>
        <w:t xml:space="preserve"> kamēr 201</w:t>
      </w:r>
      <w:r w:rsidR="00DF5A0E" w:rsidRPr="00EB240C">
        <w:rPr>
          <w:rFonts w:ascii="Times New Roman" w:hAnsi="Times New Roman" w:cs="Times New Roman"/>
          <w:sz w:val="24"/>
          <w:szCs w:val="24"/>
        </w:rPr>
        <w:t>1</w:t>
      </w:r>
      <w:r w:rsidR="005D2D77" w:rsidRPr="00EB240C">
        <w:rPr>
          <w:rFonts w:ascii="Times New Roman" w:hAnsi="Times New Roman" w:cs="Times New Roman"/>
          <w:sz w:val="24"/>
          <w:szCs w:val="24"/>
        </w:rPr>
        <w:t xml:space="preserve">.gadā nodarbinātības līmenis bija vien </w:t>
      </w:r>
      <w:r w:rsidR="00DF5A0E" w:rsidRPr="00EB240C">
        <w:rPr>
          <w:rFonts w:ascii="Times New Roman" w:hAnsi="Times New Roman" w:cs="Times New Roman"/>
          <w:sz w:val="24"/>
          <w:szCs w:val="24"/>
        </w:rPr>
        <w:t>59</w:t>
      </w:r>
      <w:r w:rsidR="00CE3149">
        <w:rPr>
          <w:rFonts w:ascii="Times New Roman" w:hAnsi="Times New Roman" w:cs="Times New Roman"/>
          <w:sz w:val="24"/>
          <w:szCs w:val="24"/>
        </w:rPr>
        <w:t>,</w:t>
      </w:r>
      <w:r w:rsidR="00DF5A0E" w:rsidRPr="00EB240C">
        <w:rPr>
          <w:rFonts w:ascii="Times New Roman" w:hAnsi="Times New Roman" w:cs="Times New Roman"/>
          <w:sz w:val="24"/>
          <w:szCs w:val="24"/>
        </w:rPr>
        <w:t>3</w:t>
      </w:r>
      <w:r w:rsidR="005D2D77" w:rsidRPr="00EB240C">
        <w:rPr>
          <w:rFonts w:ascii="Times New Roman" w:hAnsi="Times New Roman" w:cs="Times New Roman"/>
          <w:sz w:val="24"/>
          <w:szCs w:val="24"/>
        </w:rPr>
        <w:t xml:space="preserve">%. </w:t>
      </w:r>
      <w:r w:rsidRPr="00EB240C">
        <w:rPr>
          <w:rFonts w:ascii="Times New Roman" w:hAnsi="Times New Roman" w:cs="Times New Roman"/>
          <w:sz w:val="24"/>
          <w:szCs w:val="24"/>
        </w:rPr>
        <w:t>2018.gada 3.cetursknī personu vecumā 5</w:t>
      </w:r>
      <w:r w:rsidR="00DF5A0E" w:rsidRPr="00EB240C">
        <w:rPr>
          <w:rFonts w:ascii="Times New Roman" w:hAnsi="Times New Roman" w:cs="Times New Roman"/>
          <w:sz w:val="24"/>
          <w:szCs w:val="24"/>
        </w:rPr>
        <w:t>0</w:t>
      </w:r>
      <w:r w:rsidRPr="00EB240C">
        <w:rPr>
          <w:rFonts w:ascii="Times New Roman" w:hAnsi="Times New Roman" w:cs="Times New Roman"/>
          <w:sz w:val="24"/>
          <w:szCs w:val="24"/>
        </w:rPr>
        <w:t xml:space="preserve">-64 gadi nodarbinātības līmenis Latvijā </w:t>
      </w:r>
      <w:r w:rsidR="00DF5A0E" w:rsidRPr="00EB240C">
        <w:rPr>
          <w:rFonts w:ascii="Times New Roman" w:hAnsi="Times New Roman" w:cs="Times New Roman"/>
          <w:sz w:val="24"/>
          <w:szCs w:val="24"/>
        </w:rPr>
        <w:t>sasniedza</w:t>
      </w:r>
      <w:r w:rsidRPr="00EB240C">
        <w:rPr>
          <w:rFonts w:ascii="Times New Roman" w:hAnsi="Times New Roman" w:cs="Times New Roman"/>
          <w:sz w:val="24"/>
          <w:szCs w:val="24"/>
        </w:rPr>
        <w:t xml:space="preserve"> jau</w:t>
      </w:r>
      <w:r w:rsidR="00DF5A0E" w:rsidRPr="00EB240C">
        <w:rPr>
          <w:rFonts w:ascii="Times New Roman" w:hAnsi="Times New Roman" w:cs="Times New Roman"/>
          <w:sz w:val="24"/>
          <w:szCs w:val="24"/>
        </w:rPr>
        <w:t xml:space="preserve"> 71</w:t>
      </w:r>
      <w:r w:rsidR="00CE3149">
        <w:rPr>
          <w:rFonts w:ascii="Times New Roman" w:hAnsi="Times New Roman" w:cs="Times New Roman"/>
          <w:sz w:val="24"/>
          <w:szCs w:val="24"/>
        </w:rPr>
        <w:t>,</w:t>
      </w:r>
      <w:r w:rsidR="00DF5A0E" w:rsidRPr="00EB240C">
        <w:rPr>
          <w:rFonts w:ascii="Times New Roman" w:hAnsi="Times New Roman" w:cs="Times New Roman"/>
          <w:sz w:val="24"/>
          <w:szCs w:val="24"/>
        </w:rPr>
        <w:t>7</w:t>
      </w:r>
      <w:r w:rsidRPr="00EB240C">
        <w:rPr>
          <w:rFonts w:ascii="Times New Roman" w:hAnsi="Times New Roman" w:cs="Times New Roman"/>
          <w:sz w:val="24"/>
          <w:szCs w:val="24"/>
        </w:rPr>
        <w:t>%, ka</w:t>
      </w:r>
      <w:r w:rsidR="00DF5A0E" w:rsidRPr="00EB240C">
        <w:rPr>
          <w:rFonts w:ascii="Times New Roman" w:hAnsi="Times New Roman" w:cs="Times New Roman"/>
          <w:sz w:val="24"/>
          <w:szCs w:val="24"/>
        </w:rPr>
        <w:t>s pārsniedz par vairāk kā 5 procentpunktie</w:t>
      </w:r>
      <w:r w:rsidR="006F703C" w:rsidRPr="00EB240C">
        <w:rPr>
          <w:rFonts w:ascii="Times New Roman" w:hAnsi="Times New Roman" w:cs="Times New Roman"/>
          <w:sz w:val="24"/>
          <w:szCs w:val="24"/>
        </w:rPr>
        <w:t>m</w:t>
      </w:r>
      <w:r w:rsidR="00DF5A0E" w:rsidRPr="00EB240C">
        <w:rPr>
          <w:rFonts w:ascii="Times New Roman" w:hAnsi="Times New Roman" w:cs="Times New Roman"/>
          <w:sz w:val="24"/>
          <w:szCs w:val="24"/>
        </w:rPr>
        <w:t xml:space="preserve"> vidējo</w:t>
      </w:r>
      <w:r w:rsidRPr="00EB240C">
        <w:rPr>
          <w:rFonts w:ascii="Times New Roman" w:hAnsi="Times New Roman" w:cs="Times New Roman"/>
          <w:sz w:val="24"/>
          <w:szCs w:val="24"/>
        </w:rPr>
        <w:t xml:space="preserve"> ES līmeni</w:t>
      </w:r>
      <w:r w:rsidR="00DF5A0E" w:rsidRPr="00EB240C">
        <w:rPr>
          <w:rFonts w:ascii="Times New Roman" w:hAnsi="Times New Roman" w:cs="Times New Roman"/>
          <w:sz w:val="24"/>
          <w:szCs w:val="24"/>
        </w:rPr>
        <w:t xml:space="preserve"> (66</w:t>
      </w:r>
      <w:r w:rsidR="00CE3149">
        <w:rPr>
          <w:rFonts w:ascii="Times New Roman" w:hAnsi="Times New Roman" w:cs="Times New Roman"/>
          <w:sz w:val="24"/>
          <w:szCs w:val="24"/>
        </w:rPr>
        <w:t>,</w:t>
      </w:r>
      <w:r w:rsidR="00DF5A0E" w:rsidRPr="00EB240C">
        <w:rPr>
          <w:rFonts w:ascii="Times New Roman" w:hAnsi="Times New Roman" w:cs="Times New Roman"/>
          <w:sz w:val="24"/>
          <w:szCs w:val="24"/>
        </w:rPr>
        <w:t>6%).</w:t>
      </w:r>
    </w:p>
    <w:p w14:paraId="710E4504" w14:textId="77777777" w:rsidR="00EB240C" w:rsidRPr="00EB240C" w:rsidRDefault="00EB240C" w:rsidP="00EB240C">
      <w:pPr>
        <w:pStyle w:val="NoSpacing"/>
        <w:jc w:val="both"/>
        <w:rPr>
          <w:rFonts w:ascii="Times New Roman" w:hAnsi="Times New Roman" w:cs="Times New Roman"/>
          <w:sz w:val="24"/>
          <w:szCs w:val="24"/>
        </w:rPr>
      </w:pPr>
      <w:r w:rsidRPr="00EB240C">
        <w:rPr>
          <w:rFonts w:ascii="Times New Roman" w:hAnsi="Times New Roman" w:cs="Times New Roman"/>
          <w:sz w:val="24"/>
          <w:szCs w:val="24"/>
        </w:rPr>
        <w:t xml:space="preserve">Salīdzinājumā ar Igaunijas, Lietuvas un Skandināvijas valstu nodarbinātības līmeni, Latvijā tas ir zemāks. Tas savukārt nozīmē, ka valstī vēl ir </w:t>
      </w:r>
      <w:r w:rsidRPr="00C07397">
        <w:rPr>
          <w:rFonts w:ascii="Times New Roman" w:hAnsi="Times New Roman" w:cs="Times New Roman"/>
          <w:sz w:val="24"/>
          <w:szCs w:val="24"/>
        </w:rPr>
        <w:t>potenciāls</w:t>
      </w:r>
      <w:r w:rsidRPr="00EB240C">
        <w:rPr>
          <w:rFonts w:ascii="Times New Roman" w:hAnsi="Times New Roman" w:cs="Times New Roman"/>
          <w:sz w:val="24"/>
          <w:szCs w:val="24"/>
        </w:rPr>
        <w:t xml:space="preserve"> piesaistīt darba tirgum ekonomiski neaktīvos iedzīvotājus.</w:t>
      </w:r>
    </w:p>
    <w:p w14:paraId="4B7AA64F" w14:textId="77777777" w:rsidR="008A37FE" w:rsidRPr="00EB240C" w:rsidRDefault="008A37FE" w:rsidP="00E81F19">
      <w:pPr>
        <w:pStyle w:val="NoSpacing"/>
        <w:jc w:val="both"/>
        <w:rPr>
          <w:rFonts w:ascii="Times New Roman" w:hAnsi="Times New Roman" w:cs="Times New Roman"/>
          <w:sz w:val="24"/>
          <w:szCs w:val="24"/>
        </w:rPr>
      </w:pPr>
      <w:r w:rsidRPr="00EB240C">
        <w:rPr>
          <w:rFonts w:ascii="Times New Roman" w:hAnsi="Times New Roman" w:cs="Times New Roman"/>
          <w:sz w:val="24"/>
          <w:szCs w:val="24"/>
        </w:rPr>
        <w:t>Jāa</w:t>
      </w:r>
      <w:r w:rsidR="00E81F19" w:rsidRPr="00EB240C">
        <w:rPr>
          <w:rFonts w:ascii="Times New Roman" w:hAnsi="Times New Roman" w:cs="Times New Roman"/>
          <w:sz w:val="24"/>
          <w:szCs w:val="24"/>
        </w:rPr>
        <w:t>t</w:t>
      </w:r>
      <w:r w:rsidRPr="00EB240C">
        <w:rPr>
          <w:rFonts w:ascii="Times New Roman" w:hAnsi="Times New Roman" w:cs="Times New Roman"/>
          <w:sz w:val="24"/>
          <w:szCs w:val="24"/>
        </w:rPr>
        <w:t>zīmē, ka ekonomiskās aktivitātes līmenis vecuma grupā no 65-74 gadiem arī turpina palielināties. 2017.gadā ekonomiskās aktivitātes līmenis šajā vecuma grupā bija 17,6% un nodarbinātības līmenis 17%, kamēr 2013.gadā ekonomiskās aktivitātes līmenis bija vien 13,9% un nodarbinātības līmenis – 13%.</w:t>
      </w:r>
    </w:p>
    <w:p w14:paraId="3B4B0848" w14:textId="77777777" w:rsidR="008A37FE" w:rsidRPr="00EB240C" w:rsidRDefault="008A37FE" w:rsidP="00043F03">
      <w:pPr>
        <w:autoSpaceDE w:val="0"/>
        <w:autoSpaceDN w:val="0"/>
        <w:adjustRightInd w:val="0"/>
        <w:spacing w:after="0" w:line="240" w:lineRule="auto"/>
        <w:jc w:val="both"/>
        <w:rPr>
          <w:rFonts w:ascii="Times New Roman" w:hAnsi="Times New Roman" w:cs="Times New Roman"/>
          <w:bCs/>
          <w:sz w:val="24"/>
          <w:szCs w:val="24"/>
        </w:rPr>
      </w:pPr>
    </w:p>
    <w:p w14:paraId="488974FE" w14:textId="77777777" w:rsidR="00C27D65" w:rsidRPr="0033579A" w:rsidRDefault="0008236D" w:rsidP="0008236D">
      <w:pPr>
        <w:autoSpaceDE w:val="0"/>
        <w:autoSpaceDN w:val="0"/>
        <w:adjustRightInd w:val="0"/>
        <w:spacing w:after="0" w:line="240" w:lineRule="auto"/>
        <w:jc w:val="center"/>
        <w:rPr>
          <w:rFonts w:ascii="Times New Roman" w:hAnsi="Times New Roman" w:cs="Times New Roman"/>
          <w:bCs/>
          <w:i/>
          <w:sz w:val="24"/>
          <w:szCs w:val="24"/>
        </w:rPr>
      </w:pPr>
      <w:r w:rsidRPr="0033579A">
        <w:rPr>
          <w:rFonts w:ascii="Times New Roman" w:hAnsi="Times New Roman" w:cs="Times New Roman"/>
          <w:bCs/>
          <w:i/>
          <w:sz w:val="24"/>
          <w:szCs w:val="24"/>
        </w:rPr>
        <w:t>3.attēls: Nodarbinātības un bezdarba līmenis personām vecumā 50-64 ga</w:t>
      </w:r>
      <w:r w:rsidR="007A7579" w:rsidRPr="0033579A">
        <w:rPr>
          <w:rFonts w:ascii="Times New Roman" w:hAnsi="Times New Roman" w:cs="Times New Roman"/>
          <w:bCs/>
          <w:i/>
          <w:sz w:val="24"/>
          <w:szCs w:val="24"/>
        </w:rPr>
        <w:t>d</w:t>
      </w:r>
      <w:r w:rsidR="00E81F19">
        <w:rPr>
          <w:rFonts w:ascii="Times New Roman" w:hAnsi="Times New Roman" w:cs="Times New Roman"/>
          <w:bCs/>
          <w:i/>
          <w:sz w:val="24"/>
          <w:szCs w:val="24"/>
        </w:rPr>
        <w:t>i</w:t>
      </w:r>
    </w:p>
    <w:p w14:paraId="5C5A0F03" w14:textId="77777777" w:rsidR="00C27D65" w:rsidRDefault="000D5BBC" w:rsidP="00115F6B">
      <w:pPr>
        <w:autoSpaceDE w:val="0"/>
        <w:autoSpaceDN w:val="0"/>
        <w:adjustRightInd w:val="0"/>
        <w:spacing w:after="0" w:line="240" w:lineRule="auto"/>
        <w:jc w:val="center"/>
        <w:rPr>
          <w:rFonts w:ascii="Times New Roman" w:hAnsi="Times New Roman" w:cs="Times New Roman"/>
          <w:bCs/>
          <w:sz w:val="26"/>
          <w:szCs w:val="26"/>
        </w:rPr>
      </w:pPr>
      <w:r>
        <w:rPr>
          <w:rFonts w:ascii="Times New Roman" w:hAnsi="Times New Roman" w:cs="Times New Roman"/>
          <w:bCs/>
          <w:noProof/>
          <w:sz w:val="26"/>
          <w:szCs w:val="26"/>
          <w:lang w:eastAsia="lv-LV"/>
        </w:rPr>
        <w:drawing>
          <wp:inline distT="0" distB="0" distL="0" distR="0" wp14:anchorId="72DCDBF3" wp14:editId="1DEEE062">
            <wp:extent cx="5313466" cy="3017427"/>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970" cy="3067687"/>
                    </a:xfrm>
                    <a:prstGeom prst="rect">
                      <a:avLst/>
                    </a:prstGeom>
                    <a:noFill/>
                  </pic:spPr>
                </pic:pic>
              </a:graphicData>
            </a:graphic>
          </wp:inline>
        </w:drawing>
      </w:r>
    </w:p>
    <w:p w14:paraId="05FEBEA9" w14:textId="77777777" w:rsidR="00AD7F4E" w:rsidRDefault="00E81F19" w:rsidP="00327077">
      <w:pPr>
        <w:autoSpaceDE w:val="0"/>
        <w:autoSpaceDN w:val="0"/>
        <w:adjustRightInd w:val="0"/>
        <w:spacing w:after="0" w:line="240" w:lineRule="auto"/>
        <w:ind w:firstLine="426"/>
        <w:jc w:val="both"/>
        <w:rPr>
          <w:rFonts w:ascii="Times New Roman" w:hAnsi="Times New Roman" w:cs="Times New Roman"/>
          <w:bCs/>
          <w:sz w:val="26"/>
          <w:szCs w:val="26"/>
        </w:rPr>
      </w:pPr>
      <w:r w:rsidRPr="0033579A">
        <w:rPr>
          <w:rFonts w:ascii="Times New Roman" w:hAnsi="Times New Roman" w:cs="Times New Roman"/>
          <w:bCs/>
          <w:i/>
          <w:sz w:val="24"/>
          <w:szCs w:val="24"/>
        </w:rPr>
        <w:t>datu</w:t>
      </w:r>
      <w:r>
        <w:rPr>
          <w:rFonts w:ascii="Times New Roman" w:hAnsi="Times New Roman" w:cs="Times New Roman"/>
          <w:bCs/>
          <w:i/>
          <w:sz w:val="24"/>
          <w:szCs w:val="24"/>
        </w:rPr>
        <w:t xml:space="preserve"> </w:t>
      </w:r>
      <w:r w:rsidR="008D32F2">
        <w:rPr>
          <w:rFonts w:ascii="Times New Roman" w:hAnsi="Times New Roman" w:cs="Times New Roman"/>
          <w:bCs/>
          <w:i/>
          <w:sz w:val="24"/>
          <w:szCs w:val="24"/>
        </w:rPr>
        <w:t>avots: Eurostat</w:t>
      </w:r>
    </w:p>
    <w:p w14:paraId="18E50156" w14:textId="77777777" w:rsidR="00E81F19" w:rsidRPr="00115F6B" w:rsidRDefault="00E81F19" w:rsidP="00043F03">
      <w:pPr>
        <w:autoSpaceDE w:val="0"/>
        <w:autoSpaceDN w:val="0"/>
        <w:adjustRightInd w:val="0"/>
        <w:spacing w:after="0" w:line="240" w:lineRule="auto"/>
        <w:jc w:val="both"/>
        <w:rPr>
          <w:rFonts w:ascii="Times New Roman" w:hAnsi="Times New Roman" w:cs="Times New Roman"/>
          <w:bCs/>
          <w:sz w:val="24"/>
          <w:szCs w:val="24"/>
        </w:rPr>
      </w:pPr>
    </w:p>
    <w:p w14:paraId="00101064" w14:textId="2E04F221" w:rsidR="007226AF" w:rsidRDefault="00642B98" w:rsidP="00194C4A">
      <w:pPr>
        <w:jc w:val="both"/>
        <w:rPr>
          <w:rFonts w:ascii="Times New Roman" w:hAnsi="Times New Roman" w:cs="Times New Roman"/>
          <w:bCs/>
          <w:sz w:val="24"/>
          <w:szCs w:val="24"/>
        </w:rPr>
      </w:pPr>
      <w:r w:rsidRPr="00EB240C">
        <w:rPr>
          <w:rFonts w:ascii="Times New Roman" w:hAnsi="Times New Roman" w:cs="Times New Roman"/>
          <w:bCs/>
          <w:sz w:val="24"/>
          <w:szCs w:val="24"/>
        </w:rPr>
        <w:t>2</w:t>
      </w:r>
      <w:r w:rsidR="00043F03" w:rsidRPr="00EB240C">
        <w:rPr>
          <w:rFonts w:ascii="Times New Roman" w:hAnsi="Times New Roman" w:cs="Times New Roman"/>
          <w:bCs/>
          <w:sz w:val="24"/>
          <w:szCs w:val="24"/>
        </w:rPr>
        <w:t xml:space="preserve">018. gada 31.decembrī </w:t>
      </w:r>
      <w:r w:rsidR="007226AF">
        <w:rPr>
          <w:rFonts w:ascii="Times New Roman" w:hAnsi="Times New Roman" w:cs="Times New Roman"/>
          <w:bCs/>
          <w:sz w:val="24"/>
          <w:szCs w:val="24"/>
        </w:rPr>
        <w:t>NVA</w:t>
      </w:r>
      <w:r w:rsidR="00043F03" w:rsidRPr="00EB240C">
        <w:rPr>
          <w:rFonts w:ascii="Times New Roman" w:hAnsi="Times New Roman" w:cs="Times New Roman"/>
          <w:bCs/>
          <w:sz w:val="24"/>
          <w:szCs w:val="24"/>
        </w:rPr>
        <w:t xml:space="preserve"> reģistrēti </w:t>
      </w:r>
      <w:r w:rsidR="006D29AD" w:rsidRPr="00EB240C">
        <w:rPr>
          <w:rFonts w:ascii="Times New Roman" w:hAnsi="Times New Roman" w:cs="Times New Roman"/>
          <w:bCs/>
          <w:sz w:val="24"/>
          <w:szCs w:val="24"/>
        </w:rPr>
        <w:t xml:space="preserve">59 588 bezdarbnieki, no tiem </w:t>
      </w:r>
      <w:r w:rsidR="00DF5A0E" w:rsidRPr="00EB240C">
        <w:rPr>
          <w:rFonts w:ascii="Times New Roman" w:hAnsi="Times New Roman" w:cs="Times New Roman"/>
          <w:bCs/>
          <w:sz w:val="24"/>
          <w:szCs w:val="24"/>
        </w:rPr>
        <w:t>24 135</w:t>
      </w:r>
      <w:r w:rsidR="00043F03" w:rsidRPr="00EB240C">
        <w:rPr>
          <w:rFonts w:ascii="Times New Roman" w:hAnsi="Times New Roman" w:cs="Times New Roman"/>
          <w:bCs/>
          <w:sz w:val="24"/>
          <w:szCs w:val="24"/>
        </w:rPr>
        <w:t xml:space="preserve"> bezdarbnieki vecumā no 5</w:t>
      </w:r>
      <w:r w:rsidR="00DF5A0E" w:rsidRPr="00EB240C">
        <w:rPr>
          <w:rFonts w:ascii="Times New Roman" w:hAnsi="Times New Roman" w:cs="Times New Roman"/>
          <w:bCs/>
          <w:sz w:val="24"/>
          <w:szCs w:val="24"/>
        </w:rPr>
        <w:t>0</w:t>
      </w:r>
      <w:r w:rsidR="00043F03" w:rsidRPr="00EB240C">
        <w:rPr>
          <w:rFonts w:ascii="Times New Roman" w:hAnsi="Times New Roman" w:cs="Times New Roman"/>
          <w:bCs/>
          <w:sz w:val="24"/>
          <w:szCs w:val="24"/>
        </w:rPr>
        <w:t xml:space="preserve"> gadiem, kas ir </w:t>
      </w:r>
      <w:r w:rsidR="00151417" w:rsidRPr="00EB240C">
        <w:rPr>
          <w:rFonts w:ascii="Times New Roman" w:hAnsi="Times New Roman" w:cs="Times New Roman"/>
          <w:bCs/>
          <w:sz w:val="24"/>
          <w:szCs w:val="24"/>
        </w:rPr>
        <w:t>40</w:t>
      </w:r>
      <w:r w:rsidR="00043F03" w:rsidRPr="00EB240C">
        <w:rPr>
          <w:rFonts w:ascii="Times New Roman" w:hAnsi="Times New Roman" w:cs="Times New Roman"/>
          <w:bCs/>
          <w:sz w:val="24"/>
          <w:szCs w:val="24"/>
        </w:rPr>
        <w:t xml:space="preserve"> % no kopējā reģistrētā bezdarbnieku skaita valstī.</w:t>
      </w:r>
      <w:r w:rsidR="00CC3C9A">
        <w:rPr>
          <w:rFonts w:ascii="Times New Roman" w:hAnsi="Times New Roman" w:cs="Times New Roman"/>
          <w:bCs/>
          <w:sz w:val="24"/>
          <w:szCs w:val="24"/>
        </w:rPr>
        <w:t xml:space="preserve"> R</w:t>
      </w:r>
      <w:r w:rsidR="00CC3C9A" w:rsidRPr="00CC3C9A">
        <w:rPr>
          <w:rFonts w:ascii="Times New Roman" w:hAnsi="Times New Roman" w:cs="Times New Roman"/>
          <w:bCs/>
          <w:sz w:val="24"/>
          <w:szCs w:val="24"/>
        </w:rPr>
        <w:t xml:space="preserve">eģistrētā bezdarba līmenis </w:t>
      </w:r>
      <w:r w:rsidR="00CC3C9A">
        <w:rPr>
          <w:rFonts w:ascii="Times New Roman" w:hAnsi="Times New Roman" w:cs="Times New Roman"/>
          <w:bCs/>
          <w:sz w:val="24"/>
          <w:szCs w:val="24"/>
        </w:rPr>
        <w:t>2018.gada decembrī bija 6,4%.</w:t>
      </w:r>
    </w:p>
    <w:p w14:paraId="1B3197CE" w14:textId="06ED2BF5" w:rsidR="00194C4A" w:rsidRDefault="006D29AD" w:rsidP="00194C4A">
      <w:pPr>
        <w:jc w:val="both"/>
        <w:rPr>
          <w:rFonts w:ascii="Times New Roman" w:hAnsi="Times New Roman" w:cs="Times New Roman"/>
          <w:bCs/>
          <w:sz w:val="24"/>
          <w:szCs w:val="24"/>
        </w:rPr>
      </w:pPr>
      <w:r w:rsidRPr="00EB240C">
        <w:rPr>
          <w:rFonts w:ascii="Times New Roman" w:hAnsi="Times New Roman" w:cs="Times New Roman"/>
          <w:bCs/>
          <w:sz w:val="24"/>
          <w:szCs w:val="24"/>
        </w:rPr>
        <w:lastRenderedPageBreak/>
        <w:t>Zemākais reģistrētā bezdarba līmenis 2018. gada nogalē bija Rīgā 3,9%</w:t>
      </w:r>
      <w:r w:rsidR="00835325">
        <w:rPr>
          <w:rFonts w:ascii="Times New Roman" w:hAnsi="Times New Roman" w:cs="Times New Roman"/>
          <w:bCs/>
          <w:sz w:val="24"/>
          <w:szCs w:val="24"/>
        </w:rPr>
        <w:t xml:space="preserve"> </w:t>
      </w:r>
      <w:r w:rsidRPr="00EB240C">
        <w:rPr>
          <w:rFonts w:ascii="Times New Roman" w:hAnsi="Times New Roman" w:cs="Times New Roman"/>
          <w:bCs/>
          <w:sz w:val="24"/>
          <w:szCs w:val="24"/>
        </w:rPr>
        <w:t xml:space="preserve"> un Rīgas reģionā (4,2%), bet lielākais Latgalē (14,7%). </w:t>
      </w:r>
      <w:r w:rsidR="00194C4A" w:rsidRPr="00194C4A">
        <w:rPr>
          <w:rFonts w:ascii="Times New Roman" w:hAnsi="Times New Roman" w:cs="Times New Roman"/>
          <w:bCs/>
          <w:sz w:val="24"/>
          <w:szCs w:val="24"/>
        </w:rPr>
        <w:t>Kurzemē reģistrētā bezdarba līmenis bija 7,5%, Vidzemē – 6,4% un Zemgalē – 6,2%. Visos valsts reģionos vērojama bezdarba samazināšanās salīdzinājumā ar iepriekšējā gada attiecīgo periodu.</w:t>
      </w:r>
    </w:p>
    <w:p w14:paraId="589974BA" w14:textId="77777777" w:rsidR="00F64CE9" w:rsidRPr="00F64CE9" w:rsidRDefault="00F64CE9" w:rsidP="00F64CE9">
      <w:pPr>
        <w:spacing w:before="120" w:after="120"/>
        <w:contextualSpacing/>
        <w:jc w:val="both"/>
        <w:rPr>
          <w:rFonts w:ascii="Times New Roman" w:eastAsia="Calibri" w:hAnsi="Times New Roman" w:cs="Times New Roman"/>
          <w:sz w:val="24"/>
          <w:szCs w:val="24"/>
        </w:rPr>
      </w:pPr>
      <w:r w:rsidRPr="00F64CE9">
        <w:rPr>
          <w:rFonts w:ascii="Times New Roman" w:eastAsia="Calibri" w:hAnsi="Times New Roman" w:cs="Times New Roman"/>
          <w:sz w:val="24"/>
          <w:szCs w:val="24"/>
        </w:rPr>
        <w:t xml:space="preserve">Latvijas reģionos joprojām būtiski atšķiras ekonomiskā aktivitāte un attiecīgi </w:t>
      </w:r>
      <w:r w:rsidRPr="00F64CE9">
        <w:rPr>
          <w:rFonts w:ascii="Times New Roman" w:eastAsia="Calibri" w:hAnsi="Times New Roman" w:cs="Times New Roman"/>
          <w:b/>
          <w:sz w:val="24"/>
          <w:szCs w:val="24"/>
        </w:rPr>
        <w:t>darba vietu lielākais īpatsvars koncentrējas Rīgas un Pierīgas reģionos</w:t>
      </w:r>
      <w:r w:rsidRPr="00F64CE9">
        <w:rPr>
          <w:rFonts w:ascii="Times New Roman" w:eastAsia="Calibri" w:hAnsi="Times New Roman" w:cs="Times New Roman"/>
          <w:sz w:val="24"/>
          <w:szCs w:val="24"/>
        </w:rPr>
        <w:t>, kamēr citos reģionos darba vietu skaits ir būtiski mazāks. 2018.gada beigās NVA datu bāzē bija 17 929 aktuālās brīvās darba vietas: Rīgas reģionā – 14 494, Zemgalē – 917, Latgalē – 905, Kurzemē – 868, Vidzemē – 745.</w:t>
      </w:r>
    </w:p>
    <w:p w14:paraId="121FFAEF" w14:textId="77777777" w:rsidR="00F64CE9" w:rsidRPr="00194C4A" w:rsidRDefault="00F64CE9" w:rsidP="00194C4A">
      <w:pPr>
        <w:jc w:val="both"/>
        <w:rPr>
          <w:rFonts w:ascii="Times New Roman" w:hAnsi="Times New Roman" w:cs="Times New Roman"/>
          <w:bCs/>
          <w:sz w:val="24"/>
          <w:szCs w:val="24"/>
        </w:rPr>
      </w:pPr>
    </w:p>
    <w:p w14:paraId="6FEA63DC" w14:textId="0F8AD9B8" w:rsidR="00E81F19" w:rsidRDefault="00E81F19" w:rsidP="00E81F19">
      <w:pPr>
        <w:autoSpaceDE w:val="0"/>
        <w:autoSpaceDN w:val="0"/>
        <w:adjustRightInd w:val="0"/>
        <w:spacing w:after="0" w:line="240" w:lineRule="auto"/>
        <w:jc w:val="center"/>
        <w:rPr>
          <w:rFonts w:ascii="Times New Roman" w:hAnsi="Times New Roman" w:cs="Times New Roman"/>
          <w:bCs/>
          <w:i/>
          <w:color w:val="000000" w:themeColor="text1"/>
          <w:sz w:val="24"/>
          <w:szCs w:val="24"/>
        </w:rPr>
      </w:pPr>
      <w:r w:rsidRPr="0033579A">
        <w:rPr>
          <w:rFonts w:ascii="Times New Roman" w:hAnsi="Times New Roman" w:cs="Times New Roman"/>
          <w:bCs/>
          <w:i/>
          <w:noProof/>
          <w:sz w:val="24"/>
          <w:szCs w:val="24"/>
          <w:lang w:eastAsia="lv-LV"/>
        </w:rPr>
        <w:drawing>
          <wp:anchor distT="0" distB="0" distL="114300" distR="114300" simplePos="0" relativeHeight="251659264" behindDoc="1" locked="0" layoutInCell="1" allowOverlap="1" wp14:anchorId="7022C0AD" wp14:editId="0046AC15">
            <wp:simplePos x="0" y="0"/>
            <wp:positionH relativeFrom="column">
              <wp:posOffset>209550</wp:posOffset>
            </wp:positionH>
            <wp:positionV relativeFrom="paragraph">
              <wp:posOffset>221615</wp:posOffset>
            </wp:positionV>
            <wp:extent cx="5133975" cy="3286125"/>
            <wp:effectExtent l="0" t="0" r="9525" b="9525"/>
            <wp:wrapTight wrapText="bothSides">
              <wp:wrapPolygon edited="0">
                <wp:start x="0" y="0"/>
                <wp:lineTo x="0" y="21537"/>
                <wp:lineTo x="21560" y="21537"/>
                <wp:lineTo x="2156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3286125"/>
                    </a:xfrm>
                    <a:prstGeom prst="rect">
                      <a:avLst/>
                    </a:prstGeom>
                    <a:noFill/>
                  </pic:spPr>
                </pic:pic>
              </a:graphicData>
            </a:graphic>
            <wp14:sizeRelH relativeFrom="margin">
              <wp14:pctWidth>0</wp14:pctWidth>
            </wp14:sizeRelH>
            <wp14:sizeRelV relativeFrom="margin">
              <wp14:pctHeight>0</wp14:pctHeight>
            </wp14:sizeRelV>
          </wp:anchor>
        </w:drawing>
      </w:r>
      <w:r w:rsidR="00E355FC" w:rsidRPr="0033579A">
        <w:rPr>
          <w:rFonts w:ascii="Times New Roman" w:hAnsi="Times New Roman" w:cs="Times New Roman"/>
          <w:bCs/>
          <w:i/>
          <w:color w:val="000000" w:themeColor="text1"/>
          <w:sz w:val="24"/>
          <w:szCs w:val="24"/>
        </w:rPr>
        <w:t xml:space="preserve">4.attēls: </w:t>
      </w:r>
      <w:r w:rsidR="00D15C6A">
        <w:rPr>
          <w:rFonts w:ascii="Times New Roman" w:hAnsi="Times New Roman" w:cs="Times New Roman"/>
          <w:bCs/>
          <w:i/>
          <w:color w:val="000000" w:themeColor="text1"/>
          <w:sz w:val="24"/>
          <w:szCs w:val="24"/>
        </w:rPr>
        <w:t>Reģistrētie b</w:t>
      </w:r>
      <w:r w:rsidR="00E355FC" w:rsidRPr="0033579A">
        <w:rPr>
          <w:rFonts w:ascii="Times New Roman" w:hAnsi="Times New Roman" w:cs="Times New Roman"/>
          <w:bCs/>
          <w:i/>
          <w:color w:val="000000" w:themeColor="text1"/>
          <w:sz w:val="24"/>
          <w:szCs w:val="24"/>
        </w:rPr>
        <w:t>ezdarbnieku vecumā virs 50 gadiem bezdarba tendences</w:t>
      </w:r>
    </w:p>
    <w:p w14:paraId="0E05E23D" w14:textId="77777777" w:rsidR="00E81F19" w:rsidRDefault="00E81F19" w:rsidP="00327077">
      <w:pPr>
        <w:autoSpaceDE w:val="0"/>
        <w:autoSpaceDN w:val="0"/>
        <w:adjustRightInd w:val="0"/>
        <w:spacing w:after="0" w:line="240" w:lineRule="auto"/>
        <w:ind w:firstLine="426"/>
        <w:rPr>
          <w:rFonts w:ascii="Times New Roman" w:hAnsi="Times New Roman" w:cs="Times New Roman"/>
          <w:bCs/>
          <w:i/>
          <w:color w:val="000000" w:themeColor="text1"/>
          <w:sz w:val="24"/>
          <w:szCs w:val="24"/>
        </w:rPr>
      </w:pPr>
      <w:r w:rsidRPr="00E81F19">
        <w:rPr>
          <w:rFonts w:ascii="Times New Roman" w:hAnsi="Times New Roman" w:cs="Times New Roman"/>
          <w:bCs/>
          <w:i/>
          <w:color w:val="000000" w:themeColor="text1"/>
          <w:sz w:val="24"/>
          <w:szCs w:val="24"/>
        </w:rPr>
        <w:t>datu avots: NVA</w:t>
      </w:r>
    </w:p>
    <w:p w14:paraId="12C5069E" w14:textId="77777777" w:rsidR="00EB240C" w:rsidRDefault="00EB240C" w:rsidP="00E81F19">
      <w:pPr>
        <w:autoSpaceDE w:val="0"/>
        <w:autoSpaceDN w:val="0"/>
        <w:adjustRightInd w:val="0"/>
        <w:spacing w:after="0" w:line="240" w:lineRule="auto"/>
        <w:jc w:val="both"/>
        <w:rPr>
          <w:rFonts w:ascii="Times New Roman" w:hAnsi="Times New Roman" w:cs="Times New Roman"/>
          <w:bCs/>
          <w:sz w:val="24"/>
          <w:szCs w:val="24"/>
        </w:rPr>
      </w:pPr>
    </w:p>
    <w:p w14:paraId="2B9BA7AD" w14:textId="77777777" w:rsidR="00191440" w:rsidRDefault="001F2E12" w:rsidP="00191440">
      <w:pPr>
        <w:pStyle w:val="NoSpacing"/>
        <w:jc w:val="both"/>
        <w:rPr>
          <w:rFonts w:ascii="Times New Roman" w:hAnsi="Times New Roman" w:cs="Times New Roman"/>
          <w:sz w:val="24"/>
          <w:szCs w:val="24"/>
        </w:rPr>
      </w:pPr>
      <w:r w:rsidRPr="00191440">
        <w:rPr>
          <w:rFonts w:ascii="Times New Roman" w:hAnsi="Times New Roman" w:cs="Times New Roman"/>
          <w:bCs/>
          <w:sz w:val="24"/>
          <w:szCs w:val="24"/>
        </w:rPr>
        <w:t xml:space="preserve">2018. gada decembra beigās </w:t>
      </w:r>
      <w:r w:rsidR="00191440" w:rsidRPr="00191440">
        <w:rPr>
          <w:rFonts w:ascii="Times New Roman" w:hAnsi="Times New Roman" w:cs="Times New Roman"/>
          <w:bCs/>
          <w:sz w:val="24"/>
          <w:szCs w:val="24"/>
        </w:rPr>
        <w:t>60</w:t>
      </w:r>
      <w:r w:rsidRPr="00191440">
        <w:rPr>
          <w:rFonts w:ascii="Times New Roman" w:hAnsi="Times New Roman" w:cs="Times New Roman"/>
          <w:bCs/>
          <w:sz w:val="24"/>
          <w:szCs w:val="24"/>
        </w:rPr>
        <w:t xml:space="preserve">% no reģistrētajiem bezdarbniekiem vecumā 50 gadi un vairāk bija </w:t>
      </w:r>
      <w:r w:rsidR="00191440" w:rsidRPr="00191440">
        <w:rPr>
          <w:rFonts w:ascii="Times New Roman" w:hAnsi="Times New Roman" w:cs="Times New Roman"/>
          <w:bCs/>
          <w:sz w:val="24"/>
          <w:szCs w:val="24"/>
        </w:rPr>
        <w:t>ilgstošie bezdarbnieki,</w:t>
      </w:r>
      <w:r w:rsidR="00E17393" w:rsidRPr="00191440">
        <w:rPr>
          <w:rFonts w:ascii="Times New Roman" w:hAnsi="Times New Roman" w:cs="Times New Roman"/>
          <w:bCs/>
          <w:sz w:val="24"/>
          <w:szCs w:val="24"/>
        </w:rPr>
        <w:t xml:space="preserve"> </w:t>
      </w:r>
      <w:r w:rsidR="00191440" w:rsidRPr="00191440">
        <w:rPr>
          <w:rFonts w:ascii="Times New Roman" w:hAnsi="Times New Roman" w:cs="Times New Roman"/>
          <w:sz w:val="24"/>
          <w:szCs w:val="24"/>
        </w:rPr>
        <w:t xml:space="preserve">bezdarbnieki ar invaliditāti bija 26%. Salīdzinājumam, 2018.gada beigās tikai </w:t>
      </w:r>
      <w:r w:rsidR="00191440" w:rsidRPr="00191440">
        <w:rPr>
          <w:rFonts w:ascii="Times New Roman" w:hAnsi="Times New Roman" w:cs="Times New Roman"/>
          <w:b/>
          <w:sz w:val="24"/>
          <w:szCs w:val="24"/>
        </w:rPr>
        <w:t>25% no visiem reģistrētajiem bezdarbniekiem</w:t>
      </w:r>
      <w:r w:rsidR="00191440" w:rsidRPr="00191440">
        <w:rPr>
          <w:rFonts w:ascii="Times New Roman" w:hAnsi="Times New Roman" w:cs="Times New Roman"/>
          <w:sz w:val="24"/>
          <w:szCs w:val="24"/>
        </w:rPr>
        <w:t xml:space="preserve"> bez darba bija ilgāk par gadu. </w:t>
      </w:r>
    </w:p>
    <w:p w14:paraId="0D7C6E3E" w14:textId="7D2E6BBF" w:rsidR="00E17393" w:rsidRPr="00191440" w:rsidRDefault="00E17393" w:rsidP="00191440">
      <w:pPr>
        <w:pStyle w:val="NoSpacing"/>
        <w:jc w:val="both"/>
        <w:rPr>
          <w:rFonts w:ascii="Times New Roman" w:hAnsi="Times New Roman" w:cs="Times New Roman"/>
          <w:bCs/>
          <w:sz w:val="24"/>
          <w:szCs w:val="24"/>
        </w:rPr>
      </w:pPr>
      <w:r w:rsidRPr="00191440">
        <w:rPr>
          <w:rFonts w:ascii="Times New Roman" w:hAnsi="Times New Roman" w:cs="Times New Roman"/>
          <w:b/>
          <w:sz w:val="24"/>
          <w:szCs w:val="24"/>
        </w:rPr>
        <w:t>Par ilgstošajiem bezdarbniekiem kļūst bezdarbnieki</w:t>
      </w:r>
      <w:r w:rsidRPr="00191440">
        <w:rPr>
          <w:rFonts w:ascii="Times New Roman" w:hAnsi="Times New Roman" w:cs="Times New Roman"/>
          <w:sz w:val="24"/>
          <w:szCs w:val="24"/>
        </w:rPr>
        <w:t>, kas NVA uzskaitē ir ilgāk par 12 mēnešiem jeb 1 gadu.</w:t>
      </w:r>
      <w:r w:rsidR="00191440" w:rsidRPr="00191440">
        <w:rPr>
          <w:rFonts w:ascii="Times New Roman" w:hAnsi="Times New Roman" w:cs="Times New Roman"/>
          <w:sz w:val="24"/>
          <w:szCs w:val="24"/>
        </w:rPr>
        <w:t xml:space="preserve"> Ilgstošie bezdarbnieki bieži vien </w:t>
      </w:r>
      <w:r w:rsidR="00CE3149">
        <w:rPr>
          <w:rFonts w:ascii="Times New Roman" w:hAnsi="Times New Roman" w:cs="Times New Roman"/>
          <w:sz w:val="24"/>
          <w:szCs w:val="24"/>
        </w:rPr>
        <w:t xml:space="preserve">ir </w:t>
      </w:r>
      <w:r w:rsidR="00191440" w:rsidRPr="00191440">
        <w:rPr>
          <w:rFonts w:ascii="Times New Roman" w:hAnsi="Times New Roman" w:cs="Times New Roman"/>
          <w:sz w:val="24"/>
          <w:szCs w:val="24"/>
        </w:rPr>
        <w:t>ar novecojušām un darba tirgum neatbilstošām prasmēm un kvalifikāciju, bieži arī ar iepriekšējo darba pieredzi mazāk kvalificētos darbos, daudziem ir veselības problēmas, pastāv psiholoģiskas un atkarību problēmas.</w:t>
      </w:r>
    </w:p>
    <w:p w14:paraId="799E048E" w14:textId="77777777" w:rsidR="00191440" w:rsidRPr="00191440" w:rsidRDefault="00191440" w:rsidP="00191440">
      <w:pPr>
        <w:pStyle w:val="NoSpacing"/>
        <w:jc w:val="both"/>
        <w:rPr>
          <w:rFonts w:ascii="Times New Roman" w:hAnsi="Times New Roman" w:cs="Times New Roman"/>
          <w:i/>
          <w:sz w:val="24"/>
          <w:szCs w:val="24"/>
        </w:rPr>
      </w:pPr>
      <w:r w:rsidRPr="00191440">
        <w:rPr>
          <w:rFonts w:ascii="Times New Roman" w:hAnsi="Times New Roman" w:cs="Times New Roman"/>
          <w:sz w:val="24"/>
          <w:szCs w:val="24"/>
        </w:rPr>
        <w:t xml:space="preserve">Tādējādi ir secināms, ka gados vecākās personas, nokļūstot bezdarba situācijā, pavada tajā daudz ilgāku laiku salīdzinājumā ar citām bezdarbnieku grupām. Līdz ar to ir svarīgi pēc iespējas ilgāk noturēt gados vecākās personas darba tirgū, jo tiklīdz tie kļūst par bezdarbniekiem, viņiem rodas daudz augstāks risks nokļūt ilgstošajā bezdarbā. </w:t>
      </w:r>
    </w:p>
    <w:p w14:paraId="3E21B917" w14:textId="77777777" w:rsidR="00191440" w:rsidRPr="00191440" w:rsidRDefault="00191440" w:rsidP="00191440">
      <w:pPr>
        <w:pStyle w:val="NoSpacing"/>
        <w:jc w:val="both"/>
        <w:rPr>
          <w:rFonts w:ascii="Times New Roman" w:hAnsi="Times New Roman" w:cs="Times New Roman"/>
          <w:bCs/>
          <w:sz w:val="24"/>
          <w:szCs w:val="24"/>
        </w:rPr>
      </w:pPr>
    </w:p>
    <w:p w14:paraId="2EC68AC9" w14:textId="78E86735" w:rsidR="00402692" w:rsidRPr="0033579A" w:rsidRDefault="001F2E12" w:rsidP="00402692">
      <w:pPr>
        <w:autoSpaceDE w:val="0"/>
        <w:autoSpaceDN w:val="0"/>
        <w:adjustRightInd w:val="0"/>
        <w:spacing w:after="0" w:line="240" w:lineRule="auto"/>
        <w:contextualSpacing/>
        <w:jc w:val="center"/>
        <w:rPr>
          <w:rFonts w:ascii="Times New Roman" w:hAnsi="Times New Roman" w:cs="Times New Roman"/>
          <w:bCs/>
          <w:i/>
          <w:color w:val="000000" w:themeColor="text1"/>
          <w:sz w:val="24"/>
          <w:szCs w:val="24"/>
        </w:rPr>
      </w:pPr>
      <w:r>
        <w:rPr>
          <w:rFonts w:ascii="Times New Roman" w:hAnsi="Times New Roman" w:cs="Times New Roman"/>
          <w:bCs/>
          <w:noProof/>
          <w:color w:val="000000" w:themeColor="text1"/>
          <w:sz w:val="26"/>
          <w:szCs w:val="26"/>
          <w:lang w:eastAsia="lv-LV"/>
        </w:rPr>
        <w:lastRenderedPageBreak/>
        <w:drawing>
          <wp:anchor distT="0" distB="0" distL="114300" distR="114300" simplePos="0" relativeHeight="251734016" behindDoc="0" locked="0" layoutInCell="1" allowOverlap="1" wp14:anchorId="32443F3A" wp14:editId="7F3A643E">
            <wp:simplePos x="0" y="0"/>
            <wp:positionH relativeFrom="column">
              <wp:posOffset>280670</wp:posOffset>
            </wp:positionH>
            <wp:positionV relativeFrom="paragraph">
              <wp:posOffset>279400</wp:posOffset>
            </wp:positionV>
            <wp:extent cx="5062855" cy="3362325"/>
            <wp:effectExtent l="0" t="0" r="444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2855" cy="3362325"/>
                    </a:xfrm>
                    <a:prstGeom prst="rect">
                      <a:avLst/>
                    </a:prstGeom>
                    <a:noFill/>
                  </pic:spPr>
                </pic:pic>
              </a:graphicData>
            </a:graphic>
          </wp:anchor>
        </w:drawing>
      </w:r>
      <w:r w:rsidR="00E355FC" w:rsidRPr="0033579A">
        <w:rPr>
          <w:rFonts w:ascii="Times New Roman" w:hAnsi="Times New Roman" w:cs="Times New Roman"/>
          <w:bCs/>
          <w:i/>
          <w:color w:val="000000" w:themeColor="text1"/>
          <w:sz w:val="24"/>
          <w:szCs w:val="24"/>
        </w:rPr>
        <w:t xml:space="preserve">5.attēls: </w:t>
      </w:r>
      <w:r w:rsidR="00402692" w:rsidRPr="0033579A">
        <w:rPr>
          <w:rFonts w:ascii="Times New Roman" w:hAnsi="Times New Roman" w:cs="Times New Roman"/>
          <w:bCs/>
          <w:i/>
          <w:color w:val="000000" w:themeColor="text1"/>
          <w:sz w:val="24"/>
          <w:szCs w:val="24"/>
        </w:rPr>
        <w:t>Reģistrētā b</w:t>
      </w:r>
      <w:r w:rsidR="00E779FE" w:rsidRPr="0033579A">
        <w:rPr>
          <w:rFonts w:ascii="Times New Roman" w:hAnsi="Times New Roman" w:cs="Times New Roman"/>
          <w:bCs/>
          <w:i/>
          <w:color w:val="000000" w:themeColor="text1"/>
          <w:sz w:val="24"/>
          <w:szCs w:val="24"/>
        </w:rPr>
        <w:t>ezdarbnieka</w:t>
      </w:r>
      <w:r w:rsidR="00E355FC" w:rsidRPr="0033579A">
        <w:rPr>
          <w:rFonts w:ascii="Times New Roman" w:hAnsi="Times New Roman" w:cs="Times New Roman"/>
          <w:bCs/>
          <w:i/>
          <w:color w:val="000000" w:themeColor="text1"/>
          <w:sz w:val="24"/>
          <w:szCs w:val="24"/>
        </w:rPr>
        <w:t xml:space="preserve"> vecumā 50+ portrets (dati uz 31.12.2018</w:t>
      </w:r>
      <w:r w:rsidR="00CE3149">
        <w:rPr>
          <w:rFonts w:ascii="Times New Roman" w:hAnsi="Times New Roman" w:cs="Times New Roman"/>
          <w:bCs/>
          <w:i/>
          <w:color w:val="000000" w:themeColor="text1"/>
          <w:sz w:val="24"/>
          <w:szCs w:val="24"/>
        </w:rPr>
        <w:t>.</w:t>
      </w:r>
      <w:r w:rsidR="000C5A10">
        <w:rPr>
          <w:rFonts w:ascii="Times New Roman" w:hAnsi="Times New Roman" w:cs="Times New Roman"/>
          <w:bCs/>
          <w:i/>
          <w:color w:val="000000" w:themeColor="text1"/>
          <w:sz w:val="24"/>
          <w:szCs w:val="24"/>
        </w:rPr>
        <w:t>)</w:t>
      </w:r>
    </w:p>
    <w:p w14:paraId="11C71C49" w14:textId="77777777" w:rsidR="000C5A10" w:rsidRPr="000C5A10" w:rsidRDefault="000C5A10" w:rsidP="00327077">
      <w:pPr>
        <w:ind w:firstLine="426"/>
        <w:rPr>
          <w:rFonts w:ascii="Times New Roman" w:hAnsi="Times New Roman" w:cs="Times New Roman"/>
          <w:bCs/>
          <w:i/>
          <w:color w:val="000000" w:themeColor="text1"/>
          <w:sz w:val="24"/>
          <w:szCs w:val="24"/>
        </w:rPr>
      </w:pPr>
      <w:r w:rsidRPr="000C5A10">
        <w:rPr>
          <w:rFonts w:ascii="Times New Roman" w:hAnsi="Times New Roman" w:cs="Times New Roman"/>
          <w:bCs/>
          <w:i/>
          <w:color w:val="000000" w:themeColor="text1"/>
          <w:sz w:val="24"/>
          <w:szCs w:val="24"/>
        </w:rPr>
        <w:t>datu avots: NVA</w:t>
      </w:r>
    </w:p>
    <w:p w14:paraId="1E94D924" w14:textId="77777777" w:rsidR="00115F6B" w:rsidRPr="00FC1F22" w:rsidRDefault="00115F6B" w:rsidP="00FC1F22">
      <w:pPr>
        <w:pStyle w:val="NoSpacing"/>
        <w:jc w:val="both"/>
        <w:rPr>
          <w:rFonts w:ascii="Times New Roman" w:hAnsi="Times New Roman" w:cs="Times New Roman"/>
          <w:sz w:val="24"/>
          <w:szCs w:val="24"/>
        </w:rPr>
      </w:pPr>
      <w:r w:rsidRPr="00FC1F22">
        <w:rPr>
          <w:rFonts w:ascii="Times New Roman" w:hAnsi="Times New Roman" w:cs="Times New Roman"/>
          <w:sz w:val="24"/>
          <w:szCs w:val="24"/>
        </w:rPr>
        <w:t>Reģistrēto bezdarbnieku kopskaitā 2018. decembra beigās lielāko īpatsvaru veido bezdarbnieki ar profesionālo izglītību – 36,2%,</w:t>
      </w:r>
      <w:r w:rsidRPr="00FC1F22">
        <w:rPr>
          <w:rFonts w:ascii="Times New Roman" w:hAnsi="Times New Roman" w:cs="Times New Roman"/>
          <w:b/>
          <w:sz w:val="24"/>
          <w:szCs w:val="24"/>
        </w:rPr>
        <w:t xml:space="preserve"> </w:t>
      </w:r>
      <w:r w:rsidRPr="00FC1F22">
        <w:rPr>
          <w:rFonts w:ascii="Times New Roman" w:hAnsi="Times New Roman" w:cs="Times New Roman"/>
          <w:sz w:val="24"/>
          <w:szCs w:val="24"/>
        </w:rPr>
        <w:t xml:space="preserve">no kuriem puse (52,9%) ir vecumā 50 gadi un vairāk. </w:t>
      </w:r>
    </w:p>
    <w:p w14:paraId="4F5AEB88" w14:textId="77777777" w:rsidR="00AD3611" w:rsidRPr="00FC1F22" w:rsidRDefault="00500AF8" w:rsidP="00FC1F22">
      <w:pPr>
        <w:pStyle w:val="NoSpacing"/>
        <w:jc w:val="both"/>
        <w:rPr>
          <w:rFonts w:ascii="Times New Roman" w:hAnsi="Times New Roman" w:cs="Times New Roman"/>
          <w:sz w:val="24"/>
          <w:szCs w:val="24"/>
        </w:rPr>
      </w:pPr>
      <w:r w:rsidRPr="00FC1F22">
        <w:rPr>
          <w:rFonts w:ascii="Times New Roman" w:hAnsi="Times New Roman" w:cs="Times New Roman"/>
          <w:sz w:val="24"/>
          <w:szCs w:val="24"/>
        </w:rPr>
        <w:t>Lielākais bezdarbnieku vecumā 50 gadi un vairāk, skaits sadalījumā pa profesijām pēc pēdējās nodarbošanās 2018. gada decembra beigās: palīgstrādnieks – 1 448, apkopējs – 990, mazumtirdzniecības veikala pārdevējs – 730, sētnieks – 489, kravas automobiļa vadītājs – 406, aprūpētājs – 318, pavārs – 292, automobiļa vadītājs – 288, pārdevējs konsultants – 252, šuvējs – 191.</w:t>
      </w:r>
    </w:p>
    <w:p w14:paraId="6E0A95BF" w14:textId="36E0F876" w:rsidR="004666CE" w:rsidRPr="00FC1F22" w:rsidRDefault="004666CE" w:rsidP="00FC1F22">
      <w:pPr>
        <w:pStyle w:val="NoSpacing"/>
        <w:jc w:val="both"/>
        <w:rPr>
          <w:rFonts w:ascii="Times New Roman" w:hAnsi="Times New Roman" w:cs="Times New Roman"/>
          <w:sz w:val="24"/>
          <w:szCs w:val="24"/>
        </w:rPr>
      </w:pPr>
      <w:r w:rsidRPr="00FC1F22">
        <w:rPr>
          <w:rFonts w:ascii="Times New Roman" w:hAnsi="Times New Roman" w:cs="Times New Roman"/>
          <w:sz w:val="24"/>
          <w:szCs w:val="24"/>
        </w:rPr>
        <w:t>2018. gada janvārī – decembrī darbā iekārtoj</w:t>
      </w:r>
      <w:r w:rsidR="00CE3149">
        <w:rPr>
          <w:rFonts w:ascii="Times New Roman" w:hAnsi="Times New Roman" w:cs="Times New Roman"/>
          <w:sz w:val="24"/>
          <w:szCs w:val="24"/>
        </w:rPr>
        <w:t>ās</w:t>
      </w:r>
      <w:r w:rsidRPr="00FC1F22">
        <w:rPr>
          <w:rFonts w:ascii="Times New Roman" w:hAnsi="Times New Roman" w:cs="Times New Roman"/>
          <w:sz w:val="24"/>
          <w:szCs w:val="24"/>
        </w:rPr>
        <w:t xml:space="preserve"> 16 352 bezdarbnieki vecumā 50 gadi un vairāk</w:t>
      </w:r>
      <w:r w:rsidR="004720E9" w:rsidRPr="00FC1F22">
        <w:rPr>
          <w:rFonts w:ascii="Times New Roman" w:hAnsi="Times New Roman" w:cs="Times New Roman"/>
          <w:sz w:val="24"/>
          <w:szCs w:val="24"/>
        </w:rPr>
        <w:t xml:space="preserve"> (kopā 2018. gadā darbā iekārtoj</w:t>
      </w:r>
      <w:r w:rsidR="00CE3149">
        <w:rPr>
          <w:rFonts w:ascii="Times New Roman" w:hAnsi="Times New Roman" w:cs="Times New Roman"/>
          <w:sz w:val="24"/>
          <w:szCs w:val="24"/>
        </w:rPr>
        <w:t>ās</w:t>
      </w:r>
      <w:r w:rsidR="004720E9" w:rsidRPr="00FC1F22">
        <w:rPr>
          <w:rFonts w:ascii="Times New Roman" w:hAnsi="Times New Roman" w:cs="Times New Roman"/>
          <w:sz w:val="24"/>
          <w:szCs w:val="24"/>
        </w:rPr>
        <w:t xml:space="preserve"> 63 633 bezdarbnieki)</w:t>
      </w:r>
      <w:r w:rsidRPr="00FC1F22">
        <w:rPr>
          <w:rFonts w:ascii="Times New Roman" w:hAnsi="Times New Roman" w:cs="Times New Roman"/>
          <w:sz w:val="24"/>
          <w:szCs w:val="24"/>
        </w:rPr>
        <w:t>, no kuriem 5</w:t>
      </w:r>
      <w:r w:rsidR="00967F0F" w:rsidRPr="00FC1F22">
        <w:rPr>
          <w:rFonts w:ascii="Times New Roman" w:hAnsi="Times New Roman" w:cs="Times New Roman"/>
          <w:sz w:val="24"/>
          <w:szCs w:val="24"/>
        </w:rPr>
        <w:t> </w:t>
      </w:r>
      <w:r w:rsidRPr="00FC1F22">
        <w:rPr>
          <w:rFonts w:ascii="Times New Roman" w:hAnsi="Times New Roman" w:cs="Times New Roman"/>
          <w:sz w:val="24"/>
          <w:szCs w:val="24"/>
        </w:rPr>
        <w:t>713 (34,9%) ir iekārtoj</w:t>
      </w:r>
      <w:r w:rsidR="00CE3149">
        <w:rPr>
          <w:rFonts w:ascii="Times New Roman" w:hAnsi="Times New Roman" w:cs="Times New Roman"/>
          <w:sz w:val="24"/>
          <w:szCs w:val="24"/>
        </w:rPr>
        <w:t>ās</w:t>
      </w:r>
      <w:r w:rsidRPr="00FC1F22">
        <w:rPr>
          <w:rFonts w:ascii="Times New Roman" w:hAnsi="Times New Roman" w:cs="Times New Roman"/>
          <w:sz w:val="24"/>
          <w:szCs w:val="24"/>
        </w:rPr>
        <w:t xml:space="preserve"> darbā pēc kāda aktīvā </w:t>
      </w:r>
      <w:r w:rsidR="004720E9" w:rsidRPr="00FC1F22">
        <w:rPr>
          <w:rFonts w:ascii="Times New Roman" w:hAnsi="Times New Roman" w:cs="Times New Roman"/>
          <w:sz w:val="24"/>
          <w:szCs w:val="24"/>
        </w:rPr>
        <w:t xml:space="preserve">darba tirgus </w:t>
      </w:r>
      <w:r w:rsidRPr="00FC1F22">
        <w:rPr>
          <w:rFonts w:ascii="Times New Roman" w:hAnsi="Times New Roman" w:cs="Times New Roman"/>
          <w:sz w:val="24"/>
          <w:szCs w:val="24"/>
        </w:rPr>
        <w:t xml:space="preserve">pasākuma pabeigšanas (izņemot </w:t>
      </w:r>
      <w:r w:rsidR="00181FC0" w:rsidRPr="00FC1F22">
        <w:rPr>
          <w:rFonts w:ascii="Times New Roman" w:hAnsi="Times New Roman" w:cs="Times New Roman"/>
          <w:sz w:val="24"/>
          <w:szCs w:val="24"/>
        </w:rPr>
        <w:t xml:space="preserve">konkurētspējas paaugstināšanas pasākumu ietvaros organizētās </w:t>
      </w:r>
      <w:r w:rsidRPr="00FC1F22">
        <w:rPr>
          <w:rFonts w:ascii="Times New Roman" w:hAnsi="Times New Roman" w:cs="Times New Roman"/>
          <w:sz w:val="24"/>
          <w:szCs w:val="24"/>
        </w:rPr>
        <w:t>informatīvās dienas).</w:t>
      </w:r>
    </w:p>
    <w:p w14:paraId="271FBC52" w14:textId="77777777" w:rsidR="00FC1F22" w:rsidRDefault="00FC1F22" w:rsidP="00584FD9">
      <w:pPr>
        <w:jc w:val="both"/>
        <w:rPr>
          <w:rFonts w:ascii="Times New Roman" w:hAnsi="Times New Roman" w:cs="Times New Roman"/>
          <w:b/>
          <w:bCs/>
          <w:color w:val="000000" w:themeColor="text1"/>
          <w:sz w:val="26"/>
          <w:szCs w:val="26"/>
        </w:rPr>
      </w:pPr>
    </w:p>
    <w:p w14:paraId="07885A0D" w14:textId="7B25E871" w:rsidR="000121AD" w:rsidRPr="001326CA" w:rsidRDefault="00824ACF" w:rsidP="00DC09CB">
      <w:pPr>
        <w:pStyle w:val="Heading2"/>
        <w:numPr>
          <w:ilvl w:val="1"/>
          <w:numId w:val="55"/>
        </w:numPr>
        <w:ind w:left="0" w:firstLine="0"/>
        <w:jc w:val="center"/>
        <w:rPr>
          <w:rFonts w:ascii="Times New Roman" w:hAnsi="Times New Roman" w:cs="Times New Roman"/>
          <w:b/>
          <w:color w:val="auto"/>
          <w:sz w:val="28"/>
          <w:szCs w:val="28"/>
        </w:rPr>
      </w:pPr>
      <w:bookmarkStart w:id="6" w:name="_Toc5012121"/>
      <w:r w:rsidRPr="001326CA">
        <w:rPr>
          <w:rFonts w:ascii="Times New Roman" w:hAnsi="Times New Roman" w:cs="Times New Roman"/>
          <w:b/>
          <w:color w:val="auto"/>
          <w:sz w:val="28"/>
          <w:szCs w:val="28"/>
        </w:rPr>
        <w:t>Aktivitātes</w:t>
      </w:r>
      <w:r w:rsidR="000121AD" w:rsidRPr="001326CA">
        <w:rPr>
          <w:rFonts w:ascii="Times New Roman" w:hAnsi="Times New Roman" w:cs="Times New Roman"/>
          <w:b/>
          <w:color w:val="auto"/>
          <w:sz w:val="28"/>
          <w:szCs w:val="28"/>
        </w:rPr>
        <w:t xml:space="preserve"> </w:t>
      </w:r>
      <w:r w:rsidRPr="001326CA">
        <w:rPr>
          <w:rFonts w:ascii="Times New Roman" w:hAnsi="Times New Roman" w:cs="Times New Roman"/>
          <w:b/>
          <w:color w:val="auto"/>
          <w:sz w:val="28"/>
          <w:szCs w:val="28"/>
        </w:rPr>
        <w:t xml:space="preserve">atbilstoši konceptuālajā ziņojumā konstatētajiem izaicinājumiem </w:t>
      </w:r>
      <w:r w:rsidR="000121AD" w:rsidRPr="001326CA">
        <w:rPr>
          <w:rFonts w:ascii="Times New Roman" w:hAnsi="Times New Roman" w:cs="Times New Roman"/>
          <w:b/>
          <w:color w:val="auto"/>
          <w:sz w:val="28"/>
          <w:szCs w:val="28"/>
        </w:rPr>
        <w:t>un to īstenošanas progress</w:t>
      </w:r>
      <w:bookmarkEnd w:id="6"/>
    </w:p>
    <w:p w14:paraId="14F36A69" w14:textId="77777777" w:rsidR="00BF4C38" w:rsidRPr="00BF4C38" w:rsidRDefault="00BF4C38" w:rsidP="00584FD9">
      <w:pPr>
        <w:jc w:val="both"/>
        <w:rPr>
          <w:rFonts w:ascii="Times New Roman" w:hAnsi="Times New Roman" w:cs="Times New Roman"/>
          <w:bCs/>
          <w:color w:val="000000" w:themeColor="text1"/>
          <w:sz w:val="16"/>
          <w:szCs w:val="16"/>
        </w:rPr>
      </w:pPr>
    </w:p>
    <w:p w14:paraId="5945EEC6" w14:textId="21BB5F29" w:rsidR="00584FD9" w:rsidRPr="00BF4C38" w:rsidRDefault="00584FD9" w:rsidP="00584FD9">
      <w:pPr>
        <w:jc w:val="both"/>
        <w:rPr>
          <w:rFonts w:ascii="Times New Roman" w:hAnsi="Times New Roman" w:cs="Times New Roman"/>
          <w:bCs/>
          <w:color w:val="000000" w:themeColor="text1"/>
          <w:sz w:val="24"/>
          <w:szCs w:val="24"/>
        </w:rPr>
      </w:pPr>
      <w:r w:rsidRPr="00BF4C38">
        <w:rPr>
          <w:rFonts w:ascii="Times New Roman" w:hAnsi="Times New Roman" w:cs="Times New Roman"/>
          <w:bCs/>
          <w:color w:val="000000" w:themeColor="text1"/>
          <w:sz w:val="24"/>
          <w:szCs w:val="24"/>
        </w:rPr>
        <w:t>Lai veicinātu ilgāku un veselīgāku Latvijas iedzīvotāju darba mūžu</w:t>
      </w:r>
      <w:r w:rsidR="00CE3149">
        <w:rPr>
          <w:rFonts w:ascii="Times New Roman" w:hAnsi="Times New Roman" w:cs="Times New Roman"/>
          <w:bCs/>
          <w:color w:val="000000" w:themeColor="text1"/>
          <w:sz w:val="24"/>
          <w:szCs w:val="24"/>
        </w:rPr>
        <w:t>,</w:t>
      </w:r>
      <w:r w:rsidRPr="00BF4C38">
        <w:rPr>
          <w:rFonts w:ascii="Times New Roman" w:hAnsi="Times New Roman" w:cs="Times New Roman"/>
          <w:bCs/>
          <w:color w:val="000000" w:themeColor="text1"/>
          <w:sz w:val="24"/>
          <w:szCs w:val="24"/>
        </w:rPr>
        <w:t xml:space="preserve"> iedzīvotāju un kopējās ekonomiskās situācijas uzlabošanai atbilstoši konceptuālā ziņojumā identificētajiem izaicinājumiem un risinājumiem, tiek īstenot</w:t>
      </w:r>
      <w:r w:rsidR="00414F56">
        <w:rPr>
          <w:rFonts w:ascii="Times New Roman" w:hAnsi="Times New Roman" w:cs="Times New Roman"/>
          <w:bCs/>
          <w:color w:val="000000" w:themeColor="text1"/>
          <w:sz w:val="24"/>
          <w:szCs w:val="24"/>
        </w:rPr>
        <w:t>i</w:t>
      </w:r>
      <w:r w:rsidRPr="00BF4C38">
        <w:rPr>
          <w:rFonts w:ascii="Times New Roman" w:hAnsi="Times New Roman" w:cs="Times New Roman"/>
          <w:bCs/>
          <w:color w:val="000000" w:themeColor="text1"/>
          <w:sz w:val="24"/>
          <w:szCs w:val="24"/>
        </w:rPr>
        <w:t xml:space="preserve"> un arī vēl tiek plānots īstenot atbalsta pasākumus gan valsts budžeta finansējuma ietvaros, gan ESF finansējuma ietvaros.</w:t>
      </w:r>
    </w:p>
    <w:p w14:paraId="6AE5F758" w14:textId="71AD0FE1" w:rsidR="00A27374" w:rsidRPr="00455969" w:rsidRDefault="008819C3" w:rsidP="00DC09CB">
      <w:pPr>
        <w:pStyle w:val="Heading3"/>
        <w:numPr>
          <w:ilvl w:val="2"/>
          <w:numId w:val="55"/>
        </w:numPr>
        <w:ind w:left="0" w:firstLine="0"/>
        <w:jc w:val="center"/>
        <w:rPr>
          <w:rFonts w:ascii="Times New Roman" w:hAnsi="Times New Roman" w:cs="Times New Roman"/>
          <w:b/>
          <w:color w:val="auto"/>
          <w:sz w:val="26"/>
          <w:szCs w:val="26"/>
        </w:rPr>
      </w:pPr>
      <w:bookmarkStart w:id="7" w:name="_Toc5012122"/>
      <w:r w:rsidRPr="00455969">
        <w:rPr>
          <w:rFonts w:ascii="Times New Roman" w:hAnsi="Times New Roman" w:cs="Times New Roman"/>
          <w:b/>
          <w:noProof/>
          <w:color w:val="auto"/>
          <w:sz w:val="26"/>
          <w:szCs w:val="26"/>
          <w:lang w:eastAsia="lv-LV"/>
        </w:rPr>
        <w:lastRenderedPageBreak/>
        <mc:AlternateContent>
          <mc:Choice Requires="wps">
            <w:drawing>
              <wp:anchor distT="45720" distB="45720" distL="114300" distR="114300" simplePos="0" relativeHeight="251736064" behindDoc="1" locked="0" layoutInCell="1" allowOverlap="1" wp14:anchorId="7E249462" wp14:editId="5C5D692A">
                <wp:simplePos x="0" y="0"/>
                <wp:positionH relativeFrom="column">
                  <wp:posOffset>-29210</wp:posOffset>
                </wp:positionH>
                <wp:positionV relativeFrom="paragraph">
                  <wp:posOffset>321945</wp:posOffset>
                </wp:positionV>
                <wp:extent cx="5800725" cy="563245"/>
                <wp:effectExtent l="0" t="0" r="28575"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4FB57A8E" w14:textId="77777777" w:rsidR="00CC1793" w:rsidRDefault="00CC1793"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CC1793" w:rsidRDefault="00CC1793" w:rsidP="008819C3">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249462" id="_x0000_t202" coordsize="21600,21600" o:spt="202" path="m,l,21600r21600,l21600,xe">
                <v:stroke joinstyle="miter"/>
                <v:path gradientshapeok="t" o:connecttype="rect"/>
              </v:shapetype>
              <v:shape id="Text Box 2" o:spid="_x0000_s1026" type="#_x0000_t202" style="position:absolute;left:0;text-align:left;margin-left:-2.3pt;margin-top:25.35pt;width:456.75pt;height:44.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" fillcolor="#e2f0d9" strokecolor="#70ad47" strokeweight=".5pt">
                <v:fill color2="#9cca86" rotate="t" colors="0 #e2f0d9;1 #e2f0d9;1 #aace99" focus="100%" type="gradient">
                  <o:fill v:ext="view" type="gradientUnscaled"/>
                </v:fill>
                <v:textbox inset=",5mm">
                  <w:txbxContent>
                    <w:p w14:paraId="4FB57A8E" w14:textId="77777777" w:rsidR="00CC1793" w:rsidRDefault="00CC1793" w:rsidP="008819C3">
                      <w:pPr>
                        <w:rPr>
                          <w:rFonts w:ascii="Times New Roman" w:hAnsi="Times New Roman" w:cs="Times New Roman"/>
                          <w:b/>
                          <w:bCs/>
                          <w:color w:val="000000" w:themeColor="text1"/>
                          <w:sz w:val="24"/>
                          <w:szCs w:val="24"/>
                        </w:rPr>
                      </w:pPr>
                      <w:r w:rsidRPr="00370BC2">
                        <w:rPr>
                          <w:rFonts w:ascii="Times New Roman" w:hAnsi="Times New Roman" w:cs="Times New Roman"/>
                          <w:b/>
                          <w:bCs/>
                          <w:color w:val="000000" w:themeColor="text1"/>
                          <w:sz w:val="24"/>
                          <w:szCs w:val="24"/>
                        </w:rPr>
                        <w:t>Sabiedrības izpratnes veidošanas pasākumi ilgāka un labāka darba mūža veicināšanai</w:t>
                      </w:r>
                    </w:p>
                    <w:p w14:paraId="002B80EB" w14:textId="77777777" w:rsidR="00CC1793" w:rsidRDefault="00CC1793" w:rsidP="008819C3">
                      <w:pPr>
                        <w:jc w:val="both"/>
                      </w:pPr>
                    </w:p>
                  </w:txbxContent>
                </v:textbox>
                <w10:wrap type="square"/>
              </v:shape>
            </w:pict>
          </mc:Fallback>
        </mc:AlternateContent>
      </w:r>
      <w:r w:rsidR="00A27374" w:rsidRPr="00455969">
        <w:rPr>
          <w:rFonts w:ascii="Times New Roman" w:hAnsi="Times New Roman" w:cs="Times New Roman"/>
          <w:b/>
          <w:color w:val="auto"/>
          <w:sz w:val="26"/>
          <w:szCs w:val="26"/>
        </w:rPr>
        <w:t>Preventīvi atbalsta pasākumi nodarbinātajiem</w:t>
      </w:r>
      <w:bookmarkEnd w:id="7"/>
    </w:p>
    <w:p w14:paraId="134EEDDF" w14:textId="77777777" w:rsidR="00A27374" w:rsidRPr="00095C28" w:rsidRDefault="00A27374" w:rsidP="00095C28">
      <w:pPr>
        <w:jc w:val="both"/>
        <w:rPr>
          <w:rFonts w:ascii="Times New Roman" w:hAnsi="Times New Roman" w:cs="Times New Roman"/>
          <w:bCs/>
          <w:color w:val="000000" w:themeColor="text1"/>
          <w:sz w:val="24"/>
          <w:szCs w:val="24"/>
        </w:rPr>
      </w:pPr>
      <w:r w:rsidRPr="00BA2305">
        <w:rPr>
          <w:rFonts w:ascii="Times New Roman" w:hAnsi="Times New Roman" w:cs="Times New Roman"/>
          <w:b/>
          <w:bCs/>
          <w:color w:val="000000" w:themeColor="text1"/>
          <w:sz w:val="24"/>
          <w:szCs w:val="24"/>
        </w:rPr>
        <w:t>Mērķis</w:t>
      </w:r>
      <w:r w:rsidRPr="00095C28">
        <w:rPr>
          <w:rFonts w:ascii="Times New Roman" w:hAnsi="Times New Roman" w:cs="Times New Roman"/>
          <w:b/>
          <w:bCs/>
          <w:color w:val="000000" w:themeColor="text1"/>
          <w:sz w:val="24"/>
          <w:szCs w:val="24"/>
        </w:rPr>
        <w:t xml:space="preserve">: </w:t>
      </w:r>
      <w:r w:rsidRPr="00095C28">
        <w:rPr>
          <w:rFonts w:ascii="Times New Roman" w:hAnsi="Times New Roman" w:cs="Times New Roman"/>
          <w:bCs/>
          <w:color w:val="000000" w:themeColor="text1"/>
          <w:sz w:val="24"/>
          <w:szCs w:val="24"/>
        </w:rPr>
        <w:t>Veicināt darba devēju un gados vecāko nodarbināto personu, kā arī sabiedrības izpratni kopumā par sabiedrības un darbaspēka novecošanās tendencēm un iespējamajiem risinājumiem ilgāka un labāka darba mūža veicināšanai.</w:t>
      </w:r>
    </w:p>
    <w:p w14:paraId="56084413" w14:textId="77777777" w:rsidR="00A27374" w:rsidRPr="00095C28" w:rsidRDefault="00A27374" w:rsidP="00095C28">
      <w:pPr>
        <w:jc w:val="both"/>
        <w:rPr>
          <w:rFonts w:ascii="Times New Roman" w:hAnsi="Times New Roman" w:cs="Times New Roman"/>
          <w:bCs/>
          <w:color w:val="000000" w:themeColor="text1"/>
          <w:sz w:val="24"/>
          <w:szCs w:val="24"/>
        </w:rPr>
      </w:pPr>
      <w:r w:rsidRPr="00BA2305">
        <w:rPr>
          <w:rFonts w:ascii="Times New Roman" w:hAnsi="Times New Roman" w:cs="Times New Roman"/>
          <w:b/>
          <w:bCs/>
          <w:color w:val="000000" w:themeColor="text1"/>
          <w:sz w:val="24"/>
          <w:szCs w:val="24"/>
        </w:rPr>
        <w:t>Mērķa grupa:</w:t>
      </w:r>
      <w:r w:rsidRPr="00095C28">
        <w:rPr>
          <w:rFonts w:ascii="Times New Roman" w:hAnsi="Times New Roman" w:cs="Times New Roman"/>
          <w:b/>
          <w:bCs/>
          <w:color w:val="000000" w:themeColor="text1"/>
          <w:sz w:val="24"/>
          <w:szCs w:val="24"/>
        </w:rPr>
        <w:t xml:space="preserve"> </w:t>
      </w:r>
      <w:r w:rsidRPr="00095C28">
        <w:rPr>
          <w:rFonts w:ascii="Times New Roman" w:hAnsi="Times New Roman" w:cs="Times New Roman"/>
          <w:bCs/>
          <w:color w:val="000000" w:themeColor="text1"/>
          <w:sz w:val="24"/>
          <w:szCs w:val="24"/>
        </w:rPr>
        <w:t>darba devēji (komersanti un valsts vai pašvaldību institūcijas) un bezdarba riskam pakļautas personas vecumā no 50 gadiem.</w:t>
      </w:r>
    </w:p>
    <w:p w14:paraId="1628725C" w14:textId="07AA1F0F" w:rsidR="00A27374" w:rsidRPr="00095C28" w:rsidRDefault="00A27374" w:rsidP="00095C28">
      <w:pPr>
        <w:jc w:val="both"/>
        <w:rPr>
          <w:rFonts w:ascii="Times New Roman" w:hAnsi="Times New Roman" w:cs="Times New Roman"/>
          <w:b/>
          <w:bCs/>
          <w:color w:val="000000" w:themeColor="text1"/>
          <w:sz w:val="24"/>
          <w:szCs w:val="24"/>
        </w:rPr>
      </w:pPr>
      <w:r w:rsidRPr="00BA2305">
        <w:rPr>
          <w:rFonts w:ascii="Times New Roman" w:hAnsi="Times New Roman" w:cs="Times New Roman"/>
          <w:b/>
          <w:bCs/>
          <w:color w:val="000000" w:themeColor="text1"/>
          <w:sz w:val="24"/>
          <w:szCs w:val="24"/>
        </w:rPr>
        <w:t>Atbildīgā institūcija</w:t>
      </w:r>
      <w:r w:rsidRPr="00095C28">
        <w:rPr>
          <w:rFonts w:ascii="Times New Roman" w:hAnsi="Times New Roman" w:cs="Times New Roman"/>
          <w:b/>
          <w:bCs/>
          <w:color w:val="000000" w:themeColor="text1"/>
          <w:sz w:val="24"/>
          <w:szCs w:val="24"/>
        </w:rPr>
        <w:t xml:space="preserve">: </w:t>
      </w:r>
      <w:r w:rsidR="00095C28">
        <w:rPr>
          <w:rFonts w:ascii="Times New Roman" w:hAnsi="Times New Roman" w:cs="Times New Roman"/>
          <w:bCs/>
          <w:color w:val="000000" w:themeColor="text1"/>
          <w:sz w:val="24"/>
          <w:szCs w:val="24"/>
        </w:rPr>
        <w:t xml:space="preserve">LM, </w:t>
      </w:r>
      <w:r w:rsidRPr="00095C28">
        <w:rPr>
          <w:rFonts w:ascii="Times New Roman" w:hAnsi="Times New Roman" w:cs="Times New Roman"/>
          <w:bCs/>
          <w:color w:val="000000" w:themeColor="text1"/>
          <w:sz w:val="24"/>
          <w:szCs w:val="24"/>
        </w:rPr>
        <w:t>NVA</w:t>
      </w:r>
      <w:r w:rsidR="00982591" w:rsidRPr="00095C28">
        <w:rPr>
          <w:rFonts w:ascii="Times New Roman" w:hAnsi="Times New Roman" w:cs="Times New Roman"/>
          <w:bCs/>
          <w:color w:val="000000" w:themeColor="text1"/>
          <w:sz w:val="24"/>
          <w:szCs w:val="24"/>
        </w:rPr>
        <w:t>.</w:t>
      </w:r>
    </w:p>
    <w:p w14:paraId="31CB9B1C" w14:textId="67EB3DA6" w:rsidR="00A27374" w:rsidRPr="00095C28" w:rsidRDefault="00A27374" w:rsidP="00095C28">
      <w:pPr>
        <w:jc w:val="both"/>
        <w:rPr>
          <w:rFonts w:ascii="Times New Roman" w:hAnsi="Times New Roman" w:cs="Times New Roman"/>
          <w:bCs/>
          <w:color w:val="000000" w:themeColor="text1"/>
          <w:sz w:val="24"/>
          <w:szCs w:val="24"/>
        </w:rPr>
      </w:pPr>
      <w:r w:rsidRPr="00095C28">
        <w:rPr>
          <w:rFonts w:ascii="Times New Roman" w:hAnsi="Times New Roman" w:cs="Times New Roman"/>
          <w:bCs/>
          <w:color w:val="000000" w:themeColor="text1"/>
          <w:sz w:val="24"/>
          <w:szCs w:val="24"/>
        </w:rPr>
        <w:t>Pasākumi tiek īstenoti ESF projekta “Atbalsts ilgākam darba mūžam”</w:t>
      </w:r>
      <w:r w:rsidR="0015039B" w:rsidRPr="00BD7D66">
        <w:rPr>
          <w:rFonts w:ascii="Times New Roman" w:hAnsi="Times New Roman" w:cs="Times New Roman"/>
          <w:bCs/>
          <w:color w:val="000000" w:themeColor="text1"/>
          <w:sz w:val="24"/>
          <w:szCs w:val="24"/>
          <w:vertAlign w:val="superscript"/>
        </w:rPr>
        <w:footnoteReference w:id="3"/>
      </w:r>
      <w:r w:rsidRPr="00095C28">
        <w:rPr>
          <w:rFonts w:ascii="Times New Roman" w:hAnsi="Times New Roman" w:cs="Times New Roman"/>
          <w:bCs/>
          <w:color w:val="000000" w:themeColor="text1"/>
          <w:sz w:val="24"/>
          <w:szCs w:val="24"/>
        </w:rPr>
        <w:t xml:space="preserve"> ietvaros.</w:t>
      </w:r>
    </w:p>
    <w:p w14:paraId="6B0A3CBD" w14:textId="5689675F" w:rsidR="00A27374" w:rsidRPr="00095C28" w:rsidRDefault="00A27374" w:rsidP="00095C28">
      <w:pPr>
        <w:jc w:val="both"/>
        <w:rPr>
          <w:rFonts w:ascii="Times New Roman" w:hAnsi="Times New Roman" w:cs="Times New Roman"/>
          <w:bCs/>
          <w:color w:val="000000" w:themeColor="text1"/>
          <w:sz w:val="24"/>
          <w:szCs w:val="24"/>
        </w:rPr>
      </w:pPr>
      <w:r w:rsidRPr="00BA2305">
        <w:rPr>
          <w:rFonts w:ascii="Times New Roman" w:hAnsi="Times New Roman" w:cs="Times New Roman"/>
          <w:b/>
          <w:bCs/>
          <w:color w:val="000000" w:themeColor="text1"/>
          <w:sz w:val="24"/>
          <w:szCs w:val="24"/>
        </w:rPr>
        <w:t>Finansējums un tā avoti</w:t>
      </w:r>
      <w:r w:rsidRPr="00095C28">
        <w:rPr>
          <w:rFonts w:ascii="Times New Roman" w:hAnsi="Times New Roman" w:cs="Times New Roman"/>
          <w:b/>
          <w:bCs/>
          <w:color w:val="000000" w:themeColor="text1"/>
          <w:sz w:val="24"/>
          <w:szCs w:val="24"/>
        </w:rPr>
        <w:t>:</w:t>
      </w:r>
      <w:r w:rsidR="00E24C93" w:rsidRPr="00095C28">
        <w:rPr>
          <w:rFonts w:ascii="Times New Roman" w:hAnsi="Times New Roman" w:cs="Times New Roman"/>
          <w:b/>
          <w:bCs/>
          <w:color w:val="000000" w:themeColor="text1"/>
          <w:sz w:val="24"/>
          <w:szCs w:val="24"/>
        </w:rPr>
        <w:t xml:space="preserve"> </w:t>
      </w:r>
      <w:r w:rsidR="00E24C93" w:rsidRPr="00095C28">
        <w:rPr>
          <w:rFonts w:ascii="Times New Roman" w:hAnsi="Times New Roman" w:cs="Times New Roman"/>
          <w:bCs/>
          <w:color w:val="000000" w:themeColor="text1"/>
          <w:sz w:val="24"/>
          <w:szCs w:val="24"/>
        </w:rPr>
        <w:t>7.3.2.</w:t>
      </w:r>
      <w:r w:rsidRPr="00095C28">
        <w:rPr>
          <w:rFonts w:ascii="Times New Roman" w:hAnsi="Times New Roman" w:cs="Times New Roman"/>
          <w:bCs/>
          <w:color w:val="000000" w:themeColor="text1"/>
          <w:sz w:val="24"/>
          <w:szCs w:val="24"/>
        </w:rPr>
        <w:t xml:space="preserve">SAM “Paildzināt gados vecāku nodarbināto darbspēju saglabāšanu un nodarbinātību” finansējuma ietvaros (kopējais finansējums: 10 596 211 </w:t>
      </w:r>
      <w:proofErr w:type="spellStart"/>
      <w:r w:rsidR="004B3CD7" w:rsidRPr="00A55C69">
        <w:rPr>
          <w:rFonts w:ascii="Times New Roman" w:hAnsi="Times New Roman" w:cs="Times New Roman"/>
          <w:bCs/>
          <w:i/>
          <w:color w:val="000000" w:themeColor="text1"/>
          <w:sz w:val="24"/>
          <w:szCs w:val="24"/>
        </w:rPr>
        <w:t>euro</w:t>
      </w:r>
      <w:proofErr w:type="spellEnd"/>
      <w:r w:rsidRPr="00095C28">
        <w:rPr>
          <w:rFonts w:ascii="Times New Roman" w:hAnsi="Times New Roman" w:cs="Times New Roman"/>
          <w:bCs/>
          <w:color w:val="000000" w:themeColor="text1"/>
          <w:sz w:val="24"/>
          <w:szCs w:val="24"/>
        </w:rPr>
        <w:t xml:space="preserve">, t.sk. ESF 9 006 779 </w:t>
      </w:r>
      <w:proofErr w:type="spellStart"/>
      <w:r w:rsidR="004B3CD7" w:rsidRPr="00A55C69">
        <w:rPr>
          <w:rFonts w:ascii="Times New Roman" w:hAnsi="Times New Roman" w:cs="Times New Roman"/>
          <w:bCs/>
          <w:i/>
          <w:color w:val="000000" w:themeColor="text1"/>
          <w:sz w:val="24"/>
          <w:szCs w:val="24"/>
        </w:rPr>
        <w:t>euro</w:t>
      </w:r>
      <w:proofErr w:type="spellEnd"/>
      <w:r w:rsidRPr="00095C28">
        <w:rPr>
          <w:rFonts w:ascii="Times New Roman" w:hAnsi="Times New Roman" w:cs="Times New Roman"/>
          <w:bCs/>
          <w:color w:val="000000" w:themeColor="text1"/>
          <w:sz w:val="24"/>
          <w:szCs w:val="24"/>
        </w:rPr>
        <w:t xml:space="preserve"> un nacionālais finansējums 1 589 432 </w:t>
      </w:r>
      <w:proofErr w:type="spellStart"/>
      <w:r w:rsidR="004B3CD7" w:rsidRPr="00A55C69">
        <w:rPr>
          <w:rFonts w:ascii="Times New Roman" w:hAnsi="Times New Roman" w:cs="Times New Roman"/>
          <w:bCs/>
          <w:i/>
          <w:color w:val="000000" w:themeColor="text1"/>
          <w:sz w:val="24"/>
          <w:szCs w:val="24"/>
        </w:rPr>
        <w:t>euro</w:t>
      </w:r>
      <w:proofErr w:type="spellEnd"/>
      <w:r w:rsidRPr="00095C28">
        <w:rPr>
          <w:rFonts w:ascii="Times New Roman" w:hAnsi="Times New Roman" w:cs="Times New Roman"/>
          <w:bCs/>
          <w:color w:val="000000" w:themeColor="text1"/>
          <w:sz w:val="24"/>
          <w:szCs w:val="24"/>
        </w:rPr>
        <w:t xml:space="preserve">), indikatīvais aktivitātes finansējums – 400 000 </w:t>
      </w:r>
      <w:proofErr w:type="spellStart"/>
      <w:r w:rsidR="00327077" w:rsidRPr="00A55C69">
        <w:rPr>
          <w:rFonts w:ascii="Times New Roman" w:hAnsi="Times New Roman" w:cs="Times New Roman"/>
          <w:bCs/>
          <w:i/>
          <w:color w:val="000000" w:themeColor="text1"/>
          <w:sz w:val="24"/>
          <w:szCs w:val="24"/>
        </w:rPr>
        <w:t>euro</w:t>
      </w:r>
      <w:proofErr w:type="spellEnd"/>
      <w:r w:rsidRPr="00095C28">
        <w:rPr>
          <w:rFonts w:ascii="Times New Roman" w:hAnsi="Times New Roman" w:cs="Times New Roman"/>
          <w:bCs/>
          <w:color w:val="000000" w:themeColor="text1"/>
          <w:sz w:val="24"/>
          <w:szCs w:val="24"/>
        </w:rPr>
        <w:t xml:space="preserve"> (neietverot projekta vadības izmaksas).</w:t>
      </w:r>
    </w:p>
    <w:p w14:paraId="75451D8C" w14:textId="77777777" w:rsidR="005929DD" w:rsidRPr="00BA2305" w:rsidRDefault="005929DD" w:rsidP="00BA2305">
      <w:pPr>
        <w:pStyle w:val="NoSpacing"/>
        <w:rPr>
          <w:rFonts w:ascii="Times New Roman" w:hAnsi="Times New Roman" w:cs="Times New Roman"/>
          <w:bCs/>
          <w:color w:val="000000" w:themeColor="text1"/>
          <w:sz w:val="24"/>
          <w:szCs w:val="24"/>
        </w:rPr>
      </w:pPr>
      <w:r w:rsidRPr="00BA2305">
        <w:rPr>
          <w:rFonts w:ascii="Times New Roman" w:hAnsi="Times New Roman" w:cs="Times New Roman"/>
          <w:b/>
          <w:bCs/>
          <w:color w:val="000000" w:themeColor="text1"/>
          <w:sz w:val="24"/>
          <w:szCs w:val="24"/>
        </w:rPr>
        <w:t>Pasākuma ietvaros</w:t>
      </w:r>
      <w:r w:rsidRPr="00BA2305">
        <w:rPr>
          <w:rFonts w:ascii="Times New Roman" w:hAnsi="Times New Roman" w:cs="Times New Roman"/>
          <w:bCs/>
          <w:color w:val="000000" w:themeColor="text1"/>
          <w:sz w:val="24"/>
          <w:szCs w:val="24"/>
        </w:rPr>
        <w:t xml:space="preserve"> līdz </w:t>
      </w:r>
      <w:r w:rsidRPr="00BA2305">
        <w:rPr>
          <w:rFonts w:ascii="Times New Roman" w:hAnsi="Times New Roman" w:cs="Times New Roman"/>
          <w:b/>
          <w:bCs/>
          <w:color w:val="000000" w:themeColor="text1"/>
          <w:sz w:val="24"/>
          <w:szCs w:val="24"/>
        </w:rPr>
        <w:t>2018. gada 31. decembrim</w:t>
      </w:r>
      <w:r w:rsidRPr="00BA2305">
        <w:rPr>
          <w:rFonts w:ascii="Times New Roman" w:hAnsi="Times New Roman" w:cs="Times New Roman"/>
          <w:bCs/>
          <w:color w:val="000000" w:themeColor="text1"/>
          <w:sz w:val="24"/>
          <w:szCs w:val="24"/>
        </w:rPr>
        <w:t xml:space="preserve"> īstenoti šādi pasākumi:</w:t>
      </w:r>
    </w:p>
    <w:p w14:paraId="778B887B" w14:textId="62ADBA7A" w:rsidR="005929DD" w:rsidRPr="005929DD" w:rsidRDefault="007C491A" w:rsidP="00DC09CB">
      <w:pPr>
        <w:pStyle w:val="ListParagraph"/>
        <w:numPr>
          <w:ilvl w:val="0"/>
          <w:numId w:val="8"/>
        </w:numPr>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2017.gada 28.</w:t>
      </w:r>
      <w:r w:rsidR="005929DD" w:rsidRPr="005929DD">
        <w:rPr>
          <w:rFonts w:ascii="Times New Roman" w:hAnsi="Times New Roman" w:cs="Times New Roman"/>
          <w:bCs/>
          <w:color w:val="000000" w:themeColor="text1"/>
          <w:sz w:val="24"/>
          <w:szCs w:val="24"/>
        </w:rPr>
        <w:t xml:space="preserve">novembrī gadā tika organizēta konference Rīgā un piecu reģionālo semināru cikls “Pieredze, zināšanas un veselība ilgākam darba mūžam”, kuri notika Daugavpilī (01.12.2017.), Kuldīgā (05.12.2017.), Gulbenē (08.12.2017.), Ozolniekos (12.12.2017.) un Cēsīs (14.12.2017.). </w:t>
      </w:r>
    </w:p>
    <w:p w14:paraId="3EFFDAEF" w14:textId="55DA08A3" w:rsidR="005929DD" w:rsidRPr="005929DD" w:rsidRDefault="005929DD" w:rsidP="005929DD">
      <w:pPr>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 xml:space="preserve">Konferencē un semināros ar lekcijām piedalījās darba aizsardzības speciālisti, </w:t>
      </w:r>
      <w:proofErr w:type="spellStart"/>
      <w:r w:rsidRPr="005929DD">
        <w:rPr>
          <w:rFonts w:ascii="Times New Roman" w:hAnsi="Times New Roman" w:cs="Times New Roman"/>
          <w:bCs/>
          <w:color w:val="000000" w:themeColor="text1"/>
          <w:sz w:val="24"/>
          <w:szCs w:val="24"/>
        </w:rPr>
        <w:t>arodārsti</w:t>
      </w:r>
      <w:proofErr w:type="spellEnd"/>
      <w:r w:rsidRPr="005929DD">
        <w:rPr>
          <w:rFonts w:ascii="Times New Roman" w:hAnsi="Times New Roman" w:cs="Times New Roman"/>
          <w:bCs/>
          <w:color w:val="000000" w:themeColor="text1"/>
          <w:sz w:val="24"/>
          <w:szCs w:val="24"/>
        </w:rPr>
        <w:t>, personāla speciālisti, lai stāstītu par problēmām, kādas ir jārisina, ja darba devējs nodarbina gados vecākas personas. Semināros vairāku uzņēmumu pārstāvji dalījās ar savu pieredzi un labo praksi gados vecāko darbinieku iekļaušanos darba kolektīvā un priekšrocībām uzņēmuma darbā</w:t>
      </w:r>
      <w:r w:rsidR="00982591">
        <w:rPr>
          <w:rFonts w:ascii="Times New Roman" w:hAnsi="Times New Roman" w:cs="Times New Roman"/>
          <w:bCs/>
          <w:color w:val="000000" w:themeColor="text1"/>
          <w:sz w:val="24"/>
          <w:szCs w:val="24"/>
        </w:rPr>
        <w:t>.</w:t>
      </w:r>
    </w:p>
    <w:p w14:paraId="787ECD3A" w14:textId="77777777" w:rsidR="005929DD" w:rsidRPr="005929DD" w:rsidRDefault="005929DD" w:rsidP="00DC09CB">
      <w:pPr>
        <w:pStyle w:val="ListParagraph"/>
        <w:numPr>
          <w:ilvl w:val="0"/>
          <w:numId w:val="7"/>
        </w:numPr>
        <w:ind w:left="0" w:firstLine="0"/>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2018. gadā tika organizēti divi semināru cikli “Pieredzei vienmēr būs vērtība!”. Semināri notika Ventspilī (04.04.2018.); Rēzeknē (06.04.2018.); Siguldā (12.04.2018.); Valmierā (20.04.2018.); Madonā (25.04.2018.); Bauskā (13.09.2018.); Limbažos (20.09.2018.); Liepājā (27.09.2018.); Jēkabpilī (04.10.2018.) un Rīgā (09.10.2018.).</w:t>
      </w:r>
    </w:p>
    <w:p w14:paraId="33941212" w14:textId="6827D99B" w:rsidR="00CF3C5D" w:rsidRDefault="005929DD" w:rsidP="005929DD">
      <w:pPr>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Dalībai semināros tika aicināti uzņēmumu, iestāžu, valsts un pašvaldīb</w:t>
      </w:r>
      <w:r w:rsidR="00982591">
        <w:rPr>
          <w:rFonts w:ascii="Times New Roman" w:hAnsi="Times New Roman" w:cs="Times New Roman"/>
          <w:bCs/>
          <w:color w:val="000000" w:themeColor="text1"/>
          <w:sz w:val="24"/>
          <w:szCs w:val="24"/>
        </w:rPr>
        <w:t>u</w:t>
      </w:r>
      <w:r w:rsidRPr="005929DD">
        <w:rPr>
          <w:rFonts w:ascii="Times New Roman" w:hAnsi="Times New Roman" w:cs="Times New Roman"/>
          <w:bCs/>
          <w:color w:val="000000" w:themeColor="text1"/>
          <w:sz w:val="24"/>
          <w:szCs w:val="24"/>
        </w:rPr>
        <w:t xml:space="preserve"> kapitālsabiedrību personāla vadības speciālisti, vadītāji un darba drošības speciālisti. </w:t>
      </w:r>
    </w:p>
    <w:p w14:paraId="52861ADF" w14:textId="77777777" w:rsidR="005929DD" w:rsidRPr="005929DD" w:rsidRDefault="005929DD" w:rsidP="005929DD">
      <w:pPr>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Praktisko semināru cikls tika organizēts, izmantojot metodiku, kas ļauj pašiem dalībniekiem piedāvāt risinājumus un ieteikumus un definēt problēmsituācijas jomās, kas saistītas ar darbaspēka novecošanos</w:t>
      </w:r>
      <w:r w:rsidR="00CF3C5D">
        <w:rPr>
          <w:rFonts w:ascii="Times New Roman" w:hAnsi="Times New Roman" w:cs="Times New Roman"/>
          <w:bCs/>
          <w:color w:val="000000" w:themeColor="text1"/>
          <w:sz w:val="24"/>
          <w:szCs w:val="24"/>
        </w:rPr>
        <w:t>.</w:t>
      </w:r>
      <w:r w:rsidRPr="005929DD">
        <w:rPr>
          <w:rFonts w:ascii="Times New Roman" w:hAnsi="Times New Roman" w:cs="Times New Roman"/>
          <w:bCs/>
          <w:color w:val="000000" w:themeColor="text1"/>
          <w:sz w:val="24"/>
          <w:szCs w:val="24"/>
        </w:rPr>
        <w:t xml:space="preserve"> Praktiskā semināra ietvaros dalībnieki piedāvāja risinājumus, novecošanās pārvaldībai un nodarbināto darba vides uzlabošanai. Semināru ietvaros visbiežāk minētās idejas bija saistītas ar darba vides infrastruktūras un darbinieku veselības uzlabošanas aspektiem, piemēram: regulāra veselības monitoringa programma darba vietās; „Džentelmeņu un lēdiju komplekts” – lietotne, kas ļauj salīdzināt fizioloģiskos datus dažādos laika posmos, ļauj sekot līdzi iespējamām veselības izmaiņām un atbilstoši reaģēt.</w:t>
      </w:r>
    </w:p>
    <w:p w14:paraId="7DC1D126" w14:textId="77777777" w:rsidR="005929DD" w:rsidRPr="005929DD" w:rsidRDefault="005929DD" w:rsidP="005929DD">
      <w:pPr>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lastRenderedPageBreak/>
        <w:t>Kopumā iepriekš minētajos pasākumos piedalījās gandrīz 500 dalībnieki.</w:t>
      </w:r>
    </w:p>
    <w:p w14:paraId="0F818D7A" w14:textId="77777777" w:rsidR="005929DD" w:rsidRPr="005929DD" w:rsidRDefault="005929DD" w:rsidP="00DC09CB">
      <w:pPr>
        <w:pStyle w:val="ListParagraph"/>
        <w:numPr>
          <w:ilvl w:val="0"/>
          <w:numId w:val="6"/>
        </w:numPr>
        <w:ind w:left="0" w:firstLine="0"/>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 xml:space="preserve">2018. gadā tika īstenotas divas informatīvās kampaņas “Zaļo gaismu gados stiprajiem!” sesijas. </w:t>
      </w:r>
    </w:p>
    <w:p w14:paraId="781D3FBC" w14:textId="525586B9" w:rsidR="005929DD" w:rsidRDefault="005929DD" w:rsidP="005929DD">
      <w:pPr>
        <w:jc w:val="both"/>
        <w:rPr>
          <w:rFonts w:ascii="Times New Roman" w:hAnsi="Times New Roman" w:cs="Times New Roman"/>
          <w:bCs/>
          <w:color w:val="000000" w:themeColor="text1"/>
          <w:sz w:val="24"/>
          <w:szCs w:val="24"/>
        </w:rPr>
      </w:pPr>
      <w:r w:rsidRPr="005929DD">
        <w:rPr>
          <w:rFonts w:ascii="Times New Roman" w:hAnsi="Times New Roman" w:cs="Times New Roman"/>
          <w:bCs/>
          <w:color w:val="000000" w:themeColor="text1"/>
          <w:sz w:val="24"/>
          <w:szCs w:val="24"/>
        </w:rPr>
        <w:t xml:space="preserve">Pirmās informatīvās kampaņas (23.08.2018. – 11.09.2018.) galvenais uzdevums bija piesaistīt darba devēju un sabiedrības uzmanību projektam “Atbalsts ilgākam darba mūžam” un galvenajām plānotajām aktivitātēm. Savukārt otrajā sesijā (21.11.2018. – 09.12.2018.) galvenā uzmanība tika vērsta uz darba devēju izglītošanu, aicinot pievērst uzmanību saviem gados </w:t>
      </w:r>
      <w:r w:rsidRPr="00D93271">
        <w:rPr>
          <w:rFonts w:ascii="Times New Roman" w:hAnsi="Times New Roman" w:cs="Times New Roman"/>
          <w:bCs/>
          <w:color w:val="000000" w:themeColor="text1"/>
          <w:sz w:val="24"/>
          <w:szCs w:val="24"/>
        </w:rPr>
        <w:t>vecākiem darbiniekiem, izmantot viņu pieredzi, lai to nodotu citiem sava uzņēmuma darbiniekiem, uzsverot viņu priekšrocības darba tirgū.</w:t>
      </w:r>
    </w:p>
    <w:p w14:paraId="1522F4E7" w14:textId="40EE851E" w:rsidR="00A27374" w:rsidRPr="00B53BDE" w:rsidRDefault="00A27374" w:rsidP="00DC09CB">
      <w:pPr>
        <w:pStyle w:val="ListParagraph"/>
        <w:numPr>
          <w:ilvl w:val="0"/>
          <w:numId w:val="6"/>
        </w:numPr>
        <w:ind w:left="0" w:firstLine="0"/>
        <w:jc w:val="both"/>
        <w:rPr>
          <w:rFonts w:ascii="Times New Roman" w:hAnsi="Times New Roman" w:cs="Times New Roman"/>
          <w:bCs/>
          <w:color w:val="000000" w:themeColor="text1"/>
          <w:sz w:val="24"/>
          <w:szCs w:val="24"/>
        </w:rPr>
      </w:pPr>
      <w:r w:rsidRPr="00B53BDE">
        <w:rPr>
          <w:rFonts w:ascii="Times New Roman" w:hAnsi="Times New Roman" w:cs="Times New Roman"/>
          <w:bCs/>
          <w:color w:val="000000" w:themeColor="text1"/>
          <w:sz w:val="24"/>
          <w:szCs w:val="24"/>
        </w:rPr>
        <w:t>NVA sadarbībā ar LDDK un LBAS (turpmāk – sadarbības partneri) veic kolektīvās pārrunas ar darba devējiem par novecošanās pārvaldības jautājumiem, tādā veidā mazinot stereotipu</w:t>
      </w:r>
      <w:r w:rsidR="00982591">
        <w:rPr>
          <w:rFonts w:ascii="Times New Roman" w:hAnsi="Times New Roman" w:cs="Times New Roman"/>
          <w:bCs/>
          <w:color w:val="000000" w:themeColor="text1"/>
          <w:sz w:val="24"/>
          <w:szCs w:val="24"/>
        </w:rPr>
        <w:t>s</w:t>
      </w:r>
      <w:r w:rsidRPr="00B53BDE">
        <w:rPr>
          <w:rFonts w:ascii="Times New Roman" w:hAnsi="Times New Roman" w:cs="Times New Roman"/>
          <w:bCs/>
          <w:color w:val="000000" w:themeColor="text1"/>
          <w:sz w:val="24"/>
          <w:szCs w:val="24"/>
        </w:rPr>
        <w:t xml:space="preserve"> pret gados vecākiem cilvēkiem.</w:t>
      </w:r>
    </w:p>
    <w:p w14:paraId="791A0114" w14:textId="77777777" w:rsidR="00A27374" w:rsidRPr="00B53BDE" w:rsidRDefault="00A27374" w:rsidP="00A27374">
      <w:pPr>
        <w:jc w:val="both"/>
        <w:rPr>
          <w:rFonts w:ascii="Times New Roman" w:hAnsi="Times New Roman" w:cs="Times New Roman"/>
          <w:bCs/>
          <w:color w:val="000000" w:themeColor="text1"/>
          <w:sz w:val="24"/>
          <w:szCs w:val="24"/>
        </w:rPr>
      </w:pPr>
      <w:r w:rsidRPr="00B53BDE">
        <w:rPr>
          <w:rFonts w:ascii="Times New Roman" w:hAnsi="Times New Roman" w:cs="Times New Roman"/>
          <w:bCs/>
          <w:color w:val="000000" w:themeColor="text1"/>
          <w:sz w:val="24"/>
          <w:szCs w:val="24"/>
        </w:rPr>
        <w:t xml:space="preserve">Sadarbības partneri </w:t>
      </w:r>
      <w:r w:rsidR="00AC2132" w:rsidRPr="00B53BDE">
        <w:rPr>
          <w:rFonts w:ascii="Times New Roman" w:hAnsi="Times New Roman" w:cs="Times New Roman"/>
          <w:bCs/>
          <w:color w:val="000000" w:themeColor="text1"/>
          <w:sz w:val="24"/>
          <w:szCs w:val="24"/>
        </w:rPr>
        <w:t xml:space="preserve">ir </w:t>
      </w:r>
      <w:r w:rsidRPr="00B53BDE">
        <w:rPr>
          <w:rFonts w:ascii="Times New Roman" w:hAnsi="Times New Roman" w:cs="Times New Roman"/>
          <w:bCs/>
          <w:color w:val="000000" w:themeColor="text1"/>
          <w:sz w:val="24"/>
          <w:szCs w:val="24"/>
        </w:rPr>
        <w:t>secin</w:t>
      </w:r>
      <w:r w:rsidR="00AC2132" w:rsidRPr="00B53BDE">
        <w:rPr>
          <w:rFonts w:ascii="Times New Roman" w:hAnsi="Times New Roman" w:cs="Times New Roman"/>
          <w:bCs/>
          <w:color w:val="000000" w:themeColor="text1"/>
          <w:sz w:val="24"/>
          <w:szCs w:val="24"/>
        </w:rPr>
        <w:t>ājuši</w:t>
      </w:r>
      <w:r w:rsidRPr="00B53BDE">
        <w:rPr>
          <w:rFonts w:ascii="Times New Roman" w:hAnsi="Times New Roman" w:cs="Times New Roman"/>
          <w:bCs/>
          <w:color w:val="000000" w:themeColor="text1"/>
          <w:sz w:val="24"/>
          <w:szCs w:val="24"/>
        </w:rPr>
        <w:t>, ka darba devēji savu attieksmi parasti neizrāda tādā līmenī, lai varētu izdarīt viennozīmīgus secinājumus, taču atsevišķos gadījumos darba devēji attiecībā uz gados vecākiem nodarbinātajiem ir norādījuši uz šādiem riskiem:</w:t>
      </w:r>
    </w:p>
    <w:p w14:paraId="75A8612F" w14:textId="77777777" w:rsidR="00A27374" w:rsidRPr="00490ABA" w:rsidRDefault="00A27374" w:rsidP="00DC09CB">
      <w:pPr>
        <w:pStyle w:val="NoSpacing"/>
        <w:numPr>
          <w:ilvl w:val="0"/>
          <w:numId w:val="18"/>
        </w:numPr>
        <w:ind w:left="0" w:firstLine="0"/>
        <w:rPr>
          <w:rFonts w:ascii="Times New Roman" w:hAnsi="Times New Roman" w:cs="Times New Roman"/>
          <w:sz w:val="24"/>
          <w:szCs w:val="24"/>
        </w:rPr>
      </w:pPr>
      <w:r w:rsidRPr="00490ABA">
        <w:rPr>
          <w:rFonts w:ascii="Times New Roman" w:hAnsi="Times New Roman" w:cs="Times New Roman"/>
          <w:sz w:val="24"/>
          <w:szCs w:val="24"/>
        </w:rPr>
        <w:t>zemāka veiktspēja, it īpaši nozarēs ar paaugstinātu fiziska darba īpatsvaru;</w:t>
      </w:r>
    </w:p>
    <w:p w14:paraId="57A55144" w14:textId="77777777" w:rsidR="00A27374" w:rsidRPr="00490ABA" w:rsidRDefault="00A27374" w:rsidP="00DC09CB">
      <w:pPr>
        <w:pStyle w:val="NoSpacing"/>
        <w:numPr>
          <w:ilvl w:val="0"/>
          <w:numId w:val="18"/>
        </w:numPr>
        <w:ind w:left="0" w:firstLine="0"/>
        <w:rPr>
          <w:rFonts w:ascii="Times New Roman" w:hAnsi="Times New Roman" w:cs="Times New Roman"/>
          <w:sz w:val="24"/>
          <w:szCs w:val="24"/>
        </w:rPr>
      </w:pPr>
      <w:r w:rsidRPr="00490ABA">
        <w:rPr>
          <w:rFonts w:ascii="Times New Roman" w:hAnsi="Times New Roman" w:cs="Times New Roman"/>
          <w:sz w:val="24"/>
          <w:szCs w:val="24"/>
        </w:rPr>
        <w:t>augstāks saslimšanas risks;</w:t>
      </w:r>
    </w:p>
    <w:p w14:paraId="7C2B8E04" w14:textId="77777777" w:rsidR="00A27374" w:rsidRPr="00490ABA" w:rsidRDefault="00A27374" w:rsidP="00DC09CB">
      <w:pPr>
        <w:pStyle w:val="NoSpacing"/>
        <w:numPr>
          <w:ilvl w:val="0"/>
          <w:numId w:val="18"/>
        </w:numPr>
        <w:ind w:left="0" w:firstLine="0"/>
        <w:rPr>
          <w:rFonts w:ascii="Times New Roman" w:hAnsi="Times New Roman" w:cs="Times New Roman"/>
          <w:sz w:val="24"/>
          <w:szCs w:val="24"/>
        </w:rPr>
      </w:pPr>
      <w:r w:rsidRPr="00490ABA">
        <w:rPr>
          <w:rFonts w:ascii="Times New Roman" w:hAnsi="Times New Roman" w:cs="Times New Roman"/>
          <w:sz w:val="24"/>
          <w:szCs w:val="24"/>
        </w:rPr>
        <w:t>ievērojami augstāks arodslimību risks;</w:t>
      </w:r>
    </w:p>
    <w:p w14:paraId="2DF43A5F" w14:textId="77777777" w:rsidR="00A27374" w:rsidRPr="00490ABA" w:rsidRDefault="00A27374" w:rsidP="00DC09CB">
      <w:pPr>
        <w:pStyle w:val="NoSpacing"/>
        <w:numPr>
          <w:ilvl w:val="0"/>
          <w:numId w:val="18"/>
        </w:numPr>
        <w:ind w:left="0" w:firstLine="0"/>
        <w:rPr>
          <w:rFonts w:ascii="Times New Roman" w:hAnsi="Times New Roman" w:cs="Times New Roman"/>
          <w:sz w:val="24"/>
          <w:szCs w:val="24"/>
        </w:rPr>
      </w:pPr>
      <w:r w:rsidRPr="00490ABA">
        <w:rPr>
          <w:rFonts w:ascii="Times New Roman" w:hAnsi="Times New Roman" w:cs="Times New Roman"/>
          <w:sz w:val="24"/>
          <w:szCs w:val="24"/>
        </w:rPr>
        <w:t>ilgāks aklimatizācijas periods, ieviešot jaunas darba metodes.</w:t>
      </w:r>
    </w:p>
    <w:p w14:paraId="0D701F5D" w14:textId="19759D9A" w:rsidR="00A27374" w:rsidRPr="00490ABA" w:rsidRDefault="00A27374" w:rsidP="00490ABA">
      <w:pPr>
        <w:pStyle w:val="NoSpacing"/>
        <w:rPr>
          <w:rFonts w:ascii="Times New Roman" w:hAnsi="Times New Roman" w:cs="Times New Roman"/>
          <w:bCs/>
          <w:color w:val="000000" w:themeColor="text1"/>
          <w:sz w:val="24"/>
          <w:szCs w:val="24"/>
        </w:rPr>
      </w:pPr>
      <w:r w:rsidRPr="00490ABA">
        <w:rPr>
          <w:rFonts w:ascii="Times New Roman" w:hAnsi="Times New Roman" w:cs="Times New Roman"/>
          <w:bCs/>
          <w:color w:val="000000" w:themeColor="text1"/>
          <w:sz w:val="24"/>
          <w:szCs w:val="24"/>
        </w:rPr>
        <w:t xml:space="preserve">Tajā pašā laikā daļa darba devēju attiecībā </w:t>
      </w:r>
      <w:r w:rsidR="00982591">
        <w:rPr>
          <w:rFonts w:ascii="Times New Roman" w:hAnsi="Times New Roman" w:cs="Times New Roman"/>
          <w:bCs/>
          <w:color w:val="000000" w:themeColor="text1"/>
          <w:sz w:val="24"/>
          <w:szCs w:val="24"/>
        </w:rPr>
        <w:t xml:space="preserve">uz </w:t>
      </w:r>
      <w:r w:rsidRPr="00490ABA">
        <w:rPr>
          <w:rFonts w:ascii="Times New Roman" w:hAnsi="Times New Roman" w:cs="Times New Roman"/>
          <w:bCs/>
          <w:color w:val="000000" w:themeColor="text1"/>
          <w:sz w:val="24"/>
          <w:szCs w:val="24"/>
        </w:rPr>
        <w:t>gados vecākiem nodarbinātajiem ir norādījuši uz šādiem aspektiem:</w:t>
      </w:r>
    </w:p>
    <w:p w14:paraId="216FE5E3" w14:textId="77777777" w:rsidR="00A27374" w:rsidRPr="00490ABA" w:rsidRDefault="00A27374" w:rsidP="00DC09CB">
      <w:pPr>
        <w:pStyle w:val="NoSpacing"/>
        <w:numPr>
          <w:ilvl w:val="0"/>
          <w:numId w:val="19"/>
        </w:numPr>
        <w:ind w:left="0" w:firstLine="0"/>
        <w:rPr>
          <w:rFonts w:ascii="Times New Roman" w:hAnsi="Times New Roman" w:cs="Times New Roman"/>
          <w:bCs/>
          <w:color w:val="000000" w:themeColor="text1"/>
          <w:sz w:val="24"/>
          <w:szCs w:val="24"/>
        </w:rPr>
      </w:pPr>
      <w:r w:rsidRPr="00490ABA">
        <w:rPr>
          <w:rFonts w:ascii="Times New Roman" w:hAnsi="Times New Roman" w:cs="Times New Roman"/>
          <w:bCs/>
          <w:color w:val="000000" w:themeColor="text1"/>
          <w:sz w:val="24"/>
          <w:szCs w:val="24"/>
        </w:rPr>
        <w:t>augstāks atbildības līmenis;</w:t>
      </w:r>
    </w:p>
    <w:p w14:paraId="5CD30AA8" w14:textId="77777777" w:rsidR="00A27374" w:rsidRPr="00490ABA" w:rsidRDefault="00A27374" w:rsidP="00DC09CB">
      <w:pPr>
        <w:pStyle w:val="NoSpacing"/>
        <w:numPr>
          <w:ilvl w:val="0"/>
          <w:numId w:val="19"/>
        </w:numPr>
        <w:ind w:left="0" w:firstLine="0"/>
        <w:jc w:val="both"/>
        <w:rPr>
          <w:rFonts w:ascii="Times New Roman" w:hAnsi="Times New Roman" w:cs="Times New Roman"/>
          <w:sz w:val="24"/>
          <w:szCs w:val="24"/>
        </w:rPr>
      </w:pPr>
      <w:r w:rsidRPr="00490ABA">
        <w:rPr>
          <w:rFonts w:ascii="Times New Roman" w:hAnsi="Times New Roman" w:cs="Times New Roman"/>
          <w:sz w:val="24"/>
          <w:szCs w:val="24"/>
        </w:rPr>
        <w:t xml:space="preserve">ir nosvērtāki attiecībās ar kolēģiem. </w:t>
      </w:r>
    </w:p>
    <w:p w14:paraId="274CBD07" w14:textId="361E4D56" w:rsidR="00A27374" w:rsidRPr="00490ABA" w:rsidRDefault="00A27374" w:rsidP="00490ABA">
      <w:pPr>
        <w:pStyle w:val="NoSpacing"/>
        <w:jc w:val="both"/>
        <w:rPr>
          <w:rFonts w:ascii="Times New Roman" w:hAnsi="Times New Roman" w:cs="Times New Roman"/>
          <w:sz w:val="24"/>
          <w:szCs w:val="24"/>
        </w:rPr>
      </w:pPr>
      <w:r w:rsidRPr="00490ABA">
        <w:rPr>
          <w:rFonts w:ascii="Times New Roman" w:hAnsi="Times New Roman" w:cs="Times New Roman"/>
          <w:sz w:val="24"/>
          <w:szCs w:val="24"/>
        </w:rPr>
        <w:t>Atsevišķās nozarēs (piemēram, veselības aprūpes nozarē) darba devēji ir norādījuši, ka augstākais medicīnas personāls vecumgrupā pēc 40 gadiem tikai sasniedz labāko līmeni (zināšanas, iemaņas + pieredze)</w:t>
      </w:r>
      <w:r w:rsidR="00982591">
        <w:rPr>
          <w:rFonts w:ascii="Times New Roman" w:hAnsi="Times New Roman" w:cs="Times New Roman"/>
          <w:sz w:val="24"/>
          <w:szCs w:val="24"/>
        </w:rPr>
        <w:t>, l</w:t>
      </w:r>
      <w:r w:rsidRPr="00490ABA">
        <w:rPr>
          <w:rFonts w:ascii="Times New Roman" w:hAnsi="Times New Roman" w:cs="Times New Roman"/>
          <w:sz w:val="24"/>
          <w:szCs w:val="24"/>
        </w:rPr>
        <w:t xml:space="preserve">īdz ar to attieksme pret gados vecākiem nodarbinātajiem šajā nozarē ir labvēlīga. </w:t>
      </w:r>
    </w:p>
    <w:p w14:paraId="45FC81E5" w14:textId="77777777" w:rsidR="00A27374" w:rsidRPr="00D80D61" w:rsidRDefault="00A27374" w:rsidP="00D80D61">
      <w:pPr>
        <w:pStyle w:val="NoSpacing"/>
        <w:jc w:val="both"/>
        <w:rPr>
          <w:rFonts w:ascii="Times New Roman" w:hAnsi="Times New Roman" w:cs="Times New Roman"/>
          <w:sz w:val="24"/>
          <w:szCs w:val="24"/>
        </w:rPr>
      </w:pPr>
      <w:r w:rsidRPr="00D80D61">
        <w:rPr>
          <w:rFonts w:ascii="Times New Roman" w:hAnsi="Times New Roman" w:cs="Times New Roman"/>
          <w:sz w:val="24"/>
          <w:szCs w:val="24"/>
        </w:rPr>
        <w:t xml:space="preserve">Vienlaikus veselības aprūpes nozarē darba devēji vērsa uzmanību uz to, ka liels medicīnas personāla īpatsvars jau ir sasniedzis pensijas vecumu un, viņiem pilnībā aizejot pensijā, netiks pietiekami nodrošināta paaudžu nomaiņa. </w:t>
      </w:r>
    </w:p>
    <w:p w14:paraId="03100B8E" w14:textId="4389A5D2" w:rsidR="00A27374" w:rsidRPr="00D80D61" w:rsidRDefault="00A27374" w:rsidP="00D80D61">
      <w:pPr>
        <w:pStyle w:val="NoSpacing"/>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 xml:space="preserve">Viena no sadarbības partneru apmeklētā uzņēmuma esošais </w:t>
      </w:r>
      <w:r w:rsidR="00982591">
        <w:rPr>
          <w:rFonts w:ascii="Times New Roman" w:hAnsi="Times New Roman" w:cs="Times New Roman"/>
          <w:bCs/>
          <w:color w:val="000000" w:themeColor="text1"/>
          <w:sz w:val="24"/>
          <w:szCs w:val="24"/>
        </w:rPr>
        <w:t>nodarbināto</w:t>
      </w:r>
      <w:r w:rsidR="00982591" w:rsidRPr="00D80D61">
        <w:rPr>
          <w:rFonts w:ascii="Times New Roman" w:hAnsi="Times New Roman" w:cs="Times New Roman"/>
          <w:bCs/>
          <w:color w:val="000000" w:themeColor="text1"/>
          <w:sz w:val="24"/>
          <w:szCs w:val="24"/>
        </w:rPr>
        <w:t xml:space="preserve"> </w:t>
      </w:r>
      <w:r w:rsidRPr="00D80D61">
        <w:rPr>
          <w:rFonts w:ascii="Times New Roman" w:hAnsi="Times New Roman" w:cs="Times New Roman"/>
          <w:bCs/>
          <w:color w:val="000000" w:themeColor="text1"/>
          <w:sz w:val="24"/>
          <w:szCs w:val="24"/>
        </w:rPr>
        <w:t>vidējais vecums ir 47 gadi. Uzņēmums ir sociāli atbildīgs un nodrošina saviem darbiniekiem papildus garantijas. Nopietni izvērtējot izmaksas, uzņēmums ir nonācis pie secinājuma, ka uzņēmuma optimālais strādnieku vidējais vecums ir 38 gadi, jo tad ir:</w:t>
      </w:r>
    </w:p>
    <w:p w14:paraId="19980681" w14:textId="77777777" w:rsidR="00A27374" w:rsidRPr="00D80D61" w:rsidRDefault="00A27374" w:rsidP="00DC09CB">
      <w:pPr>
        <w:pStyle w:val="NoSpacing"/>
        <w:numPr>
          <w:ilvl w:val="0"/>
          <w:numId w:val="20"/>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mazāks vidējais slimības dienu skaits;</w:t>
      </w:r>
    </w:p>
    <w:p w14:paraId="783E3404" w14:textId="77777777" w:rsidR="00A27374" w:rsidRPr="00D80D61" w:rsidRDefault="00A27374" w:rsidP="00DC09CB">
      <w:pPr>
        <w:pStyle w:val="NoSpacing"/>
        <w:numPr>
          <w:ilvl w:val="0"/>
          <w:numId w:val="20"/>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zemāks arodslimību risks;</w:t>
      </w:r>
    </w:p>
    <w:p w14:paraId="055E744B" w14:textId="77777777" w:rsidR="00A27374" w:rsidRPr="00D80D61" w:rsidRDefault="00A27374" w:rsidP="00DC09CB">
      <w:pPr>
        <w:pStyle w:val="NoSpacing"/>
        <w:numPr>
          <w:ilvl w:val="0"/>
          <w:numId w:val="20"/>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lētāka veselības apdrošināšana;</w:t>
      </w:r>
    </w:p>
    <w:p w14:paraId="13A01806" w14:textId="77777777" w:rsidR="00A27374" w:rsidRPr="00D80D61" w:rsidRDefault="00A27374" w:rsidP="00DC09CB">
      <w:pPr>
        <w:pStyle w:val="NoSpacing"/>
        <w:numPr>
          <w:ilvl w:val="0"/>
          <w:numId w:val="20"/>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kopumā mazākas izmaksas darba devējam.</w:t>
      </w:r>
    </w:p>
    <w:p w14:paraId="7FC6492F" w14:textId="77777777" w:rsidR="00A27374" w:rsidRPr="00D80D61" w:rsidRDefault="00562F23" w:rsidP="00D80D61">
      <w:pPr>
        <w:pStyle w:val="NoSpacing"/>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Personu vecumā no 50 gadiem nodarbināšanas izmaksas b</w:t>
      </w:r>
      <w:r w:rsidR="00A27374" w:rsidRPr="00D80D61">
        <w:rPr>
          <w:rFonts w:ascii="Times New Roman" w:hAnsi="Times New Roman" w:cs="Times New Roman"/>
          <w:bCs/>
          <w:color w:val="000000" w:themeColor="text1"/>
          <w:sz w:val="24"/>
          <w:szCs w:val="24"/>
        </w:rPr>
        <w:t>ūtiski paaugstina:</w:t>
      </w:r>
    </w:p>
    <w:p w14:paraId="74F29A50" w14:textId="77777777" w:rsidR="00A27374" w:rsidRPr="00D80D61" w:rsidRDefault="00A27374"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slimības naudas maksājuma termiņš;</w:t>
      </w:r>
    </w:p>
    <w:p w14:paraId="1A16F436" w14:textId="1D4DB6F3" w:rsidR="00A27374" w:rsidRPr="00D80D61" w:rsidRDefault="00A27374"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lastRenderedPageBreak/>
        <w:t xml:space="preserve">slimojošo darbinieku aizvietošana, kas, ņemot vērā darba specifiku, parasti ir saistīta ar virsstundām. Savukārt to </w:t>
      </w:r>
      <w:proofErr w:type="spellStart"/>
      <w:r w:rsidRPr="00D80D61">
        <w:rPr>
          <w:rFonts w:ascii="Times New Roman" w:hAnsi="Times New Roman" w:cs="Times New Roman"/>
          <w:bCs/>
          <w:color w:val="000000" w:themeColor="text1"/>
          <w:sz w:val="24"/>
          <w:szCs w:val="24"/>
        </w:rPr>
        <w:t>virsmaksājuma</w:t>
      </w:r>
      <w:proofErr w:type="spellEnd"/>
      <w:r w:rsidRPr="00D80D61">
        <w:rPr>
          <w:rFonts w:ascii="Times New Roman" w:hAnsi="Times New Roman" w:cs="Times New Roman"/>
          <w:bCs/>
          <w:color w:val="000000" w:themeColor="text1"/>
          <w:sz w:val="24"/>
          <w:szCs w:val="24"/>
        </w:rPr>
        <w:t xml:space="preserve"> līmenis Latvijā ir ievērojami augstāks, nekā kaimiņvalstīs (Igaunijā 50%, </w:t>
      </w:r>
      <w:r w:rsidR="00982591">
        <w:rPr>
          <w:rFonts w:ascii="Times New Roman" w:hAnsi="Times New Roman" w:cs="Times New Roman"/>
          <w:bCs/>
          <w:color w:val="000000" w:themeColor="text1"/>
          <w:sz w:val="24"/>
          <w:szCs w:val="24"/>
        </w:rPr>
        <w:t xml:space="preserve">bet </w:t>
      </w:r>
      <w:r w:rsidRPr="00D80D61">
        <w:rPr>
          <w:rFonts w:ascii="Times New Roman" w:hAnsi="Times New Roman" w:cs="Times New Roman"/>
          <w:bCs/>
          <w:color w:val="000000" w:themeColor="text1"/>
          <w:sz w:val="24"/>
          <w:szCs w:val="24"/>
        </w:rPr>
        <w:t>Latvijā 100%);</w:t>
      </w:r>
    </w:p>
    <w:p w14:paraId="53C995E0" w14:textId="63ED4989" w:rsidR="001E57F6" w:rsidRDefault="00A27374"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D80D61">
        <w:rPr>
          <w:rFonts w:ascii="Times New Roman" w:hAnsi="Times New Roman" w:cs="Times New Roman"/>
          <w:bCs/>
          <w:color w:val="000000" w:themeColor="text1"/>
          <w:sz w:val="24"/>
          <w:szCs w:val="24"/>
        </w:rPr>
        <w:t>gadījumos, ja kādam darbiniekam, strādājot uzņēmumā, tiek konstatēta arodslimība, tad uzņēmumam rodas arī papildus administratīvais un finansiālais slogs</w:t>
      </w:r>
      <w:r w:rsidR="00982591">
        <w:rPr>
          <w:rFonts w:ascii="Times New Roman" w:hAnsi="Times New Roman" w:cs="Times New Roman"/>
          <w:bCs/>
          <w:color w:val="000000" w:themeColor="text1"/>
          <w:sz w:val="24"/>
          <w:szCs w:val="24"/>
        </w:rPr>
        <w:t xml:space="preserve">, jo </w:t>
      </w:r>
      <w:r w:rsidRPr="00D80D61">
        <w:rPr>
          <w:rFonts w:ascii="Times New Roman" w:hAnsi="Times New Roman" w:cs="Times New Roman"/>
          <w:bCs/>
          <w:color w:val="000000" w:themeColor="text1"/>
          <w:sz w:val="24"/>
          <w:szCs w:val="24"/>
        </w:rPr>
        <w:t>par visa darb</w:t>
      </w:r>
      <w:r w:rsidR="00982591">
        <w:rPr>
          <w:rFonts w:ascii="Times New Roman" w:hAnsi="Times New Roman" w:cs="Times New Roman"/>
          <w:bCs/>
          <w:color w:val="000000" w:themeColor="text1"/>
          <w:sz w:val="24"/>
          <w:szCs w:val="24"/>
        </w:rPr>
        <w:t xml:space="preserve">a </w:t>
      </w:r>
      <w:r w:rsidRPr="00D80D61">
        <w:rPr>
          <w:rFonts w:ascii="Times New Roman" w:hAnsi="Times New Roman" w:cs="Times New Roman"/>
          <w:bCs/>
          <w:color w:val="000000" w:themeColor="text1"/>
          <w:sz w:val="24"/>
          <w:szCs w:val="24"/>
        </w:rPr>
        <w:t>mūža laikā pakāpeniski uzkrāto ietekmi uz veselību ir jāatbild tam darba devējam, pie kura strādājot, arodslimība tiek konstatēta.</w:t>
      </w:r>
    </w:p>
    <w:p w14:paraId="2014D6A7" w14:textId="77878A7D" w:rsidR="001E57F6" w:rsidRPr="001E57F6" w:rsidRDefault="001E57F6" w:rsidP="001E57F6">
      <w:pPr>
        <w:pStyle w:val="NoSpacing"/>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 xml:space="preserve">Tomēr jāatzīmē, ka sarunu laikā daļa darba devēju sāk apzināties, ka darba tirgū darba ņēmēju pusē piedāvājuma vecumstruktūra demogrāfisku iemeslu un pensijas vecuma izmaiņu rezultātā tuvākajos gados pakāpeniski mainīsies. Tas, kombinējoties ar ekonomiskās izaugsmes rezultātā pieaugošo darbaspēka pieprasījumu un darba tirgū ienākošo jauno cilvēku ambīcijām uz atalgojuma lielumu, var likt uzņēmējiem būtiski mainīt attieksmi pret gados vecākiem nodarbinātajiem. Ir vērtīgi, ka darba devēji šos riska faktorus apzinās savlaicīgi un nākotnē atbilstīgi koriģē savu rīcību. </w:t>
      </w:r>
    </w:p>
    <w:p w14:paraId="5054F73D" w14:textId="0BFD3AA3" w:rsidR="001E57F6" w:rsidRPr="001E57F6" w:rsidRDefault="001E57F6" w:rsidP="001E57F6">
      <w:pPr>
        <w:pStyle w:val="NoSpacing"/>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V</w:t>
      </w:r>
      <w:r w:rsidRPr="001E57F6">
        <w:rPr>
          <w:rFonts w:ascii="Times New Roman" w:hAnsi="Times New Roman" w:cs="Times New Roman"/>
          <w:bCs/>
          <w:color w:val="000000" w:themeColor="text1"/>
          <w:sz w:val="24"/>
          <w:szCs w:val="24"/>
        </w:rPr>
        <w:t>ienlaikus ar sarunām sadarbības partneri informē</w:t>
      </w:r>
      <w:r>
        <w:rPr>
          <w:rFonts w:ascii="Times New Roman" w:hAnsi="Times New Roman" w:cs="Times New Roman"/>
          <w:bCs/>
          <w:color w:val="000000" w:themeColor="text1"/>
          <w:sz w:val="24"/>
          <w:szCs w:val="24"/>
        </w:rPr>
        <w:t>ja darba devējus</w:t>
      </w:r>
      <w:r w:rsidRPr="001E57F6">
        <w:rPr>
          <w:rFonts w:ascii="Times New Roman" w:hAnsi="Times New Roman" w:cs="Times New Roman"/>
          <w:bCs/>
          <w:color w:val="000000" w:themeColor="text1"/>
          <w:sz w:val="24"/>
          <w:szCs w:val="24"/>
        </w:rPr>
        <w:t xml:space="preserve"> par NVA paredzētajām atbalsta iespējām darba devējiem.</w:t>
      </w:r>
    </w:p>
    <w:p w14:paraId="669DBFAA" w14:textId="77777777" w:rsidR="001E57F6" w:rsidRPr="001E57F6" w:rsidRDefault="001E57F6" w:rsidP="0027225D">
      <w:pPr>
        <w:pStyle w:val="NoSpacing"/>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Sadarbības partneri konstatēja šādus izmaiņas kavējošos faktorus:</w:t>
      </w:r>
    </w:p>
    <w:p w14:paraId="4CCEDB29" w14:textId="0989B60F"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darba devēji nelabvēlīgi skatās uz koplīgumu grozīšanu uzsākšanu, jo tālākais ir saistīts ar smagnējām procedūrām un riskiem, ka darba ņēmēju puse var izvirzīt ļoti plašu priekšlikumu klāstu;</w:t>
      </w:r>
    </w:p>
    <w:p w14:paraId="36BA9E25" w14:textId="77777777"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 xml:space="preserve">izvērtējot iespējamos priekšlikumus, daudzi darba devēji izsaka bažas, ka uzlabojumus vecumgrupai no 50 gadiem varētu uzskatīt par diskriminējošiem pret jaunākajiem darbiniekiem. </w:t>
      </w:r>
    </w:p>
    <w:p w14:paraId="3051BAA6" w14:textId="77777777" w:rsidR="001E57F6" w:rsidRPr="001E57F6" w:rsidRDefault="001E57F6" w:rsidP="002A5130">
      <w:pPr>
        <w:pStyle w:val="NoSpacing"/>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Sadarbības partneri norāda uz darba devēju ieteikumiem, kādā veidā varētu veicināt situācijas uzlabošanu:</w:t>
      </w:r>
    </w:p>
    <w:p w14:paraId="4A72378A" w14:textId="77777777"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attiecināt nodokļu atvieglojumu par darbinieku ēdināšanu arī uz publiskā sektora kapitālsabiedrībām;</w:t>
      </w:r>
    </w:p>
    <w:p w14:paraId="1AC97CAE" w14:textId="2D3D6A90"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 xml:space="preserve">ieviest nodokļu atvieglojumu par </w:t>
      </w:r>
      <w:r w:rsidR="002F168A">
        <w:rPr>
          <w:rFonts w:ascii="Times New Roman" w:hAnsi="Times New Roman" w:cs="Times New Roman"/>
          <w:bCs/>
          <w:color w:val="000000" w:themeColor="text1"/>
          <w:sz w:val="24"/>
          <w:szCs w:val="24"/>
        </w:rPr>
        <w:t xml:space="preserve">darba </w:t>
      </w:r>
      <w:r w:rsidRPr="001E57F6">
        <w:rPr>
          <w:rFonts w:ascii="Times New Roman" w:hAnsi="Times New Roman" w:cs="Times New Roman"/>
          <w:bCs/>
          <w:color w:val="000000" w:themeColor="text1"/>
          <w:sz w:val="24"/>
          <w:szCs w:val="24"/>
        </w:rPr>
        <w:t>devēja maksājumiem par darbinieku transportu un darbinieku izglītību;</w:t>
      </w:r>
    </w:p>
    <w:p w14:paraId="3EC0E6FE" w14:textId="7EBE3F82"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slimības naudas maksājuma termiņu (šobrīd no 2. līdz 10. diena) vispārējā gadījumā samazināt līdz Igaunijā esošajam līmenim – 4. līdz 8. diena;</w:t>
      </w:r>
    </w:p>
    <w:p w14:paraId="096A7891" w14:textId="77777777"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vecumgrupai no 50 gadiem noteikt, ka darba devēji nemaksā slimības naudu, bet to uzņemas VSAA;</w:t>
      </w:r>
    </w:p>
    <w:p w14:paraId="54A0016E" w14:textId="0E31B3C6" w:rsidR="001E57F6" w:rsidRPr="001E57F6" w:rsidRDefault="001E57F6" w:rsidP="00DC09CB">
      <w:pPr>
        <w:pStyle w:val="NoSpacing"/>
        <w:numPr>
          <w:ilvl w:val="0"/>
          <w:numId w:val="21"/>
        </w:numPr>
        <w:ind w:left="0" w:firstLine="0"/>
        <w:jc w:val="both"/>
        <w:rPr>
          <w:rFonts w:ascii="Times New Roman" w:hAnsi="Times New Roman" w:cs="Times New Roman"/>
          <w:bCs/>
          <w:color w:val="000000" w:themeColor="text1"/>
          <w:sz w:val="24"/>
          <w:szCs w:val="24"/>
        </w:rPr>
      </w:pPr>
      <w:r w:rsidRPr="001E57F6">
        <w:rPr>
          <w:rFonts w:ascii="Times New Roman" w:hAnsi="Times New Roman" w:cs="Times New Roman"/>
          <w:bCs/>
          <w:color w:val="000000" w:themeColor="text1"/>
          <w:sz w:val="24"/>
          <w:szCs w:val="24"/>
        </w:rPr>
        <w:t>palielināt ar darba nodokļiem neapliekamo slimības apdrošināšanas maksājumu apmēru.</w:t>
      </w:r>
    </w:p>
    <w:p w14:paraId="7DA38CE9" w14:textId="2F6D41A1" w:rsidR="00A27374" w:rsidRPr="00D80D61" w:rsidRDefault="00A27374" w:rsidP="0027225D">
      <w:pPr>
        <w:pStyle w:val="NoSpacing"/>
        <w:jc w:val="both"/>
        <w:rPr>
          <w:rFonts w:ascii="Times New Roman" w:hAnsi="Times New Roman" w:cs="Times New Roman"/>
          <w:bCs/>
          <w:color w:val="000000" w:themeColor="text1"/>
          <w:sz w:val="24"/>
          <w:szCs w:val="24"/>
        </w:rPr>
      </w:pPr>
    </w:p>
    <w:p w14:paraId="0661C9EC" w14:textId="30603DD1" w:rsidR="0022518E" w:rsidRDefault="00355306" w:rsidP="00D80D61">
      <w:pPr>
        <w:pStyle w:val="NoSpacing"/>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Sadarbības partneri no 2017.</w:t>
      </w:r>
      <w:r w:rsidR="0022518E" w:rsidRPr="00D80D61">
        <w:rPr>
          <w:rFonts w:ascii="Times New Roman" w:hAnsi="Times New Roman" w:cs="Times New Roman"/>
          <w:bCs/>
          <w:color w:val="000000" w:themeColor="text1"/>
          <w:sz w:val="24"/>
          <w:szCs w:val="24"/>
        </w:rPr>
        <w:t xml:space="preserve">gada kopumā ir konsultējuši par novecošanās pārvaldības jautājumiem un informējuši par </w:t>
      </w:r>
      <w:r w:rsidR="001E57F6">
        <w:rPr>
          <w:rFonts w:ascii="Times New Roman" w:hAnsi="Times New Roman" w:cs="Times New Roman"/>
          <w:bCs/>
          <w:color w:val="000000" w:themeColor="text1"/>
          <w:sz w:val="24"/>
          <w:szCs w:val="24"/>
        </w:rPr>
        <w:t>NVA</w:t>
      </w:r>
      <w:r w:rsidR="0022518E" w:rsidRPr="00D80D61">
        <w:rPr>
          <w:rFonts w:ascii="Times New Roman" w:hAnsi="Times New Roman" w:cs="Times New Roman"/>
          <w:bCs/>
          <w:color w:val="000000" w:themeColor="text1"/>
          <w:sz w:val="24"/>
          <w:szCs w:val="24"/>
        </w:rPr>
        <w:t xml:space="preserve"> paredzētajām atbalsta iespējām darba devējiem 118 darba devējus un 20 valsts un pašvaldības iestādes, kā arī 16 nozaru arodbiedrības. </w:t>
      </w:r>
    </w:p>
    <w:p w14:paraId="16369B36" w14:textId="7730470D" w:rsidR="00E8135A" w:rsidRPr="00D80D61" w:rsidRDefault="00E8135A" w:rsidP="00D80D61">
      <w:pPr>
        <w:pStyle w:val="NoSpacing"/>
        <w:jc w:val="both"/>
        <w:rPr>
          <w:rFonts w:ascii="Times New Roman" w:hAnsi="Times New Roman" w:cs="Times New Roman"/>
          <w:bCs/>
          <w:color w:val="000000" w:themeColor="text1"/>
          <w:sz w:val="24"/>
          <w:szCs w:val="24"/>
        </w:rPr>
      </w:pPr>
      <w:r w:rsidRPr="008D708D">
        <w:rPr>
          <w:rFonts w:ascii="Times New Roman" w:hAnsi="Times New Roman" w:cs="Times New Roman"/>
          <w:bCs/>
          <w:noProof/>
          <w:color w:val="000000" w:themeColor="text1"/>
          <w:sz w:val="26"/>
          <w:szCs w:val="26"/>
          <w:lang w:eastAsia="lv-LV"/>
        </w:rPr>
        <mc:AlternateContent>
          <mc:Choice Requires="wps">
            <w:drawing>
              <wp:anchor distT="45720" distB="45720" distL="114300" distR="114300" simplePos="0" relativeHeight="251712512" behindDoc="1" locked="0" layoutInCell="1" allowOverlap="1" wp14:anchorId="069849F3" wp14:editId="6FC5EED7">
                <wp:simplePos x="0" y="0"/>
                <wp:positionH relativeFrom="column">
                  <wp:posOffset>47625</wp:posOffset>
                </wp:positionH>
                <wp:positionV relativeFrom="paragraph">
                  <wp:posOffset>326390</wp:posOffset>
                </wp:positionV>
                <wp:extent cx="5702300" cy="563245"/>
                <wp:effectExtent l="0" t="0" r="12700" b="273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54FF1AC7" w14:textId="77777777" w:rsidR="00CC1793" w:rsidRPr="00DA5A36" w:rsidRDefault="00CC1793"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CC1793" w:rsidRDefault="00CC1793" w:rsidP="00A27374">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849F3" id="_x0000_s1027" type="#_x0000_t202" style="position:absolute;left:0;text-align:left;margin-left:3.75pt;margin-top:25.7pt;width:449pt;height:44.3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" fillcolor="#e2f0d9" strokecolor="#70ad47" strokeweight=".5pt">
                <v:fill color2="#9cca86" rotate="t" colors="0 #e2f0d9;1 #e2f0d9;1 #aace99" focus="100%" type="gradient">
                  <o:fill v:ext="view" type="gradientUnscaled"/>
                </v:fill>
                <v:textbox>
                  <w:txbxContent>
                    <w:p w14:paraId="54FF1AC7" w14:textId="77777777" w:rsidR="00CC1793" w:rsidRPr="00DA5A36" w:rsidRDefault="00CC1793" w:rsidP="00A27374">
                      <w:pPr>
                        <w:jc w:val="both"/>
                        <w:rPr>
                          <w:rFonts w:ascii="Times New Roman" w:hAnsi="Times New Roman" w:cs="Times New Roman"/>
                          <w:b/>
                          <w:bCs/>
                          <w:color w:val="000000" w:themeColor="text1"/>
                          <w:sz w:val="24"/>
                          <w:szCs w:val="24"/>
                        </w:rPr>
                      </w:pPr>
                      <w:r w:rsidRPr="00DA5A36">
                        <w:rPr>
                          <w:rFonts w:ascii="Times New Roman" w:hAnsi="Times New Roman" w:cs="Times New Roman"/>
                          <w:b/>
                          <w:bCs/>
                          <w:color w:val="000000" w:themeColor="text1"/>
                          <w:sz w:val="24"/>
                          <w:szCs w:val="24"/>
                        </w:rPr>
                        <w:t>Darba vides un cilvēkresursu potenciāla izvērtējums komersantos un pašvaldību institūcijās</w:t>
                      </w:r>
                    </w:p>
                    <w:p w14:paraId="59B3179D" w14:textId="77777777" w:rsidR="00CC1793" w:rsidRDefault="00CC1793" w:rsidP="00A27374">
                      <w:pPr>
                        <w:jc w:val="both"/>
                      </w:pPr>
                    </w:p>
                  </w:txbxContent>
                </v:textbox>
                <w10:wrap type="square"/>
              </v:shape>
            </w:pict>
          </mc:Fallback>
        </mc:AlternateContent>
      </w:r>
    </w:p>
    <w:p w14:paraId="4A95D7C5" w14:textId="76603549" w:rsidR="00A27374" w:rsidRPr="006B62A7" w:rsidRDefault="00A27374" w:rsidP="00A27374">
      <w:pPr>
        <w:jc w:val="both"/>
        <w:rPr>
          <w:rFonts w:ascii="Times New Roman" w:eastAsia="Times New Roman" w:hAnsi="Times New Roman" w:cs="Times New Roman"/>
          <w:sz w:val="24"/>
          <w:szCs w:val="24"/>
          <w:lang w:eastAsia="lv-LV"/>
        </w:rPr>
      </w:pPr>
      <w:r w:rsidRPr="006B62A7">
        <w:rPr>
          <w:rFonts w:ascii="Times New Roman" w:eastAsia="Times New Roman" w:hAnsi="Times New Roman" w:cs="Times New Roman"/>
          <w:b/>
          <w:sz w:val="24"/>
          <w:szCs w:val="24"/>
          <w:lang w:eastAsia="lv-LV"/>
        </w:rPr>
        <w:t xml:space="preserve">Mērķis: </w:t>
      </w:r>
      <w:r w:rsidRPr="006B62A7">
        <w:rPr>
          <w:rFonts w:ascii="Times New Roman" w:eastAsia="Times New Roman" w:hAnsi="Times New Roman" w:cs="Times New Roman"/>
          <w:sz w:val="24"/>
          <w:szCs w:val="24"/>
          <w:lang w:eastAsia="lv-LV"/>
        </w:rPr>
        <w:t>Veicināt darba vietu kvalitāti, atbilstoši gados vecāku darbinieku vajadzībām, tādējādi sekmējot gados vecāko nodarbināto personu darbspēju saglabāšanu un nodarbinātību.</w:t>
      </w:r>
    </w:p>
    <w:p w14:paraId="71837E4D" w14:textId="77777777" w:rsidR="00A27374" w:rsidRPr="006B62A7" w:rsidRDefault="00A27374" w:rsidP="00A27374">
      <w:pPr>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lastRenderedPageBreak/>
        <w:t xml:space="preserve">Mērķa grupa: </w:t>
      </w:r>
      <w:r w:rsidRPr="006B62A7">
        <w:rPr>
          <w:rFonts w:ascii="Times New Roman" w:hAnsi="Times New Roman" w:cs="Times New Roman"/>
          <w:bCs/>
          <w:color w:val="000000" w:themeColor="text1"/>
          <w:sz w:val="24"/>
          <w:szCs w:val="24"/>
        </w:rPr>
        <w:t>darba devēji (komersanti un valsts vai pašvaldību institūcijas) un bezdarba riskam pakļautas personas vecumā no 50 gadiem nozarēs ar lielāku gados vecāku darbinieku īpatsvaru.</w:t>
      </w:r>
    </w:p>
    <w:p w14:paraId="5C9132BA" w14:textId="282DECB5"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Atbildīgā institūcija:</w:t>
      </w:r>
      <w:r w:rsidRPr="006B62A7">
        <w:rPr>
          <w:rFonts w:ascii="Times New Roman" w:hAnsi="Times New Roman" w:cs="Times New Roman"/>
          <w:bCs/>
          <w:color w:val="000000" w:themeColor="text1"/>
          <w:sz w:val="24"/>
          <w:szCs w:val="24"/>
        </w:rPr>
        <w:t xml:space="preserve"> NVA</w:t>
      </w:r>
      <w:r w:rsidR="002F168A">
        <w:rPr>
          <w:rFonts w:ascii="Times New Roman" w:hAnsi="Times New Roman" w:cs="Times New Roman"/>
          <w:bCs/>
          <w:color w:val="000000" w:themeColor="text1"/>
          <w:sz w:val="24"/>
          <w:szCs w:val="24"/>
        </w:rPr>
        <w:t>.</w:t>
      </w:r>
    </w:p>
    <w:p w14:paraId="4953F2FF" w14:textId="77777777" w:rsidR="00A27374" w:rsidRPr="006B62A7" w:rsidRDefault="00A27374"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Cs/>
          <w:color w:val="000000" w:themeColor="text1"/>
          <w:sz w:val="24"/>
          <w:szCs w:val="24"/>
        </w:rPr>
        <w:t>Pasākumi tiek īstenoti ESF projekta</w:t>
      </w:r>
      <w:r w:rsidRPr="006B62A7">
        <w:rPr>
          <w:rFonts w:ascii="Calibri" w:hAnsi="Calibri"/>
          <w:bCs/>
          <w:color w:val="4F4F4F"/>
          <w:sz w:val="24"/>
          <w:szCs w:val="24"/>
        </w:rPr>
        <w:t xml:space="preserve"> </w:t>
      </w:r>
      <w:r w:rsidRPr="006B62A7">
        <w:rPr>
          <w:rFonts w:ascii="Times New Roman" w:hAnsi="Times New Roman" w:cs="Times New Roman"/>
          <w:bCs/>
          <w:color w:val="000000" w:themeColor="text1"/>
          <w:sz w:val="24"/>
          <w:szCs w:val="24"/>
        </w:rPr>
        <w:t>“Atbalsts ilgākam darba mūžam” ietvaros</w:t>
      </w:r>
      <w:r w:rsidRPr="006B62A7">
        <w:rPr>
          <w:rFonts w:ascii="Times New Roman" w:hAnsi="Times New Roman" w:cs="Times New Roman"/>
          <w:b/>
          <w:bCs/>
          <w:color w:val="000000" w:themeColor="text1"/>
          <w:sz w:val="24"/>
          <w:szCs w:val="24"/>
        </w:rPr>
        <w:t>.</w:t>
      </w:r>
    </w:p>
    <w:p w14:paraId="349DE9EB" w14:textId="13113822"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Finansējums un tā avoti:</w:t>
      </w:r>
      <w:r w:rsidR="00355306">
        <w:rPr>
          <w:rFonts w:ascii="Times New Roman" w:hAnsi="Times New Roman" w:cs="Times New Roman"/>
          <w:bCs/>
          <w:color w:val="000000" w:themeColor="text1"/>
          <w:sz w:val="24"/>
          <w:szCs w:val="24"/>
        </w:rPr>
        <w:t xml:space="preserve"> 7.3.2.</w:t>
      </w:r>
      <w:r w:rsidRPr="006B62A7">
        <w:rPr>
          <w:rFonts w:ascii="Times New Roman" w:hAnsi="Times New Roman" w:cs="Times New Roman"/>
          <w:bCs/>
          <w:color w:val="000000" w:themeColor="text1"/>
          <w:sz w:val="24"/>
          <w:szCs w:val="24"/>
        </w:rPr>
        <w:t xml:space="preserve">SAM “Paildzināt gados vecāku nodarbināto darbspēju saglabāšanu un nodarbinātību” finansējuma ietvaros (kopējais finansējums: 10 596 211 </w:t>
      </w:r>
      <w:proofErr w:type="spellStart"/>
      <w:r w:rsidR="004B3CD7" w:rsidRPr="004B3CD7">
        <w:rPr>
          <w:rFonts w:ascii="Times New Roman" w:hAnsi="Times New Roman" w:cs="Times New Roman"/>
          <w:bCs/>
          <w:i/>
          <w:color w:val="000000" w:themeColor="text1"/>
          <w:sz w:val="24"/>
          <w:szCs w:val="24"/>
        </w:rPr>
        <w:t>euro</w:t>
      </w:r>
      <w:proofErr w:type="spellEnd"/>
      <w:r w:rsidR="0058262E">
        <w:rPr>
          <w:rFonts w:ascii="Times New Roman" w:hAnsi="Times New Roman" w:cs="Times New Roman"/>
          <w:bCs/>
          <w:color w:val="000000" w:themeColor="text1"/>
          <w:sz w:val="24"/>
          <w:szCs w:val="24"/>
        </w:rPr>
        <w:t xml:space="preserve">, t.sk. ESF </w:t>
      </w:r>
      <w:r w:rsidR="00613C75">
        <w:rPr>
          <w:rFonts w:ascii="Times New Roman" w:hAnsi="Times New Roman" w:cs="Times New Roman"/>
          <w:bCs/>
          <w:color w:val="000000" w:themeColor="text1"/>
          <w:sz w:val="24"/>
          <w:szCs w:val="24"/>
        </w:rPr>
        <w:t xml:space="preserve">finansējums </w:t>
      </w:r>
      <w:r w:rsidR="0058262E">
        <w:rPr>
          <w:rFonts w:ascii="Times New Roman" w:hAnsi="Times New Roman" w:cs="Times New Roman"/>
          <w:bCs/>
          <w:color w:val="000000" w:themeColor="text1"/>
          <w:sz w:val="24"/>
          <w:szCs w:val="24"/>
        </w:rPr>
        <w:t>9 </w:t>
      </w:r>
      <w:r w:rsidRPr="006B62A7">
        <w:rPr>
          <w:rFonts w:ascii="Times New Roman" w:hAnsi="Times New Roman" w:cs="Times New Roman"/>
          <w:bCs/>
          <w:color w:val="000000" w:themeColor="text1"/>
          <w:sz w:val="24"/>
          <w:szCs w:val="24"/>
        </w:rPr>
        <w:t xml:space="preserve">006 779 </w:t>
      </w:r>
      <w:proofErr w:type="spellStart"/>
      <w:r w:rsidR="004B3CD7" w:rsidRPr="004B3CD7">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un </w:t>
      </w:r>
      <w:r w:rsidR="00613C75">
        <w:rPr>
          <w:rFonts w:ascii="Times New Roman" w:hAnsi="Times New Roman" w:cs="Times New Roman"/>
          <w:bCs/>
          <w:color w:val="000000" w:themeColor="text1"/>
          <w:sz w:val="24"/>
          <w:szCs w:val="24"/>
        </w:rPr>
        <w:t>valsts budžeta</w:t>
      </w:r>
      <w:r w:rsidRPr="006B62A7">
        <w:rPr>
          <w:rFonts w:ascii="Times New Roman" w:hAnsi="Times New Roman" w:cs="Times New Roman"/>
          <w:bCs/>
          <w:color w:val="000000" w:themeColor="text1"/>
          <w:sz w:val="24"/>
          <w:szCs w:val="24"/>
        </w:rPr>
        <w:t xml:space="preserve"> finansējums 1 589 432 </w:t>
      </w:r>
      <w:proofErr w:type="spellStart"/>
      <w:r w:rsidR="004B3CD7" w:rsidRPr="004B3CD7">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indikatīvais aktivitātes finansējums – 5 850 000 </w:t>
      </w:r>
      <w:proofErr w:type="spellStart"/>
      <w:r w:rsidR="007D71F2" w:rsidRPr="007D71F2">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(neietverot projekta vadības izmaksas)</w:t>
      </w:r>
      <w:r w:rsidR="00613C75">
        <w:rPr>
          <w:rFonts w:ascii="Times New Roman" w:hAnsi="Times New Roman" w:cs="Times New Roman"/>
          <w:bCs/>
          <w:color w:val="000000" w:themeColor="text1"/>
          <w:sz w:val="24"/>
          <w:szCs w:val="24"/>
        </w:rPr>
        <w:t>)</w:t>
      </w:r>
      <w:r w:rsidRPr="006B62A7">
        <w:rPr>
          <w:rFonts w:ascii="Times New Roman" w:hAnsi="Times New Roman" w:cs="Times New Roman"/>
          <w:bCs/>
          <w:color w:val="000000" w:themeColor="text1"/>
          <w:sz w:val="24"/>
          <w:szCs w:val="24"/>
        </w:rPr>
        <w:t>.</w:t>
      </w:r>
    </w:p>
    <w:p w14:paraId="2923A893" w14:textId="7C446F5E"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Pasākuma</w:t>
      </w:r>
      <w:r w:rsidRPr="006B62A7">
        <w:rPr>
          <w:rFonts w:ascii="Times New Roman" w:hAnsi="Times New Roman" w:cs="Times New Roman"/>
          <w:bCs/>
          <w:color w:val="000000" w:themeColor="text1"/>
          <w:sz w:val="24"/>
          <w:szCs w:val="24"/>
        </w:rPr>
        <w:t xml:space="preserve"> ietvaros līdz </w:t>
      </w:r>
      <w:r w:rsidR="007C491A">
        <w:rPr>
          <w:rFonts w:ascii="Times New Roman" w:hAnsi="Times New Roman" w:cs="Times New Roman"/>
          <w:b/>
          <w:bCs/>
          <w:color w:val="000000" w:themeColor="text1"/>
          <w:sz w:val="24"/>
          <w:szCs w:val="24"/>
        </w:rPr>
        <w:t>2018.gada 31.</w:t>
      </w:r>
      <w:r w:rsidRPr="006B62A7">
        <w:rPr>
          <w:rFonts w:ascii="Times New Roman" w:hAnsi="Times New Roman" w:cs="Times New Roman"/>
          <w:b/>
          <w:bCs/>
          <w:color w:val="000000" w:themeColor="text1"/>
          <w:sz w:val="24"/>
          <w:szCs w:val="24"/>
        </w:rPr>
        <w:t>decembrim</w:t>
      </w:r>
      <w:r w:rsidRPr="006B62A7">
        <w:rPr>
          <w:rFonts w:ascii="Times New Roman" w:hAnsi="Times New Roman" w:cs="Times New Roman"/>
          <w:bCs/>
          <w:color w:val="000000" w:themeColor="text1"/>
          <w:sz w:val="24"/>
          <w:szCs w:val="24"/>
        </w:rPr>
        <w:t>:</w:t>
      </w:r>
    </w:p>
    <w:p w14:paraId="5806DED3" w14:textId="77777777" w:rsidR="00A27374" w:rsidRPr="006B62A7" w:rsidRDefault="00A27374" w:rsidP="00DC09CB">
      <w:pPr>
        <w:numPr>
          <w:ilvl w:val="1"/>
          <w:numId w:val="5"/>
        </w:numPr>
        <w:ind w:left="0" w:firstLine="0"/>
        <w:jc w:val="both"/>
        <w:rPr>
          <w:rFonts w:ascii="Times New Roman" w:hAnsi="Times New Roman" w:cs="Times New Roman"/>
          <w:bCs/>
          <w:color w:val="000000" w:themeColor="text1"/>
          <w:sz w:val="24"/>
          <w:szCs w:val="24"/>
        </w:rPr>
      </w:pPr>
      <w:r w:rsidRPr="006B62A7">
        <w:rPr>
          <w:rFonts w:ascii="Times New Roman" w:hAnsi="Times New Roman" w:cs="Times New Roman"/>
          <w:bCs/>
          <w:color w:val="000000" w:themeColor="text1"/>
          <w:sz w:val="24"/>
          <w:szCs w:val="24"/>
        </w:rPr>
        <w:t>izstrādāts pakalpojums “Darba vides un cilvēkresursu potenciāla izvērtējums” un darba vides un cilvēkresursu potenciāla izvērtējuma metodika;</w:t>
      </w:r>
    </w:p>
    <w:p w14:paraId="1A9F332D" w14:textId="74EFE45E" w:rsidR="00A27374" w:rsidRDefault="002D2735" w:rsidP="00DC09CB">
      <w:pPr>
        <w:numPr>
          <w:ilvl w:val="1"/>
          <w:numId w:val="5"/>
        </w:numPr>
        <w:ind w:left="0" w:firstLine="0"/>
        <w:jc w:val="both"/>
        <w:rPr>
          <w:rFonts w:ascii="Times New Roman" w:hAnsi="Times New Roman" w:cs="Times New Roman"/>
          <w:bCs/>
          <w:color w:val="000000" w:themeColor="text1"/>
          <w:sz w:val="24"/>
          <w:szCs w:val="24"/>
        </w:rPr>
      </w:pPr>
      <w:r w:rsidRPr="006B62A7">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13536" behindDoc="1" locked="0" layoutInCell="1" allowOverlap="1" wp14:anchorId="5B355BB8" wp14:editId="47A2CB29">
                <wp:simplePos x="0" y="0"/>
                <wp:positionH relativeFrom="column">
                  <wp:posOffset>-3810</wp:posOffset>
                </wp:positionH>
                <wp:positionV relativeFrom="paragraph">
                  <wp:posOffset>1451610</wp:posOffset>
                </wp:positionV>
                <wp:extent cx="5702300" cy="504825"/>
                <wp:effectExtent l="0" t="0" r="12700" b="28575"/>
                <wp:wrapTight wrapText="bothSides">
                  <wp:wrapPolygon edited="0">
                    <wp:start x="0" y="0"/>
                    <wp:lineTo x="0" y="22008"/>
                    <wp:lineTo x="21576" y="22008"/>
                    <wp:lineTo x="21576"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C265315" w14:textId="77777777" w:rsidR="00CC1793" w:rsidRPr="006B62A7" w:rsidRDefault="00CC1793"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CC1793" w:rsidRPr="006B62A7" w:rsidRDefault="00CC1793" w:rsidP="00A27374">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55BB8" id="_x0000_s1028" type="#_x0000_t202" style="position:absolute;left:0;text-align:left;margin-left:-.3pt;margin-top:114.3pt;width:449pt;height:39.75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" fillcolor="#e2f0d9" strokecolor="#70ad47" strokeweight=".5pt">
                <v:fill color2="#9cca86" rotate="t" colors="0 #e2f0d9;1 #e2f0d9;1 #aace99" focus="100%" type="gradient">
                  <o:fill v:ext="view" type="gradientUnscaled"/>
                </v:fill>
                <v:textbox>
                  <w:txbxContent>
                    <w:p w14:paraId="2C265315" w14:textId="77777777" w:rsidR="00CC1793" w:rsidRPr="006B62A7" w:rsidRDefault="00CC1793" w:rsidP="00A2737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Atbalsta pasākumi gados vecāku nodarbināto iedzīvotāju spēju, prasmju un veselības stāvokļa veicināšanai</w:t>
                      </w:r>
                    </w:p>
                    <w:p w14:paraId="554E209F" w14:textId="77777777" w:rsidR="00CC1793" w:rsidRPr="006B62A7" w:rsidRDefault="00CC1793" w:rsidP="00A27374">
                      <w:pPr>
                        <w:jc w:val="both"/>
                        <w:rPr>
                          <w:sz w:val="24"/>
                          <w:szCs w:val="24"/>
                        </w:rPr>
                      </w:pPr>
                    </w:p>
                  </w:txbxContent>
                </v:textbox>
                <w10:wrap type="tight"/>
              </v:shape>
            </w:pict>
          </mc:Fallback>
        </mc:AlternateContent>
      </w:r>
      <w:r w:rsidR="00656959">
        <w:rPr>
          <w:rFonts w:ascii="Times New Roman" w:hAnsi="Times New Roman" w:cs="Times New Roman"/>
          <w:bCs/>
          <w:color w:val="000000" w:themeColor="text1"/>
          <w:sz w:val="24"/>
          <w:szCs w:val="24"/>
        </w:rPr>
        <w:t>2018.gada 1.</w:t>
      </w:r>
      <w:r w:rsidR="00A27374" w:rsidRPr="006B62A7">
        <w:rPr>
          <w:rFonts w:ascii="Times New Roman" w:hAnsi="Times New Roman" w:cs="Times New Roman"/>
          <w:bCs/>
          <w:color w:val="000000" w:themeColor="text1"/>
          <w:sz w:val="24"/>
          <w:szCs w:val="24"/>
        </w:rPr>
        <w:t>oktobrī izsludināta darba devēju pieteikšanās dalībai pasākumā “Darba vides un cilvēkresursu pote</w:t>
      </w:r>
      <w:r w:rsidR="00656959">
        <w:rPr>
          <w:rFonts w:ascii="Times New Roman" w:hAnsi="Times New Roman" w:cs="Times New Roman"/>
          <w:bCs/>
          <w:color w:val="000000" w:themeColor="text1"/>
          <w:sz w:val="24"/>
          <w:szCs w:val="24"/>
        </w:rPr>
        <w:t>nciāla izvērtējums”. Līdz 2018.</w:t>
      </w:r>
      <w:r w:rsidR="00A27374" w:rsidRPr="006B62A7">
        <w:rPr>
          <w:rFonts w:ascii="Times New Roman" w:hAnsi="Times New Roman" w:cs="Times New Roman"/>
          <w:bCs/>
          <w:color w:val="000000" w:themeColor="text1"/>
          <w:sz w:val="24"/>
          <w:szCs w:val="24"/>
        </w:rPr>
        <w:t>gada 19</w:t>
      </w:r>
      <w:r w:rsidR="00656959">
        <w:rPr>
          <w:rFonts w:ascii="Times New Roman" w:hAnsi="Times New Roman" w:cs="Times New Roman"/>
          <w:bCs/>
          <w:color w:val="000000" w:themeColor="text1"/>
          <w:sz w:val="24"/>
          <w:szCs w:val="24"/>
        </w:rPr>
        <w:t>.</w:t>
      </w:r>
      <w:r w:rsidR="00A27374" w:rsidRPr="006B62A7">
        <w:rPr>
          <w:rFonts w:ascii="Times New Roman" w:hAnsi="Times New Roman" w:cs="Times New Roman"/>
          <w:bCs/>
          <w:color w:val="000000" w:themeColor="text1"/>
          <w:sz w:val="24"/>
          <w:szCs w:val="24"/>
        </w:rPr>
        <w:t>oktobrim saņemti 45 darba devēju pieteikumi, kuri dalībai pasākumā ir pieteikuši 2 264 darbiniekus. Pieteikumus ir iesnieguši dažāda lieluma darba devēji, kuri pārstāv dažādus reģionus. Šobrīd dalībai pasākumā ir atbalstīti 8 darba devēji, ar kuriem 2018</w:t>
      </w:r>
      <w:r w:rsidR="00656959">
        <w:rPr>
          <w:rFonts w:ascii="Times New Roman" w:hAnsi="Times New Roman" w:cs="Times New Roman"/>
          <w:bCs/>
          <w:color w:val="000000" w:themeColor="text1"/>
          <w:sz w:val="24"/>
          <w:szCs w:val="24"/>
        </w:rPr>
        <w:t>.</w:t>
      </w:r>
      <w:r w:rsidR="00A27374" w:rsidRPr="006B62A7">
        <w:rPr>
          <w:rFonts w:ascii="Times New Roman" w:hAnsi="Times New Roman" w:cs="Times New Roman"/>
          <w:bCs/>
          <w:color w:val="000000" w:themeColor="text1"/>
          <w:sz w:val="24"/>
          <w:szCs w:val="24"/>
        </w:rPr>
        <w:t>gada decembrī tika</w:t>
      </w:r>
      <w:r w:rsidR="00656959">
        <w:rPr>
          <w:rFonts w:ascii="Times New Roman" w:hAnsi="Times New Roman" w:cs="Times New Roman"/>
          <w:bCs/>
          <w:color w:val="000000" w:themeColor="text1"/>
          <w:sz w:val="24"/>
          <w:szCs w:val="24"/>
        </w:rPr>
        <w:t xml:space="preserve"> uzsākta līgumu slēgšana. 2019.</w:t>
      </w:r>
      <w:r w:rsidR="00A27374" w:rsidRPr="006B62A7">
        <w:rPr>
          <w:rFonts w:ascii="Times New Roman" w:hAnsi="Times New Roman" w:cs="Times New Roman"/>
          <w:bCs/>
          <w:color w:val="000000" w:themeColor="text1"/>
          <w:sz w:val="24"/>
          <w:szCs w:val="24"/>
        </w:rPr>
        <w:t>gada 7.janvārī uzsākts darba vides un cilvēkresursu potenciāla izvērtējums pie pirmā darba devēja.</w:t>
      </w:r>
    </w:p>
    <w:p w14:paraId="5032ADA0" w14:textId="36275199" w:rsidR="00A27374" w:rsidRPr="006B62A7" w:rsidRDefault="00A27374" w:rsidP="00A27374">
      <w:pPr>
        <w:pStyle w:val="ListParagraph"/>
        <w:ind w:left="0"/>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Mērķis</w:t>
      </w:r>
      <w:r w:rsidRPr="006B62A7">
        <w:rPr>
          <w:rFonts w:ascii="Times New Roman" w:hAnsi="Times New Roman" w:cs="Times New Roman"/>
          <w:bCs/>
          <w:color w:val="000000" w:themeColor="text1"/>
          <w:sz w:val="24"/>
          <w:szCs w:val="24"/>
        </w:rPr>
        <w:t>: Veicināt gados vecāko nodarbināto personu darbspēju saglabāšanu un nodarbinātību.</w:t>
      </w:r>
    </w:p>
    <w:p w14:paraId="433BBC06" w14:textId="04DE9FCB"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Mērķa grupa:</w:t>
      </w:r>
      <w:r w:rsidRPr="006B62A7">
        <w:rPr>
          <w:rFonts w:ascii="Times New Roman" w:hAnsi="Times New Roman" w:cs="Times New Roman"/>
          <w:bCs/>
          <w:color w:val="000000" w:themeColor="text1"/>
          <w:sz w:val="24"/>
          <w:szCs w:val="24"/>
        </w:rPr>
        <w:t xml:space="preserve"> bezdarba riskam pakļautas personas vecumā no 50 gadiem, kuras strādā nozarēs ar lielāku gados vecāku darbinieku īpatsvaru</w:t>
      </w:r>
      <w:r w:rsidR="002F168A">
        <w:rPr>
          <w:rFonts w:ascii="Times New Roman" w:hAnsi="Times New Roman" w:cs="Times New Roman"/>
          <w:bCs/>
          <w:color w:val="000000" w:themeColor="text1"/>
          <w:sz w:val="24"/>
          <w:szCs w:val="24"/>
        </w:rPr>
        <w:t>.</w:t>
      </w:r>
    </w:p>
    <w:p w14:paraId="65A91768" w14:textId="77777777"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 xml:space="preserve">Plānotās aktivitātes: </w:t>
      </w:r>
      <w:r w:rsidRPr="006B62A7">
        <w:rPr>
          <w:rFonts w:ascii="Times New Roman" w:hAnsi="Times New Roman" w:cs="Times New Roman"/>
          <w:bCs/>
          <w:color w:val="000000" w:themeColor="text1"/>
          <w:sz w:val="24"/>
          <w:szCs w:val="24"/>
        </w:rPr>
        <w:t xml:space="preserve">atbalsta pasākumi, kas ietver darba vietas pielāgošanu atbilstoši </w:t>
      </w:r>
      <w:proofErr w:type="spellStart"/>
      <w:r w:rsidRPr="006B62A7">
        <w:rPr>
          <w:rFonts w:ascii="Times New Roman" w:hAnsi="Times New Roman" w:cs="Times New Roman"/>
          <w:bCs/>
          <w:color w:val="000000" w:themeColor="text1"/>
          <w:sz w:val="24"/>
          <w:szCs w:val="24"/>
        </w:rPr>
        <w:t>ergoterapeita</w:t>
      </w:r>
      <w:proofErr w:type="spellEnd"/>
      <w:r w:rsidRPr="006B62A7">
        <w:rPr>
          <w:rFonts w:ascii="Times New Roman" w:hAnsi="Times New Roman" w:cs="Times New Roman"/>
          <w:bCs/>
          <w:color w:val="000000" w:themeColor="text1"/>
          <w:sz w:val="24"/>
          <w:szCs w:val="24"/>
        </w:rPr>
        <w:t xml:space="preserve"> atzinumam, veselības uzlabošanas pasākumus, </w:t>
      </w:r>
      <w:proofErr w:type="spellStart"/>
      <w:r w:rsidRPr="006B62A7">
        <w:rPr>
          <w:rFonts w:ascii="Times New Roman" w:hAnsi="Times New Roman" w:cs="Times New Roman"/>
          <w:bCs/>
          <w:color w:val="000000" w:themeColor="text1"/>
          <w:sz w:val="24"/>
          <w:szCs w:val="24"/>
        </w:rPr>
        <w:t>mentoringu</w:t>
      </w:r>
      <w:proofErr w:type="spellEnd"/>
      <w:r w:rsidRPr="006B62A7">
        <w:rPr>
          <w:rFonts w:ascii="Times New Roman" w:hAnsi="Times New Roman" w:cs="Times New Roman"/>
          <w:bCs/>
          <w:color w:val="000000" w:themeColor="text1"/>
          <w:sz w:val="24"/>
          <w:szCs w:val="24"/>
        </w:rPr>
        <w:t xml:space="preserve"> un alternatīvu darba formu piemērošanu.</w:t>
      </w:r>
    </w:p>
    <w:p w14:paraId="22F3D9D5" w14:textId="6BA4DF86"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Atbildīgā institūcija:</w:t>
      </w:r>
      <w:r w:rsidRPr="006B62A7">
        <w:rPr>
          <w:rFonts w:ascii="Times New Roman" w:hAnsi="Times New Roman" w:cs="Times New Roman"/>
          <w:bCs/>
          <w:color w:val="000000" w:themeColor="text1"/>
          <w:sz w:val="24"/>
          <w:szCs w:val="24"/>
        </w:rPr>
        <w:t xml:space="preserve"> NVA</w:t>
      </w:r>
      <w:r w:rsidR="002F168A">
        <w:rPr>
          <w:rFonts w:ascii="Times New Roman" w:hAnsi="Times New Roman" w:cs="Times New Roman"/>
          <w:bCs/>
          <w:color w:val="000000" w:themeColor="text1"/>
          <w:sz w:val="24"/>
          <w:szCs w:val="24"/>
        </w:rPr>
        <w:t>.</w:t>
      </w:r>
    </w:p>
    <w:p w14:paraId="7FF88D2D" w14:textId="77777777"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Cs/>
          <w:color w:val="000000" w:themeColor="text1"/>
          <w:sz w:val="24"/>
          <w:szCs w:val="24"/>
        </w:rPr>
        <w:t>Pasākumi tiek īstenoti ESF projekta “Atbalsts ilgākam darba mūžam” ietvaros.</w:t>
      </w:r>
    </w:p>
    <w:p w14:paraId="7D4CFE84" w14:textId="16A33B35"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Finansējums un tā avoti</w:t>
      </w:r>
      <w:r w:rsidRPr="006B62A7">
        <w:rPr>
          <w:rFonts w:ascii="Times New Roman" w:hAnsi="Times New Roman" w:cs="Times New Roman"/>
          <w:bCs/>
          <w:color w:val="000000" w:themeColor="text1"/>
          <w:sz w:val="24"/>
          <w:szCs w:val="24"/>
        </w:rPr>
        <w:t>: 7.3.2.SAM “Paildzināt gados vecāku nodarbināto darbspēju saglabāšanu un noda</w:t>
      </w:r>
      <w:r w:rsidR="00613C75">
        <w:rPr>
          <w:rFonts w:ascii="Times New Roman" w:hAnsi="Times New Roman" w:cs="Times New Roman"/>
          <w:bCs/>
          <w:color w:val="000000" w:themeColor="text1"/>
          <w:sz w:val="24"/>
          <w:szCs w:val="24"/>
        </w:rPr>
        <w:t>rbinātību” finansējuma ietvaros (</w:t>
      </w:r>
      <w:r w:rsidRPr="006B62A7">
        <w:rPr>
          <w:rFonts w:ascii="Times New Roman" w:hAnsi="Times New Roman" w:cs="Times New Roman"/>
          <w:bCs/>
          <w:color w:val="000000" w:themeColor="text1"/>
          <w:sz w:val="24"/>
          <w:szCs w:val="24"/>
        </w:rPr>
        <w:t xml:space="preserve">kopējais finansējums: 10 596 211 </w:t>
      </w:r>
      <w:proofErr w:type="spellStart"/>
      <w:r w:rsidR="002D4839" w:rsidRPr="002D4839">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t.sk. ESF </w:t>
      </w:r>
      <w:r w:rsidR="00613C75">
        <w:rPr>
          <w:rFonts w:ascii="Times New Roman" w:hAnsi="Times New Roman" w:cs="Times New Roman"/>
          <w:bCs/>
          <w:color w:val="000000" w:themeColor="text1"/>
          <w:sz w:val="24"/>
          <w:szCs w:val="24"/>
        </w:rPr>
        <w:t xml:space="preserve">finansējums </w:t>
      </w:r>
      <w:r w:rsidRPr="006B62A7">
        <w:rPr>
          <w:rFonts w:ascii="Times New Roman" w:hAnsi="Times New Roman" w:cs="Times New Roman"/>
          <w:bCs/>
          <w:color w:val="000000" w:themeColor="text1"/>
          <w:sz w:val="24"/>
          <w:szCs w:val="24"/>
        </w:rPr>
        <w:t xml:space="preserve">9 006 779 </w:t>
      </w:r>
      <w:proofErr w:type="spellStart"/>
      <w:r w:rsidR="002D4839" w:rsidRPr="002D4839">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un </w:t>
      </w:r>
      <w:r w:rsidR="00613C75">
        <w:rPr>
          <w:rFonts w:ascii="Times New Roman" w:hAnsi="Times New Roman" w:cs="Times New Roman"/>
          <w:bCs/>
          <w:color w:val="000000" w:themeColor="text1"/>
          <w:sz w:val="24"/>
          <w:szCs w:val="24"/>
        </w:rPr>
        <w:t>valsts budžeta</w:t>
      </w:r>
      <w:r w:rsidRPr="006B62A7">
        <w:rPr>
          <w:rFonts w:ascii="Times New Roman" w:hAnsi="Times New Roman" w:cs="Times New Roman"/>
          <w:bCs/>
          <w:color w:val="000000" w:themeColor="text1"/>
          <w:sz w:val="24"/>
          <w:szCs w:val="24"/>
        </w:rPr>
        <w:t xml:space="preserve"> finansējums 1 589 432 </w:t>
      </w:r>
      <w:proofErr w:type="spellStart"/>
      <w:r w:rsidR="002D4839" w:rsidRPr="002D4839">
        <w:rPr>
          <w:rFonts w:ascii="Times New Roman" w:hAnsi="Times New Roman" w:cs="Times New Roman"/>
          <w:bCs/>
          <w:i/>
          <w:color w:val="000000" w:themeColor="text1"/>
          <w:sz w:val="24"/>
          <w:szCs w:val="24"/>
        </w:rPr>
        <w:t>euro</w:t>
      </w:r>
      <w:proofErr w:type="spellEnd"/>
      <w:r w:rsidR="00613C75">
        <w:rPr>
          <w:rFonts w:ascii="Times New Roman" w:hAnsi="Times New Roman" w:cs="Times New Roman"/>
          <w:bCs/>
          <w:i/>
          <w:color w:val="000000" w:themeColor="text1"/>
          <w:sz w:val="24"/>
          <w:szCs w:val="24"/>
        </w:rPr>
        <w:t>)</w:t>
      </w:r>
      <w:r w:rsidRPr="006B62A7">
        <w:rPr>
          <w:rFonts w:ascii="Times New Roman" w:hAnsi="Times New Roman" w:cs="Times New Roman"/>
          <w:bCs/>
          <w:color w:val="000000" w:themeColor="text1"/>
          <w:sz w:val="24"/>
          <w:szCs w:val="24"/>
        </w:rPr>
        <w:t xml:space="preserve">, indikatīvais aktivitātes finansējums – 2 500 000 </w:t>
      </w:r>
      <w:proofErr w:type="spellStart"/>
      <w:r w:rsidR="002D4839" w:rsidRPr="002D4839">
        <w:rPr>
          <w:rFonts w:ascii="Times New Roman" w:hAnsi="Times New Roman" w:cs="Times New Roman"/>
          <w:bCs/>
          <w:i/>
          <w:color w:val="000000" w:themeColor="text1"/>
          <w:sz w:val="24"/>
          <w:szCs w:val="24"/>
        </w:rPr>
        <w:t>euro</w:t>
      </w:r>
      <w:proofErr w:type="spellEnd"/>
      <w:r w:rsidRPr="006B62A7">
        <w:rPr>
          <w:rFonts w:ascii="Times New Roman" w:hAnsi="Times New Roman" w:cs="Times New Roman"/>
          <w:bCs/>
          <w:color w:val="000000" w:themeColor="text1"/>
          <w:sz w:val="24"/>
          <w:szCs w:val="24"/>
        </w:rPr>
        <w:t xml:space="preserve"> (neietverot projekta vadības izmaksas)</w:t>
      </w:r>
      <w:r w:rsidR="00613C75">
        <w:rPr>
          <w:rFonts w:ascii="Times New Roman" w:hAnsi="Times New Roman" w:cs="Times New Roman"/>
          <w:bCs/>
          <w:color w:val="000000" w:themeColor="text1"/>
          <w:sz w:val="24"/>
          <w:szCs w:val="24"/>
        </w:rPr>
        <w:t>)</w:t>
      </w:r>
      <w:r w:rsidRPr="006B62A7">
        <w:rPr>
          <w:rFonts w:ascii="Times New Roman" w:hAnsi="Times New Roman" w:cs="Times New Roman"/>
          <w:bCs/>
          <w:color w:val="000000" w:themeColor="text1"/>
          <w:sz w:val="24"/>
          <w:szCs w:val="24"/>
        </w:rPr>
        <w:t>.</w:t>
      </w:r>
    </w:p>
    <w:p w14:paraId="0DCD01DF" w14:textId="52E39476" w:rsidR="00A27374" w:rsidRPr="006B62A7" w:rsidRDefault="00A27374" w:rsidP="00A27374">
      <w:pPr>
        <w:jc w:val="both"/>
        <w:rPr>
          <w:rFonts w:ascii="Times New Roman" w:hAnsi="Times New Roman" w:cs="Times New Roman"/>
          <w:bCs/>
          <w:color w:val="000000" w:themeColor="text1"/>
          <w:sz w:val="24"/>
          <w:szCs w:val="24"/>
        </w:rPr>
      </w:pPr>
      <w:r w:rsidRPr="006B62A7">
        <w:rPr>
          <w:rFonts w:ascii="Times New Roman" w:hAnsi="Times New Roman" w:cs="Times New Roman"/>
          <w:b/>
          <w:bCs/>
          <w:color w:val="000000" w:themeColor="text1"/>
          <w:sz w:val="24"/>
          <w:szCs w:val="24"/>
        </w:rPr>
        <w:t>Pasākumi</w:t>
      </w:r>
      <w:r w:rsidRPr="006B62A7">
        <w:rPr>
          <w:rFonts w:ascii="Times New Roman" w:hAnsi="Times New Roman" w:cs="Times New Roman"/>
          <w:bCs/>
          <w:color w:val="000000" w:themeColor="text1"/>
          <w:sz w:val="24"/>
          <w:szCs w:val="24"/>
        </w:rPr>
        <w:t xml:space="preserve"> līdz </w:t>
      </w:r>
      <w:r w:rsidRPr="006B62A7">
        <w:rPr>
          <w:rFonts w:ascii="Times New Roman" w:hAnsi="Times New Roman" w:cs="Times New Roman"/>
          <w:b/>
          <w:bCs/>
          <w:color w:val="000000" w:themeColor="text1"/>
          <w:sz w:val="24"/>
          <w:szCs w:val="24"/>
        </w:rPr>
        <w:t>2018. gada 31. decembrim</w:t>
      </w:r>
      <w:r w:rsidRPr="006B62A7">
        <w:rPr>
          <w:rFonts w:ascii="Times New Roman" w:hAnsi="Times New Roman" w:cs="Times New Roman"/>
          <w:bCs/>
          <w:color w:val="000000" w:themeColor="text1"/>
          <w:sz w:val="24"/>
          <w:szCs w:val="24"/>
        </w:rPr>
        <w:t xml:space="preserve"> netika īstenoti, jo līdz šim nav pabeigts neviens darba vides un cilvēkresursu potenciāla izvērtējums. NVA ir izstrādājusi pasākumu organizēšanas iekšējos procesus un veikusi nepieciešamo pasākumu īstenotāju iepirkumus.</w:t>
      </w:r>
    </w:p>
    <w:p w14:paraId="0CCD7B7E" w14:textId="7FC36534" w:rsidR="006B6F10" w:rsidRPr="00CF784F" w:rsidRDefault="00F93E54" w:rsidP="000675E4">
      <w:pPr>
        <w:jc w:val="both"/>
        <w:rPr>
          <w:rFonts w:ascii="Times New Roman" w:hAnsi="Times New Roman" w:cs="Times New Roman"/>
          <w:bCs/>
          <w:color w:val="000000" w:themeColor="text1"/>
          <w:sz w:val="24"/>
          <w:szCs w:val="24"/>
        </w:rPr>
      </w:pPr>
      <w:r w:rsidRPr="006B62A7">
        <w:rPr>
          <w:rFonts w:ascii="Times New Roman" w:hAnsi="Times New Roman" w:cs="Times New Roman"/>
          <w:bCs/>
          <w:noProof/>
          <w:color w:val="000000" w:themeColor="text1"/>
          <w:sz w:val="24"/>
          <w:szCs w:val="24"/>
          <w:lang w:eastAsia="lv-LV"/>
        </w:rPr>
        <w:lastRenderedPageBreak/>
        <mc:AlternateContent>
          <mc:Choice Requires="wps">
            <w:drawing>
              <wp:anchor distT="45720" distB="45720" distL="114300" distR="114300" simplePos="0" relativeHeight="251728896" behindDoc="1" locked="0" layoutInCell="1" allowOverlap="1" wp14:anchorId="62D72D5E" wp14:editId="695D6C29">
                <wp:simplePos x="0" y="0"/>
                <wp:positionH relativeFrom="column">
                  <wp:posOffset>57150</wp:posOffset>
                </wp:positionH>
                <wp:positionV relativeFrom="paragraph">
                  <wp:posOffset>0</wp:posOffset>
                </wp:positionV>
                <wp:extent cx="5702300" cy="563540"/>
                <wp:effectExtent l="0" t="0" r="12700" b="273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540"/>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74AB159E" w14:textId="77777777" w:rsidR="00CC1793" w:rsidRPr="006B62A7" w:rsidRDefault="00CC1793" w:rsidP="000675E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Eiropas informatīvā kampaņa “Drošs un veselīgs darbs jebkurā vecumā”</w:t>
                            </w:r>
                          </w:p>
                          <w:p w14:paraId="62694C20" w14:textId="77777777" w:rsidR="00CC1793" w:rsidRDefault="00CC1793" w:rsidP="000675E4">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D72D5E" id="_x0000_s1029" type="#_x0000_t202" style="position:absolute;left:0;text-align:left;margin-left:4.5pt;margin-top:0;width:449pt;height:44.35pt;z-index:-25158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" fillcolor="#e2f0d9" strokecolor="#70ad47" strokeweight=".5pt">
                <v:fill color2="#9cca86" rotate="t" colors="0 #e2f0d9;1 #e2f0d9;1 #aace99" focus="100%" type="gradient">
                  <o:fill v:ext="view" type="gradientUnscaled"/>
                </v:fill>
                <v:textbox inset=",5mm">
                  <w:txbxContent>
                    <w:p w14:paraId="74AB159E" w14:textId="77777777" w:rsidR="00CC1793" w:rsidRPr="006B62A7" w:rsidRDefault="00CC1793" w:rsidP="000675E4">
                      <w:pPr>
                        <w:pStyle w:val="ListParagraph"/>
                        <w:ind w:left="0"/>
                        <w:jc w:val="both"/>
                        <w:rPr>
                          <w:rFonts w:ascii="Times New Roman" w:hAnsi="Times New Roman" w:cs="Times New Roman"/>
                          <w:b/>
                          <w:bCs/>
                          <w:color w:val="000000" w:themeColor="text1"/>
                          <w:sz w:val="24"/>
                          <w:szCs w:val="24"/>
                        </w:rPr>
                      </w:pPr>
                      <w:r w:rsidRPr="006B62A7">
                        <w:rPr>
                          <w:rFonts w:ascii="Times New Roman" w:hAnsi="Times New Roman" w:cs="Times New Roman"/>
                          <w:b/>
                          <w:bCs/>
                          <w:color w:val="000000" w:themeColor="text1"/>
                          <w:sz w:val="24"/>
                          <w:szCs w:val="24"/>
                        </w:rPr>
                        <w:t>Eiropas informatīvā kampaņa “Drošs un veselīgs darbs jebkurā vecumā”</w:t>
                      </w:r>
                    </w:p>
                    <w:p w14:paraId="62694C20" w14:textId="77777777" w:rsidR="00CC1793" w:rsidRDefault="00CC1793" w:rsidP="000675E4">
                      <w:pPr>
                        <w:jc w:val="both"/>
                      </w:pPr>
                    </w:p>
                  </w:txbxContent>
                </v:textbox>
                <w10:wrap type="square"/>
              </v:shape>
            </w:pict>
          </mc:Fallback>
        </mc:AlternateContent>
      </w:r>
      <w:r w:rsidR="006B6F10" w:rsidRPr="00CF784F">
        <w:rPr>
          <w:rFonts w:ascii="Times New Roman" w:hAnsi="Times New Roman" w:cs="Times New Roman"/>
          <w:b/>
          <w:bCs/>
          <w:color w:val="000000" w:themeColor="text1"/>
          <w:sz w:val="24"/>
          <w:szCs w:val="24"/>
        </w:rPr>
        <w:t xml:space="preserve">Mērķis: </w:t>
      </w:r>
      <w:r w:rsidR="006B6F10" w:rsidRPr="00CF784F">
        <w:rPr>
          <w:rFonts w:ascii="Times New Roman" w:hAnsi="Times New Roman" w:cs="Times New Roman"/>
          <w:bCs/>
          <w:color w:val="000000" w:themeColor="text1"/>
          <w:sz w:val="24"/>
          <w:szCs w:val="24"/>
        </w:rPr>
        <w:t>Sekmēt ilgtspējīgu darbu un darbinieku veselīgu novecošanos jau no darba mūža paša sākuma, uzsvērt profilakses nozīmību visa darba mūža laikā, palīdzēt darba devējiem un darbiniekiem (tostarp maziem uzņēmumiem un mikrouzņēmumiem), piedāvājot informāciju un rīkus darba drošības un veselības aizsardzības pārvaldībai darbaspēka novecošanas kontekstā, veicināt informācijas apmaiņu un labās prakses popularizēšanu.</w:t>
      </w:r>
    </w:p>
    <w:p w14:paraId="42073C15" w14:textId="2F1FFB09" w:rsidR="006B6F10" w:rsidRPr="00CF784F" w:rsidRDefault="006B6F10" w:rsidP="006B6F10">
      <w:pPr>
        <w:jc w:val="both"/>
        <w:rPr>
          <w:rFonts w:ascii="Times New Roman" w:hAnsi="Times New Roman" w:cs="Times New Roman"/>
          <w:bCs/>
          <w:color w:val="000000" w:themeColor="text1"/>
          <w:sz w:val="24"/>
          <w:szCs w:val="24"/>
        </w:rPr>
      </w:pPr>
      <w:r w:rsidRPr="00CF784F">
        <w:rPr>
          <w:rFonts w:ascii="Times New Roman" w:hAnsi="Times New Roman" w:cs="Times New Roman"/>
          <w:b/>
          <w:bCs/>
          <w:color w:val="000000" w:themeColor="text1"/>
          <w:sz w:val="24"/>
          <w:szCs w:val="24"/>
        </w:rPr>
        <w:t xml:space="preserve">Mērķa grupa: </w:t>
      </w:r>
      <w:r w:rsidRPr="00CF784F">
        <w:rPr>
          <w:rFonts w:ascii="Times New Roman" w:hAnsi="Times New Roman" w:cs="Times New Roman"/>
          <w:bCs/>
          <w:color w:val="000000" w:themeColor="text1"/>
          <w:sz w:val="24"/>
          <w:szCs w:val="24"/>
        </w:rPr>
        <w:t>darba devēji un visu vecumu nodarbinātie</w:t>
      </w:r>
      <w:r w:rsidR="002F168A">
        <w:rPr>
          <w:rFonts w:ascii="Times New Roman" w:hAnsi="Times New Roman" w:cs="Times New Roman"/>
          <w:bCs/>
          <w:color w:val="000000" w:themeColor="text1"/>
          <w:sz w:val="24"/>
          <w:szCs w:val="24"/>
        </w:rPr>
        <w:t>.</w:t>
      </w:r>
    </w:p>
    <w:p w14:paraId="2A98CB05" w14:textId="77777777" w:rsidR="006B6F10" w:rsidRPr="00CF784F" w:rsidRDefault="006B6F10" w:rsidP="006B6F10">
      <w:pPr>
        <w:jc w:val="both"/>
        <w:rPr>
          <w:rFonts w:ascii="Times New Roman" w:hAnsi="Times New Roman" w:cs="Times New Roman"/>
          <w:bCs/>
          <w:color w:val="000000" w:themeColor="text1"/>
          <w:sz w:val="24"/>
          <w:szCs w:val="24"/>
        </w:rPr>
      </w:pPr>
      <w:r w:rsidRPr="00CF784F">
        <w:rPr>
          <w:rFonts w:ascii="Times New Roman" w:hAnsi="Times New Roman" w:cs="Times New Roman"/>
          <w:b/>
          <w:bCs/>
          <w:color w:val="000000" w:themeColor="text1"/>
          <w:sz w:val="24"/>
          <w:szCs w:val="24"/>
        </w:rPr>
        <w:t xml:space="preserve">Laika periods: </w:t>
      </w:r>
      <w:r w:rsidR="006B62A7" w:rsidRPr="00CF784F">
        <w:rPr>
          <w:rFonts w:ascii="Times New Roman" w:hAnsi="Times New Roman" w:cs="Times New Roman"/>
          <w:bCs/>
          <w:color w:val="000000" w:themeColor="text1"/>
          <w:sz w:val="24"/>
          <w:szCs w:val="24"/>
        </w:rPr>
        <w:t>2016.gada aprīlis līdz 2017.gada novembris</w:t>
      </w:r>
      <w:r w:rsidRPr="00CF784F">
        <w:rPr>
          <w:rFonts w:ascii="Times New Roman" w:hAnsi="Times New Roman" w:cs="Times New Roman"/>
          <w:bCs/>
          <w:color w:val="000000" w:themeColor="text1"/>
          <w:sz w:val="24"/>
          <w:szCs w:val="24"/>
        </w:rPr>
        <w:t xml:space="preserve">. </w:t>
      </w:r>
    </w:p>
    <w:p w14:paraId="42B14D0B" w14:textId="78EE5CB6" w:rsidR="006B6F10" w:rsidRPr="00CF784F" w:rsidRDefault="006B6F10" w:rsidP="006B6F10">
      <w:pPr>
        <w:jc w:val="both"/>
        <w:rPr>
          <w:rFonts w:ascii="Times New Roman" w:hAnsi="Times New Roman" w:cs="Times New Roman"/>
          <w:bCs/>
          <w:color w:val="000000" w:themeColor="text1"/>
          <w:sz w:val="24"/>
          <w:szCs w:val="24"/>
        </w:rPr>
      </w:pPr>
      <w:r w:rsidRPr="00CF784F">
        <w:rPr>
          <w:rFonts w:ascii="Times New Roman" w:hAnsi="Times New Roman" w:cs="Times New Roman"/>
          <w:b/>
          <w:bCs/>
          <w:color w:val="000000" w:themeColor="text1"/>
          <w:sz w:val="24"/>
          <w:szCs w:val="24"/>
        </w:rPr>
        <w:t>Atbildīgā institūcija</w:t>
      </w:r>
      <w:r w:rsidRPr="00CF784F">
        <w:rPr>
          <w:rFonts w:ascii="Times New Roman" w:hAnsi="Times New Roman" w:cs="Times New Roman"/>
          <w:bCs/>
          <w:color w:val="000000" w:themeColor="text1"/>
          <w:sz w:val="24"/>
          <w:szCs w:val="24"/>
        </w:rPr>
        <w:t>: VDI</w:t>
      </w:r>
      <w:r w:rsidR="002F168A">
        <w:rPr>
          <w:rFonts w:ascii="Times New Roman" w:hAnsi="Times New Roman" w:cs="Times New Roman"/>
          <w:bCs/>
          <w:color w:val="000000" w:themeColor="text1"/>
          <w:sz w:val="24"/>
          <w:szCs w:val="24"/>
        </w:rPr>
        <w:t>.</w:t>
      </w:r>
    </w:p>
    <w:p w14:paraId="26E56AC0" w14:textId="77777777" w:rsidR="006B6F10" w:rsidRPr="00CF784F" w:rsidRDefault="006B6F10" w:rsidP="006B6F10">
      <w:pPr>
        <w:jc w:val="both"/>
        <w:rPr>
          <w:rFonts w:ascii="Times New Roman" w:hAnsi="Times New Roman" w:cs="Times New Roman"/>
          <w:b/>
          <w:bCs/>
          <w:color w:val="000000" w:themeColor="text1"/>
          <w:sz w:val="24"/>
          <w:szCs w:val="24"/>
        </w:rPr>
      </w:pPr>
      <w:r w:rsidRPr="00CF784F">
        <w:rPr>
          <w:rFonts w:ascii="Times New Roman" w:hAnsi="Times New Roman" w:cs="Times New Roman"/>
          <w:b/>
          <w:bCs/>
          <w:color w:val="000000" w:themeColor="text1"/>
          <w:sz w:val="24"/>
          <w:szCs w:val="24"/>
        </w:rPr>
        <w:t xml:space="preserve">Finansējums un tā avoti: </w:t>
      </w:r>
      <w:r w:rsidRPr="00CF784F">
        <w:rPr>
          <w:rFonts w:ascii="Times New Roman" w:hAnsi="Times New Roman" w:cs="Times New Roman"/>
          <w:bCs/>
          <w:color w:val="000000" w:themeColor="text1"/>
          <w:sz w:val="24"/>
          <w:szCs w:val="24"/>
        </w:rPr>
        <w:t>Informācija par finansējumu nav pieejama, to nodrošināja Eiropas darba drošības un veselības aizsardzības aģentūra.</w:t>
      </w:r>
    </w:p>
    <w:p w14:paraId="4A3D13BA" w14:textId="77777777" w:rsidR="006B6F10" w:rsidRPr="00CF784F" w:rsidRDefault="006B6F10" w:rsidP="006B6F10">
      <w:pPr>
        <w:jc w:val="both"/>
        <w:rPr>
          <w:rFonts w:ascii="Times New Roman" w:hAnsi="Times New Roman" w:cs="Times New Roman"/>
          <w:bCs/>
          <w:color w:val="000000" w:themeColor="text1"/>
          <w:sz w:val="24"/>
          <w:szCs w:val="24"/>
        </w:rPr>
      </w:pPr>
      <w:r w:rsidRPr="00CF784F">
        <w:rPr>
          <w:rFonts w:ascii="Times New Roman" w:hAnsi="Times New Roman" w:cs="Times New Roman"/>
          <w:bCs/>
          <w:color w:val="000000" w:themeColor="text1"/>
          <w:sz w:val="24"/>
          <w:szCs w:val="24"/>
        </w:rPr>
        <w:t>Eiropas informatīvā kampaņa “Drošs un veselīgs darbs jebkurā vecumā" (turpmāk - kampaņa) tika atklāta 2016. gada 14.aprīlī tirdzniecības centrā ,,Spice" (lielveikalā ,,Rimi") un 2017.gada 3.novembrī kampaņa noslēdzās ar nacionālo konferenci "Atgriezīšos, lai strādātu".</w:t>
      </w:r>
    </w:p>
    <w:p w14:paraId="242AA774" w14:textId="77777777" w:rsidR="006B6F10" w:rsidRPr="00CF784F" w:rsidRDefault="006B6F10" w:rsidP="006B6F10">
      <w:pPr>
        <w:jc w:val="both"/>
        <w:rPr>
          <w:rFonts w:ascii="Times New Roman" w:hAnsi="Times New Roman" w:cs="Times New Roman"/>
          <w:bCs/>
          <w:color w:val="000000" w:themeColor="text1"/>
          <w:sz w:val="24"/>
          <w:szCs w:val="24"/>
        </w:rPr>
      </w:pPr>
      <w:r w:rsidRPr="00CF784F">
        <w:rPr>
          <w:rFonts w:ascii="Times New Roman" w:hAnsi="Times New Roman" w:cs="Times New Roman"/>
          <w:bCs/>
          <w:color w:val="000000" w:themeColor="text1"/>
          <w:sz w:val="24"/>
          <w:szCs w:val="24"/>
        </w:rPr>
        <w:t>Viens no diviem galvenajiem kampaņas aktivitāšu virzieniem bija labās prakses konkursa darba aizsardzībā “Zelta ķivere” (turpmāk – konkurss) organizēšana katrā kampaņas norises gadā:</w:t>
      </w:r>
    </w:p>
    <w:p w14:paraId="1366E1AA" w14:textId="77777777" w:rsidR="006B6F10" w:rsidRPr="00C04546" w:rsidRDefault="006B6F10" w:rsidP="00DC09CB">
      <w:pPr>
        <w:pStyle w:val="NoSpacing"/>
        <w:numPr>
          <w:ilvl w:val="0"/>
          <w:numId w:val="38"/>
        </w:numPr>
        <w:ind w:left="0" w:firstLine="0"/>
        <w:jc w:val="both"/>
        <w:rPr>
          <w:rFonts w:ascii="Times New Roman" w:hAnsi="Times New Roman" w:cs="Times New Roman"/>
          <w:sz w:val="24"/>
          <w:szCs w:val="24"/>
        </w:rPr>
      </w:pPr>
      <w:r w:rsidRPr="00C04546">
        <w:rPr>
          <w:rFonts w:ascii="Times New Roman" w:hAnsi="Times New Roman" w:cs="Times New Roman"/>
          <w:bCs/>
          <w:color w:val="000000" w:themeColor="text1"/>
          <w:sz w:val="24"/>
          <w:szCs w:val="24"/>
        </w:rPr>
        <w:t>2016. gada konkursa ietvaros tika meklēti uzņēmumi, kas īsteno pasākumus, lai saglabātu strādājošo darbaspējas</w:t>
      </w:r>
      <w:r w:rsidRPr="00C04546">
        <w:rPr>
          <w:rFonts w:ascii="Times New Roman" w:hAnsi="Times New Roman" w:cs="Times New Roman"/>
          <w:sz w:val="24"/>
          <w:szCs w:val="24"/>
        </w:rPr>
        <w:t xml:space="preserve"> un nodrošinātu darbiniekus ar viņu spējām atbilstošu darbu līdz sirmam vecumam. Konkursa dalībnieki tika vērtēti divās kategorijās - uzņēmumi, kuros strādā līdz 100 darbiniekiem (balvu saņēma AS “Cēsu alus”) un uzņēmumi, kuri nodarbina vairāk par 100 darbiniekiem (balvu saņēma </w:t>
      </w:r>
      <w:proofErr w:type="spellStart"/>
      <w:r w:rsidRPr="00C04546">
        <w:rPr>
          <w:rFonts w:ascii="Times New Roman" w:hAnsi="Times New Roman" w:cs="Times New Roman"/>
          <w:sz w:val="24"/>
          <w:szCs w:val="24"/>
        </w:rPr>
        <w:t>biofarmācijas</w:t>
      </w:r>
      <w:proofErr w:type="spellEnd"/>
      <w:r w:rsidRPr="00C04546">
        <w:rPr>
          <w:rFonts w:ascii="Times New Roman" w:hAnsi="Times New Roman" w:cs="Times New Roman"/>
          <w:sz w:val="24"/>
          <w:szCs w:val="24"/>
        </w:rPr>
        <w:t xml:space="preserve"> uzņēmums SIA “</w:t>
      </w:r>
      <w:proofErr w:type="spellStart"/>
      <w:r w:rsidRPr="00C04546">
        <w:rPr>
          <w:rFonts w:ascii="Times New Roman" w:hAnsi="Times New Roman" w:cs="Times New Roman"/>
          <w:sz w:val="24"/>
          <w:szCs w:val="24"/>
        </w:rPr>
        <w:t>AbbVie</w:t>
      </w:r>
      <w:proofErr w:type="spellEnd"/>
      <w:r w:rsidRPr="00C04546">
        <w:rPr>
          <w:rFonts w:ascii="Times New Roman" w:hAnsi="Times New Roman" w:cs="Times New Roman"/>
          <w:sz w:val="24"/>
          <w:szCs w:val="24"/>
        </w:rPr>
        <w:t xml:space="preserve">”). </w:t>
      </w:r>
    </w:p>
    <w:p w14:paraId="30E4D8B6" w14:textId="27869D4C" w:rsidR="006B6F10" w:rsidRPr="00C04546" w:rsidRDefault="006B6F10" w:rsidP="00DC09CB">
      <w:pPr>
        <w:pStyle w:val="NoSpacing"/>
        <w:numPr>
          <w:ilvl w:val="0"/>
          <w:numId w:val="38"/>
        </w:numPr>
        <w:ind w:left="0" w:firstLine="0"/>
        <w:jc w:val="both"/>
        <w:rPr>
          <w:rFonts w:ascii="Times New Roman" w:hAnsi="Times New Roman" w:cs="Times New Roman"/>
          <w:sz w:val="24"/>
          <w:szCs w:val="24"/>
        </w:rPr>
      </w:pPr>
      <w:r w:rsidRPr="00C04546">
        <w:rPr>
          <w:rFonts w:ascii="Times New Roman" w:hAnsi="Times New Roman" w:cs="Times New Roman"/>
          <w:sz w:val="24"/>
          <w:szCs w:val="24"/>
        </w:rPr>
        <w:t>2017. gadā konkursā tika meklēti uzņēmumi un organizācijas, kas īsteno pasākumus, lai atbalstītu darbiniekus, kas atgriežas darba tirgū pēc ilgstošas prombūtnes, saglabātu strādājošo darbaspējas un nodrošinātu darbinieku spējām atbilstošu darbu līdz sirmam vecumam (ba</w:t>
      </w:r>
      <w:r w:rsidR="00C04546">
        <w:rPr>
          <w:rFonts w:ascii="Times New Roman" w:hAnsi="Times New Roman" w:cs="Times New Roman"/>
          <w:sz w:val="24"/>
          <w:szCs w:val="24"/>
        </w:rPr>
        <w:t>lvu saņēma AS “Rīgas siltums”).</w:t>
      </w:r>
    </w:p>
    <w:p w14:paraId="1B779D81" w14:textId="546AD932" w:rsidR="00E80BB4" w:rsidRPr="0027225D" w:rsidRDefault="006B6F10" w:rsidP="00C04546">
      <w:pPr>
        <w:pStyle w:val="NoSpacing"/>
        <w:jc w:val="both"/>
        <w:rPr>
          <w:rFonts w:ascii="Times New Roman" w:hAnsi="Times New Roman" w:cs="Times New Roman"/>
          <w:sz w:val="24"/>
          <w:szCs w:val="24"/>
        </w:rPr>
      </w:pPr>
      <w:r w:rsidRPr="0027225D">
        <w:rPr>
          <w:rFonts w:ascii="Times New Roman" w:hAnsi="Times New Roman" w:cs="Times New Roman"/>
          <w:sz w:val="24"/>
          <w:szCs w:val="24"/>
        </w:rPr>
        <w:t>Otrs kampaņas aktivitāšu virziens bija semināru, diskusiju un citu informēšanas pasākumu organizēšana. Semināros uzņēmumu pārstāvji stāstīja par savu labo praksi un pieredzi, darba vidē īstenojot pasākumus, kas v</w:t>
      </w:r>
      <w:r w:rsidR="002F168A">
        <w:rPr>
          <w:rFonts w:ascii="Times New Roman" w:hAnsi="Times New Roman" w:cs="Times New Roman"/>
          <w:sz w:val="24"/>
          <w:szCs w:val="24"/>
        </w:rPr>
        <w:t>ē</w:t>
      </w:r>
      <w:r w:rsidRPr="0027225D">
        <w:rPr>
          <w:rFonts w:ascii="Times New Roman" w:hAnsi="Times New Roman" w:cs="Times New Roman"/>
          <w:sz w:val="24"/>
          <w:szCs w:val="24"/>
        </w:rPr>
        <w:t xml:space="preserve">rsti uz darbinieku veselības saglabāšanu ilgtermiņā, kā arī iepazinās ar darba vides rādītājiem, ko izmanto citās valstīs, lai novērtētu darba vides attīstību dinamikā. </w:t>
      </w:r>
    </w:p>
    <w:p w14:paraId="6C8FE328" w14:textId="77777777" w:rsidR="006B6F10" w:rsidRPr="0027225D" w:rsidRDefault="006B6F10" w:rsidP="00C04546">
      <w:pPr>
        <w:pStyle w:val="NoSpacing"/>
        <w:jc w:val="both"/>
        <w:rPr>
          <w:rFonts w:ascii="Times New Roman" w:hAnsi="Times New Roman" w:cs="Times New Roman"/>
          <w:sz w:val="24"/>
          <w:szCs w:val="24"/>
        </w:rPr>
      </w:pPr>
      <w:r w:rsidRPr="0027225D">
        <w:rPr>
          <w:rFonts w:ascii="Times New Roman" w:hAnsi="Times New Roman" w:cs="Times New Roman"/>
          <w:sz w:val="24"/>
          <w:szCs w:val="24"/>
        </w:rPr>
        <w:t>Kampaņas ietvaros kopā tika organizēti dažādi informēšanas pasākumi:</w:t>
      </w:r>
    </w:p>
    <w:p w14:paraId="670A64CC" w14:textId="0E7F4A19"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nacionālā darba aizsardzības konference “</w:t>
      </w:r>
      <w:r w:rsidRPr="00C04546">
        <w:rPr>
          <w:rFonts w:ascii="Times New Roman" w:hAnsi="Times New Roman" w:cs="Times New Roman"/>
          <w:sz w:val="24"/>
          <w:szCs w:val="24"/>
        </w:rPr>
        <w:t>Un viņi strādāja ilgi un laimīgi</w:t>
      </w:r>
      <w:r w:rsidR="00A564B3">
        <w:rPr>
          <w:rFonts w:ascii="Times New Roman" w:hAnsi="Times New Roman" w:cs="Times New Roman"/>
          <w:sz w:val="24"/>
          <w:szCs w:val="24"/>
        </w:rPr>
        <w:t>” (2016.</w:t>
      </w:r>
      <w:r w:rsidRPr="0027225D">
        <w:rPr>
          <w:rFonts w:ascii="Times New Roman" w:hAnsi="Times New Roman" w:cs="Times New Roman"/>
          <w:sz w:val="24"/>
          <w:szCs w:val="24"/>
        </w:rPr>
        <w:t>gads);</w:t>
      </w:r>
    </w:p>
    <w:p w14:paraId="14C9DC46"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nacionālā darba aizsardzības konference “</w:t>
      </w:r>
      <w:r w:rsidRPr="00C04546">
        <w:rPr>
          <w:rFonts w:ascii="Times New Roman" w:hAnsi="Times New Roman" w:cs="Times New Roman"/>
          <w:sz w:val="24"/>
          <w:szCs w:val="24"/>
        </w:rPr>
        <w:t>Atgriežos, lai strādātu</w:t>
      </w:r>
      <w:r w:rsidRPr="0027225D">
        <w:rPr>
          <w:rFonts w:ascii="Times New Roman" w:hAnsi="Times New Roman" w:cs="Times New Roman"/>
          <w:sz w:val="24"/>
          <w:szCs w:val="24"/>
        </w:rPr>
        <w:t>” (2017.gads);</w:t>
      </w:r>
    </w:p>
    <w:p w14:paraId="1F142E11"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seminārs “</w:t>
      </w:r>
      <w:r w:rsidRPr="0027225D">
        <w:rPr>
          <w:rFonts w:ascii="Times New Roman" w:hAnsi="Times New Roman" w:cs="Times New Roman"/>
          <w:i/>
          <w:sz w:val="24"/>
          <w:szCs w:val="24"/>
        </w:rPr>
        <w:t>Laba vai slikta darba vide - kā to izmērīt?”</w:t>
      </w:r>
      <w:r w:rsidRPr="0027225D">
        <w:rPr>
          <w:rFonts w:ascii="Times New Roman" w:hAnsi="Times New Roman" w:cs="Times New Roman"/>
          <w:sz w:val="24"/>
          <w:szCs w:val="24"/>
        </w:rPr>
        <w:t xml:space="preserve"> (sadarbībā ar KIAI), kura mērķis bija izskaidrot, kādi ir mūsdienīgi darba vides indikatori un kā tos izmantot uzņēmumu darba vides analīzē un uzraudzībā (gan 2016., gan 2017.gads);</w:t>
      </w:r>
    </w:p>
    <w:p w14:paraId="64380456"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seminārs “</w:t>
      </w:r>
      <w:r w:rsidRPr="0027225D">
        <w:rPr>
          <w:rFonts w:ascii="Times New Roman" w:hAnsi="Times New Roman" w:cs="Times New Roman"/>
          <w:i/>
          <w:sz w:val="24"/>
          <w:szCs w:val="24"/>
        </w:rPr>
        <w:t>Darbspējas - kā tās noteikt un kur izmantot rezultātus?”</w:t>
      </w:r>
      <w:r w:rsidRPr="0027225D">
        <w:rPr>
          <w:rFonts w:ascii="Times New Roman" w:hAnsi="Times New Roman" w:cs="Times New Roman"/>
          <w:sz w:val="24"/>
          <w:szCs w:val="24"/>
        </w:rPr>
        <w:t xml:space="preserve"> (sadarbībā ar DDVVI). 2016. un 2017.gadā kopā tika noorganizēti 5 semināri;</w:t>
      </w:r>
    </w:p>
    <w:p w14:paraId="540B3FFE"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seminārs “</w:t>
      </w:r>
      <w:r w:rsidRPr="0027225D">
        <w:rPr>
          <w:rFonts w:ascii="Times New Roman" w:hAnsi="Times New Roman" w:cs="Times New Roman"/>
          <w:i/>
          <w:sz w:val="24"/>
          <w:szCs w:val="24"/>
        </w:rPr>
        <w:t xml:space="preserve">Darbinieku iesaiste darba vides uzlabošanā - kā pateikt, lai darbinieks sadzird?”. </w:t>
      </w:r>
      <w:r w:rsidRPr="0027225D">
        <w:rPr>
          <w:rFonts w:ascii="Times New Roman" w:hAnsi="Times New Roman" w:cs="Times New Roman"/>
          <w:sz w:val="24"/>
          <w:szCs w:val="24"/>
        </w:rPr>
        <w:t>2016. un 2017.gadā kopā tika noorganizēti 5 semināri;</w:t>
      </w:r>
    </w:p>
    <w:p w14:paraId="4EA2CA90"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lastRenderedPageBreak/>
        <w:t>seminārs “</w:t>
      </w:r>
      <w:r w:rsidRPr="0027225D">
        <w:rPr>
          <w:rFonts w:ascii="Times New Roman" w:hAnsi="Times New Roman" w:cs="Times New Roman"/>
          <w:i/>
          <w:sz w:val="24"/>
          <w:szCs w:val="24"/>
        </w:rPr>
        <w:t>Seniori darbā – izaicinājumi un risinājumi</w:t>
      </w:r>
      <w:r w:rsidRPr="0027225D">
        <w:rPr>
          <w:rFonts w:ascii="Times New Roman" w:hAnsi="Times New Roman" w:cs="Times New Roman"/>
          <w:sz w:val="24"/>
          <w:szCs w:val="24"/>
        </w:rPr>
        <w:t>” (sadarbībā ar LBAS un LDDK). 2016. un 2017.gadā kopā tika noorganizēti 3 semināri;</w:t>
      </w:r>
    </w:p>
    <w:p w14:paraId="5641E79A"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seminārs “</w:t>
      </w:r>
      <w:r w:rsidRPr="0027225D">
        <w:rPr>
          <w:rFonts w:ascii="Times New Roman" w:hAnsi="Times New Roman" w:cs="Times New Roman"/>
          <w:i/>
          <w:sz w:val="24"/>
          <w:szCs w:val="24"/>
        </w:rPr>
        <w:t>Ābols, cepums vai šokolāde - kā darbiniekiem ēst veselīgāk</w:t>
      </w:r>
      <w:r w:rsidRPr="0027225D">
        <w:rPr>
          <w:rFonts w:ascii="Times New Roman" w:hAnsi="Times New Roman" w:cs="Times New Roman"/>
          <w:sz w:val="24"/>
          <w:szCs w:val="24"/>
        </w:rPr>
        <w:t>”, kura ietvaros uzmanība tika pievērsta darbinieku ēšanas paradumu maiņai (sadarbībā ar KIAI, 2016.gads);</w:t>
      </w:r>
    </w:p>
    <w:p w14:paraId="395EF15D"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seminārs “</w:t>
      </w:r>
      <w:r w:rsidRPr="0027225D">
        <w:rPr>
          <w:rFonts w:ascii="Times New Roman" w:hAnsi="Times New Roman" w:cs="Times New Roman"/>
          <w:i/>
          <w:sz w:val="24"/>
          <w:szCs w:val="24"/>
        </w:rPr>
        <w:t>Drošas darba vietas senioriem</w:t>
      </w:r>
      <w:r w:rsidRPr="0027225D">
        <w:rPr>
          <w:rFonts w:ascii="Times New Roman" w:hAnsi="Times New Roman" w:cs="Times New Roman"/>
          <w:sz w:val="24"/>
          <w:szCs w:val="24"/>
        </w:rPr>
        <w:t>” (sadarbībā ar LBAS, 2017. gads);</w:t>
      </w:r>
    </w:p>
    <w:p w14:paraId="0A5E3E47" w14:textId="22701F09"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diskusija “</w:t>
      </w:r>
      <w:r w:rsidRPr="0027225D">
        <w:rPr>
          <w:rFonts w:ascii="Times New Roman" w:hAnsi="Times New Roman" w:cs="Times New Roman"/>
          <w:i/>
          <w:sz w:val="24"/>
          <w:szCs w:val="24"/>
        </w:rPr>
        <w:t>Kā sadzīvot senioriem, robotiem un pasaules pilsoņiem jeb darba aizsardzība 2030.gadā</w:t>
      </w:r>
      <w:r w:rsidRPr="0027225D">
        <w:rPr>
          <w:rFonts w:ascii="Times New Roman" w:hAnsi="Times New Roman" w:cs="Times New Roman"/>
          <w:sz w:val="24"/>
          <w:szCs w:val="24"/>
        </w:rPr>
        <w:t xml:space="preserve">” sadarbībā ar </w:t>
      </w:r>
      <w:r w:rsidR="002F168A">
        <w:rPr>
          <w:rFonts w:ascii="Times New Roman" w:hAnsi="Times New Roman" w:cs="Times New Roman"/>
          <w:sz w:val="24"/>
          <w:szCs w:val="24"/>
        </w:rPr>
        <w:t>KIAI</w:t>
      </w:r>
      <w:r w:rsidRPr="0027225D">
        <w:rPr>
          <w:rFonts w:ascii="Times New Roman" w:hAnsi="Times New Roman" w:cs="Times New Roman"/>
          <w:sz w:val="24"/>
          <w:szCs w:val="24"/>
        </w:rPr>
        <w:t>, 2017.gads);</w:t>
      </w:r>
    </w:p>
    <w:p w14:paraId="5C87D3D4" w14:textId="77777777" w:rsidR="006B6F10" w:rsidRPr="0027225D" w:rsidRDefault="006B6F10" w:rsidP="00DC09CB">
      <w:pPr>
        <w:pStyle w:val="ListParagraph"/>
        <w:numPr>
          <w:ilvl w:val="0"/>
          <w:numId w:val="16"/>
        </w:numPr>
        <w:shd w:val="clear" w:color="auto" w:fill="FFFFFF" w:themeFill="background1"/>
        <w:spacing w:after="200" w:line="276" w:lineRule="auto"/>
        <w:ind w:left="0" w:firstLine="0"/>
        <w:jc w:val="both"/>
        <w:rPr>
          <w:rFonts w:ascii="Times New Roman" w:hAnsi="Times New Roman" w:cs="Times New Roman"/>
          <w:sz w:val="24"/>
          <w:szCs w:val="24"/>
        </w:rPr>
      </w:pPr>
      <w:r w:rsidRPr="0027225D">
        <w:rPr>
          <w:rFonts w:ascii="Times New Roman" w:hAnsi="Times New Roman" w:cs="Times New Roman"/>
          <w:sz w:val="24"/>
          <w:szCs w:val="24"/>
        </w:rPr>
        <w:t>paneļdiskusija ar video skatīšanos “</w:t>
      </w:r>
      <w:proofErr w:type="spellStart"/>
      <w:r w:rsidRPr="0027225D">
        <w:rPr>
          <w:rFonts w:ascii="Times New Roman" w:hAnsi="Times New Roman" w:cs="Times New Roman"/>
          <w:i/>
          <w:sz w:val="24"/>
          <w:szCs w:val="24"/>
        </w:rPr>
        <w:t>Automatic</w:t>
      </w:r>
      <w:proofErr w:type="spellEnd"/>
      <w:r w:rsidRPr="0027225D">
        <w:rPr>
          <w:rFonts w:ascii="Times New Roman" w:hAnsi="Times New Roman" w:cs="Times New Roman"/>
          <w:i/>
          <w:sz w:val="24"/>
          <w:szCs w:val="24"/>
        </w:rPr>
        <w:t xml:space="preserve"> </w:t>
      </w:r>
      <w:proofErr w:type="spellStart"/>
      <w:r w:rsidRPr="0027225D">
        <w:rPr>
          <w:rFonts w:ascii="Times New Roman" w:hAnsi="Times New Roman" w:cs="Times New Roman"/>
          <w:i/>
          <w:sz w:val="24"/>
          <w:szCs w:val="24"/>
        </w:rPr>
        <w:t>fitness</w:t>
      </w:r>
      <w:proofErr w:type="spellEnd"/>
      <w:r w:rsidRPr="0027225D">
        <w:rPr>
          <w:rFonts w:ascii="Times New Roman" w:hAnsi="Times New Roman" w:cs="Times New Roman"/>
          <w:sz w:val="24"/>
          <w:szCs w:val="24"/>
        </w:rPr>
        <w:t>” (sadarbībā ar KIAI, 2016.gads).</w:t>
      </w:r>
    </w:p>
    <w:p w14:paraId="61D64208" w14:textId="0FE07D68" w:rsidR="006B6F10" w:rsidRPr="0027225D" w:rsidRDefault="006B6F10" w:rsidP="006B6F10">
      <w:pPr>
        <w:shd w:val="clear" w:color="auto" w:fill="FFFFFF" w:themeFill="background1"/>
        <w:spacing w:after="200" w:line="276" w:lineRule="auto"/>
        <w:contextualSpacing/>
        <w:jc w:val="both"/>
        <w:rPr>
          <w:rFonts w:ascii="Times New Roman" w:hAnsi="Times New Roman" w:cs="Times New Roman"/>
          <w:sz w:val="24"/>
          <w:szCs w:val="24"/>
        </w:rPr>
      </w:pPr>
      <w:r w:rsidRPr="0027225D">
        <w:rPr>
          <w:rFonts w:ascii="Times New Roman" w:hAnsi="Times New Roman" w:cs="Times New Roman"/>
          <w:sz w:val="24"/>
          <w:szCs w:val="24"/>
        </w:rPr>
        <w:t>Kampaņas ietvaro</w:t>
      </w:r>
      <w:r w:rsidR="00EB6340">
        <w:rPr>
          <w:rFonts w:ascii="Times New Roman" w:hAnsi="Times New Roman" w:cs="Times New Roman"/>
          <w:sz w:val="24"/>
          <w:szCs w:val="24"/>
        </w:rPr>
        <w:t>s organizētajos pasākumos 2016.</w:t>
      </w:r>
      <w:r w:rsidRPr="0027225D">
        <w:rPr>
          <w:rFonts w:ascii="Times New Roman" w:hAnsi="Times New Roman" w:cs="Times New Roman"/>
          <w:sz w:val="24"/>
          <w:szCs w:val="24"/>
        </w:rPr>
        <w:t>gadā kopā piedalījās 277 personas, 2017.gadā - 279 personas.</w:t>
      </w:r>
    </w:p>
    <w:p w14:paraId="73B01AD3" w14:textId="6DAA25E7" w:rsidR="006B6F10" w:rsidRPr="008A4B1F" w:rsidRDefault="00E00BDC" w:rsidP="00DC09CB">
      <w:pPr>
        <w:pStyle w:val="Heading3"/>
        <w:numPr>
          <w:ilvl w:val="2"/>
          <w:numId w:val="55"/>
        </w:numPr>
        <w:ind w:left="0" w:firstLine="0"/>
        <w:jc w:val="center"/>
        <w:rPr>
          <w:rFonts w:ascii="Times New Roman" w:hAnsi="Times New Roman" w:cs="Times New Roman"/>
          <w:b/>
          <w:color w:val="auto"/>
          <w:sz w:val="26"/>
          <w:szCs w:val="26"/>
        </w:rPr>
      </w:pPr>
      <w:bookmarkStart w:id="8" w:name="_Toc5012123"/>
      <w:r w:rsidRPr="008A4B1F">
        <w:rPr>
          <w:rFonts w:ascii="Times New Roman" w:hAnsi="Times New Roman" w:cs="Times New Roman"/>
          <w:b/>
          <w:noProof/>
          <w:color w:val="auto"/>
          <w:sz w:val="26"/>
          <w:szCs w:val="26"/>
          <w:lang w:eastAsia="lv-LV"/>
        </w:rPr>
        <mc:AlternateContent>
          <mc:Choice Requires="wps">
            <w:drawing>
              <wp:anchor distT="45720" distB="45720" distL="114300" distR="114300" simplePos="0" relativeHeight="251715584" behindDoc="1" locked="0" layoutInCell="1" allowOverlap="1" wp14:anchorId="01BA1462" wp14:editId="5AAC9EAF">
                <wp:simplePos x="0" y="0"/>
                <wp:positionH relativeFrom="column">
                  <wp:posOffset>0</wp:posOffset>
                </wp:positionH>
                <wp:positionV relativeFrom="paragraph">
                  <wp:posOffset>340360</wp:posOffset>
                </wp:positionV>
                <wp:extent cx="5676900" cy="563245"/>
                <wp:effectExtent l="0" t="0" r="1905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49630F23" w14:textId="77777777" w:rsidR="00CC1793" w:rsidRPr="00B66F27" w:rsidRDefault="00CC1793"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CC1793" w:rsidRDefault="00CC1793"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BA1462" id="_x0000_s1030" type="#_x0000_t202" style="position:absolute;left:0;text-align:left;margin-left:0;margin-top:26.8pt;width:447pt;height:44.3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" fillcolor="#e2efd9 [665]" strokecolor="#70ad47" strokeweight=".5pt">
                <v:textbox inset=",5mm">
                  <w:txbxContent>
                    <w:p w14:paraId="49630F23" w14:textId="77777777" w:rsidR="00CC1793" w:rsidRPr="00B66F27" w:rsidRDefault="00CC1793" w:rsidP="006B6F10">
                      <w:pPr>
                        <w:jc w:val="both"/>
                        <w:rPr>
                          <w:rFonts w:ascii="Times New Roman" w:hAnsi="Times New Roman" w:cs="Times New Roman"/>
                          <w:b/>
                          <w:bCs/>
                          <w:color w:val="000000" w:themeColor="text1"/>
                          <w:sz w:val="24"/>
                          <w:szCs w:val="24"/>
                        </w:rPr>
                      </w:pPr>
                      <w:r w:rsidRPr="00B66F27">
                        <w:rPr>
                          <w:rFonts w:ascii="Times New Roman" w:hAnsi="Times New Roman" w:cs="Times New Roman"/>
                          <w:b/>
                          <w:bCs/>
                          <w:color w:val="000000" w:themeColor="text1"/>
                          <w:sz w:val="24"/>
                          <w:szCs w:val="24"/>
                        </w:rPr>
                        <w:t>Ilgstošo bezdarbnieku aktivizācijas pasākumi</w:t>
                      </w:r>
                    </w:p>
                    <w:p w14:paraId="784891D8" w14:textId="77777777" w:rsidR="00CC1793" w:rsidRDefault="00CC1793" w:rsidP="006B6F10">
                      <w:pPr>
                        <w:pStyle w:val="ListParagraph"/>
                        <w:ind w:left="0"/>
                        <w:jc w:val="both"/>
                        <w:rPr>
                          <w:rFonts w:ascii="Times New Roman" w:hAnsi="Times New Roman" w:cs="Times New Roman"/>
                          <w:b/>
                          <w:bCs/>
                          <w:color w:val="000000" w:themeColor="text1"/>
                          <w:sz w:val="26"/>
                          <w:szCs w:val="26"/>
                        </w:rPr>
                      </w:pPr>
                      <w:r w:rsidRPr="004D3ED8">
                        <w:rPr>
                          <w:rFonts w:ascii="Times New Roman" w:hAnsi="Times New Roman" w:cs="Times New Roman"/>
                          <w:b/>
                          <w:bCs/>
                          <w:color w:val="000000" w:themeColor="text1"/>
                          <w:sz w:val="26"/>
                          <w:szCs w:val="26"/>
                        </w:rPr>
                        <w:t>Eiropas informatīvā kampaņa “Drošs un veselīgs darbs jebkurā vecumā”</w:t>
                      </w:r>
                    </w:p>
                    <w:p w14:paraId="13100D66" w14:textId="77777777" w:rsidR="00CC1793" w:rsidRDefault="00CC1793" w:rsidP="006B6F10">
                      <w:pPr>
                        <w:jc w:val="both"/>
                      </w:pPr>
                    </w:p>
                  </w:txbxContent>
                </v:textbox>
                <w10:wrap type="square"/>
              </v:shape>
            </w:pict>
          </mc:Fallback>
        </mc:AlternateContent>
      </w:r>
      <w:r w:rsidR="006B6F10" w:rsidRPr="008A4B1F">
        <w:rPr>
          <w:rFonts w:ascii="Times New Roman" w:hAnsi="Times New Roman" w:cs="Times New Roman"/>
          <w:b/>
          <w:color w:val="auto"/>
          <w:sz w:val="26"/>
          <w:szCs w:val="26"/>
        </w:rPr>
        <w:t>Atbalsta pasākumi bezdarbniekiem</w:t>
      </w:r>
      <w:bookmarkEnd w:id="8"/>
    </w:p>
    <w:p w14:paraId="4601FC66" w14:textId="77777777" w:rsidR="006B6F10" w:rsidRPr="00B66F27" w:rsidRDefault="006B6F10" w:rsidP="006B6F10">
      <w:pPr>
        <w:pStyle w:val="ListParagraph"/>
        <w:ind w:left="0"/>
        <w:jc w:val="both"/>
        <w:rPr>
          <w:rFonts w:ascii="Times New Roman" w:hAnsi="Times New Roman" w:cs="Times New Roman"/>
          <w:bCs/>
          <w:color w:val="000000" w:themeColor="text1"/>
          <w:sz w:val="24"/>
          <w:szCs w:val="24"/>
        </w:rPr>
      </w:pPr>
      <w:r w:rsidRPr="00B66F27">
        <w:rPr>
          <w:rFonts w:ascii="Times New Roman" w:hAnsi="Times New Roman" w:cs="Times New Roman"/>
          <w:b/>
          <w:bCs/>
          <w:color w:val="000000" w:themeColor="text1"/>
          <w:sz w:val="24"/>
          <w:szCs w:val="24"/>
        </w:rPr>
        <w:t xml:space="preserve">Mērķis: </w:t>
      </w:r>
      <w:r w:rsidRPr="00B66F27">
        <w:rPr>
          <w:rFonts w:ascii="Times New Roman" w:hAnsi="Times New Roman" w:cs="Times New Roman"/>
          <w:bCs/>
          <w:color w:val="000000" w:themeColor="text1"/>
          <w:sz w:val="24"/>
          <w:szCs w:val="24"/>
        </w:rPr>
        <w:t>Veicināt ilgstošo bezdarbnieku iekļaušanos sabiedrībā un iekārtošanos piemērotā pastāvīgā darbā, piemērotā apmācību programmā vai kādā no NVA piedāvātajiem pasākumiem.</w:t>
      </w:r>
    </w:p>
    <w:p w14:paraId="553CB6AF" w14:textId="77777777"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
          <w:bCs/>
          <w:color w:val="000000" w:themeColor="text1"/>
          <w:sz w:val="24"/>
          <w:szCs w:val="24"/>
        </w:rPr>
        <w:t xml:space="preserve">Mērķa grupa: </w:t>
      </w:r>
      <w:r w:rsidRPr="00B66F27">
        <w:rPr>
          <w:rFonts w:ascii="Times New Roman" w:hAnsi="Times New Roman" w:cs="Times New Roman"/>
          <w:bCs/>
          <w:color w:val="000000" w:themeColor="text1"/>
          <w:sz w:val="24"/>
          <w:szCs w:val="24"/>
        </w:rPr>
        <w:t>bezdarbnieki, kuri bijuši bez darba vismaz 12 mēnešus (ilgstošie bezdarbnieki), t.sk. bezdarbnieki ar invaliditāti un prognozējamu invaliditāti, kā arī bezdarbnieki, kuriem ir konstatēta vai ir iespējama alkohola, narkotisko vai psihotropo vielu atkarība.</w:t>
      </w:r>
    </w:p>
    <w:p w14:paraId="15394B6B" w14:textId="65CF8ADE"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
          <w:bCs/>
          <w:color w:val="000000" w:themeColor="text1"/>
          <w:sz w:val="24"/>
          <w:szCs w:val="24"/>
        </w:rPr>
        <w:t>Atbildīgā institūcija:</w:t>
      </w:r>
      <w:r w:rsidRPr="00B66F27">
        <w:rPr>
          <w:rFonts w:ascii="Times New Roman" w:hAnsi="Times New Roman" w:cs="Times New Roman"/>
          <w:bCs/>
          <w:color w:val="000000" w:themeColor="text1"/>
          <w:sz w:val="24"/>
          <w:szCs w:val="24"/>
        </w:rPr>
        <w:t xml:space="preserve"> NVA</w:t>
      </w:r>
      <w:r w:rsidR="00C73678">
        <w:rPr>
          <w:rFonts w:ascii="Times New Roman" w:hAnsi="Times New Roman" w:cs="Times New Roman"/>
          <w:bCs/>
          <w:color w:val="000000" w:themeColor="text1"/>
          <w:sz w:val="24"/>
          <w:szCs w:val="24"/>
        </w:rPr>
        <w:t>.</w:t>
      </w:r>
    </w:p>
    <w:p w14:paraId="520EF44E" w14:textId="00E1033C"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 xml:space="preserve">Pasākumi tiek īstenoti </w:t>
      </w:r>
      <w:r w:rsidR="00512866">
        <w:rPr>
          <w:rFonts w:ascii="Times New Roman" w:hAnsi="Times New Roman" w:cs="Times New Roman"/>
          <w:bCs/>
          <w:color w:val="000000" w:themeColor="text1"/>
          <w:sz w:val="24"/>
          <w:szCs w:val="24"/>
        </w:rPr>
        <w:t>ESF</w:t>
      </w:r>
      <w:r w:rsidRPr="00B66F27">
        <w:rPr>
          <w:rFonts w:ascii="Times New Roman" w:hAnsi="Times New Roman" w:cs="Times New Roman"/>
          <w:bCs/>
          <w:color w:val="000000" w:themeColor="text1"/>
          <w:sz w:val="24"/>
          <w:szCs w:val="24"/>
        </w:rPr>
        <w:t xml:space="preserve"> projekta “Atbalsts ilgstošajiem bezdarbniekiem” ietvaros.</w:t>
      </w:r>
    </w:p>
    <w:p w14:paraId="22BF232A" w14:textId="16965DFF" w:rsidR="006B6F10"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
          <w:bCs/>
          <w:color w:val="000000" w:themeColor="text1"/>
          <w:sz w:val="24"/>
          <w:szCs w:val="24"/>
        </w:rPr>
        <w:t>Finansējums un tā avoti:</w:t>
      </w:r>
      <w:r w:rsidRPr="00B66F27">
        <w:rPr>
          <w:rFonts w:ascii="Times New Roman" w:hAnsi="Times New Roman" w:cs="Times New Roman"/>
          <w:bCs/>
          <w:color w:val="000000" w:themeColor="text1"/>
          <w:sz w:val="24"/>
          <w:szCs w:val="24"/>
        </w:rPr>
        <w:t xml:space="preserve"> 9.1.1. SAM “Palielināt nelabvēlīgākā situācijā esošu bezdarbnieku iekļaušanos da</w:t>
      </w:r>
      <w:r w:rsidR="009C1321">
        <w:rPr>
          <w:rFonts w:ascii="Times New Roman" w:hAnsi="Times New Roman" w:cs="Times New Roman"/>
          <w:bCs/>
          <w:color w:val="000000" w:themeColor="text1"/>
          <w:sz w:val="24"/>
          <w:szCs w:val="24"/>
        </w:rPr>
        <w:t>rba tirgū” finansējuma ietvaros (</w:t>
      </w:r>
      <w:r w:rsidRPr="00B66F27">
        <w:rPr>
          <w:rFonts w:ascii="Times New Roman" w:hAnsi="Times New Roman" w:cs="Times New Roman"/>
          <w:bCs/>
          <w:color w:val="000000" w:themeColor="text1"/>
          <w:sz w:val="24"/>
          <w:szCs w:val="24"/>
        </w:rPr>
        <w:t xml:space="preserve">kopējais finansējums: </w:t>
      </w:r>
      <w:r w:rsidR="001C6DF2">
        <w:rPr>
          <w:rFonts w:ascii="Times New Roman" w:hAnsi="Times New Roman" w:cs="Times New Roman"/>
          <w:bCs/>
          <w:color w:val="000000" w:themeColor="text1"/>
          <w:sz w:val="24"/>
          <w:szCs w:val="24"/>
        </w:rPr>
        <w:t>27 939 197</w:t>
      </w:r>
      <w:r w:rsidRPr="00B66F27">
        <w:rPr>
          <w:rFonts w:ascii="Times New Roman" w:hAnsi="Times New Roman" w:cs="Times New Roman"/>
          <w:bCs/>
          <w:color w:val="000000" w:themeColor="text1"/>
          <w:sz w:val="24"/>
          <w:szCs w:val="24"/>
        </w:rPr>
        <w:t xml:space="preserve"> </w:t>
      </w:r>
      <w:proofErr w:type="spellStart"/>
      <w:r w:rsidR="00EB6340" w:rsidRPr="00EB6340">
        <w:rPr>
          <w:rFonts w:ascii="Times New Roman" w:hAnsi="Times New Roman" w:cs="Times New Roman"/>
          <w:bCs/>
          <w:i/>
          <w:color w:val="000000" w:themeColor="text1"/>
          <w:sz w:val="24"/>
          <w:szCs w:val="24"/>
        </w:rPr>
        <w:t>euro</w:t>
      </w:r>
      <w:proofErr w:type="spellEnd"/>
      <w:r w:rsidRPr="00B66F27">
        <w:rPr>
          <w:rFonts w:ascii="Times New Roman" w:hAnsi="Times New Roman" w:cs="Times New Roman"/>
          <w:bCs/>
          <w:color w:val="000000" w:themeColor="text1"/>
          <w:sz w:val="24"/>
          <w:szCs w:val="24"/>
        </w:rPr>
        <w:t xml:space="preserve">, tai skaitā ESF finansējums – </w:t>
      </w:r>
      <w:r w:rsidR="001C6DF2">
        <w:rPr>
          <w:rFonts w:ascii="Times New Roman" w:hAnsi="Times New Roman" w:cs="Times New Roman"/>
          <w:bCs/>
          <w:color w:val="000000" w:themeColor="text1"/>
          <w:sz w:val="24"/>
          <w:szCs w:val="24"/>
        </w:rPr>
        <w:t>23 748 317</w:t>
      </w:r>
      <w:r w:rsidRPr="00B66F27">
        <w:rPr>
          <w:rFonts w:ascii="Times New Roman" w:hAnsi="Times New Roman" w:cs="Times New Roman"/>
          <w:bCs/>
          <w:color w:val="000000" w:themeColor="text1"/>
          <w:sz w:val="24"/>
          <w:szCs w:val="24"/>
        </w:rPr>
        <w:t xml:space="preserve"> </w:t>
      </w:r>
      <w:proofErr w:type="spellStart"/>
      <w:r w:rsidR="00CB3EB2" w:rsidRPr="00CB3EB2">
        <w:rPr>
          <w:rFonts w:ascii="Times New Roman" w:hAnsi="Times New Roman" w:cs="Times New Roman"/>
          <w:bCs/>
          <w:i/>
          <w:color w:val="000000" w:themeColor="text1"/>
          <w:sz w:val="24"/>
          <w:szCs w:val="24"/>
        </w:rPr>
        <w:t>euro</w:t>
      </w:r>
      <w:proofErr w:type="spellEnd"/>
      <w:r w:rsidRPr="00B66F27">
        <w:rPr>
          <w:rFonts w:ascii="Times New Roman" w:hAnsi="Times New Roman" w:cs="Times New Roman"/>
          <w:bCs/>
          <w:color w:val="000000" w:themeColor="text1"/>
          <w:sz w:val="24"/>
          <w:szCs w:val="24"/>
        </w:rPr>
        <w:t xml:space="preserve"> un valsts budžeta finansējums – </w:t>
      </w:r>
      <w:r w:rsidR="001C6DF2">
        <w:rPr>
          <w:rFonts w:ascii="Times New Roman" w:hAnsi="Times New Roman" w:cs="Times New Roman"/>
          <w:bCs/>
          <w:color w:val="000000" w:themeColor="text1"/>
          <w:sz w:val="24"/>
          <w:szCs w:val="24"/>
        </w:rPr>
        <w:t>4 </w:t>
      </w:r>
      <w:r w:rsidR="001C6DF2" w:rsidRPr="001C6DF2">
        <w:rPr>
          <w:rFonts w:ascii="Times New Roman" w:hAnsi="Times New Roman" w:cs="Times New Roman"/>
          <w:bCs/>
          <w:color w:val="000000" w:themeColor="text1"/>
          <w:sz w:val="24"/>
          <w:szCs w:val="24"/>
        </w:rPr>
        <w:t>190 </w:t>
      </w:r>
      <w:r w:rsidRPr="00B66F27">
        <w:rPr>
          <w:rFonts w:ascii="Times New Roman" w:hAnsi="Times New Roman" w:cs="Times New Roman"/>
          <w:bCs/>
          <w:color w:val="000000" w:themeColor="text1"/>
          <w:sz w:val="24"/>
          <w:szCs w:val="24"/>
        </w:rPr>
        <w:t xml:space="preserve"> </w:t>
      </w:r>
      <w:r w:rsidR="001C6DF2">
        <w:rPr>
          <w:rFonts w:ascii="Times New Roman" w:hAnsi="Times New Roman" w:cs="Times New Roman"/>
          <w:bCs/>
          <w:color w:val="000000" w:themeColor="text1"/>
          <w:sz w:val="24"/>
          <w:szCs w:val="24"/>
        </w:rPr>
        <w:t xml:space="preserve">880 </w:t>
      </w:r>
      <w:proofErr w:type="spellStart"/>
      <w:r w:rsidR="00CB3EB2" w:rsidRPr="00CB3EB2">
        <w:rPr>
          <w:rFonts w:ascii="Times New Roman" w:hAnsi="Times New Roman" w:cs="Times New Roman"/>
          <w:bCs/>
          <w:i/>
          <w:color w:val="000000" w:themeColor="text1"/>
          <w:sz w:val="24"/>
          <w:szCs w:val="24"/>
        </w:rPr>
        <w:t>euro</w:t>
      </w:r>
      <w:proofErr w:type="spellEnd"/>
      <w:r w:rsidR="009C1321" w:rsidRPr="009C1321">
        <w:rPr>
          <w:rFonts w:ascii="Times New Roman" w:hAnsi="Times New Roman" w:cs="Times New Roman"/>
          <w:bCs/>
          <w:color w:val="000000" w:themeColor="text1"/>
          <w:sz w:val="24"/>
          <w:szCs w:val="24"/>
        </w:rPr>
        <w:t>)</w:t>
      </w:r>
      <w:r w:rsidR="00C73678" w:rsidRPr="009C1321">
        <w:rPr>
          <w:rFonts w:ascii="Times New Roman" w:hAnsi="Times New Roman" w:cs="Times New Roman"/>
          <w:bCs/>
          <w:color w:val="000000" w:themeColor="text1"/>
          <w:sz w:val="24"/>
          <w:szCs w:val="24"/>
        </w:rPr>
        <w:t>.</w:t>
      </w:r>
    </w:p>
    <w:p w14:paraId="19B4B908" w14:textId="56B7D683"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
          <w:bCs/>
          <w:color w:val="000000" w:themeColor="text1"/>
          <w:sz w:val="24"/>
          <w:szCs w:val="24"/>
        </w:rPr>
        <w:t>Pasākuma</w:t>
      </w:r>
      <w:r w:rsidRPr="00B66F27">
        <w:rPr>
          <w:rFonts w:ascii="Times New Roman" w:hAnsi="Times New Roman" w:cs="Times New Roman"/>
          <w:bCs/>
          <w:color w:val="000000" w:themeColor="text1"/>
          <w:sz w:val="24"/>
          <w:szCs w:val="24"/>
        </w:rPr>
        <w:t xml:space="preserve"> ietvaros līdz </w:t>
      </w:r>
      <w:r w:rsidR="00D267E6">
        <w:rPr>
          <w:rFonts w:ascii="Times New Roman" w:hAnsi="Times New Roman" w:cs="Times New Roman"/>
          <w:b/>
          <w:bCs/>
          <w:color w:val="000000" w:themeColor="text1"/>
          <w:sz w:val="24"/>
          <w:szCs w:val="24"/>
        </w:rPr>
        <w:t>2018.gada 31.</w:t>
      </w:r>
      <w:r w:rsidRPr="00B66F27">
        <w:rPr>
          <w:rFonts w:ascii="Times New Roman" w:hAnsi="Times New Roman" w:cs="Times New Roman"/>
          <w:b/>
          <w:bCs/>
          <w:color w:val="000000" w:themeColor="text1"/>
          <w:sz w:val="24"/>
          <w:szCs w:val="24"/>
        </w:rPr>
        <w:t xml:space="preserve">decembrim </w:t>
      </w:r>
      <w:r w:rsidRPr="00B66F27">
        <w:rPr>
          <w:rFonts w:ascii="Times New Roman" w:hAnsi="Times New Roman" w:cs="Times New Roman"/>
          <w:bCs/>
          <w:color w:val="000000" w:themeColor="text1"/>
          <w:sz w:val="24"/>
          <w:szCs w:val="24"/>
        </w:rPr>
        <w:t>īstenoti šādi pasākumi:</w:t>
      </w:r>
    </w:p>
    <w:p w14:paraId="452B3947" w14:textId="161FF246" w:rsidR="006B6F10" w:rsidRPr="00B66F27" w:rsidRDefault="00C73678" w:rsidP="00DC09CB">
      <w:pPr>
        <w:numPr>
          <w:ilvl w:val="1"/>
          <w:numId w:val="2"/>
        </w:numPr>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I</w:t>
      </w:r>
      <w:r w:rsidR="006B6F10" w:rsidRPr="00B66F27">
        <w:rPr>
          <w:rFonts w:ascii="Times New Roman" w:hAnsi="Times New Roman" w:cs="Times New Roman"/>
          <w:b/>
          <w:bCs/>
          <w:color w:val="000000" w:themeColor="text1"/>
          <w:sz w:val="24"/>
          <w:szCs w:val="24"/>
        </w:rPr>
        <w:t>ndividuālas speciālistu konsultācijas un grupu konsultācijas</w:t>
      </w:r>
      <w:r w:rsidR="006B6F10" w:rsidRPr="00B66F27">
        <w:rPr>
          <w:rFonts w:ascii="Times New Roman" w:hAnsi="Times New Roman" w:cs="Times New Roman"/>
          <w:bCs/>
          <w:color w:val="000000" w:themeColor="text1"/>
          <w:sz w:val="24"/>
          <w:szCs w:val="24"/>
        </w:rPr>
        <w:t xml:space="preserve"> (tai skaitā karjeras, psihologu, psihoterapeitu konsultācijas), kas veicina personas pašapziņas paaugstināšanos un motivāciju integrēties darba tirgū.</w:t>
      </w:r>
    </w:p>
    <w:p w14:paraId="26413CAD" w14:textId="7456906B"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Karjeras konsultā</w:t>
      </w:r>
      <w:r w:rsidR="00D267E6">
        <w:rPr>
          <w:rFonts w:ascii="Times New Roman" w:hAnsi="Times New Roman" w:cs="Times New Roman"/>
          <w:bCs/>
          <w:color w:val="000000" w:themeColor="text1"/>
          <w:sz w:val="24"/>
          <w:szCs w:val="24"/>
        </w:rPr>
        <w:t>ciju sniegšana uzsākta ar 2016.</w:t>
      </w:r>
      <w:r w:rsidRPr="00B66F27">
        <w:rPr>
          <w:rFonts w:ascii="Times New Roman" w:hAnsi="Times New Roman" w:cs="Times New Roman"/>
          <w:bCs/>
          <w:color w:val="000000" w:themeColor="text1"/>
          <w:sz w:val="24"/>
          <w:szCs w:val="24"/>
        </w:rPr>
        <w:t>gada janvāri, psihologa un psihoter</w:t>
      </w:r>
      <w:r w:rsidR="00D267E6">
        <w:rPr>
          <w:rFonts w:ascii="Times New Roman" w:hAnsi="Times New Roman" w:cs="Times New Roman"/>
          <w:bCs/>
          <w:color w:val="000000" w:themeColor="text1"/>
          <w:sz w:val="24"/>
          <w:szCs w:val="24"/>
        </w:rPr>
        <w:t>apeita konsultācijas – ar 2016.</w:t>
      </w:r>
      <w:r w:rsidRPr="00B66F27">
        <w:rPr>
          <w:rFonts w:ascii="Times New Roman" w:hAnsi="Times New Roman" w:cs="Times New Roman"/>
          <w:bCs/>
          <w:color w:val="000000" w:themeColor="text1"/>
          <w:sz w:val="24"/>
          <w:szCs w:val="24"/>
        </w:rPr>
        <w:t>gada oktobri.</w:t>
      </w:r>
    </w:p>
    <w:p w14:paraId="2FC17132" w14:textId="573888B2"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Individuālās un grupu karjeras konsultācijas sniegtas 35 071 personām, no t</w:t>
      </w:r>
      <w:r w:rsidR="00C73678">
        <w:rPr>
          <w:rFonts w:ascii="Times New Roman" w:hAnsi="Times New Roman" w:cs="Times New Roman"/>
          <w:bCs/>
          <w:color w:val="000000" w:themeColor="text1"/>
          <w:sz w:val="24"/>
          <w:szCs w:val="24"/>
        </w:rPr>
        <w:t>ā</w:t>
      </w:r>
      <w:r w:rsidRPr="00B66F27">
        <w:rPr>
          <w:rFonts w:ascii="Times New Roman" w:hAnsi="Times New Roman" w:cs="Times New Roman"/>
          <w:bCs/>
          <w:color w:val="000000" w:themeColor="text1"/>
          <w:sz w:val="24"/>
          <w:szCs w:val="24"/>
        </w:rPr>
        <w:t xml:space="preserve">m 18 351 vecumā no 50 gadiem, </w:t>
      </w:r>
      <w:r w:rsidR="00C73678">
        <w:rPr>
          <w:rFonts w:ascii="Times New Roman" w:hAnsi="Times New Roman" w:cs="Times New Roman"/>
          <w:bCs/>
          <w:color w:val="000000" w:themeColor="text1"/>
          <w:sz w:val="24"/>
          <w:szCs w:val="24"/>
        </w:rPr>
        <w:t>i</w:t>
      </w:r>
      <w:r w:rsidRPr="00B66F27">
        <w:rPr>
          <w:rFonts w:ascii="Times New Roman" w:hAnsi="Times New Roman" w:cs="Times New Roman"/>
          <w:bCs/>
          <w:color w:val="000000" w:themeColor="text1"/>
          <w:sz w:val="24"/>
          <w:szCs w:val="24"/>
        </w:rPr>
        <w:t>ndividuālās un grup</w:t>
      </w:r>
      <w:r w:rsidR="00C73678">
        <w:rPr>
          <w:rFonts w:ascii="Times New Roman" w:hAnsi="Times New Roman" w:cs="Times New Roman"/>
          <w:bCs/>
          <w:color w:val="000000" w:themeColor="text1"/>
          <w:sz w:val="24"/>
          <w:szCs w:val="24"/>
        </w:rPr>
        <w:t>u</w:t>
      </w:r>
      <w:r w:rsidRPr="00B66F27">
        <w:rPr>
          <w:rFonts w:ascii="Times New Roman" w:hAnsi="Times New Roman" w:cs="Times New Roman"/>
          <w:bCs/>
          <w:color w:val="000000" w:themeColor="text1"/>
          <w:sz w:val="24"/>
          <w:szCs w:val="24"/>
        </w:rPr>
        <w:t xml:space="preserve"> psihologa konsultācijas – 6 977 personām, no t</w:t>
      </w:r>
      <w:r w:rsidR="00C73678">
        <w:rPr>
          <w:rFonts w:ascii="Times New Roman" w:hAnsi="Times New Roman" w:cs="Times New Roman"/>
          <w:bCs/>
          <w:color w:val="000000" w:themeColor="text1"/>
          <w:sz w:val="24"/>
          <w:szCs w:val="24"/>
        </w:rPr>
        <w:t>ām</w:t>
      </w:r>
      <w:r w:rsidRPr="00B66F27">
        <w:rPr>
          <w:rFonts w:ascii="Times New Roman" w:hAnsi="Times New Roman" w:cs="Times New Roman"/>
          <w:bCs/>
          <w:color w:val="000000" w:themeColor="text1"/>
          <w:sz w:val="24"/>
          <w:szCs w:val="24"/>
        </w:rPr>
        <w:t xml:space="preserve"> 3 999 vecumā no 50 gadiem, </w:t>
      </w:r>
      <w:r w:rsidR="00C73678">
        <w:rPr>
          <w:rFonts w:ascii="Times New Roman" w:hAnsi="Times New Roman" w:cs="Times New Roman"/>
          <w:bCs/>
          <w:color w:val="000000" w:themeColor="text1"/>
          <w:sz w:val="24"/>
          <w:szCs w:val="24"/>
        </w:rPr>
        <w:t>i</w:t>
      </w:r>
      <w:r w:rsidRPr="00B66F27">
        <w:rPr>
          <w:rFonts w:ascii="Times New Roman" w:hAnsi="Times New Roman" w:cs="Times New Roman"/>
          <w:bCs/>
          <w:color w:val="000000" w:themeColor="text1"/>
          <w:sz w:val="24"/>
          <w:szCs w:val="24"/>
        </w:rPr>
        <w:t>ndividuālās un grup</w:t>
      </w:r>
      <w:r w:rsidR="00C73678">
        <w:rPr>
          <w:rFonts w:ascii="Times New Roman" w:hAnsi="Times New Roman" w:cs="Times New Roman"/>
          <w:bCs/>
          <w:color w:val="000000" w:themeColor="text1"/>
          <w:sz w:val="24"/>
          <w:szCs w:val="24"/>
        </w:rPr>
        <w:t>u</w:t>
      </w:r>
      <w:r w:rsidRPr="00B66F27">
        <w:rPr>
          <w:rFonts w:ascii="Times New Roman" w:hAnsi="Times New Roman" w:cs="Times New Roman"/>
          <w:bCs/>
          <w:color w:val="000000" w:themeColor="text1"/>
          <w:sz w:val="24"/>
          <w:szCs w:val="24"/>
        </w:rPr>
        <w:t xml:space="preserve"> psihoterapeita konsultācijas – 4 958 personām, no t</w:t>
      </w:r>
      <w:r w:rsidR="00C73678">
        <w:rPr>
          <w:rFonts w:ascii="Times New Roman" w:hAnsi="Times New Roman" w:cs="Times New Roman"/>
          <w:bCs/>
          <w:color w:val="000000" w:themeColor="text1"/>
          <w:sz w:val="24"/>
          <w:szCs w:val="24"/>
        </w:rPr>
        <w:t>ām</w:t>
      </w:r>
      <w:r w:rsidRPr="00B66F27">
        <w:rPr>
          <w:rFonts w:ascii="Times New Roman" w:hAnsi="Times New Roman" w:cs="Times New Roman"/>
          <w:bCs/>
          <w:color w:val="000000" w:themeColor="text1"/>
          <w:sz w:val="24"/>
          <w:szCs w:val="24"/>
        </w:rPr>
        <w:t xml:space="preserve"> 2 623 vecumā no 50 gadiem.</w:t>
      </w:r>
    </w:p>
    <w:p w14:paraId="2B20556B" w14:textId="1D16A443" w:rsidR="006B6F10" w:rsidRPr="00B66F27" w:rsidRDefault="00C73678" w:rsidP="00DC09CB">
      <w:pPr>
        <w:pStyle w:val="ListParagraph"/>
        <w:numPr>
          <w:ilvl w:val="1"/>
          <w:numId w:val="2"/>
        </w:numPr>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V</w:t>
      </w:r>
      <w:r w:rsidR="006B6F10" w:rsidRPr="00B66F27">
        <w:rPr>
          <w:rFonts w:ascii="Times New Roman" w:hAnsi="Times New Roman" w:cs="Times New Roman"/>
          <w:b/>
          <w:bCs/>
          <w:color w:val="000000" w:themeColor="text1"/>
          <w:sz w:val="24"/>
          <w:szCs w:val="24"/>
        </w:rPr>
        <w:t>eselības pārbaudes</w:t>
      </w:r>
      <w:r w:rsidR="006B6F10" w:rsidRPr="00B66F27">
        <w:rPr>
          <w:rFonts w:ascii="Times New Roman" w:hAnsi="Times New Roman" w:cs="Times New Roman"/>
          <w:bCs/>
          <w:color w:val="000000" w:themeColor="text1"/>
          <w:sz w:val="24"/>
          <w:szCs w:val="24"/>
        </w:rPr>
        <w:t xml:space="preserve"> (arodslimību ārsta vai arodveselības un arodslimību ārsta (turpmāk – arodslimību ārsts) konsultācija un atzinums, ārstu speciālistu apskate, laboratoriskie un funkcionālie izmeklējumi saskaņā ar arodslimību ārsta norīkojumu). Lai nodrošinātu atbalsta pasākuma “Veselības pārbaudes” pieejamību, tiek nodrošināts transporta pakalpojums klientu nokļūšanai līdz ārstniecības iestādei un atpakaļ. </w:t>
      </w:r>
    </w:p>
    <w:p w14:paraId="1279C3F0" w14:textId="70EB9704"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lastRenderedPageBreak/>
        <w:t>Pa</w:t>
      </w:r>
      <w:r w:rsidR="00A564B3">
        <w:rPr>
          <w:rFonts w:ascii="Times New Roman" w:hAnsi="Times New Roman" w:cs="Times New Roman"/>
          <w:bCs/>
          <w:color w:val="000000" w:themeColor="text1"/>
          <w:sz w:val="24"/>
          <w:szCs w:val="24"/>
        </w:rPr>
        <w:t>sākuma īstenošana uzsākta 2017.</w:t>
      </w:r>
      <w:r w:rsidRPr="00B66F27">
        <w:rPr>
          <w:rFonts w:ascii="Times New Roman" w:hAnsi="Times New Roman" w:cs="Times New Roman"/>
          <w:bCs/>
          <w:color w:val="000000" w:themeColor="text1"/>
          <w:sz w:val="24"/>
          <w:szCs w:val="24"/>
        </w:rPr>
        <w:t>gada augustā.</w:t>
      </w:r>
    </w:p>
    <w:p w14:paraId="645E8E66" w14:textId="08A87303"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Veselības pārbaudes nodrošinātas 1 724 personām, no t</w:t>
      </w:r>
      <w:r w:rsidR="00C73678">
        <w:rPr>
          <w:rFonts w:ascii="Times New Roman" w:hAnsi="Times New Roman" w:cs="Times New Roman"/>
          <w:bCs/>
          <w:color w:val="000000" w:themeColor="text1"/>
          <w:sz w:val="24"/>
          <w:szCs w:val="24"/>
        </w:rPr>
        <w:t>ām</w:t>
      </w:r>
      <w:r w:rsidRPr="00B66F27">
        <w:rPr>
          <w:rFonts w:ascii="Times New Roman" w:hAnsi="Times New Roman" w:cs="Times New Roman"/>
          <w:bCs/>
          <w:color w:val="000000" w:themeColor="text1"/>
          <w:sz w:val="24"/>
          <w:szCs w:val="24"/>
        </w:rPr>
        <w:t xml:space="preserve"> 1 118 vecumā no 50 gadiem.</w:t>
      </w:r>
    </w:p>
    <w:p w14:paraId="789B36E2" w14:textId="77777777" w:rsidR="008E474F" w:rsidRPr="008E474F" w:rsidRDefault="00C73678" w:rsidP="00DC09CB">
      <w:pPr>
        <w:numPr>
          <w:ilvl w:val="1"/>
          <w:numId w:val="3"/>
        </w:numPr>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P</w:t>
      </w:r>
      <w:r w:rsidR="006B6F10" w:rsidRPr="00B66F27">
        <w:rPr>
          <w:rFonts w:ascii="Times New Roman" w:hAnsi="Times New Roman" w:cs="Times New Roman"/>
          <w:b/>
          <w:bCs/>
          <w:color w:val="000000" w:themeColor="text1"/>
          <w:sz w:val="24"/>
          <w:szCs w:val="24"/>
        </w:rPr>
        <w:t>rofesionālās piemērotības noteikšana</w:t>
      </w:r>
      <w:r w:rsidR="008E474F">
        <w:rPr>
          <w:rFonts w:ascii="Times New Roman" w:hAnsi="Times New Roman" w:cs="Times New Roman"/>
          <w:b/>
          <w:bCs/>
          <w:color w:val="000000" w:themeColor="text1"/>
          <w:sz w:val="24"/>
          <w:szCs w:val="24"/>
        </w:rPr>
        <w:t xml:space="preserve"> - </w:t>
      </w:r>
      <w:r w:rsidR="008E474F" w:rsidRPr="008E474F">
        <w:rPr>
          <w:rFonts w:ascii="Times New Roman" w:hAnsi="Times New Roman" w:cs="Times New Roman"/>
          <w:bCs/>
          <w:color w:val="000000" w:themeColor="text1"/>
          <w:sz w:val="24"/>
          <w:szCs w:val="24"/>
        </w:rPr>
        <w:t>profesionālās piemērotības noteikšana ilgstošajiem bezdarbniekiem, sniedzot ieteikumus par bezdarbniekam piemērotu darbu, kā arī ar to saistītajiem aktīvajiem nodarbinātības pasākumiem.</w:t>
      </w:r>
    </w:p>
    <w:p w14:paraId="1A89D272" w14:textId="759570D6" w:rsidR="006B6F10" w:rsidRPr="00B66F27" w:rsidRDefault="006B6F10" w:rsidP="008E474F">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 xml:space="preserve">Lai nodrošinātu pasākuma īstenošanu, projekta sadarbības partneris </w:t>
      </w:r>
      <w:r w:rsidR="00D87AFE">
        <w:rPr>
          <w:rFonts w:ascii="Times New Roman" w:hAnsi="Times New Roman" w:cs="Times New Roman"/>
          <w:bCs/>
          <w:color w:val="000000" w:themeColor="text1"/>
          <w:sz w:val="24"/>
          <w:szCs w:val="24"/>
        </w:rPr>
        <w:t>SIVA</w:t>
      </w:r>
      <w:r w:rsidRPr="00B66F27">
        <w:rPr>
          <w:rFonts w:ascii="Times New Roman" w:hAnsi="Times New Roman" w:cs="Times New Roman"/>
          <w:bCs/>
          <w:color w:val="000000" w:themeColor="text1"/>
          <w:sz w:val="24"/>
          <w:szCs w:val="24"/>
        </w:rPr>
        <w:t xml:space="preserve"> nodrošina transporta pakalpojuma sniegšanu klientu nogādāšanai līdz pasākuma īstenošanas vietai un atpakaļ, papildus klientiem tiek nodrošināta izmitināšana un ēdināšana.</w:t>
      </w:r>
    </w:p>
    <w:p w14:paraId="345B2EC4" w14:textId="38885C15"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Pa</w:t>
      </w:r>
      <w:r w:rsidR="00A10F00">
        <w:rPr>
          <w:rFonts w:ascii="Times New Roman" w:hAnsi="Times New Roman" w:cs="Times New Roman"/>
          <w:bCs/>
          <w:color w:val="000000" w:themeColor="text1"/>
          <w:sz w:val="24"/>
          <w:szCs w:val="24"/>
        </w:rPr>
        <w:t>sākuma īstenošana uzsākta 2017.</w:t>
      </w:r>
      <w:r w:rsidRPr="00B66F27">
        <w:rPr>
          <w:rFonts w:ascii="Times New Roman" w:hAnsi="Times New Roman" w:cs="Times New Roman"/>
          <w:bCs/>
          <w:color w:val="000000" w:themeColor="text1"/>
          <w:sz w:val="24"/>
          <w:szCs w:val="24"/>
        </w:rPr>
        <w:t>gada maijā.</w:t>
      </w:r>
    </w:p>
    <w:p w14:paraId="291DD664" w14:textId="677C8856"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Profesionālā piemērotība noteikta 450 personām, no t</w:t>
      </w:r>
      <w:r w:rsidR="00C73678">
        <w:rPr>
          <w:rFonts w:ascii="Times New Roman" w:hAnsi="Times New Roman" w:cs="Times New Roman"/>
          <w:bCs/>
          <w:color w:val="000000" w:themeColor="text1"/>
          <w:sz w:val="24"/>
          <w:szCs w:val="24"/>
        </w:rPr>
        <w:t>ām</w:t>
      </w:r>
      <w:r w:rsidRPr="00B66F27">
        <w:rPr>
          <w:rFonts w:ascii="Times New Roman" w:hAnsi="Times New Roman" w:cs="Times New Roman"/>
          <w:bCs/>
          <w:color w:val="000000" w:themeColor="text1"/>
          <w:sz w:val="24"/>
          <w:szCs w:val="24"/>
        </w:rPr>
        <w:t xml:space="preserve"> 280 vecumā no 50 gadiem.</w:t>
      </w:r>
    </w:p>
    <w:p w14:paraId="5F28A2EA" w14:textId="77777777" w:rsidR="00FB40C5" w:rsidRPr="00FB40C5" w:rsidRDefault="00C73678" w:rsidP="00DC09CB">
      <w:pPr>
        <w:pStyle w:val="ListParagraph"/>
        <w:numPr>
          <w:ilvl w:val="1"/>
          <w:numId w:val="3"/>
        </w:numPr>
        <w:ind w:left="0" w:firstLine="0"/>
        <w:jc w:val="both"/>
        <w:rPr>
          <w:rFonts w:ascii="Times New Roman" w:hAnsi="Times New Roman" w:cs="Times New Roman"/>
          <w:bCs/>
          <w:color w:val="000000" w:themeColor="text1"/>
          <w:sz w:val="24"/>
          <w:szCs w:val="24"/>
        </w:rPr>
      </w:pPr>
      <w:r w:rsidRPr="00FC0227">
        <w:rPr>
          <w:rFonts w:ascii="Times New Roman" w:hAnsi="Times New Roman" w:cs="Times New Roman"/>
          <w:b/>
          <w:bCs/>
          <w:color w:val="000000" w:themeColor="text1"/>
          <w:sz w:val="24"/>
          <w:szCs w:val="24"/>
        </w:rPr>
        <w:t>M</w:t>
      </w:r>
      <w:r w:rsidR="006B6F10" w:rsidRPr="00FC0227">
        <w:rPr>
          <w:rFonts w:ascii="Times New Roman" w:hAnsi="Times New Roman" w:cs="Times New Roman"/>
          <w:b/>
          <w:bCs/>
          <w:color w:val="000000" w:themeColor="text1"/>
          <w:sz w:val="24"/>
          <w:szCs w:val="24"/>
        </w:rPr>
        <w:t>otivācijas programma darba meklēšanai un sociālā mentora pakalpojumi</w:t>
      </w:r>
      <w:r w:rsidR="00FB40C5">
        <w:rPr>
          <w:rFonts w:ascii="Times New Roman" w:hAnsi="Times New Roman" w:cs="Times New Roman"/>
          <w:b/>
          <w:bCs/>
          <w:color w:val="000000" w:themeColor="text1"/>
          <w:sz w:val="24"/>
          <w:szCs w:val="24"/>
        </w:rPr>
        <w:t>.</w:t>
      </w:r>
    </w:p>
    <w:p w14:paraId="47E6835F" w14:textId="603E803E" w:rsidR="00FB40C5" w:rsidRPr="00FB40C5" w:rsidRDefault="00FB40C5" w:rsidP="00FB40C5">
      <w:pPr>
        <w:jc w:val="both"/>
        <w:rPr>
          <w:rFonts w:ascii="Times New Roman" w:hAnsi="Times New Roman" w:cs="Times New Roman"/>
          <w:bCs/>
          <w:color w:val="000000" w:themeColor="text1"/>
          <w:sz w:val="24"/>
          <w:szCs w:val="24"/>
        </w:rPr>
      </w:pPr>
      <w:r w:rsidRPr="00FB40C5">
        <w:rPr>
          <w:rFonts w:ascii="Times New Roman" w:hAnsi="Times New Roman" w:cs="Times New Roman"/>
          <w:bCs/>
          <w:color w:val="000000" w:themeColor="text1"/>
          <w:sz w:val="24"/>
          <w:szCs w:val="24"/>
        </w:rPr>
        <w:t>Pasākums nori</w:t>
      </w:r>
      <w:r w:rsidR="007C6CDE">
        <w:rPr>
          <w:rFonts w:ascii="Times New Roman" w:hAnsi="Times New Roman" w:cs="Times New Roman"/>
          <w:bCs/>
          <w:color w:val="000000" w:themeColor="text1"/>
          <w:sz w:val="24"/>
          <w:szCs w:val="24"/>
        </w:rPr>
        <w:t>t</w:t>
      </w:r>
      <w:r w:rsidRPr="00FB40C5">
        <w:rPr>
          <w:rFonts w:ascii="Times New Roman" w:hAnsi="Times New Roman" w:cs="Times New Roman"/>
          <w:bCs/>
          <w:color w:val="000000" w:themeColor="text1"/>
          <w:sz w:val="24"/>
          <w:szCs w:val="24"/>
        </w:rPr>
        <w:t xml:space="preserve"> divos secīgos posmos:</w:t>
      </w:r>
    </w:p>
    <w:p w14:paraId="5BFCC3EE" w14:textId="4A9192D4" w:rsidR="00FB40C5" w:rsidRPr="00FB40C5" w:rsidRDefault="00FB40C5" w:rsidP="00DC09CB">
      <w:pPr>
        <w:pStyle w:val="ListParagraph"/>
        <w:numPr>
          <w:ilvl w:val="0"/>
          <w:numId w:val="43"/>
        </w:numPr>
        <w:ind w:left="0" w:firstLine="0"/>
        <w:jc w:val="both"/>
        <w:rPr>
          <w:rFonts w:ascii="Times New Roman" w:hAnsi="Times New Roman" w:cs="Times New Roman"/>
          <w:bCs/>
          <w:color w:val="000000" w:themeColor="text1"/>
          <w:sz w:val="24"/>
          <w:szCs w:val="24"/>
        </w:rPr>
      </w:pPr>
      <w:r w:rsidRPr="00FB40C5">
        <w:rPr>
          <w:rFonts w:ascii="Times New Roman" w:hAnsi="Times New Roman" w:cs="Times New Roman"/>
          <w:bCs/>
          <w:color w:val="000000" w:themeColor="text1"/>
          <w:sz w:val="24"/>
          <w:szCs w:val="24"/>
        </w:rPr>
        <w:t>Motivācijas programma darba meklēšanai (grupu nodarbības), kas ietver motivēšanas pasākumus, atbalstu un konsultācijas individuālo sociālo problēmu risināšanai, ilgst 20 darba dienas, katru darba dienu.</w:t>
      </w:r>
    </w:p>
    <w:p w14:paraId="6CEEC05A" w14:textId="763E3531" w:rsidR="00FB40C5" w:rsidRPr="00FB40C5" w:rsidRDefault="00FB40C5" w:rsidP="00FB40C5">
      <w:pPr>
        <w:jc w:val="both"/>
        <w:rPr>
          <w:rFonts w:ascii="Times New Roman" w:hAnsi="Times New Roman" w:cs="Times New Roman"/>
          <w:bCs/>
          <w:color w:val="000000" w:themeColor="text1"/>
          <w:sz w:val="24"/>
          <w:szCs w:val="24"/>
        </w:rPr>
      </w:pPr>
      <w:r w:rsidRPr="00FB40C5">
        <w:rPr>
          <w:rFonts w:ascii="Times New Roman" w:hAnsi="Times New Roman" w:cs="Times New Roman"/>
          <w:bCs/>
          <w:color w:val="000000" w:themeColor="text1"/>
          <w:sz w:val="24"/>
          <w:szCs w:val="24"/>
        </w:rPr>
        <w:t>Motivācijas programmas ietvaros tiek nodrošināta materiāltehniskā bāze, ēdināšanas pakalpojums (vienu reizi dienā), kā arī transporta pakalpojums nogādāšanai no bezdarbnieka dzīvesvietas uz pasākuma īstenošanas vietu un atpakaļ uz bezdarbnieka dzīvesvietu.</w:t>
      </w:r>
    </w:p>
    <w:p w14:paraId="36E131CA" w14:textId="3B7F732A" w:rsidR="00FB40C5" w:rsidRDefault="00FB40C5" w:rsidP="00FB40C5">
      <w:pPr>
        <w:jc w:val="both"/>
        <w:rPr>
          <w:rFonts w:ascii="Times New Roman" w:hAnsi="Times New Roman" w:cs="Times New Roman"/>
          <w:bCs/>
          <w:color w:val="000000" w:themeColor="text1"/>
          <w:sz w:val="24"/>
          <w:szCs w:val="24"/>
        </w:rPr>
      </w:pPr>
      <w:r w:rsidRPr="00FB40C5">
        <w:rPr>
          <w:rFonts w:ascii="Times New Roman" w:hAnsi="Times New Roman" w:cs="Times New Roman"/>
          <w:bCs/>
          <w:color w:val="000000" w:themeColor="text1"/>
          <w:sz w:val="24"/>
          <w:szCs w:val="24"/>
        </w:rPr>
        <w:t>Dalību motivācijas programmā var apvienot ar dalību aktīv</w:t>
      </w:r>
      <w:r w:rsidR="00D44281">
        <w:rPr>
          <w:rFonts w:ascii="Times New Roman" w:hAnsi="Times New Roman" w:cs="Times New Roman"/>
          <w:bCs/>
          <w:color w:val="000000" w:themeColor="text1"/>
          <w:sz w:val="24"/>
          <w:szCs w:val="24"/>
        </w:rPr>
        <w:t>ajā nodarbinātības pasākumā “</w:t>
      </w:r>
      <w:r w:rsidRPr="00FB40C5">
        <w:rPr>
          <w:rFonts w:ascii="Times New Roman" w:hAnsi="Times New Roman" w:cs="Times New Roman"/>
          <w:bCs/>
          <w:color w:val="000000" w:themeColor="text1"/>
          <w:sz w:val="24"/>
          <w:szCs w:val="24"/>
        </w:rPr>
        <w:t>Algot</w:t>
      </w:r>
      <w:r>
        <w:rPr>
          <w:rFonts w:ascii="Times New Roman" w:hAnsi="Times New Roman" w:cs="Times New Roman"/>
          <w:bCs/>
          <w:color w:val="000000" w:themeColor="text1"/>
          <w:sz w:val="24"/>
          <w:szCs w:val="24"/>
        </w:rPr>
        <w:t>ie pagaidu sabiedriskie darbi”.</w:t>
      </w:r>
    </w:p>
    <w:p w14:paraId="378FA94A" w14:textId="7221692B" w:rsidR="00744FF5" w:rsidRPr="007C6CDE" w:rsidRDefault="00FB40C5" w:rsidP="00DC09CB">
      <w:pPr>
        <w:pStyle w:val="ListParagraph"/>
        <w:numPr>
          <w:ilvl w:val="0"/>
          <w:numId w:val="43"/>
        </w:numPr>
        <w:ind w:left="0" w:firstLine="0"/>
        <w:jc w:val="both"/>
        <w:rPr>
          <w:rFonts w:ascii="Times New Roman" w:hAnsi="Times New Roman" w:cs="Times New Roman"/>
          <w:bCs/>
          <w:color w:val="000000" w:themeColor="text1"/>
          <w:sz w:val="24"/>
          <w:szCs w:val="24"/>
        </w:rPr>
      </w:pPr>
      <w:r w:rsidRPr="007C6CDE">
        <w:rPr>
          <w:rFonts w:ascii="Times New Roman" w:hAnsi="Times New Roman" w:cs="Times New Roman"/>
          <w:bCs/>
          <w:color w:val="000000" w:themeColor="text1"/>
          <w:sz w:val="24"/>
          <w:szCs w:val="24"/>
        </w:rPr>
        <w:t>Mentora pakalpojumi (individuālās konsultācijas), kas savukārt palīdz bezdarbniekam pēc motivācijas programmas pabeigšanas iekārtoties pastāvīgā darbā, nodrošinot psiholoģisko un praktisko atbalstu darbā iekārtošanās jautājumos. Mentora pakalpojums nepārsniedz 3 mēnešus vai mazāk, ja ilgstošais bezdarbnieks iekārtojas pastāvīgā darbā.</w:t>
      </w:r>
    </w:p>
    <w:p w14:paraId="78B69537" w14:textId="7C17AD4C" w:rsidR="006B6F10" w:rsidRPr="00744FF5" w:rsidRDefault="006B6F10" w:rsidP="00744FF5">
      <w:pPr>
        <w:jc w:val="both"/>
        <w:rPr>
          <w:rFonts w:ascii="Times New Roman" w:hAnsi="Times New Roman" w:cs="Times New Roman"/>
          <w:bCs/>
          <w:color w:val="000000" w:themeColor="text1"/>
          <w:sz w:val="24"/>
          <w:szCs w:val="24"/>
        </w:rPr>
      </w:pPr>
      <w:r w:rsidRPr="00744FF5">
        <w:rPr>
          <w:rFonts w:ascii="Times New Roman" w:hAnsi="Times New Roman" w:cs="Times New Roman"/>
          <w:bCs/>
          <w:color w:val="000000" w:themeColor="text1"/>
          <w:sz w:val="24"/>
          <w:szCs w:val="24"/>
        </w:rPr>
        <w:t>Lai nodrošinātu atbalsta pasākumu pieejamību, tiek nodrošināt</w:t>
      </w:r>
      <w:r w:rsidR="00C73678" w:rsidRPr="00744FF5">
        <w:rPr>
          <w:rFonts w:ascii="Times New Roman" w:hAnsi="Times New Roman" w:cs="Times New Roman"/>
          <w:bCs/>
          <w:color w:val="000000" w:themeColor="text1"/>
          <w:sz w:val="24"/>
          <w:szCs w:val="24"/>
        </w:rPr>
        <w:t>s</w:t>
      </w:r>
      <w:r w:rsidRPr="00744FF5">
        <w:rPr>
          <w:rFonts w:ascii="Times New Roman" w:hAnsi="Times New Roman" w:cs="Times New Roman"/>
          <w:bCs/>
          <w:color w:val="000000" w:themeColor="text1"/>
          <w:sz w:val="24"/>
          <w:szCs w:val="24"/>
        </w:rPr>
        <w:t xml:space="preserve"> transporta pakalpojums nokļūšanai līdz motivācijas programmas īstenošanas vietai un atpakaļ. Tāpat motivācijas programmas ietvaros tiek nodrošināta ēdināšana.</w:t>
      </w:r>
    </w:p>
    <w:p w14:paraId="0F87457C" w14:textId="34676532"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Klientu iesaiste pas</w:t>
      </w:r>
      <w:r w:rsidR="000D00A7">
        <w:rPr>
          <w:rFonts w:ascii="Times New Roman" w:hAnsi="Times New Roman" w:cs="Times New Roman"/>
          <w:bCs/>
          <w:color w:val="000000" w:themeColor="text1"/>
          <w:sz w:val="24"/>
          <w:szCs w:val="24"/>
        </w:rPr>
        <w:t>ākumā uzsākta 2017.</w:t>
      </w:r>
      <w:r w:rsidR="00A6780B">
        <w:rPr>
          <w:rFonts w:ascii="Times New Roman" w:hAnsi="Times New Roman" w:cs="Times New Roman"/>
          <w:bCs/>
          <w:color w:val="000000" w:themeColor="text1"/>
          <w:sz w:val="24"/>
          <w:szCs w:val="24"/>
        </w:rPr>
        <w:t>gada jūnijā un kopā 2017.gadā iesaistītas 2 334 personas, no kurām 1 488 (64%) bija vecumā no 50 gadiem. 2018.gadā kopumā iesaistītas 4 127 personas, no tām 2 489 (60%) vecumā no 50 gadiem.</w:t>
      </w:r>
    </w:p>
    <w:p w14:paraId="7127B494" w14:textId="77777777" w:rsidR="00744FF5" w:rsidRDefault="00C73678" w:rsidP="00DC09CB">
      <w:pPr>
        <w:numPr>
          <w:ilvl w:val="1"/>
          <w:numId w:val="4"/>
        </w:numPr>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M</w:t>
      </w:r>
      <w:r w:rsidR="006B6F10" w:rsidRPr="00B66F27">
        <w:rPr>
          <w:rFonts w:ascii="Times New Roman" w:hAnsi="Times New Roman" w:cs="Times New Roman"/>
          <w:b/>
          <w:bCs/>
          <w:color w:val="000000" w:themeColor="text1"/>
          <w:sz w:val="24"/>
          <w:szCs w:val="24"/>
        </w:rPr>
        <w:t>otivācijas programma darba meklēšanai un sociālā mentora pakalpojumi ilgstošajiem bezdarbniekiem ar invaliditāti.</w:t>
      </w:r>
      <w:r w:rsidR="006B6F10" w:rsidRPr="00B66F27">
        <w:rPr>
          <w:rFonts w:ascii="Times New Roman" w:hAnsi="Times New Roman" w:cs="Times New Roman"/>
          <w:bCs/>
          <w:color w:val="000000" w:themeColor="text1"/>
          <w:sz w:val="24"/>
          <w:szCs w:val="24"/>
        </w:rPr>
        <w:t xml:space="preserve"> </w:t>
      </w:r>
    </w:p>
    <w:p w14:paraId="6398F04B" w14:textId="2702DEB0" w:rsidR="00744FF5" w:rsidRDefault="00744FF5" w:rsidP="00744FF5">
      <w:pPr>
        <w:jc w:val="both"/>
        <w:rPr>
          <w:rFonts w:ascii="Times New Roman" w:hAnsi="Times New Roman" w:cs="Times New Roman"/>
          <w:bCs/>
          <w:color w:val="000000" w:themeColor="text1"/>
          <w:sz w:val="24"/>
          <w:szCs w:val="24"/>
        </w:rPr>
      </w:pPr>
      <w:r w:rsidRPr="00744FF5">
        <w:rPr>
          <w:rFonts w:ascii="Times New Roman" w:hAnsi="Times New Roman" w:cs="Times New Roman"/>
          <w:bCs/>
          <w:color w:val="000000" w:themeColor="text1"/>
          <w:sz w:val="24"/>
          <w:szCs w:val="24"/>
        </w:rPr>
        <w:t>Pasākuma īstenošana noris divos secīgos posmos:</w:t>
      </w:r>
    </w:p>
    <w:p w14:paraId="6FA2552D" w14:textId="273E1E0F" w:rsidR="00744FF5" w:rsidRPr="00744FF5" w:rsidRDefault="00744FF5" w:rsidP="00DC09CB">
      <w:pPr>
        <w:numPr>
          <w:ilvl w:val="1"/>
          <w:numId w:val="42"/>
        </w:numPr>
        <w:ind w:left="0" w:firstLine="0"/>
        <w:jc w:val="both"/>
        <w:rPr>
          <w:rFonts w:ascii="Times New Roman" w:hAnsi="Times New Roman" w:cs="Times New Roman"/>
          <w:bCs/>
          <w:color w:val="000000" w:themeColor="text1"/>
          <w:sz w:val="24"/>
          <w:szCs w:val="24"/>
        </w:rPr>
      </w:pPr>
      <w:r w:rsidRPr="007C6CDE">
        <w:rPr>
          <w:rFonts w:ascii="Times New Roman" w:hAnsi="Times New Roman" w:cs="Times New Roman"/>
          <w:bCs/>
          <w:color w:val="000000" w:themeColor="text1"/>
          <w:sz w:val="24"/>
          <w:szCs w:val="24"/>
        </w:rPr>
        <w:t>Motivācijas programma darba meklēšanai</w:t>
      </w:r>
      <w:r w:rsidRPr="00744FF5">
        <w:rPr>
          <w:rFonts w:ascii="Times New Roman" w:hAnsi="Times New Roman" w:cs="Times New Roman"/>
          <w:bCs/>
          <w:color w:val="000000" w:themeColor="text1"/>
          <w:sz w:val="24"/>
          <w:szCs w:val="24"/>
        </w:rPr>
        <w:t xml:space="preserve"> (ilgst līdz 3 mēnešiem) – ietver nodarbības, kas vērstas uz psiholoģiskā atbalsta sniegšanu, individuālo sociālo problēmu risināšanu, personības un sociālo prasmju attīstīšanu un pilnveidošanu, sadzīves prasmju pilnveidošanu, motivācijas stiprināšanu un sagatavošanos darba procesam. Programmu īsteno individuāli vai </w:t>
      </w:r>
      <w:r w:rsidRPr="00744FF5">
        <w:rPr>
          <w:rFonts w:ascii="Times New Roman" w:hAnsi="Times New Roman" w:cs="Times New Roman"/>
          <w:bCs/>
          <w:color w:val="000000" w:themeColor="text1"/>
          <w:sz w:val="24"/>
          <w:szCs w:val="24"/>
        </w:rPr>
        <w:lastRenderedPageBreak/>
        <w:t>grupā, ne vairāk kā 12 personu sastāvā. Ja motivācijas programmu īsteno grupā, kurā iesaista personas ar garīga rakstura traucējumiem, to īsteno ne vairāk kā 6 personu sastāvā;</w:t>
      </w:r>
    </w:p>
    <w:p w14:paraId="41AA8420" w14:textId="3E034580" w:rsidR="00744FF5" w:rsidRPr="00744FF5" w:rsidRDefault="00744FF5" w:rsidP="00DC09CB">
      <w:pPr>
        <w:numPr>
          <w:ilvl w:val="1"/>
          <w:numId w:val="42"/>
        </w:numPr>
        <w:ind w:left="0" w:firstLine="0"/>
        <w:jc w:val="both"/>
        <w:rPr>
          <w:rFonts w:ascii="Times New Roman" w:hAnsi="Times New Roman" w:cs="Times New Roman"/>
          <w:bCs/>
          <w:color w:val="000000" w:themeColor="text1"/>
          <w:sz w:val="24"/>
          <w:szCs w:val="24"/>
        </w:rPr>
      </w:pPr>
      <w:r w:rsidRPr="007C6CDE">
        <w:rPr>
          <w:rFonts w:ascii="Times New Roman" w:hAnsi="Times New Roman" w:cs="Times New Roman"/>
          <w:bCs/>
          <w:color w:val="000000" w:themeColor="text1"/>
          <w:sz w:val="24"/>
          <w:szCs w:val="24"/>
        </w:rPr>
        <w:t>Sociālā mentora pakalpojums</w:t>
      </w:r>
      <w:r w:rsidRPr="00744FF5">
        <w:rPr>
          <w:rFonts w:ascii="Times New Roman" w:hAnsi="Times New Roman" w:cs="Times New Roman"/>
          <w:bCs/>
          <w:color w:val="000000" w:themeColor="text1"/>
          <w:sz w:val="24"/>
          <w:szCs w:val="24"/>
        </w:rPr>
        <w:t xml:space="preserve"> (ilgst līdz 7 mēnešiem, sākot no motivācijas programmas uzsākšanas līdz noteiktā pārbaudes laika beigām), kas ietver psiholoģisko un praktisko atbalstu, konsultācijas un ieteikumus darbā iekārtošanās jautājumos, palīdzot ilgstošajam bezdarbniekam iekārtoties pastāvīgā darbā. Viens sociālais mentors vienlaikus pakalpojumu nodrošina ne vairāk kā 12 bezdarbniekiem ar invaliditāti vai ne vairāk kā sešiem bezdarbniekiem ar invaliditāti, ja sociālais mentors pakalpojumu vienlaikus sniedz vismaz trijiem bezdarbniekiem ar garīga rakstura traucējumiem.</w:t>
      </w:r>
    </w:p>
    <w:p w14:paraId="01FBE9AF" w14:textId="77777777" w:rsidR="0091765A" w:rsidRPr="0091765A" w:rsidRDefault="0091765A" w:rsidP="0091765A">
      <w:pPr>
        <w:jc w:val="both"/>
        <w:rPr>
          <w:rFonts w:ascii="Times New Roman" w:hAnsi="Times New Roman" w:cs="Times New Roman"/>
          <w:bCs/>
          <w:color w:val="000000" w:themeColor="text1"/>
          <w:sz w:val="24"/>
          <w:szCs w:val="24"/>
        </w:rPr>
      </w:pPr>
      <w:r w:rsidRPr="0091765A">
        <w:rPr>
          <w:rFonts w:ascii="Times New Roman" w:hAnsi="Times New Roman" w:cs="Times New Roman"/>
          <w:bCs/>
          <w:color w:val="000000" w:themeColor="text1"/>
          <w:sz w:val="24"/>
          <w:szCs w:val="24"/>
        </w:rPr>
        <w:t>Pasākuma ietvaros bezdarbniekiem nodrošina:</w:t>
      </w:r>
    </w:p>
    <w:p w14:paraId="38407E92" w14:textId="77777777" w:rsidR="0091765A" w:rsidRPr="0091765A" w:rsidRDefault="0091765A" w:rsidP="0091765A">
      <w:pPr>
        <w:jc w:val="both"/>
        <w:rPr>
          <w:rFonts w:ascii="Times New Roman" w:hAnsi="Times New Roman" w:cs="Times New Roman"/>
          <w:bCs/>
          <w:color w:val="000000" w:themeColor="text1"/>
          <w:sz w:val="24"/>
          <w:szCs w:val="24"/>
        </w:rPr>
      </w:pPr>
      <w:r w:rsidRPr="0091765A">
        <w:rPr>
          <w:rFonts w:ascii="Times New Roman" w:hAnsi="Times New Roman" w:cs="Times New Roman"/>
          <w:bCs/>
          <w:color w:val="000000" w:themeColor="text1"/>
          <w:sz w:val="24"/>
          <w:szCs w:val="24"/>
        </w:rPr>
        <w:t>-</w:t>
      </w:r>
      <w:r w:rsidRPr="0091765A">
        <w:rPr>
          <w:rFonts w:ascii="Times New Roman" w:hAnsi="Times New Roman" w:cs="Times New Roman"/>
          <w:bCs/>
          <w:color w:val="000000" w:themeColor="text1"/>
          <w:sz w:val="24"/>
          <w:szCs w:val="24"/>
        </w:rPr>
        <w:tab/>
        <w:t xml:space="preserve">psiholoģisko palīdzību (individuālu un grupās), </w:t>
      </w:r>
      <w:proofErr w:type="spellStart"/>
      <w:r w:rsidRPr="0091765A">
        <w:rPr>
          <w:rFonts w:ascii="Times New Roman" w:hAnsi="Times New Roman" w:cs="Times New Roman"/>
          <w:bCs/>
          <w:color w:val="000000" w:themeColor="text1"/>
          <w:sz w:val="24"/>
          <w:szCs w:val="24"/>
        </w:rPr>
        <w:t>starpprofesionālās</w:t>
      </w:r>
      <w:proofErr w:type="spellEnd"/>
      <w:r w:rsidRPr="0091765A">
        <w:rPr>
          <w:rFonts w:ascii="Times New Roman" w:hAnsi="Times New Roman" w:cs="Times New Roman"/>
          <w:bCs/>
          <w:color w:val="000000" w:themeColor="text1"/>
          <w:sz w:val="24"/>
          <w:szCs w:val="24"/>
        </w:rPr>
        <w:t xml:space="preserve"> tikšanās, motivēšanas pasākumus, atbalstu un konsultācijas individuālo sociālo problēmu risināšanai;</w:t>
      </w:r>
    </w:p>
    <w:p w14:paraId="1D447006" w14:textId="77777777" w:rsidR="0091765A" w:rsidRPr="0091765A" w:rsidRDefault="0091765A" w:rsidP="0091765A">
      <w:pPr>
        <w:jc w:val="both"/>
        <w:rPr>
          <w:rFonts w:ascii="Times New Roman" w:hAnsi="Times New Roman" w:cs="Times New Roman"/>
          <w:bCs/>
          <w:color w:val="000000" w:themeColor="text1"/>
          <w:sz w:val="24"/>
          <w:szCs w:val="24"/>
        </w:rPr>
      </w:pPr>
      <w:r w:rsidRPr="0091765A">
        <w:rPr>
          <w:rFonts w:ascii="Times New Roman" w:hAnsi="Times New Roman" w:cs="Times New Roman"/>
          <w:bCs/>
          <w:color w:val="000000" w:themeColor="text1"/>
          <w:sz w:val="24"/>
          <w:szCs w:val="24"/>
        </w:rPr>
        <w:t>-</w:t>
      </w:r>
      <w:r w:rsidRPr="0091765A">
        <w:rPr>
          <w:rFonts w:ascii="Times New Roman" w:hAnsi="Times New Roman" w:cs="Times New Roman"/>
          <w:bCs/>
          <w:color w:val="000000" w:themeColor="text1"/>
          <w:sz w:val="24"/>
          <w:szCs w:val="24"/>
        </w:rPr>
        <w:tab/>
        <w:t>ēdināšanu un, ja nepieciešams, nogādāšanu uz motivācijas programmas īstenošanas vietu un atpakaļ, kā arī izmitināšanu;</w:t>
      </w:r>
    </w:p>
    <w:p w14:paraId="658A5D82" w14:textId="77777777" w:rsidR="0091765A" w:rsidRPr="0091765A" w:rsidRDefault="0091765A" w:rsidP="0091765A">
      <w:pPr>
        <w:jc w:val="both"/>
        <w:rPr>
          <w:rFonts w:ascii="Times New Roman" w:hAnsi="Times New Roman" w:cs="Times New Roman"/>
          <w:bCs/>
          <w:color w:val="000000" w:themeColor="text1"/>
          <w:sz w:val="24"/>
          <w:szCs w:val="24"/>
        </w:rPr>
      </w:pPr>
      <w:r w:rsidRPr="0091765A">
        <w:rPr>
          <w:rFonts w:ascii="Times New Roman" w:hAnsi="Times New Roman" w:cs="Times New Roman"/>
          <w:bCs/>
          <w:color w:val="000000" w:themeColor="text1"/>
          <w:sz w:val="24"/>
          <w:szCs w:val="24"/>
        </w:rPr>
        <w:t>-</w:t>
      </w:r>
      <w:r w:rsidRPr="0091765A">
        <w:rPr>
          <w:rFonts w:ascii="Times New Roman" w:hAnsi="Times New Roman" w:cs="Times New Roman"/>
          <w:bCs/>
          <w:color w:val="000000" w:themeColor="text1"/>
          <w:sz w:val="24"/>
          <w:szCs w:val="24"/>
        </w:rPr>
        <w:tab/>
        <w:t>surdotulka pakalpojumu;</w:t>
      </w:r>
    </w:p>
    <w:p w14:paraId="7EDD3DD6" w14:textId="0832416F" w:rsidR="0091765A" w:rsidRDefault="0091765A" w:rsidP="0091765A">
      <w:pPr>
        <w:jc w:val="both"/>
        <w:rPr>
          <w:rFonts w:ascii="Times New Roman" w:hAnsi="Times New Roman" w:cs="Times New Roman"/>
          <w:bCs/>
          <w:color w:val="000000" w:themeColor="text1"/>
          <w:sz w:val="24"/>
          <w:szCs w:val="24"/>
        </w:rPr>
      </w:pPr>
      <w:r w:rsidRPr="0091765A">
        <w:rPr>
          <w:rFonts w:ascii="Times New Roman" w:hAnsi="Times New Roman" w:cs="Times New Roman"/>
          <w:bCs/>
          <w:color w:val="000000" w:themeColor="text1"/>
          <w:sz w:val="24"/>
          <w:szCs w:val="24"/>
        </w:rPr>
        <w:t>-</w:t>
      </w:r>
      <w:r w:rsidRPr="0091765A">
        <w:rPr>
          <w:rFonts w:ascii="Times New Roman" w:hAnsi="Times New Roman" w:cs="Times New Roman"/>
          <w:bCs/>
          <w:color w:val="000000" w:themeColor="text1"/>
          <w:sz w:val="24"/>
          <w:szCs w:val="24"/>
        </w:rPr>
        <w:tab/>
        <w:t xml:space="preserve">citu speciālistu pakalpojumus, kuru atbalsts nepieciešams bezdarbnieku ar invaliditāti dalībai motivācijas programmā. Speciālistu izmaksas vienam bezdarbniekam motivācijas programmas īstenošanas periodā nepārsniedz 150 </w:t>
      </w:r>
      <w:proofErr w:type="spellStart"/>
      <w:r w:rsidRPr="007C6CDE">
        <w:rPr>
          <w:rFonts w:ascii="Times New Roman" w:hAnsi="Times New Roman" w:cs="Times New Roman"/>
          <w:bCs/>
          <w:i/>
          <w:color w:val="000000" w:themeColor="text1"/>
          <w:sz w:val="24"/>
          <w:szCs w:val="24"/>
        </w:rPr>
        <w:t>euro</w:t>
      </w:r>
      <w:proofErr w:type="spellEnd"/>
      <w:r w:rsidRPr="0091765A">
        <w:rPr>
          <w:rFonts w:ascii="Times New Roman" w:hAnsi="Times New Roman" w:cs="Times New Roman"/>
          <w:bCs/>
          <w:color w:val="000000" w:themeColor="text1"/>
          <w:sz w:val="24"/>
          <w:szCs w:val="24"/>
        </w:rPr>
        <w:t>.</w:t>
      </w:r>
    </w:p>
    <w:p w14:paraId="271D1B48" w14:textId="2DEF8CFA" w:rsidR="006B6F10" w:rsidRPr="00B66F27" w:rsidRDefault="006B6F10" w:rsidP="006B6F10">
      <w:pPr>
        <w:jc w:val="both"/>
        <w:rPr>
          <w:rFonts w:ascii="Times New Roman" w:hAnsi="Times New Roman" w:cs="Times New Roman"/>
          <w:bCs/>
          <w:color w:val="000000" w:themeColor="text1"/>
          <w:sz w:val="24"/>
          <w:szCs w:val="24"/>
        </w:rPr>
      </w:pPr>
      <w:r w:rsidRPr="00B66F27">
        <w:rPr>
          <w:rFonts w:ascii="Times New Roman" w:hAnsi="Times New Roman" w:cs="Times New Roman"/>
          <w:bCs/>
          <w:color w:val="000000" w:themeColor="text1"/>
          <w:sz w:val="24"/>
          <w:szCs w:val="24"/>
        </w:rPr>
        <w:t>Bezdarbnieku ar invaliditāti iesaiste pa</w:t>
      </w:r>
      <w:r w:rsidR="00A6780B">
        <w:rPr>
          <w:rFonts w:ascii="Times New Roman" w:hAnsi="Times New Roman" w:cs="Times New Roman"/>
          <w:bCs/>
          <w:color w:val="000000" w:themeColor="text1"/>
          <w:sz w:val="24"/>
          <w:szCs w:val="24"/>
        </w:rPr>
        <w:t>sākumā uzsākta 2018. gada maijā un kopumā 2018 gadā iesaistītas 1389 persona, no tām 82 (52%) vecumā no 50 gadiem.</w:t>
      </w:r>
    </w:p>
    <w:p w14:paraId="62C8029B" w14:textId="634EE8C5" w:rsidR="005E4A97" w:rsidRPr="005E4A97" w:rsidRDefault="00E65695" w:rsidP="00DC09CB">
      <w:pPr>
        <w:pStyle w:val="ListParagraph"/>
        <w:numPr>
          <w:ilvl w:val="1"/>
          <w:numId w:val="41"/>
        </w:numPr>
        <w:ind w:left="0" w:firstLine="0"/>
        <w:jc w:val="both"/>
        <w:rPr>
          <w:rFonts w:ascii="Times New Roman" w:hAnsi="Times New Roman" w:cs="Times New Roman"/>
          <w:sz w:val="24"/>
          <w:szCs w:val="24"/>
        </w:rPr>
      </w:pPr>
      <w:r>
        <w:rPr>
          <w:rFonts w:ascii="Times New Roman" w:hAnsi="Times New Roman" w:cs="Times New Roman"/>
          <w:b/>
          <w:bCs/>
          <w:color w:val="000000" w:themeColor="text1"/>
          <w:sz w:val="24"/>
          <w:szCs w:val="24"/>
        </w:rPr>
        <w:t>S</w:t>
      </w:r>
      <w:r w:rsidR="006B6F10" w:rsidRPr="005E4A97">
        <w:rPr>
          <w:rFonts w:ascii="Times New Roman" w:hAnsi="Times New Roman" w:cs="Times New Roman"/>
          <w:b/>
          <w:bCs/>
          <w:color w:val="000000" w:themeColor="text1"/>
          <w:sz w:val="24"/>
          <w:szCs w:val="24"/>
        </w:rPr>
        <w:t>abiedrības izpratnes veicināšanas pasākumi</w:t>
      </w:r>
      <w:r w:rsidR="006B6F10" w:rsidRPr="005E4A97">
        <w:rPr>
          <w:rFonts w:ascii="Times New Roman" w:hAnsi="Times New Roman" w:cs="Times New Roman"/>
          <w:bCs/>
          <w:color w:val="000000" w:themeColor="text1"/>
          <w:sz w:val="24"/>
          <w:szCs w:val="24"/>
        </w:rPr>
        <w:t xml:space="preserve"> par ilgstošo bezdarbnieku aktivizācijas pasākumiem: </w:t>
      </w:r>
    </w:p>
    <w:p w14:paraId="4783F29B" w14:textId="32622657" w:rsidR="006B6F10" w:rsidRPr="005E4A97" w:rsidRDefault="00E65695" w:rsidP="00DC09CB">
      <w:pPr>
        <w:numPr>
          <w:ilvl w:val="0"/>
          <w:numId w:val="3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organizēti </w:t>
      </w:r>
      <w:r w:rsidR="006B6F10" w:rsidRPr="005E4A97">
        <w:rPr>
          <w:rFonts w:ascii="Times New Roman" w:hAnsi="Times New Roman" w:cs="Times New Roman"/>
          <w:sz w:val="24"/>
          <w:szCs w:val="24"/>
        </w:rPr>
        <w:t>9 semināri darba devējiem: Jelgav</w:t>
      </w:r>
      <w:r>
        <w:rPr>
          <w:rFonts w:ascii="Times New Roman" w:hAnsi="Times New Roman" w:cs="Times New Roman"/>
          <w:sz w:val="24"/>
          <w:szCs w:val="24"/>
        </w:rPr>
        <w:t>ā</w:t>
      </w:r>
      <w:r w:rsidR="006B6F10" w:rsidRPr="005E4A97">
        <w:rPr>
          <w:rFonts w:ascii="Times New Roman" w:hAnsi="Times New Roman" w:cs="Times New Roman"/>
          <w:sz w:val="24"/>
          <w:szCs w:val="24"/>
        </w:rPr>
        <w:t xml:space="preserve"> (05.04.2017.), Tals</w:t>
      </w:r>
      <w:r>
        <w:rPr>
          <w:rFonts w:ascii="Times New Roman" w:hAnsi="Times New Roman" w:cs="Times New Roman"/>
          <w:sz w:val="24"/>
          <w:szCs w:val="24"/>
        </w:rPr>
        <w:t>os</w:t>
      </w:r>
      <w:r w:rsidR="006B6F10" w:rsidRPr="005E4A97">
        <w:rPr>
          <w:rFonts w:ascii="Times New Roman" w:hAnsi="Times New Roman" w:cs="Times New Roman"/>
          <w:sz w:val="24"/>
          <w:szCs w:val="24"/>
        </w:rPr>
        <w:t xml:space="preserve"> (20.09.2017.), Rīg</w:t>
      </w:r>
      <w:r>
        <w:rPr>
          <w:rFonts w:ascii="Times New Roman" w:hAnsi="Times New Roman" w:cs="Times New Roman"/>
          <w:sz w:val="24"/>
          <w:szCs w:val="24"/>
        </w:rPr>
        <w:t>ā</w:t>
      </w:r>
      <w:r w:rsidR="006B6F10" w:rsidRPr="005E4A97">
        <w:rPr>
          <w:rFonts w:ascii="Times New Roman" w:hAnsi="Times New Roman" w:cs="Times New Roman"/>
          <w:sz w:val="24"/>
          <w:szCs w:val="24"/>
        </w:rPr>
        <w:t xml:space="preserve"> (19.10.2017.), Madon</w:t>
      </w:r>
      <w:r>
        <w:rPr>
          <w:rFonts w:ascii="Times New Roman" w:hAnsi="Times New Roman" w:cs="Times New Roman"/>
          <w:sz w:val="24"/>
          <w:szCs w:val="24"/>
        </w:rPr>
        <w:t>ā</w:t>
      </w:r>
      <w:r w:rsidR="006B6F10" w:rsidRPr="005E4A97">
        <w:rPr>
          <w:rFonts w:ascii="Times New Roman" w:hAnsi="Times New Roman" w:cs="Times New Roman"/>
          <w:sz w:val="24"/>
          <w:szCs w:val="24"/>
        </w:rPr>
        <w:t xml:space="preserve"> (14.11.2017.), Līvān</w:t>
      </w:r>
      <w:r>
        <w:rPr>
          <w:rFonts w:ascii="Times New Roman" w:hAnsi="Times New Roman" w:cs="Times New Roman"/>
          <w:sz w:val="24"/>
          <w:szCs w:val="24"/>
        </w:rPr>
        <w:t>os</w:t>
      </w:r>
      <w:r w:rsidR="006B6F10" w:rsidRPr="005E4A97">
        <w:rPr>
          <w:rFonts w:ascii="Times New Roman" w:hAnsi="Times New Roman" w:cs="Times New Roman"/>
          <w:sz w:val="24"/>
          <w:szCs w:val="24"/>
        </w:rPr>
        <w:t xml:space="preserve"> (12.12.2017.), Preiļ</w:t>
      </w:r>
      <w:r>
        <w:rPr>
          <w:rFonts w:ascii="Times New Roman" w:hAnsi="Times New Roman" w:cs="Times New Roman"/>
          <w:sz w:val="24"/>
          <w:szCs w:val="24"/>
        </w:rPr>
        <w:t>os</w:t>
      </w:r>
      <w:r w:rsidR="006B6F10" w:rsidRPr="005E4A97">
        <w:rPr>
          <w:rFonts w:ascii="Times New Roman" w:hAnsi="Times New Roman" w:cs="Times New Roman"/>
          <w:sz w:val="24"/>
          <w:szCs w:val="24"/>
        </w:rPr>
        <w:t xml:space="preserve"> (13.09.2018.), Rīg</w:t>
      </w:r>
      <w:r>
        <w:rPr>
          <w:rFonts w:ascii="Times New Roman" w:hAnsi="Times New Roman" w:cs="Times New Roman"/>
          <w:sz w:val="24"/>
          <w:szCs w:val="24"/>
        </w:rPr>
        <w:t>ā</w:t>
      </w:r>
      <w:r w:rsidR="006B6F10" w:rsidRPr="005E4A97">
        <w:rPr>
          <w:rFonts w:ascii="Times New Roman" w:hAnsi="Times New Roman" w:cs="Times New Roman"/>
          <w:sz w:val="24"/>
          <w:szCs w:val="24"/>
        </w:rPr>
        <w:t xml:space="preserve"> (18.09.2018.), Limbaž</w:t>
      </w:r>
      <w:r>
        <w:rPr>
          <w:rFonts w:ascii="Times New Roman" w:hAnsi="Times New Roman" w:cs="Times New Roman"/>
          <w:sz w:val="24"/>
          <w:szCs w:val="24"/>
        </w:rPr>
        <w:t>os</w:t>
      </w:r>
      <w:r w:rsidR="006B6F10" w:rsidRPr="005E4A97">
        <w:rPr>
          <w:rFonts w:ascii="Times New Roman" w:hAnsi="Times New Roman" w:cs="Times New Roman"/>
          <w:sz w:val="24"/>
          <w:szCs w:val="24"/>
        </w:rPr>
        <w:t xml:space="preserve"> (21.11.2018.), Jēkabpil</w:t>
      </w:r>
      <w:r>
        <w:rPr>
          <w:rFonts w:ascii="Times New Roman" w:hAnsi="Times New Roman" w:cs="Times New Roman"/>
          <w:sz w:val="24"/>
          <w:szCs w:val="24"/>
        </w:rPr>
        <w:t>ī</w:t>
      </w:r>
      <w:r w:rsidR="006B6F10" w:rsidRPr="005E4A97">
        <w:rPr>
          <w:rFonts w:ascii="Times New Roman" w:hAnsi="Times New Roman" w:cs="Times New Roman"/>
          <w:sz w:val="24"/>
          <w:szCs w:val="24"/>
        </w:rPr>
        <w:t xml:space="preserve"> (06.12.2018.); </w:t>
      </w:r>
    </w:p>
    <w:p w14:paraId="2BFF0EDC" w14:textId="0CE34447" w:rsidR="006B6F10" w:rsidRPr="0027225D" w:rsidRDefault="00E65695" w:rsidP="00DC09CB">
      <w:pPr>
        <w:pStyle w:val="NoSpacing"/>
        <w:numPr>
          <w:ilvl w:val="0"/>
          <w:numId w:val="3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organizēti </w:t>
      </w:r>
      <w:r w:rsidR="006B6F10" w:rsidRPr="0027225D">
        <w:rPr>
          <w:rFonts w:ascii="Times New Roman" w:hAnsi="Times New Roman" w:cs="Times New Roman"/>
          <w:sz w:val="24"/>
          <w:szCs w:val="24"/>
        </w:rPr>
        <w:t>15 semināri NVO, sociālo dienestu darbiniekiem: Valmier</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(29.03.2017.), Kuldīg</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(26.04.2017.), Rīg</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(19.09.2017.), Bausk</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(10.10.2017.), Preiļ</w:t>
      </w:r>
      <w:r>
        <w:rPr>
          <w:rFonts w:ascii="Times New Roman" w:hAnsi="Times New Roman" w:cs="Times New Roman"/>
          <w:sz w:val="24"/>
          <w:szCs w:val="24"/>
        </w:rPr>
        <w:t>os</w:t>
      </w:r>
      <w:r w:rsidR="006B6F10" w:rsidRPr="0027225D">
        <w:rPr>
          <w:rFonts w:ascii="Times New Roman" w:hAnsi="Times New Roman" w:cs="Times New Roman"/>
          <w:sz w:val="24"/>
          <w:szCs w:val="24"/>
        </w:rPr>
        <w:t xml:space="preserve"> (09.11.2017.), Madon</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(14.12.2017.), Limbaž</w:t>
      </w:r>
      <w:r>
        <w:rPr>
          <w:rFonts w:ascii="Times New Roman" w:hAnsi="Times New Roman" w:cs="Times New Roman"/>
          <w:sz w:val="24"/>
          <w:szCs w:val="24"/>
        </w:rPr>
        <w:t>os</w:t>
      </w:r>
      <w:r w:rsidR="006B6F10" w:rsidRPr="0027225D">
        <w:rPr>
          <w:rFonts w:ascii="Times New Roman" w:hAnsi="Times New Roman" w:cs="Times New Roman"/>
          <w:sz w:val="24"/>
          <w:szCs w:val="24"/>
        </w:rPr>
        <w:t xml:space="preserve"> (24.01.2018.), Jēkabpil</w:t>
      </w:r>
      <w:r>
        <w:rPr>
          <w:rFonts w:ascii="Times New Roman" w:hAnsi="Times New Roman" w:cs="Times New Roman"/>
          <w:sz w:val="24"/>
          <w:szCs w:val="24"/>
        </w:rPr>
        <w:t>ī</w:t>
      </w:r>
      <w:r w:rsidR="006B6F10" w:rsidRPr="0027225D">
        <w:rPr>
          <w:rFonts w:ascii="Times New Roman" w:hAnsi="Times New Roman" w:cs="Times New Roman"/>
          <w:sz w:val="24"/>
          <w:szCs w:val="24"/>
        </w:rPr>
        <w:t xml:space="preserve"> (15.02.2018.), Gulben</w:t>
      </w:r>
      <w:r>
        <w:rPr>
          <w:rFonts w:ascii="Times New Roman" w:hAnsi="Times New Roman" w:cs="Times New Roman"/>
          <w:sz w:val="24"/>
          <w:szCs w:val="24"/>
        </w:rPr>
        <w:t>ē</w:t>
      </w:r>
      <w:r w:rsidR="006B6F10" w:rsidRPr="0027225D">
        <w:rPr>
          <w:rFonts w:ascii="Times New Roman" w:hAnsi="Times New Roman" w:cs="Times New Roman"/>
          <w:sz w:val="24"/>
          <w:szCs w:val="24"/>
        </w:rPr>
        <w:t xml:space="preserve"> (21.02.2018.), Tukum</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(27.02.2018.), Ventspil</w:t>
      </w:r>
      <w:r>
        <w:rPr>
          <w:rFonts w:ascii="Times New Roman" w:hAnsi="Times New Roman" w:cs="Times New Roman"/>
          <w:sz w:val="24"/>
          <w:szCs w:val="24"/>
        </w:rPr>
        <w:t>ī</w:t>
      </w:r>
      <w:r w:rsidR="006B6F10" w:rsidRPr="0027225D">
        <w:rPr>
          <w:rFonts w:ascii="Times New Roman" w:hAnsi="Times New Roman" w:cs="Times New Roman"/>
          <w:sz w:val="24"/>
          <w:szCs w:val="24"/>
        </w:rPr>
        <w:t xml:space="preserve"> (06.03.2018.), Ludz</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(14.03.2018.), Daugavpil</w:t>
      </w:r>
      <w:r>
        <w:rPr>
          <w:rFonts w:ascii="Times New Roman" w:hAnsi="Times New Roman" w:cs="Times New Roman"/>
          <w:sz w:val="24"/>
          <w:szCs w:val="24"/>
        </w:rPr>
        <w:t>ī</w:t>
      </w:r>
      <w:r w:rsidR="006B6F10" w:rsidRPr="0027225D">
        <w:rPr>
          <w:rFonts w:ascii="Times New Roman" w:hAnsi="Times New Roman" w:cs="Times New Roman"/>
          <w:sz w:val="24"/>
          <w:szCs w:val="24"/>
        </w:rPr>
        <w:t xml:space="preserve"> (15.03.2018.), Kandav</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(28.03.2018</w:t>
      </w:r>
      <w:r>
        <w:rPr>
          <w:rFonts w:ascii="Times New Roman" w:hAnsi="Times New Roman" w:cs="Times New Roman"/>
          <w:sz w:val="24"/>
          <w:szCs w:val="24"/>
        </w:rPr>
        <w:t>.</w:t>
      </w:r>
      <w:r w:rsidR="006B6F10" w:rsidRPr="0027225D">
        <w:rPr>
          <w:rFonts w:ascii="Times New Roman" w:hAnsi="Times New Roman" w:cs="Times New Roman"/>
          <w:sz w:val="24"/>
          <w:szCs w:val="24"/>
        </w:rPr>
        <w:t>), Valk</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(25.04.2018.);</w:t>
      </w:r>
    </w:p>
    <w:p w14:paraId="72E9CCA2" w14:textId="7554DB7D" w:rsidR="006B6F10" w:rsidRPr="0027225D" w:rsidRDefault="00E65695" w:rsidP="00DC09CB">
      <w:pPr>
        <w:pStyle w:val="NoSpacing"/>
        <w:numPr>
          <w:ilvl w:val="0"/>
          <w:numId w:val="3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organizēti </w:t>
      </w:r>
      <w:r w:rsidR="006B6F10" w:rsidRPr="0027225D">
        <w:rPr>
          <w:rFonts w:ascii="Times New Roman" w:hAnsi="Times New Roman" w:cs="Times New Roman"/>
          <w:sz w:val="24"/>
          <w:szCs w:val="24"/>
        </w:rPr>
        <w:t>11 vakanču gadatirg</w:t>
      </w:r>
      <w:r>
        <w:rPr>
          <w:rFonts w:ascii="Times New Roman" w:hAnsi="Times New Roman" w:cs="Times New Roman"/>
          <w:sz w:val="24"/>
          <w:szCs w:val="24"/>
        </w:rPr>
        <w:t>i</w:t>
      </w:r>
      <w:r w:rsidR="006B6F10" w:rsidRPr="0027225D">
        <w:rPr>
          <w:rFonts w:ascii="Times New Roman" w:hAnsi="Times New Roman" w:cs="Times New Roman"/>
          <w:sz w:val="24"/>
          <w:szCs w:val="24"/>
        </w:rPr>
        <w:t>: Cēs</w:t>
      </w:r>
      <w:r>
        <w:rPr>
          <w:rFonts w:ascii="Times New Roman" w:hAnsi="Times New Roman" w:cs="Times New Roman"/>
          <w:sz w:val="24"/>
          <w:szCs w:val="24"/>
        </w:rPr>
        <w:t>ī</w:t>
      </w:r>
      <w:r w:rsidR="006B6F10" w:rsidRPr="0027225D">
        <w:rPr>
          <w:rFonts w:ascii="Times New Roman" w:hAnsi="Times New Roman" w:cs="Times New Roman"/>
          <w:sz w:val="24"/>
          <w:szCs w:val="24"/>
        </w:rPr>
        <w:t>s (11.05.2017.), Ventspil</w:t>
      </w:r>
      <w:r>
        <w:rPr>
          <w:rFonts w:ascii="Times New Roman" w:hAnsi="Times New Roman" w:cs="Times New Roman"/>
          <w:sz w:val="24"/>
          <w:szCs w:val="24"/>
        </w:rPr>
        <w:t>ī</w:t>
      </w:r>
      <w:r w:rsidR="006B6F10" w:rsidRPr="0027225D">
        <w:rPr>
          <w:rFonts w:ascii="Times New Roman" w:hAnsi="Times New Roman" w:cs="Times New Roman"/>
          <w:sz w:val="24"/>
          <w:szCs w:val="24"/>
        </w:rPr>
        <w:t xml:space="preserve"> (17.05.2017.), Rīg</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(25.05.2017.), Jelgav</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(12.09.2017.), Rēzekn</w:t>
      </w:r>
      <w:r>
        <w:rPr>
          <w:rFonts w:ascii="Times New Roman" w:hAnsi="Times New Roman" w:cs="Times New Roman"/>
          <w:sz w:val="24"/>
          <w:szCs w:val="24"/>
        </w:rPr>
        <w:t>ē</w:t>
      </w:r>
      <w:r w:rsidR="006B6F10" w:rsidRPr="0027225D">
        <w:rPr>
          <w:rFonts w:ascii="Times New Roman" w:hAnsi="Times New Roman" w:cs="Times New Roman"/>
          <w:sz w:val="24"/>
          <w:szCs w:val="24"/>
        </w:rPr>
        <w:t xml:space="preserve"> (20.10.2017.), Jelgav</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(05.04.2018.), Kuldīg</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(11.04.2018.), Preiļ</w:t>
      </w:r>
      <w:r>
        <w:rPr>
          <w:rFonts w:ascii="Times New Roman" w:hAnsi="Times New Roman" w:cs="Times New Roman"/>
          <w:sz w:val="24"/>
          <w:szCs w:val="24"/>
        </w:rPr>
        <w:t>os</w:t>
      </w:r>
      <w:r w:rsidR="006B6F10" w:rsidRPr="0027225D">
        <w:rPr>
          <w:rFonts w:ascii="Times New Roman" w:hAnsi="Times New Roman" w:cs="Times New Roman"/>
          <w:sz w:val="24"/>
          <w:szCs w:val="24"/>
        </w:rPr>
        <w:t xml:space="preserve"> (19.04.2018.), Rīg</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(31.05.2018.), Daugavpil</w:t>
      </w:r>
      <w:r>
        <w:rPr>
          <w:rFonts w:ascii="Times New Roman" w:hAnsi="Times New Roman" w:cs="Times New Roman"/>
          <w:sz w:val="24"/>
          <w:szCs w:val="24"/>
        </w:rPr>
        <w:t>ī</w:t>
      </w:r>
      <w:r w:rsidR="006B6F10" w:rsidRPr="0027225D">
        <w:rPr>
          <w:rFonts w:ascii="Times New Roman" w:hAnsi="Times New Roman" w:cs="Times New Roman"/>
          <w:sz w:val="24"/>
          <w:szCs w:val="24"/>
        </w:rPr>
        <w:t xml:space="preserve"> (27.09.2018.), Smilten</w:t>
      </w:r>
      <w:r>
        <w:rPr>
          <w:rFonts w:ascii="Times New Roman" w:hAnsi="Times New Roman" w:cs="Times New Roman"/>
          <w:sz w:val="24"/>
          <w:szCs w:val="24"/>
        </w:rPr>
        <w:t>ē</w:t>
      </w:r>
      <w:r w:rsidR="006B6F10" w:rsidRPr="0027225D">
        <w:rPr>
          <w:rFonts w:ascii="Times New Roman" w:hAnsi="Times New Roman" w:cs="Times New Roman"/>
          <w:sz w:val="24"/>
          <w:szCs w:val="24"/>
        </w:rPr>
        <w:t xml:space="preserve"> (01.11.2018)</w:t>
      </w:r>
      <w:r>
        <w:rPr>
          <w:rFonts w:ascii="Times New Roman" w:hAnsi="Times New Roman" w:cs="Times New Roman"/>
          <w:sz w:val="24"/>
          <w:szCs w:val="24"/>
        </w:rPr>
        <w:t>;</w:t>
      </w:r>
    </w:p>
    <w:p w14:paraId="0E5C6455" w14:textId="7C2F7BFB" w:rsidR="006B6F10" w:rsidRDefault="00E65695" w:rsidP="00DC09CB">
      <w:pPr>
        <w:pStyle w:val="NoSpacing"/>
        <w:numPr>
          <w:ilvl w:val="0"/>
          <w:numId w:val="37"/>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organizēta </w:t>
      </w:r>
      <w:r w:rsidR="006B6F10" w:rsidRPr="0027225D">
        <w:rPr>
          <w:rFonts w:ascii="Times New Roman" w:hAnsi="Times New Roman" w:cs="Times New Roman"/>
          <w:sz w:val="24"/>
          <w:szCs w:val="24"/>
        </w:rPr>
        <w:t>izglītojoša informatīv</w:t>
      </w:r>
      <w:r>
        <w:rPr>
          <w:rFonts w:ascii="Times New Roman" w:hAnsi="Times New Roman" w:cs="Times New Roman"/>
          <w:sz w:val="24"/>
          <w:szCs w:val="24"/>
        </w:rPr>
        <w:t>ā</w:t>
      </w:r>
      <w:r w:rsidR="00B835D9">
        <w:rPr>
          <w:rFonts w:ascii="Times New Roman" w:hAnsi="Times New Roman" w:cs="Times New Roman"/>
          <w:sz w:val="24"/>
          <w:szCs w:val="24"/>
        </w:rPr>
        <w:t xml:space="preserve"> kampaņa, kuras ietvaros 2018.gada 23.</w:t>
      </w:r>
      <w:r w:rsidR="006B6F10" w:rsidRPr="0027225D">
        <w:rPr>
          <w:rFonts w:ascii="Times New Roman" w:hAnsi="Times New Roman" w:cs="Times New Roman"/>
          <w:sz w:val="24"/>
          <w:szCs w:val="24"/>
        </w:rPr>
        <w:t>augustā atklāts projektu kampaņu cikls, organizējot mediju brokastis. Informatīv</w:t>
      </w:r>
      <w:r>
        <w:rPr>
          <w:rFonts w:ascii="Times New Roman" w:hAnsi="Times New Roman" w:cs="Times New Roman"/>
          <w:sz w:val="24"/>
          <w:szCs w:val="24"/>
        </w:rPr>
        <w:t>ā</w:t>
      </w:r>
      <w:r w:rsidR="006B6F10" w:rsidRPr="0027225D">
        <w:rPr>
          <w:rFonts w:ascii="Times New Roman" w:hAnsi="Times New Roman" w:cs="Times New Roman"/>
          <w:sz w:val="24"/>
          <w:szCs w:val="24"/>
        </w:rPr>
        <w:t xml:space="preserve"> kampaņa</w:t>
      </w:r>
      <w:r w:rsidR="00B835D9">
        <w:rPr>
          <w:rFonts w:ascii="Times New Roman" w:hAnsi="Times New Roman" w:cs="Times New Roman"/>
          <w:sz w:val="24"/>
          <w:szCs w:val="24"/>
        </w:rPr>
        <w:t xml:space="preserve"> organizēta 2 sesijās: no 2018.gada 30. augusta līdz 2018.gada 23.septembrim un no 2018.gada 15.oktobra līdz 2018.gada 4.</w:t>
      </w:r>
      <w:r w:rsidR="006B6F10" w:rsidRPr="0027225D">
        <w:rPr>
          <w:rFonts w:ascii="Times New Roman" w:hAnsi="Times New Roman" w:cs="Times New Roman"/>
          <w:sz w:val="24"/>
          <w:szCs w:val="24"/>
        </w:rPr>
        <w:t>novembrim. Tāpat, pasākuma īstenošanas ietvaros tika izstrādāts informatīvs buklets, kuru izplatīšanai tik</w:t>
      </w:r>
      <w:r>
        <w:rPr>
          <w:rFonts w:ascii="Times New Roman" w:hAnsi="Times New Roman" w:cs="Times New Roman"/>
          <w:sz w:val="24"/>
          <w:szCs w:val="24"/>
        </w:rPr>
        <w:t>a</w:t>
      </w:r>
      <w:r w:rsidR="006B6F10" w:rsidRPr="0027225D">
        <w:rPr>
          <w:rFonts w:ascii="Times New Roman" w:hAnsi="Times New Roman" w:cs="Times New Roman"/>
          <w:sz w:val="24"/>
          <w:szCs w:val="24"/>
        </w:rPr>
        <w:t xml:space="preserve"> piesaistītas NVA filiāles.</w:t>
      </w:r>
    </w:p>
    <w:p w14:paraId="788F8D9E" w14:textId="77777777" w:rsidR="005B678E" w:rsidRPr="0027225D" w:rsidRDefault="005B678E" w:rsidP="005B678E">
      <w:pPr>
        <w:pStyle w:val="NoSpacing"/>
        <w:jc w:val="both"/>
        <w:rPr>
          <w:rFonts w:ascii="Times New Roman" w:hAnsi="Times New Roman" w:cs="Times New Roman"/>
          <w:sz w:val="24"/>
          <w:szCs w:val="24"/>
        </w:rPr>
      </w:pPr>
    </w:p>
    <w:p w14:paraId="0981BF90" w14:textId="755F2B3C" w:rsidR="006B6F10" w:rsidRPr="0027225D" w:rsidRDefault="006F3EE5" w:rsidP="00DC09CB">
      <w:pPr>
        <w:pStyle w:val="NoSpacing"/>
        <w:numPr>
          <w:ilvl w:val="1"/>
          <w:numId w:val="41"/>
        </w:numPr>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Veiktas </w:t>
      </w:r>
      <w:r w:rsidR="006B6F10" w:rsidRPr="0027225D">
        <w:rPr>
          <w:rFonts w:ascii="Times New Roman" w:hAnsi="Times New Roman" w:cs="Times New Roman"/>
          <w:sz w:val="24"/>
          <w:szCs w:val="24"/>
        </w:rPr>
        <w:t>NVA personāla apmācības darbam ar mērķa grupas bezdarbniekiem</w:t>
      </w:r>
      <w:r>
        <w:rPr>
          <w:rFonts w:ascii="Times New Roman" w:hAnsi="Times New Roman" w:cs="Times New Roman"/>
          <w:sz w:val="24"/>
          <w:szCs w:val="24"/>
        </w:rPr>
        <w:t xml:space="preserve"> (</w:t>
      </w:r>
      <w:r w:rsidR="006B6F10" w:rsidRPr="0027225D">
        <w:rPr>
          <w:rFonts w:ascii="Times New Roman" w:hAnsi="Times New Roman" w:cs="Times New Roman"/>
          <w:sz w:val="24"/>
          <w:szCs w:val="24"/>
        </w:rPr>
        <w:t>nodrošinātas ārējās apmācības</w:t>
      </w:r>
      <w:r>
        <w:rPr>
          <w:rFonts w:ascii="Times New Roman" w:hAnsi="Times New Roman" w:cs="Times New Roman"/>
          <w:sz w:val="24"/>
          <w:szCs w:val="24"/>
        </w:rPr>
        <w:t>)</w:t>
      </w:r>
      <w:r w:rsidR="006B6F10" w:rsidRPr="0027225D">
        <w:rPr>
          <w:rFonts w:ascii="Times New Roman" w:hAnsi="Times New Roman" w:cs="Times New Roman"/>
          <w:sz w:val="24"/>
          <w:szCs w:val="24"/>
        </w:rPr>
        <w:t xml:space="preserve">: </w:t>
      </w:r>
    </w:p>
    <w:p w14:paraId="519EB102" w14:textId="77777777" w:rsidR="006B6F10" w:rsidRPr="0027225D" w:rsidRDefault="006B6F10" w:rsidP="00DC09CB">
      <w:pPr>
        <w:pStyle w:val="NoSpacing"/>
        <w:numPr>
          <w:ilvl w:val="0"/>
          <w:numId w:val="44"/>
        </w:numPr>
        <w:ind w:left="0" w:firstLine="0"/>
        <w:jc w:val="both"/>
        <w:rPr>
          <w:rFonts w:ascii="Times New Roman" w:hAnsi="Times New Roman" w:cs="Times New Roman"/>
          <w:bCs/>
          <w:color w:val="000000" w:themeColor="text1"/>
          <w:sz w:val="24"/>
          <w:szCs w:val="24"/>
        </w:rPr>
      </w:pPr>
      <w:r w:rsidRPr="0027225D">
        <w:rPr>
          <w:rFonts w:ascii="Times New Roman" w:hAnsi="Times New Roman" w:cs="Times New Roman"/>
          <w:bCs/>
          <w:color w:val="000000" w:themeColor="text1"/>
          <w:sz w:val="24"/>
          <w:szCs w:val="24"/>
        </w:rPr>
        <w:t>“</w:t>
      </w:r>
      <w:proofErr w:type="spellStart"/>
      <w:r w:rsidRPr="0027225D">
        <w:rPr>
          <w:rFonts w:ascii="Times New Roman" w:hAnsi="Times New Roman" w:cs="Times New Roman"/>
          <w:bCs/>
          <w:color w:val="000000" w:themeColor="text1"/>
          <w:sz w:val="24"/>
          <w:szCs w:val="24"/>
        </w:rPr>
        <w:t>Klientorientēta</w:t>
      </w:r>
      <w:proofErr w:type="spellEnd"/>
      <w:r w:rsidRPr="0027225D">
        <w:rPr>
          <w:rFonts w:ascii="Times New Roman" w:hAnsi="Times New Roman" w:cs="Times New Roman"/>
          <w:bCs/>
          <w:color w:val="000000" w:themeColor="text1"/>
          <w:sz w:val="24"/>
          <w:szCs w:val="24"/>
        </w:rPr>
        <w:t xml:space="preserve"> pakalpojuma sniegšana” (24.-25.01.2017., 01.-02.02.2017., 06.-07.02.2017., 13.-14.02.2017., 15.-16.02.2017., 20.-21.02.2017., 22.-23.02.2017., 02.-03.05.2017.);</w:t>
      </w:r>
    </w:p>
    <w:p w14:paraId="4FF96E52" w14:textId="521A7DBC" w:rsidR="006B6F10" w:rsidRPr="0027225D" w:rsidRDefault="006B6F10" w:rsidP="00DC09CB">
      <w:pPr>
        <w:pStyle w:val="NoSpacing"/>
        <w:numPr>
          <w:ilvl w:val="0"/>
          <w:numId w:val="44"/>
        </w:numPr>
        <w:ind w:left="0" w:firstLine="0"/>
        <w:jc w:val="both"/>
        <w:rPr>
          <w:rFonts w:ascii="Times New Roman" w:hAnsi="Times New Roman" w:cs="Times New Roman"/>
          <w:bCs/>
          <w:color w:val="000000" w:themeColor="text1"/>
          <w:sz w:val="24"/>
          <w:szCs w:val="24"/>
        </w:rPr>
      </w:pPr>
      <w:r w:rsidRPr="0027225D">
        <w:rPr>
          <w:rFonts w:ascii="Times New Roman" w:hAnsi="Times New Roman" w:cs="Times New Roman"/>
          <w:bCs/>
          <w:color w:val="000000" w:themeColor="text1"/>
          <w:sz w:val="24"/>
          <w:szCs w:val="24"/>
        </w:rPr>
        <w:t>“Personu ar atkarībām atpazīšana un rīcības modeļi saskarsmei” (15.11.2016., 16.11.2016., 22.11.2016., 23.11.2016., 24.11.2016., 29.11.20</w:t>
      </w:r>
      <w:r w:rsidR="007238F7">
        <w:rPr>
          <w:rFonts w:ascii="Times New Roman" w:hAnsi="Times New Roman" w:cs="Times New Roman"/>
          <w:bCs/>
          <w:color w:val="000000" w:themeColor="text1"/>
          <w:sz w:val="24"/>
          <w:szCs w:val="24"/>
        </w:rPr>
        <w:t>16., 15.12.2016., 09.05.2017.);</w:t>
      </w:r>
    </w:p>
    <w:p w14:paraId="2F0A1C67" w14:textId="397F2510" w:rsidR="006B6F10" w:rsidRPr="0027225D" w:rsidRDefault="006B6F10" w:rsidP="00DC09CB">
      <w:pPr>
        <w:pStyle w:val="NoSpacing"/>
        <w:numPr>
          <w:ilvl w:val="0"/>
          <w:numId w:val="44"/>
        </w:numPr>
        <w:ind w:left="0" w:firstLine="0"/>
        <w:jc w:val="both"/>
        <w:rPr>
          <w:rFonts w:ascii="Times New Roman" w:hAnsi="Times New Roman" w:cs="Times New Roman"/>
          <w:bCs/>
          <w:color w:val="000000" w:themeColor="text1"/>
          <w:sz w:val="24"/>
          <w:szCs w:val="24"/>
        </w:rPr>
      </w:pPr>
      <w:r w:rsidRPr="0027225D">
        <w:rPr>
          <w:rFonts w:ascii="Times New Roman" w:hAnsi="Times New Roman" w:cs="Times New Roman"/>
          <w:bCs/>
          <w:color w:val="000000" w:themeColor="text1"/>
          <w:sz w:val="24"/>
          <w:szCs w:val="24"/>
        </w:rPr>
        <w:t>“Par invaliditāti bez barjerām” (09.03.2017., 14.03.2017., 16.03.2017., 21.03.2017., 23.03.2017., 28.03.20</w:t>
      </w:r>
      <w:r w:rsidR="007238F7">
        <w:rPr>
          <w:rFonts w:ascii="Times New Roman" w:hAnsi="Times New Roman" w:cs="Times New Roman"/>
          <w:bCs/>
          <w:color w:val="000000" w:themeColor="text1"/>
          <w:sz w:val="24"/>
          <w:szCs w:val="24"/>
        </w:rPr>
        <w:t>17., 30.03.2017., 15.05.2017.);</w:t>
      </w:r>
    </w:p>
    <w:p w14:paraId="31F06260" w14:textId="77777777" w:rsidR="006B6F10" w:rsidRPr="0027225D" w:rsidRDefault="006B6F10" w:rsidP="00DC09CB">
      <w:pPr>
        <w:pStyle w:val="NoSpacing"/>
        <w:numPr>
          <w:ilvl w:val="0"/>
          <w:numId w:val="44"/>
        </w:numPr>
        <w:ind w:left="0" w:firstLine="0"/>
        <w:jc w:val="both"/>
        <w:rPr>
          <w:rFonts w:ascii="Times New Roman" w:hAnsi="Times New Roman" w:cs="Times New Roman"/>
          <w:bCs/>
          <w:color w:val="000000" w:themeColor="text1"/>
          <w:sz w:val="24"/>
          <w:szCs w:val="24"/>
        </w:rPr>
      </w:pPr>
      <w:r w:rsidRPr="0027225D">
        <w:rPr>
          <w:rFonts w:ascii="Times New Roman" w:hAnsi="Times New Roman" w:cs="Times New Roman"/>
          <w:bCs/>
          <w:color w:val="000000" w:themeColor="text1"/>
          <w:sz w:val="24"/>
          <w:szCs w:val="24"/>
        </w:rPr>
        <w:t>“Efektīva klientu apkalpošana” (24.08.2018., 04.09.2018., 06.09.2018., 01.10.2018., 03.10.2018., 12.11.2018., 14.11.2018., 26.11.2018.);</w:t>
      </w:r>
    </w:p>
    <w:p w14:paraId="6DFAD73C" w14:textId="06D504FA" w:rsidR="006B6F10" w:rsidRPr="0027225D" w:rsidRDefault="006B6F10" w:rsidP="00DC09CB">
      <w:pPr>
        <w:pStyle w:val="NoSpacing"/>
        <w:numPr>
          <w:ilvl w:val="0"/>
          <w:numId w:val="44"/>
        </w:numPr>
        <w:ind w:left="0" w:firstLine="0"/>
        <w:jc w:val="both"/>
        <w:rPr>
          <w:rFonts w:ascii="Times New Roman" w:hAnsi="Times New Roman" w:cs="Times New Roman"/>
          <w:sz w:val="24"/>
          <w:szCs w:val="24"/>
        </w:rPr>
      </w:pPr>
      <w:r w:rsidRPr="0027225D">
        <w:rPr>
          <w:rFonts w:ascii="Times New Roman" w:hAnsi="Times New Roman" w:cs="Times New Roman"/>
          <w:sz w:val="24"/>
          <w:szCs w:val="24"/>
        </w:rPr>
        <w:t>“Karjeras konsultāciju pamati” (05.09.2018., 07.09.2018., 02.10.2018., 04.10.2018. 13.11.2018., 15.11.2018., 27.11.2018., 30.11.2018.).</w:t>
      </w:r>
    </w:p>
    <w:p w14:paraId="29C222DE" w14:textId="5E14C4C4" w:rsidR="006B6F10" w:rsidRPr="0027225D" w:rsidRDefault="006F3EE5" w:rsidP="00DC09CB">
      <w:pPr>
        <w:pStyle w:val="NoSpacing"/>
        <w:numPr>
          <w:ilvl w:val="1"/>
          <w:numId w:val="4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Veiktas </w:t>
      </w:r>
      <w:r w:rsidR="006B6F10" w:rsidRPr="0027225D">
        <w:rPr>
          <w:rFonts w:ascii="Times New Roman" w:hAnsi="Times New Roman" w:cs="Times New Roman"/>
          <w:sz w:val="24"/>
          <w:szCs w:val="24"/>
        </w:rPr>
        <w:t>NVA personāla apmācības darbam ar mērķa grupas bezdarbniekiem</w:t>
      </w:r>
      <w:r w:rsidR="0026180D">
        <w:rPr>
          <w:rFonts w:ascii="Times New Roman" w:hAnsi="Times New Roman" w:cs="Times New Roman"/>
          <w:sz w:val="24"/>
          <w:szCs w:val="24"/>
        </w:rPr>
        <w:t xml:space="preserve"> </w:t>
      </w:r>
      <w:r>
        <w:rPr>
          <w:rFonts w:ascii="Times New Roman" w:hAnsi="Times New Roman" w:cs="Times New Roman"/>
          <w:sz w:val="24"/>
          <w:szCs w:val="24"/>
        </w:rPr>
        <w:t>(</w:t>
      </w:r>
      <w:r w:rsidR="006B6F10" w:rsidRPr="0027225D">
        <w:rPr>
          <w:rFonts w:ascii="Times New Roman" w:hAnsi="Times New Roman" w:cs="Times New Roman"/>
          <w:sz w:val="24"/>
          <w:szCs w:val="24"/>
        </w:rPr>
        <w:t>nodrošinātas iekšējās apmācības</w:t>
      </w:r>
      <w:r>
        <w:rPr>
          <w:rFonts w:ascii="Times New Roman" w:hAnsi="Times New Roman" w:cs="Times New Roman"/>
          <w:sz w:val="24"/>
          <w:szCs w:val="24"/>
        </w:rPr>
        <w:t>)</w:t>
      </w:r>
      <w:r w:rsidR="006B6F10" w:rsidRPr="0027225D">
        <w:rPr>
          <w:rFonts w:ascii="Times New Roman" w:hAnsi="Times New Roman" w:cs="Times New Roman"/>
          <w:sz w:val="24"/>
          <w:szCs w:val="24"/>
        </w:rPr>
        <w:t xml:space="preserve">: </w:t>
      </w:r>
    </w:p>
    <w:p w14:paraId="17C07678" w14:textId="1F9CAB41" w:rsidR="006B6F10" w:rsidRPr="005E4A97" w:rsidRDefault="006B6F10" w:rsidP="00DC09CB">
      <w:pPr>
        <w:pStyle w:val="NoSpacing"/>
        <w:numPr>
          <w:ilvl w:val="0"/>
          <w:numId w:val="45"/>
        </w:numPr>
        <w:ind w:left="0" w:firstLine="0"/>
        <w:jc w:val="both"/>
        <w:rPr>
          <w:rFonts w:ascii="Times New Roman" w:hAnsi="Times New Roman" w:cs="Times New Roman"/>
          <w:bCs/>
          <w:color w:val="000000" w:themeColor="text1"/>
          <w:sz w:val="24"/>
          <w:szCs w:val="24"/>
        </w:rPr>
      </w:pPr>
      <w:r w:rsidRPr="005E4A97">
        <w:rPr>
          <w:rFonts w:ascii="Times New Roman" w:hAnsi="Times New Roman" w:cs="Times New Roman"/>
          <w:bCs/>
          <w:color w:val="000000" w:themeColor="text1"/>
          <w:sz w:val="24"/>
          <w:szCs w:val="24"/>
        </w:rPr>
        <w:t>2016.gadā organizētas 6 iekšējās projekta īstenošanas personāla apmācības (28.01.2016.; 16.03.2016.; 28.06.2016.; 29.06.2016.; 24.10.2016.; 26.10.2016.) par projekta atbalsta pasākumu īstenošanu un citām projekta aktualitātēm, kā arī SIVA telpās par atbalsta pasākumu “Profesionālās piemērotības noteikšana” (24.05.2016.);</w:t>
      </w:r>
    </w:p>
    <w:p w14:paraId="4D8D8893" w14:textId="52F1C197" w:rsidR="006B6F10" w:rsidRPr="00B66F27" w:rsidRDefault="0026180D" w:rsidP="00DC09CB">
      <w:pPr>
        <w:pStyle w:val="NoSpacing"/>
        <w:numPr>
          <w:ilvl w:val="0"/>
          <w:numId w:val="45"/>
        </w:numPr>
        <w:ind w:left="0" w:firstLine="0"/>
        <w:jc w:val="both"/>
        <w:rPr>
          <w:rFonts w:ascii="Times New Roman" w:hAnsi="Times New Roman" w:cs="Times New Roman"/>
          <w:bCs/>
          <w:color w:val="000000" w:themeColor="text1"/>
          <w:sz w:val="24"/>
          <w:szCs w:val="24"/>
        </w:rPr>
      </w:pPr>
      <w:r w:rsidRPr="005E4A97">
        <w:rPr>
          <w:noProof/>
          <w:lang w:eastAsia="lv-LV"/>
        </w:rPr>
        <mc:AlternateContent>
          <mc:Choice Requires="wps">
            <w:drawing>
              <wp:anchor distT="45720" distB="45720" distL="114300" distR="114300" simplePos="0" relativeHeight="251716608" behindDoc="1" locked="0" layoutInCell="1" allowOverlap="1" wp14:anchorId="2B508A6D" wp14:editId="2F656DE9">
                <wp:simplePos x="0" y="0"/>
                <wp:positionH relativeFrom="margin">
                  <wp:posOffset>15240</wp:posOffset>
                </wp:positionH>
                <wp:positionV relativeFrom="paragraph">
                  <wp:posOffset>967740</wp:posOffset>
                </wp:positionV>
                <wp:extent cx="5659755" cy="563245"/>
                <wp:effectExtent l="0" t="0" r="17145" b="27305"/>
                <wp:wrapTight wrapText="bothSides">
                  <wp:wrapPolygon edited="0">
                    <wp:start x="0" y="0"/>
                    <wp:lineTo x="0" y="21917"/>
                    <wp:lineTo x="21593" y="21917"/>
                    <wp:lineTo x="21593"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1FB8F626" w14:textId="77777777" w:rsidR="00CC1793" w:rsidRPr="00FB5064" w:rsidRDefault="00CC1793"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508A6D" id="_x0000_s1031" type="#_x0000_t202" style="position:absolute;left:0;text-align:left;margin-left:1.2pt;margin-top:76.2pt;width:445.65pt;height:44.3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" fillcolor="#e2efd9 [665]" strokecolor="#70ad47" strokeweight=".5pt">
                <v:textbox inset=",5mm">
                  <w:txbxContent>
                    <w:p w14:paraId="1FB8F626" w14:textId="77777777" w:rsidR="00CC1793" w:rsidRPr="00FB5064" w:rsidRDefault="00CC1793" w:rsidP="006B6F10">
                      <w:pPr>
                        <w:pStyle w:val="ListParagraph"/>
                        <w:ind w:left="0"/>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Apmācību iespējas</w:t>
                      </w:r>
                    </w:p>
                    <w:p w14:paraId="15C7DE68" w14:textId="77777777" w:rsidR="00CC1793" w:rsidRDefault="00CC1793" w:rsidP="006B6F10">
                      <w:pPr>
                        <w:jc w:val="both"/>
                      </w:pPr>
                    </w:p>
                  </w:txbxContent>
                </v:textbox>
                <w10:wrap type="tight" anchorx="margin"/>
              </v:shape>
            </w:pict>
          </mc:Fallback>
        </mc:AlternateContent>
      </w:r>
      <w:r w:rsidR="006B6F10" w:rsidRPr="005E4A97">
        <w:rPr>
          <w:rFonts w:ascii="Times New Roman" w:hAnsi="Times New Roman" w:cs="Times New Roman"/>
          <w:bCs/>
          <w:color w:val="000000" w:themeColor="text1"/>
          <w:sz w:val="24"/>
          <w:szCs w:val="24"/>
        </w:rPr>
        <w:t xml:space="preserve"> 2017.gadā organizētas 2 iekšējās projekta īstenošanas personāla apmācības (27.02.2017.; 13.03.2017., 20.03.2017.) par projekta atbalsta pasākumu īstenošanu un citām projekta aktualitātēm, kā arī SIVA telpās par atbalsta pasākumu “Profesionālās</w:t>
      </w:r>
      <w:r w:rsidR="006B6F10" w:rsidRPr="00B66F27">
        <w:rPr>
          <w:rFonts w:ascii="Times New Roman" w:hAnsi="Times New Roman" w:cs="Times New Roman"/>
          <w:bCs/>
          <w:color w:val="000000" w:themeColor="text1"/>
          <w:sz w:val="24"/>
          <w:szCs w:val="24"/>
        </w:rPr>
        <w:t xml:space="preserve"> piemērotības noteikšana” (09.10.2017., 23.10.2017., 30.10.2017., 13.11.2017., 21.11.2017., 30.11.2017.).</w:t>
      </w:r>
    </w:p>
    <w:p w14:paraId="49BD44F8" w14:textId="3B8B0C4F"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 xml:space="preserve">Mērķis: </w:t>
      </w:r>
      <w:r w:rsidRPr="00FB5064">
        <w:rPr>
          <w:rFonts w:ascii="Times New Roman" w:hAnsi="Times New Roman" w:cs="Times New Roman"/>
          <w:bCs/>
          <w:color w:val="000000" w:themeColor="text1"/>
          <w:sz w:val="24"/>
          <w:szCs w:val="24"/>
        </w:rPr>
        <w:t>Veicināt gados vecāko bezdarbnieku konkurētspēju darba tirgū ar apmācību palīdzību, tādējādi pielāgojoties mainīg</w:t>
      </w:r>
      <w:r w:rsidR="007B02F5">
        <w:rPr>
          <w:rFonts w:ascii="Times New Roman" w:hAnsi="Times New Roman" w:cs="Times New Roman"/>
          <w:bCs/>
          <w:color w:val="000000" w:themeColor="text1"/>
          <w:sz w:val="24"/>
          <w:szCs w:val="24"/>
        </w:rPr>
        <w:t>ajam darba tirgus pieprasījumam</w:t>
      </w:r>
      <w:r w:rsidRPr="00FB5064">
        <w:rPr>
          <w:rFonts w:ascii="Times New Roman" w:hAnsi="Times New Roman" w:cs="Times New Roman"/>
          <w:bCs/>
          <w:color w:val="000000" w:themeColor="text1"/>
          <w:sz w:val="24"/>
          <w:szCs w:val="24"/>
        </w:rPr>
        <w:t xml:space="preserve"> un veicinot integrāciju darba tirgū. </w:t>
      </w:r>
    </w:p>
    <w:p w14:paraId="7D0BC890" w14:textId="77777777"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 xml:space="preserve">Mērķa grupa: </w:t>
      </w:r>
      <w:r w:rsidRPr="00FB5064">
        <w:rPr>
          <w:rFonts w:ascii="Times New Roman" w:hAnsi="Times New Roman" w:cs="Times New Roman"/>
          <w:bCs/>
          <w:color w:val="000000" w:themeColor="text1"/>
          <w:sz w:val="24"/>
          <w:szCs w:val="24"/>
        </w:rPr>
        <w:t>bezdarbnieki un darba meklētāji, kuru prasmes neatbilst mainīgajām darba tirgus prasībām vai šīs prasmes ir nepietiekamas.</w:t>
      </w:r>
    </w:p>
    <w:p w14:paraId="481A40C9" w14:textId="77777777"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 xml:space="preserve">Plānotās aktivitātes: </w:t>
      </w:r>
      <w:r w:rsidRPr="00FB5064">
        <w:rPr>
          <w:rFonts w:ascii="Times New Roman" w:hAnsi="Times New Roman" w:cs="Times New Roman"/>
          <w:bCs/>
          <w:color w:val="000000" w:themeColor="text1"/>
          <w:sz w:val="24"/>
          <w:szCs w:val="24"/>
        </w:rPr>
        <w:t xml:space="preserve">Sniegt apmācību iespējas gados vecākiem bezdarbniekiem NVA apmācību pasākumu ietvaros. </w:t>
      </w:r>
    </w:p>
    <w:p w14:paraId="32343E41" w14:textId="0BB9955A"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 xml:space="preserve">Atbildīgā institūcija: </w:t>
      </w:r>
      <w:r w:rsidRPr="00FB5064">
        <w:rPr>
          <w:rFonts w:ascii="Times New Roman" w:hAnsi="Times New Roman" w:cs="Times New Roman"/>
          <w:bCs/>
          <w:color w:val="000000" w:themeColor="text1"/>
          <w:sz w:val="24"/>
          <w:szCs w:val="24"/>
        </w:rPr>
        <w:t>NVA</w:t>
      </w:r>
      <w:r w:rsidR="0083715F">
        <w:rPr>
          <w:rFonts w:ascii="Times New Roman" w:hAnsi="Times New Roman" w:cs="Times New Roman"/>
          <w:bCs/>
          <w:color w:val="000000" w:themeColor="text1"/>
          <w:sz w:val="24"/>
          <w:szCs w:val="24"/>
        </w:rPr>
        <w:t>.</w:t>
      </w:r>
    </w:p>
    <w:p w14:paraId="19451849" w14:textId="23ED676E" w:rsidR="006B6F10" w:rsidRPr="00FB5064" w:rsidRDefault="006B6F10" w:rsidP="00094603">
      <w:pPr>
        <w:jc w:val="both"/>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 xml:space="preserve">Finansējums un tā avoti: </w:t>
      </w:r>
      <w:r w:rsidR="00B301B9">
        <w:rPr>
          <w:rFonts w:ascii="Times New Roman" w:hAnsi="Times New Roman" w:cs="Times New Roman"/>
          <w:bCs/>
          <w:color w:val="000000" w:themeColor="text1"/>
          <w:sz w:val="24"/>
          <w:szCs w:val="24"/>
        </w:rPr>
        <w:t>7.1.1.</w:t>
      </w:r>
      <w:r w:rsidRPr="00FB5064">
        <w:rPr>
          <w:rFonts w:ascii="Times New Roman" w:hAnsi="Times New Roman" w:cs="Times New Roman"/>
          <w:bCs/>
          <w:color w:val="000000" w:themeColor="text1"/>
          <w:sz w:val="24"/>
          <w:szCs w:val="24"/>
        </w:rPr>
        <w:t>SAM “Paaugstināt bezdarbnieku kvalifikāciju un prasmes atbilstoši darba tirgus piep</w:t>
      </w:r>
      <w:r w:rsidR="00094603">
        <w:rPr>
          <w:rFonts w:ascii="Times New Roman" w:hAnsi="Times New Roman" w:cs="Times New Roman"/>
          <w:bCs/>
          <w:color w:val="000000" w:themeColor="text1"/>
          <w:sz w:val="24"/>
          <w:szCs w:val="24"/>
        </w:rPr>
        <w:t>rasījumam" finansējuma ietvaros (kopējais finansējums: 96 428 </w:t>
      </w:r>
      <w:r w:rsidRPr="00FB5064">
        <w:rPr>
          <w:rFonts w:ascii="Times New Roman" w:hAnsi="Times New Roman" w:cs="Times New Roman"/>
          <w:bCs/>
          <w:color w:val="000000" w:themeColor="text1"/>
          <w:sz w:val="24"/>
          <w:szCs w:val="24"/>
        </w:rPr>
        <w:t xml:space="preserve">049 </w:t>
      </w:r>
      <w:proofErr w:type="spellStart"/>
      <w:r w:rsidR="00936B7D" w:rsidRPr="00936B7D">
        <w:rPr>
          <w:rFonts w:ascii="Times New Roman" w:hAnsi="Times New Roman" w:cs="Times New Roman"/>
          <w:bCs/>
          <w:i/>
          <w:color w:val="000000" w:themeColor="text1"/>
          <w:sz w:val="24"/>
          <w:szCs w:val="24"/>
        </w:rPr>
        <w:t>euro</w:t>
      </w:r>
      <w:proofErr w:type="spellEnd"/>
      <w:r w:rsidR="00094603">
        <w:rPr>
          <w:rFonts w:ascii="Times New Roman" w:hAnsi="Times New Roman" w:cs="Times New Roman"/>
          <w:bCs/>
          <w:color w:val="000000" w:themeColor="text1"/>
          <w:sz w:val="24"/>
          <w:szCs w:val="24"/>
        </w:rPr>
        <w:t>, t.sk. ESF finansējums – 81 963 </w:t>
      </w:r>
      <w:r w:rsidRPr="00FB5064">
        <w:rPr>
          <w:rFonts w:ascii="Times New Roman" w:hAnsi="Times New Roman" w:cs="Times New Roman"/>
          <w:bCs/>
          <w:color w:val="000000" w:themeColor="text1"/>
          <w:sz w:val="24"/>
          <w:szCs w:val="24"/>
        </w:rPr>
        <w:t xml:space="preserve">841 </w:t>
      </w:r>
      <w:proofErr w:type="spellStart"/>
      <w:r w:rsidR="00936B7D" w:rsidRPr="00936B7D">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valsts budžeta finansēju</w:t>
      </w:r>
      <w:r w:rsidR="00094603">
        <w:rPr>
          <w:rFonts w:ascii="Times New Roman" w:hAnsi="Times New Roman" w:cs="Times New Roman"/>
          <w:bCs/>
          <w:color w:val="000000" w:themeColor="text1"/>
          <w:sz w:val="24"/>
          <w:szCs w:val="24"/>
        </w:rPr>
        <w:t>ms – 12 185 </w:t>
      </w:r>
      <w:r w:rsidRPr="00FB5064">
        <w:rPr>
          <w:rFonts w:ascii="Times New Roman" w:hAnsi="Times New Roman" w:cs="Times New Roman"/>
          <w:bCs/>
          <w:color w:val="000000" w:themeColor="text1"/>
          <w:sz w:val="24"/>
          <w:szCs w:val="24"/>
        </w:rPr>
        <w:t xml:space="preserve">719 </w:t>
      </w:r>
      <w:proofErr w:type="spellStart"/>
      <w:r w:rsidR="00936B7D" w:rsidRPr="00936B7D">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xml:space="preserve"> u</w:t>
      </w:r>
      <w:r w:rsidR="00094603">
        <w:rPr>
          <w:rFonts w:ascii="Times New Roman" w:hAnsi="Times New Roman" w:cs="Times New Roman"/>
          <w:bCs/>
          <w:color w:val="000000" w:themeColor="text1"/>
          <w:sz w:val="24"/>
          <w:szCs w:val="24"/>
        </w:rPr>
        <w:t>n privātais līdzfinansējums – 2 </w:t>
      </w:r>
      <w:r w:rsidRPr="00FB5064">
        <w:rPr>
          <w:rFonts w:ascii="Times New Roman" w:hAnsi="Times New Roman" w:cs="Times New Roman"/>
          <w:bCs/>
          <w:color w:val="000000" w:themeColor="text1"/>
          <w:sz w:val="24"/>
          <w:szCs w:val="24"/>
        </w:rPr>
        <w:t>278</w:t>
      </w:r>
      <w:r w:rsidR="00094603">
        <w:rPr>
          <w:rFonts w:ascii="Times New Roman" w:hAnsi="Times New Roman" w:cs="Times New Roman"/>
          <w:bCs/>
          <w:color w:val="000000" w:themeColor="text1"/>
          <w:sz w:val="24"/>
          <w:szCs w:val="24"/>
        </w:rPr>
        <w:t> </w:t>
      </w:r>
      <w:r w:rsidRPr="00FB5064">
        <w:rPr>
          <w:rFonts w:ascii="Times New Roman" w:hAnsi="Times New Roman" w:cs="Times New Roman"/>
          <w:bCs/>
          <w:color w:val="000000" w:themeColor="text1"/>
          <w:sz w:val="24"/>
          <w:szCs w:val="24"/>
        </w:rPr>
        <w:t xml:space="preserve">489 </w:t>
      </w:r>
      <w:proofErr w:type="spellStart"/>
      <w:r w:rsidR="00936B7D" w:rsidRPr="00936B7D">
        <w:rPr>
          <w:rFonts w:ascii="Times New Roman" w:hAnsi="Times New Roman" w:cs="Times New Roman"/>
          <w:bCs/>
          <w:i/>
          <w:color w:val="000000" w:themeColor="text1"/>
          <w:sz w:val="24"/>
          <w:szCs w:val="24"/>
        </w:rPr>
        <w:t>euro</w:t>
      </w:r>
      <w:proofErr w:type="spellEnd"/>
      <w:r w:rsidR="00094603">
        <w:rPr>
          <w:rFonts w:ascii="Times New Roman" w:hAnsi="Times New Roman" w:cs="Times New Roman"/>
          <w:bCs/>
          <w:color w:val="000000" w:themeColor="text1"/>
          <w:sz w:val="24"/>
          <w:szCs w:val="24"/>
        </w:rPr>
        <w:t>,</w:t>
      </w:r>
      <w:r w:rsidRPr="00FB5064">
        <w:rPr>
          <w:rFonts w:ascii="Times New Roman" w:hAnsi="Times New Roman" w:cs="Times New Roman"/>
          <w:bCs/>
          <w:color w:val="000000" w:themeColor="text1"/>
          <w:sz w:val="24"/>
          <w:szCs w:val="24"/>
        </w:rPr>
        <w:t xml:space="preserve"> </w:t>
      </w:r>
      <w:r w:rsidR="00094603">
        <w:rPr>
          <w:rFonts w:ascii="Times New Roman" w:hAnsi="Times New Roman" w:cs="Times New Roman"/>
          <w:bCs/>
          <w:color w:val="000000" w:themeColor="text1"/>
          <w:sz w:val="24"/>
          <w:szCs w:val="24"/>
        </w:rPr>
        <w:t>i</w:t>
      </w:r>
      <w:r w:rsidRPr="00FB5064">
        <w:rPr>
          <w:rFonts w:ascii="Times New Roman" w:hAnsi="Times New Roman" w:cs="Times New Roman"/>
          <w:bCs/>
          <w:color w:val="000000" w:themeColor="text1"/>
          <w:sz w:val="24"/>
          <w:szCs w:val="24"/>
        </w:rPr>
        <w:t>ndikatīvais fina</w:t>
      </w:r>
      <w:r w:rsidR="00094603">
        <w:rPr>
          <w:rFonts w:ascii="Times New Roman" w:hAnsi="Times New Roman" w:cs="Times New Roman"/>
          <w:bCs/>
          <w:color w:val="000000" w:themeColor="text1"/>
          <w:sz w:val="24"/>
          <w:szCs w:val="24"/>
        </w:rPr>
        <w:t>nsējums 50+ bezdarbniekiem – 32 938 </w:t>
      </w:r>
      <w:r w:rsidRPr="00FB5064">
        <w:rPr>
          <w:rFonts w:ascii="Times New Roman" w:hAnsi="Times New Roman" w:cs="Times New Roman"/>
          <w:bCs/>
          <w:color w:val="000000" w:themeColor="text1"/>
          <w:sz w:val="24"/>
          <w:szCs w:val="24"/>
        </w:rPr>
        <w:t xml:space="preserve">342 </w:t>
      </w:r>
      <w:proofErr w:type="spellStart"/>
      <w:r w:rsidR="00936B7D" w:rsidRPr="00936B7D">
        <w:rPr>
          <w:rFonts w:ascii="Times New Roman" w:hAnsi="Times New Roman" w:cs="Times New Roman"/>
          <w:bCs/>
          <w:i/>
          <w:color w:val="000000" w:themeColor="text1"/>
          <w:sz w:val="24"/>
          <w:szCs w:val="24"/>
        </w:rPr>
        <w:t>euro</w:t>
      </w:r>
      <w:proofErr w:type="spellEnd"/>
      <w:r w:rsidR="00094603" w:rsidRPr="00094603">
        <w:rPr>
          <w:rFonts w:ascii="Times New Roman" w:hAnsi="Times New Roman" w:cs="Times New Roman"/>
          <w:bCs/>
          <w:color w:val="000000" w:themeColor="text1"/>
          <w:sz w:val="24"/>
          <w:szCs w:val="24"/>
        </w:rPr>
        <w:t>)</w:t>
      </w:r>
      <w:r w:rsidR="0083715F">
        <w:rPr>
          <w:rFonts w:ascii="Times New Roman" w:hAnsi="Times New Roman" w:cs="Times New Roman"/>
          <w:bCs/>
          <w:color w:val="000000" w:themeColor="text1"/>
          <w:sz w:val="24"/>
          <w:szCs w:val="24"/>
        </w:rPr>
        <w:t>.</w:t>
      </w:r>
    </w:p>
    <w:p w14:paraId="0AC165BD" w14:textId="75DE25FE"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Pasākuma</w:t>
      </w:r>
      <w:r w:rsidRPr="00FB5064">
        <w:rPr>
          <w:rFonts w:ascii="Times New Roman" w:hAnsi="Times New Roman" w:cs="Times New Roman"/>
          <w:bCs/>
          <w:color w:val="000000" w:themeColor="text1"/>
          <w:sz w:val="24"/>
          <w:szCs w:val="24"/>
        </w:rPr>
        <w:t xml:space="preserve"> ietvaros </w:t>
      </w:r>
      <w:r w:rsidR="00EE59F2">
        <w:rPr>
          <w:rFonts w:ascii="Times New Roman" w:hAnsi="Times New Roman" w:cs="Times New Roman"/>
          <w:b/>
          <w:bCs/>
          <w:color w:val="000000" w:themeColor="text1"/>
          <w:sz w:val="24"/>
          <w:szCs w:val="24"/>
        </w:rPr>
        <w:t>līdz 2018.</w:t>
      </w:r>
      <w:r w:rsidRPr="00FB5064">
        <w:rPr>
          <w:rFonts w:ascii="Times New Roman" w:hAnsi="Times New Roman" w:cs="Times New Roman"/>
          <w:b/>
          <w:bCs/>
          <w:color w:val="000000" w:themeColor="text1"/>
          <w:sz w:val="24"/>
          <w:szCs w:val="24"/>
        </w:rPr>
        <w:t>gada 31.decembrim</w:t>
      </w:r>
      <w:r w:rsidRPr="00FB5064">
        <w:rPr>
          <w:rFonts w:ascii="Times New Roman" w:hAnsi="Times New Roman" w:cs="Times New Roman"/>
          <w:bCs/>
          <w:color w:val="000000" w:themeColor="text1"/>
          <w:sz w:val="24"/>
          <w:szCs w:val="24"/>
        </w:rPr>
        <w:t xml:space="preserve"> īstenoti šādi pasākumi:</w:t>
      </w:r>
    </w:p>
    <w:p w14:paraId="3868C67F" w14:textId="4E9D8162" w:rsidR="006B6F10" w:rsidRPr="00FB5064" w:rsidRDefault="006B6F10" w:rsidP="00DC09CB">
      <w:pPr>
        <w:pStyle w:val="ListParagraph"/>
        <w:numPr>
          <w:ilvl w:val="0"/>
          <w:numId w:val="9"/>
        </w:numPr>
        <w:ind w:left="0" w:firstLine="0"/>
        <w:jc w:val="both"/>
        <w:rPr>
          <w:rFonts w:ascii="Times New Roman" w:hAnsi="Times New Roman" w:cs="Times New Roman"/>
          <w:bCs/>
          <w:color w:val="000000" w:themeColor="text1"/>
          <w:sz w:val="24"/>
          <w:szCs w:val="24"/>
        </w:rPr>
      </w:pPr>
      <w:r w:rsidRPr="00FB5064">
        <w:rPr>
          <w:rFonts w:ascii="Times New Roman" w:hAnsi="Times New Roman" w:cs="Times New Roman"/>
          <w:bCs/>
          <w:color w:val="000000" w:themeColor="text1"/>
          <w:sz w:val="24"/>
          <w:szCs w:val="24"/>
        </w:rPr>
        <w:t>Profesionālā apmācība, pārkvalifikācija, kvalifikācijas paaugstināšana un ārpus formālās izglītības sistēmas apgūtās profes</w:t>
      </w:r>
      <w:r w:rsidR="003A0A71">
        <w:rPr>
          <w:rFonts w:ascii="Times New Roman" w:hAnsi="Times New Roman" w:cs="Times New Roman"/>
          <w:bCs/>
          <w:color w:val="000000" w:themeColor="text1"/>
          <w:sz w:val="24"/>
          <w:szCs w:val="24"/>
        </w:rPr>
        <w:t xml:space="preserve">ionālās kompetences novērtēšana, </w:t>
      </w:r>
      <w:r w:rsidR="003A0A71" w:rsidRPr="003A0A71">
        <w:rPr>
          <w:rFonts w:ascii="Times New Roman" w:hAnsi="Times New Roman" w:cs="Times New Roman"/>
          <w:bCs/>
          <w:color w:val="000000" w:themeColor="text1"/>
          <w:sz w:val="24"/>
          <w:szCs w:val="24"/>
        </w:rPr>
        <w:t xml:space="preserve">kas ietver: profesionālās </w:t>
      </w:r>
      <w:r w:rsidR="003A0A71" w:rsidRPr="003A0A71">
        <w:rPr>
          <w:rFonts w:ascii="Times New Roman" w:hAnsi="Times New Roman" w:cs="Times New Roman"/>
          <w:bCs/>
          <w:color w:val="000000" w:themeColor="text1"/>
          <w:sz w:val="24"/>
          <w:szCs w:val="24"/>
        </w:rPr>
        <w:lastRenderedPageBreak/>
        <w:t>tālākizglītības programm</w:t>
      </w:r>
      <w:r w:rsidR="00E624E1">
        <w:rPr>
          <w:rFonts w:ascii="Times New Roman" w:hAnsi="Times New Roman" w:cs="Times New Roman"/>
          <w:bCs/>
          <w:color w:val="000000" w:themeColor="text1"/>
          <w:sz w:val="24"/>
          <w:szCs w:val="24"/>
        </w:rPr>
        <w:t>u apguvi</w:t>
      </w:r>
      <w:r w:rsidR="003A0A71" w:rsidRPr="003A0A71">
        <w:rPr>
          <w:rFonts w:ascii="Times New Roman" w:hAnsi="Times New Roman" w:cs="Times New Roman"/>
          <w:bCs/>
          <w:color w:val="000000" w:themeColor="text1"/>
          <w:sz w:val="24"/>
          <w:szCs w:val="24"/>
        </w:rPr>
        <w:t xml:space="preserve">, kas dod iespēju bezdarbniekam iegūt profesionālo kvalifikāciju un profesionālās pilnveides </w:t>
      </w:r>
      <w:r w:rsidR="00E624E1">
        <w:rPr>
          <w:rFonts w:ascii="Times New Roman" w:hAnsi="Times New Roman" w:cs="Times New Roman"/>
          <w:bCs/>
          <w:color w:val="000000" w:themeColor="text1"/>
          <w:sz w:val="24"/>
          <w:szCs w:val="24"/>
        </w:rPr>
        <w:t>izglītības programmu apguvi</w:t>
      </w:r>
      <w:r w:rsidR="003A0A71" w:rsidRPr="003A0A71">
        <w:rPr>
          <w:rFonts w:ascii="Times New Roman" w:hAnsi="Times New Roman" w:cs="Times New Roman"/>
          <w:bCs/>
          <w:color w:val="000000" w:themeColor="text1"/>
          <w:sz w:val="24"/>
          <w:szCs w:val="24"/>
        </w:rPr>
        <w:t>, kas bezdarbniekiem dod iespēju pilnveidot savu profesionālo meistarību un apgūt mainīgajām darba tirgus prasībām atbilstošas sistematizētas profesionālās zināšanas un prasmes</w:t>
      </w:r>
      <w:r w:rsidR="007B3BF8">
        <w:rPr>
          <w:rFonts w:ascii="Times New Roman" w:hAnsi="Times New Roman" w:cs="Times New Roman"/>
          <w:bCs/>
          <w:color w:val="000000" w:themeColor="text1"/>
          <w:sz w:val="24"/>
          <w:szCs w:val="24"/>
        </w:rPr>
        <w:t>.</w:t>
      </w:r>
      <w:r w:rsidR="003A0A71" w:rsidRPr="003A0A71">
        <w:rPr>
          <w:rFonts w:ascii="Times New Roman" w:hAnsi="Times New Roman" w:cs="Times New Roman"/>
          <w:bCs/>
          <w:color w:val="000000" w:themeColor="text1"/>
          <w:sz w:val="24"/>
          <w:szCs w:val="24"/>
        </w:rPr>
        <w:t>;</w:t>
      </w:r>
    </w:p>
    <w:p w14:paraId="2693D0E0" w14:textId="77777777" w:rsidR="006B6F10" w:rsidRPr="00FB5064" w:rsidRDefault="006B6F10" w:rsidP="00DC09CB">
      <w:pPr>
        <w:pStyle w:val="ListParagraph"/>
        <w:numPr>
          <w:ilvl w:val="0"/>
          <w:numId w:val="9"/>
        </w:numPr>
        <w:ind w:left="0" w:firstLine="0"/>
        <w:jc w:val="both"/>
        <w:rPr>
          <w:rFonts w:ascii="Times New Roman" w:hAnsi="Times New Roman" w:cs="Times New Roman"/>
          <w:bCs/>
          <w:color w:val="000000" w:themeColor="text1"/>
          <w:sz w:val="24"/>
          <w:szCs w:val="24"/>
        </w:rPr>
      </w:pPr>
      <w:r w:rsidRPr="00FB5064">
        <w:rPr>
          <w:rFonts w:ascii="Times New Roman" w:hAnsi="Times New Roman" w:cs="Times New Roman"/>
          <w:bCs/>
          <w:color w:val="000000" w:themeColor="text1"/>
          <w:sz w:val="24"/>
          <w:szCs w:val="24"/>
        </w:rPr>
        <w:t>Neformā</w:t>
      </w:r>
      <w:r w:rsidR="003A0A71">
        <w:rPr>
          <w:rFonts w:ascii="Times New Roman" w:hAnsi="Times New Roman" w:cs="Times New Roman"/>
          <w:bCs/>
          <w:color w:val="000000" w:themeColor="text1"/>
          <w:sz w:val="24"/>
          <w:szCs w:val="24"/>
        </w:rPr>
        <w:t>lās izglītības programmu apguve,</w:t>
      </w:r>
      <w:r w:rsidR="003A0A71" w:rsidRPr="003A0A71">
        <w:rPr>
          <w:rFonts w:ascii="Times New Roman" w:hAnsi="Times New Roman" w:cs="Times New Roman"/>
          <w:bCs/>
          <w:color w:val="000000" w:themeColor="text1"/>
          <w:sz w:val="24"/>
          <w:szCs w:val="24"/>
        </w:rPr>
        <w:t xml:space="preserve"> kas ietver mainīgajām darba tirgus prasībām atbilstošu sistematizētu sociālo un profesionālo pamatprasmju apguvi, noslēguma pārbaudījumu organizēšanu, tai skaitā valsts valodas prasmes pārbaudes;</w:t>
      </w:r>
    </w:p>
    <w:p w14:paraId="0FC0F9F2" w14:textId="77777777" w:rsidR="006B6F10" w:rsidRPr="00FB5064" w:rsidRDefault="006B6F10" w:rsidP="00DC09CB">
      <w:pPr>
        <w:pStyle w:val="ListParagraph"/>
        <w:numPr>
          <w:ilvl w:val="0"/>
          <w:numId w:val="9"/>
        </w:numPr>
        <w:ind w:left="0" w:firstLine="0"/>
        <w:jc w:val="both"/>
        <w:rPr>
          <w:rFonts w:ascii="Times New Roman" w:hAnsi="Times New Roman" w:cs="Times New Roman"/>
          <w:bCs/>
          <w:color w:val="000000" w:themeColor="text1"/>
          <w:sz w:val="24"/>
          <w:szCs w:val="24"/>
        </w:rPr>
      </w:pPr>
      <w:r w:rsidRPr="00FB5064">
        <w:rPr>
          <w:rFonts w:ascii="Times New Roman" w:hAnsi="Times New Roman" w:cs="Times New Roman"/>
          <w:bCs/>
          <w:color w:val="000000" w:themeColor="text1"/>
          <w:sz w:val="24"/>
          <w:szCs w:val="24"/>
        </w:rPr>
        <w:t>Transportlīdzekļu un trakto</w:t>
      </w:r>
      <w:r w:rsidR="003A0A71">
        <w:rPr>
          <w:rFonts w:ascii="Times New Roman" w:hAnsi="Times New Roman" w:cs="Times New Roman"/>
          <w:bCs/>
          <w:color w:val="000000" w:themeColor="text1"/>
          <w:sz w:val="24"/>
          <w:szCs w:val="24"/>
        </w:rPr>
        <w:t>rtehnikas vadītāju apmācība,</w:t>
      </w:r>
      <w:r w:rsidR="003A0A71" w:rsidRPr="003A0A71">
        <w:rPr>
          <w:rFonts w:ascii="Times New Roman" w:hAnsi="Times New Roman" w:cs="Times New Roman"/>
          <w:bCs/>
          <w:color w:val="000000" w:themeColor="text1"/>
          <w:sz w:val="24"/>
          <w:szCs w:val="24"/>
        </w:rPr>
        <w:t xml:space="preserve"> kas ietver noslēguma pārbaudījumu organizēšanu, transportlīdzekļu un traktortehnikas vadītāja kvalifikācijas iegūšanas eksāmenu kārtošanu un vadītāja apliecības saņemšanu;</w:t>
      </w:r>
    </w:p>
    <w:p w14:paraId="794160D9" w14:textId="77777777" w:rsidR="006B6F10" w:rsidRDefault="003A0A71" w:rsidP="00DC09CB">
      <w:pPr>
        <w:pStyle w:val="ListParagraph"/>
        <w:numPr>
          <w:ilvl w:val="0"/>
          <w:numId w:val="9"/>
        </w:numPr>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Apmācība pie darba devēja, kas </w:t>
      </w:r>
      <w:r w:rsidRPr="003A0A71">
        <w:rPr>
          <w:rFonts w:ascii="Times New Roman" w:hAnsi="Times New Roman" w:cs="Times New Roman"/>
          <w:bCs/>
          <w:color w:val="000000" w:themeColor="text1"/>
          <w:sz w:val="24"/>
          <w:szCs w:val="24"/>
        </w:rPr>
        <w:t>tiek organizēta vajadzīgā darbinieka praktiskai sagatavošanai noteiktajā profesijā</w:t>
      </w:r>
      <w:r>
        <w:rPr>
          <w:rFonts w:ascii="Times New Roman" w:hAnsi="Times New Roman" w:cs="Times New Roman"/>
          <w:bCs/>
          <w:color w:val="000000" w:themeColor="text1"/>
          <w:sz w:val="24"/>
          <w:szCs w:val="24"/>
        </w:rPr>
        <w:t>.</w:t>
      </w:r>
    </w:p>
    <w:p w14:paraId="5C2D5DEA" w14:textId="49A0EE4D" w:rsidR="00FF0BCC" w:rsidRPr="00FF0BCC" w:rsidRDefault="00FF0BCC" w:rsidP="00FF0BCC">
      <w:pPr>
        <w:jc w:val="both"/>
        <w:rPr>
          <w:rFonts w:ascii="Times New Roman" w:hAnsi="Times New Roman" w:cs="Times New Roman"/>
          <w:bCs/>
          <w:color w:val="000000" w:themeColor="text1"/>
          <w:sz w:val="24"/>
          <w:szCs w:val="24"/>
        </w:rPr>
      </w:pPr>
      <w:r w:rsidRPr="00FF0BCC">
        <w:rPr>
          <w:rFonts w:ascii="Times New Roman" w:hAnsi="Times New Roman" w:cs="Times New Roman"/>
          <w:bCs/>
          <w:color w:val="000000" w:themeColor="text1"/>
          <w:sz w:val="24"/>
          <w:szCs w:val="24"/>
        </w:rPr>
        <w:t>Šobrīd darba tirgū pieprasījums ir pēc elastīgiem un pielāgoties spējīgiem darbiniekiem, kuriem papildus profesijai nepieciešamajām zināšanām piemīt arī kāda no pamata kompetencēm, tāpēc NVA neformālās izglītības ietvaros piedāvā apgūt arī programmas, kas veici</w:t>
      </w:r>
      <w:r w:rsidR="00DC67B7">
        <w:rPr>
          <w:rFonts w:ascii="Times New Roman" w:hAnsi="Times New Roman" w:cs="Times New Roman"/>
          <w:bCs/>
          <w:color w:val="000000" w:themeColor="text1"/>
          <w:sz w:val="24"/>
          <w:szCs w:val="24"/>
        </w:rPr>
        <w:t xml:space="preserve">na latviešu valodas, svešvalodu un datorzinību </w:t>
      </w:r>
      <w:r w:rsidRPr="00FF0BCC">
        <w:rPr>
          <w:rFonts w:ascii="Times New Roman" w:hAnsi="Times New Roman" w:cs="Times New Roman"/>
          <w:bCs/>
          <w:color w:val="000000" w:themeColor="text1"/>
          <w:sz w:val="24"/>
          <w:szCs w:val="24"/>
        </w:rPr>
        <w:t>kursu apguvi.</w:t>
      </w:r>
    </w:p>
    <w:p w14:paraId="5378C83A" w14:textId="7E162C08" w:rsidR="00E00BDC"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Cs/>
          <w:color w:val="000000" w:themeColor="text1"/>
          <w:sz w:val="24"/>
          <w:szCs w:val="24"/>
        </w:rPr>
        <w:t xml:space="preserve">Lai nodrošinātu minēto pasākumu pieejamību, bezdarbniekiem ir iespēja saņemt finanšu atlīdzību līdz 150 </w:t>
      </w:r>
      <w:proofErr w:type="spellStart"/>
      <w:r w:rsidRPr="00FB5064">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xml:space="preserve"> mēnesī reģionālās mobilitātes atbalstam transporta izdevumu segšanai braucieniem no deklarētās dzīves vietas līdz apmācības īstenošanas vietai un atpakaļ vai dzīvojamās telpas īres vai dienesta viesnīcu izdevumu kompensācijai.</w:t>
      </w:r>
      <w:r w:rsidR="00E00BDC">
        <w:rPr>
          <w:rFonts w:ascii="Times New Roman" w:hAnsi="Times New Roman" w:cs="Times New Roman"/>
          <w:bCs/>
          <w:color w:val="000000" w:themeColor="text1"/>
          <w:sz w:val="24"/>
          <w:szCs w:val="24"/>
        </w:rPr>
        <w:t xml:space="preserve"> B</w:t>
      </w:r>
      <w:r w:rsidR="00E00BDC" w:rsidRPr="00E00BDC">
        <w:rPr>
          <w:rFonts w:ascii="Times New Roman" w:hAnsi="Times New Roman" w:cs="Times New Roman"/>
          <w:bCs/>
          <w:color w:val="000000" w:themeColor="text1"/>
          <w:sz w:val="24"/>
          <w:szCs w:val="24"/>
        </w:rPr>
        <w:t xml:space="preserve">ezdarbniekiem ar invaliditāti tiek nodrošināti to vajadzībām atbilstoši specifiskie pakalpojumi – </w:t>
      </w:r>
      <w:proofErr w:type="spellStart"/>
      <w:r w:rsidR="00E00BDC" w:rsidRPr="00E00BDC">
        <w:rPr>
          <w:rFonts w:ascii="Times New Roman" w:hAnsi="Times New Roman" w:cs="Times New Roman"/>
          <w:bCs/>
          <w:color w:val="000000" w:themeColor="text1"/>
          <w:sz w:val="24"/>
          <w:szCs w:val="24"/>
        </w:rPr>
        <w:t>surdotulka</w:t>
      </w:r>
      <w:proofErr w:type="spellEnd"/>
      <w:r w:rsidR="00E00BDC" w:rsidRPr="00E00BDC">
        <w:rPr>
          <w:rFonts w:ascii="Times New Roman" w:hAnsi="Times New Roman" w:cs="Times New Roman"/>
          <w:bCs/>
          <w:color w:val="000000" w:themeColor="text1"/>
          <w:sz w:val="24"/>
          <w:szCs w:val="24"/>
        </w:rPr>
        <w:t xml:space="preserve">, </w:t>
      </w:r>
      <w:proofErr w:type="spellStart"/>
      <w:r w:rsidR="00E00BDC" w:rsidRPr="00E00BDC">
        <w:rPr>
          <w:rFonts w:ascii="Times New Roman" w:hAnsi="Times New Roman" w:cs="Times New Roman"/>
          <w:bCs/>
          <w:color w:val="000000" w:themeColor="text1"/>
          <w:sz w:val="24"/>
          <w:szCs w:val="24"/>
        </w:rPr>
        <w:t>ergoterapeita</w:t>
      </w:r>
      <w:proofErr w:type="spellEnd"/>
      <w:r w:rsidR="00E00BDC" w:rsidRPr="00E00BDC">
        <w:rPr>
          <w:rFonts w:ascii="Times New Roman" w:hAnsi="Times New Roman" w:cs="Times New Roman"/>
          <w:bCs/>
          <w:color w:val="000000" w:themeColor="text1"/>
          <w:sz w:val="24"/>
          <w:szCs w:val="24"/>
        </w:rPr>
        <w:t xml:space="preserve"> un specializētā transporta pakalpojumi, kā arī tiek vērtēta iespēja organizēt apmācības elastīgā formā.</w:t>
      </w:r>
    </w:p>
    <w:p w14:paraId="1266EBBF" w14:textId="20E70910" w:rsidR="00A6780B" w:rsidRPr="00D358E8" w:rsidRDefault="00A6780B" w:rsidP="00A6780B">
      <w:pPr>
        <w:jc w:val="both"/>
        <w:rPr>
          <w:rFonts w:ascii="Times New Roman" w:hAnsi="Times New Roman" w:cs="Times New Roman"/>
          <w:bCs/>
          <w:color w:val="000000" w:themeColor="text1"/>
          <w:sz w:val="24"/>
          <w:szCs w:val="24"/>
        </w:rPr>
      </w:pPr>
      <w:r w:rsidRPr="00D358E8">
        <w:rPr>
          <w:rFonts w:ascii="Times New Roman" w:hAnsi="Times New Roman" w:cs="Times New Roman"/>
          <w:bCs/>
          <w:color w:val="000000" w:themeColor="text1"/>
          <w:sz w:val="24"/>
          <w:szCs w:val="24"/>
        </w:rPr>
        <w:t>Apmācību pasākumos 2017.-2018.gadā tika iesaistīti 12</w:t>
      </w:r>
      <w:r w:rsidR="00D80E15">
        <w:rPr>
          <w:rFonts w:ascii="Times New Roman" w:hAnsi="Times New Roman" w:cs="Times New Roman"/>
          <w:bCs/>
          <w:color w:val="000000" w:themeColor="text1"/>
          <w:sz w:val="24"/>
          <w:szCs w:val="24"/>
        </w:rPr>
        <w:t> </w:t>
      </w:r>
      <w:r w:rsidRPr="00D358E8">
        <w:rPr>
          <w:rFonts w:ascii="Times New Roman" w:hAnsi="Times New Roman" w:cs="Times New Roman"/>
          <w:bCs/>
          <w:color w:val="000000" w:themeColor="text1"/>
          <w:sz w:val="24"/>
          <w:szCs w:val="24"/>
        </w:rPr>
        <w:t xml:space="preserve">620 bezdarbnieki vecumā no 50 gadiem. Sadalījumā pa izglītības veidiem profesionālās tālākizglītības izglītības ieguvē tika iesaistītas 1695 personas, no kurām tūlīt pēc dalības apmācībās kvalifikāciju ieguva 1443 un sešus mēnešus pēc pasākuma beigām iesaistījās nodarbinātībā 402 personas. Profesionālās pilnveides programmu apguvē tika iesaistītas 1313 personas, no kurām mācības pabeidza (iegūta apliecība par profesionālo pilnveidi) 1261 personas, savukārt sešu mēnešu laikā darbā iekārtojās 371 NVA klienti.  Visbeidzot neformālās izglītības apguvi pabeidza 9149, no kuriem darbā sešu mēnešu periodā pēc izglītības apliecības ieguves iekārtojās 2270 bezdarbnieki un darba meklētāji. </w:t>
      </w:r>
    </w:p>
    <w:p w14:paraId="13187984" w14:textId="725E3618" w:rsidR="006B6F10" w:rsidRPr="00FB5064" w:rsidRDefault="00D358E8" w:rsidP="006B6F10">
      <w:pPr>
        <w:jc w:val="both"/>
        <w:rPr>
          <w:rFonts w:ascii="Times New Roman" w:hAnsi="Times New Roman" w:cs="Times New Roman"/>
          <w:b/>
          <w:bCs/>
          <w:color w:val="000000" w:themeColor="text1"/>
          <w:sz w:val="24"/>
          <w:szCs w:val="24"/>
        </w:rPr>
      </w:pPr>
      <w:r w:rsidRPr="00A6780B">
        <w:rPr>
          <w:rFonts w:ascii="Times New Roman" w:hAnsi="Times New Roman" w:cs="Times New Roman"/>
          <w:bCs/>
          <w:noProof/>
          <w:color w:val="000000" w:themeColor="text1"/>
          <w:sz w:val="24"/>
          <w:szCs w:val="26"/>
          <w:lang w:eastAsia="lv-LV"/>
        </w:rPr>
        <mc:AlternateContent>
          <mc:Choice Requires="wps">
            <w:drawing>
              <wp:anchor distT="45720" distB="45720" distL="114300" distR="114300" simplePos="0" relativeHeight="251717632" behindDoc="1" locked="0" layoutInCell="1" allowOverlap="1" wp14:anchorId="359F8094" wp14:editId="47FA8F74">
                <wp:simplePos x="0" y="0"/>
                <wp:positionH relativeFrom="column">
                  <wp:posOffset>-3810</wp:posOffset>
                </wp:positionH>
                <wp:positionV relativeFrom="paragraph">
                  <wp:posOffset>55245</wp:posOffset>
                </wp:positionV>
                <wp:extent cx="5634990" cy="6191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6191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1E5B568" w14:textId="5816C9A0" w:rsidR="00CC1793" w:rsidRDefault="00CC1793" w:rsidP="006B6F10">
                            <w:pPr>
                              <w:jc w:val="both"/>
                            </w:pPr>
                            <w:r w:rsidRPr="00FB5064">
                              <w:rPr>
                                <w:rFonts w:ascii="Times New Roman" w:hAnsi="Times New Roman" w:cs="Times New Roman"/>
                                <w:b/>
                                <w:bCs/>
                                <w:color w:val="000000" w:themeColor="text1"/>
                                <w:sz w:val="24"/>
                                <w:szCs w:val="24"/>
                              </w:rPr>
                              <w:t xml:space="preserve">Gados vecāko bezdarbnieku pašnodarbinātības </w:t>
                            </w:r>
                            <w:r>
                              <w:rPr>
                                <w:rFonts w:ascii="Times New Roman" w:hAnsi="Times New Roman" w:cs="Times New Roman"/>
                                <w:b/>
                                <w:bCs/>
                                <w:color w:val="000000" w:themeColor="text1"/>
                                <w:sz w:val="24"/>
                                <w:szCs w:val="24"/>
                              </w:rPr>
                              <w:t xml:space="preserve">un komercdarbības uzsākšanas </w:t>
                            </w:r>
                            <w:r w:rsidRPr="00FB5064">
                              <w:rPr>
                                <w:rFonts w:ascii="Times New Roman" w:hAnsi="Times New Roman" w:cs="Times New Roman"/>
                                <w:b/>
                                <w:bCs/>
                                <w:color w:val="000000" w:themeColor="text1"/>
                                <w:sz w:val="24"/>
                                <w:szCs w:val="24"/>
                              </w:rPr>
                              <w:t>veicināšana</w:t>
                            </w:r>
                          </w:p>
                        </w:txbxContent>
                      </wps:txbx>
                      <wps:bodyPr rot="0" vert="horz" wrap="square" lIns="91440" tIns="180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F8094" id="_x0000_s1032" type="#_x0000_t202" style="position:absolute;left:0;text-align:left;margin-left:-.3pt;margin-top:4.35pt;width:443.7pt;height:48.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" fillcolor="#e2efd9 [665]" strokecolor="#70ad47" strokeweight=".5pt">
                <v:textbox inset=",5mm">
                  <w:txbxContent>
                    <w:p w14:paraId="51E5B568" w14:textId="5816C9A0" w:rsidR="00CC1793" w:rsidRDefault="00CC1793" w:rsidP="006B6F10">
                      <w:pPr>
                        <w:jc w:val="both"/>
                      </w:pPr>
                      <w:r w:rsidRPr="00FB5064">
                        <w:rPr>
                          <w:rFonts w:ascii="Times New Roman" w:hAnsi="Times New Roman" w:cs="Times New Roman"/>
                          <w:b/>
                          <w:bCs/>
                          <w:color w:val="000000" w:themeColor="text1"/>
                          <w:sz w:val="24"/>
                          <w:szCs w:val="24"/>
                        </w:rPr>
                        <w:t xml:space="preserve">Gados vecāko bezdarbnieku pašnodarbinātības </w:t>
                      </w:r>
                      <w:r>
                        <w:rPr>
                          <w:rFonts w:ascii="Times New Roman" w:hAnsi="Times New Roman" w:cs="Times New Roman"/>
                          <w:b/>
                          <w:bCs/>
                          <w:color w:val="000000" w:themeColor="text1"/>
                          <w:sz w:val="24"/>
                          <w:szCs w:val="24"/>
                        </w:rPr>
                        <w:t xml:space="preserve">un komercdarbības uzsākšanas </w:t>
                      </w:r>
                      <w:r w:rsidRPr="00FB5064">
                        <w:rPr>
                          <w:rFonts w:ascii="Times New Roman" w:hAnsi="Times New Roman" w:cs="Times New Roman"/>
                          <w:b/>
                          <w:bCs/>
                          <w:color w:val="000000" w:themeColor="text1"/>
                          <w:sz w:val="24"/>
                          <w:szCs w:val="24"/>
                        </w:rPr>
                        <w:t>veicināšana</w:t>
                      </w:r>
                    </w:p>
                  </w:txbxContent>
                </v:textbox>
                <w10:wrap type="square"/>
              </v:shape>
            </w:pict>
          </mc:Fallback>
        </mc:AlternateContent>
      </w:r>
      <w:r w:rsidR="006B6F10" w:rsidRPr="00FB5064">
        <w:rPr>
          <w:rFonts w:ascii="Times New Roman" w:hAnsi="Times New Roman" w:cs="Times New Roman"/>
          <w:b/>
          <w:bCs/>
          <w:color w:val="000000" w:themeColor="text1"/>
          <w:sz w:val="24"/>
          <w:szCs w:val="24"/>
        </w:rPr>
        <w:t xml:space="preserve">Mērķis: </w:t>
      </w:r>
      <w:r w:rsidR="006B6F10" w:rsidRPr="00FB5064">
        <w:rPr>
          <w:rFonts w:ascii="Times New Roman" w:hAnsi="Times New Roman" w:cs="Times New Roman"/>
          <w:bCs/>
          <w:color w:val="000000" w:themeColor="text1"/>
          <w:sz w:val="24"/>
          <w:szCs w:val="24"/>
        </w:rPr>
        <w:t>Veicināt gados vecāko bezdarbnieku pašnodarbinātību.</w:t>
      </w:r>
    </w:p>
    <w:p w14:paraId="2CFA7DFE" w14:textId="77777777" w:rsidR="006B6F10" w:rsidRPr="00FB5064" w:rsidRDefault="006B6F10" w:rsidP="006B6F10">
      <w:pPr>
        <w:jc w:val="both"/>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 xml:space="preserve">Mērķa grupa: </w:t>
      </w:r>
      <w:r w:rsidRPr="00FB5064">
        <w:rPr>
          <w:rFonts w:ascii="Times New Roman" w:hAnsi="Times New Roman" w:cs="Times New Roman"/>
          <w:bCs/>
          <w:color w:val="000000" w:themeColor="text1"/>
          <w:sz w:val="24"/>
          <w:szCs w:val="24"/>
        </w:rPr>
        <w:t>gados vecāki bezdarbnieki ar iepriekšēju sagatavotību un ievirzi komercdarbības veikšanā.</w:t>
      </w:r>
    </w:p>
    <w:p w14:paraId="20C0463A" w14:textId="0718BFFF" w:rsidR="006B6F10" w:rsidRPr="00FB5064" w:rsidRDefault="006B6F10" w:rsidP="006B6F10">
      <w:pPr>
        <w:jc w:val="both"/>
        <w:rPr>
          <w:rFonts w:ascii="Times New Roman" w:hAnsi="Times New Roman" w:cs="Times New Roman"/>
          <w:b/>
          <w:bCs/>
          <w:color w:val="000000" w:themeColor="text1"/>
          <w:sz w:val="24"/>
          <w:szCs w:val="24"/>
        </w:rPr>
      </w:pPr>
      <w:r w:rsidRPr="00FB5064">
        <w:rPr>
          <w:rFonts w:ascii="Times New Roman" w:hAnsi="Times New Roman" w:cs="Times New Roman"/>
          <w:b/>
          <w:bCs/>
          <w:color w:val="000000" w:themeColor="text1"/>
          <w:sz w:val="24"/>
          <w:szCs w:val="24"/>
        </w:rPr>
        <w:t xml:space="preserve">Atbildīgā institūcija: </w:t>
      </w:r>
      <w:r w:rsidRPr="00FB5064">
        <w:rPr>
          <w:rFonts w:ascii="Times New Roman" w:hAnsi="Times New Roman" w:cs="Times New Roman"/>
          <w:bCs/>
          <w:color w:val="000000" w:themeColor="text1"/>
          <w:sz w:val="24"/>
          <w:szCs w:val="24"/>
        </w:rPr>
        <w:t>NVA</w:t>
      </w:r>
      <w:r w:rsidR="00695531">
        <w:rPr>
          <w:rFonts w:ascii="Times New Roman" w:hAnsi="Times New Roman" w:cs="Times New Roman"/>
          <w:bCs/>
          <w:color w:val="000000" w:themeColor="text1"/>
          <w:sz w:val="24"/>
          <w:szCs w:val="24"/>
        </w:rPr>
        <w:t>.</w:t>
      </w:r>
    </w:p>
    <w:p w14:paraId="0B52E774" w14:textId="7A199E20"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t xml:space="preserve">Finansējums un tā avoti: </w:t>
      </w:r>
      <w:r w:rsidRPr="00FB5064">
        <w:rPr>
          <w:rFonts w:ascii="Times New Roman" w:hAnsi="Times New Roman" w:cs="Times New Roman"/>
          <w:bCs/>
          <w:color w:val="000000" w:themeColor="text1"/>
          <w:sz w:val="24"/>
          <w:szCs w:val="24"/>
        </w:rPr>
        <w:t>Valsts budžeta finansējums, kopējais finansējums pasākumiem komercdarbības vai pašnodarbinātības uzsākšanai 2016.gadā – 374</w:t>
      </w:r>
      <w:r w:rsidR="00752350">
        <w:rPr>
          <w:rFonts w:ascii="Times New Roman" w:hAnsi="Times New Roman" w:cs="Times New Roman"/>
          <w:bCs/>
          <w:color w:val="000000" w:themeColor="text1"/>
          <w:sz w:val="24"/>
          <w:szCs w:val="24"/>
        </w:rPr>
        <w:t> </w:t>
      </w:r>
      <w:r w:rsidRPr="00FB5064">
        <w:rPr>
          <w:rFonts w:ascii="Times New Roman" w:hAnsi="Times New Roman" w:cs="Times New Roman"/>
          <w:bCs/>
          <w:color w:val="000000" w:themeColor="text1"/>
          <w:sz w:val="24"/>
          <w:szCs w:val="24"/>
        </w:rPr>
        <w:t>808</w:t>
      </w:r>
      <w:r w:rsidR="00752350">
        <w:rPr>
          <w:rFonts w:ascii="Times New Roman" w:hAnsi="Times New Roman" w:cs="Times New Roman"/>
          <w:bCs/>
          <w:color w:val="000000" w:themeColor="text1"/>
          <w:sz w:val="24"/>
          <w:szCs w:val="24"/>
        </w:rPr>
        <w:t xml:space="preserve"> </w:t>
      </w:r>
      <w:proofErr w:type="spellStart"/>
      <w:r w:rsidR="00752350" w:rsidRPr="00752350">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xml:space="preserve">. Indikatīvais finansējums 50+ bezdarbniekiem – 74 006 </w:t>
      </w:r>
      <w:proofErr w:type="spellStart"/>
      <w:r w:rsidR="00517018" w:rsidRPr="00517018">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Turpmākajos gados indikatīvi</w:t>
      </w:r>
      <w:r w:rsidRPr="00FB5064">
        <w:rPr>
          <w:rFonts w:eastAsia="Times New Roman" w:cs="Times New Roman"/>
          <w:sz w:val="24"/>
          <w:szCs w:val="24"/>
          <w:lang w:eastAsia="lv-LV"/>
        </w:rPr>
        <w:t xml:space="preserve"> </w:t>
      </w:r>
      <w:r w:rsidRPr="00FB5064">
        <w:rPr>
          <w:rFonts w:ascii="Times New Roman" w:hAnsi="Times New Roman" w:cs="Times New Roman"/>
          <w:bCs/>
          <w:color w:val="000000" w:themeColor="text1"/>
          <w:sz w:val="24"/>
          <w:szCs w:val="24"/>
        </w:rPr>
        <w:t>finansējuma turpināšana.</w:t>
      </w:r>
    </w:p>
    <w:p w14:paraId="06861274" w14:textId="0FA3291D" w:rsidR="006B6F10" w:rsidRPr="00FB5064" w:rsidRDefault="006B6F10" w:rsidP="006B6F10">
      <w:pPr>
        <w:jc w:val="both"/>
        <w:rPr>
          <w:rFonts w:ascii="Times New Roman" w:hAnsi="Times New Roman" w:cs="Times New Roman"/>
          <w:bCs/>
          <w:color w:val="000000" w:themeColor="text1"/>
          <w:sz w:val="24"/>
          <w:szCs w:val="24"/>
        </w:rPr>
      </w:pPr>
      <w:r w:rsidRPr="00FB5064">
        <w:rPr>
          <w:rFonts w:ascii="Times New Roman" w:hAnsi="Times New Roman" w:cs="Times New Roman"/>
          <w:b/>
          <w:bCs/>
          <w:color w:val="000000" w:themeColor="text1"/>
          <w:sz w:val="24"/>
          <w:szCs w:val="24"/>
        </w:rPr>
        <w:lastRenderedPageBreak/>
        <w:t xml:space="preserve">Pasākuma </w:t>
      </w:r>
      <w:r w:rsidRPr="00FB5064">
        <w:rPr>
          <w:rFonts w:ascii="Times New Roman" w:hAnsi="Times New Roman" w:cs="Times New Roman"/>
          <w:bCs/>
          <w:color w:val="000000" w:themeColor="text1"/>
          <w:sz w:val="24"/>
          <w:szCs w:val="24"/>
        </w:rPr>
        <w:t xml:space="preserve">ietvaros atbalsts tiek sniegts bezdarbniekiem vecumā no 50 gadiem ar iepriekšēju sagatavotību un ievirzi komercdarbības veikšanā, ar mērķi – veicināt gados vecāko bezdarbnieku pašnodarbinātību (konsultācijas biznesa plāna sagatavošanā, dotācija līdz 5000 </w:t>
      </w:r>
      <w:proofErr w:type="spellStart"/>
      <w:r w:rsidR="00752350" w:rsidRPr="00752350">
        <w:rPr>
          <w:rFonts w:ascii="Times New Roman" w:hAnsi="Times New Roman" w:cs="Times New Roman"/>
          <w:bCs/>
          <w:i/>
          <w:color w:val="000000" w:themeColor="text1"/>
          <w:sz w:val="24"/>
          <w:szCs w:val="24"/>
        </w:rPr>
        <w:t>euro</w:t>
      </w:r>
      <w:proofErr w:type="spellEnd"/>
      <w:r w:rsidRPr="00FB5064">
        <w:rPr>
          <w:rFonts w:ascii="Times New Roman" w:hAnsi="Times New Roman" w:cs="Times New Roman"/>
          <w:bCs/>
          <w:color w:val="000000" w:themeColor="text1"/>
          <w:sz w:val="24"/>
          <w:szCs w:val="24"/>
        </w:rPr>
        <w:t xml:space="preserve"> veiksmīgāko biznesa plānu izstrādātājiem, algas dotācija minimālas algas apmērā darbības pirmos 6 mēnešus).</w:t>
      </w:r>
    </w:p>
    <w:p w14:paraId="607EA04A" w14:textId="2E4E18C9" w:rsidR="006B6F10" w:rsidRPr="00FB5064" w:rsidRDefault="00FB5064" w:rsidP="006B6F10">
      <w:pPr>
        <w:jc w:val="both"/>
        <w:rPr>
          <w:rFonts w:ascii="Times New Roman" w:hAnsi="Times New Roman" w:cs="Times New Roman"/>
          <w:bCs/>
          <w:color w:val="000000" w:themeColor="text1"/>
          <w:sz w:val="24"/>
          <w:szCs w:val="24"/>
        </w:rPr>
      </w:pPr>
      <w:r w:rsidRPr="006C17F6">
        <w:rPr>
          <w:rFonts w:ascii="Times New Roman" w:hAnsi="Times New Roman" w:cs="Times New Roman"/>
          <w:bCs/>
          <w:noProof/>
          <w:color w:val="000000" w:themeColor="text1"/>
          <w:sz w:val="26"/>
          <w:szCs w:val="26"/>
          <w:lang w:eastAsia="lv-LV"/>
        </w:rPr>
        <mc:AlternateContent>
          <mc:Choice Requires="wps">
            <w:drawing>
              <wp:anchor distT="45720" distB="45720" distL="114300" distR="114300" simplePos="0" relativeHeight="251718656" behindDoc="1" locked="0" layoutInCell="1" allowOverlap="1" wp14:anchorId="05443B41" wp14:editId="7FF2341A">
                <wp:simplePos x="0" y="0"/>
                <wp:positionH relativeFrom="column">
                  <wp:posOffset>0</wp:posOffset>
                </wp:positionH>
                <wp:positionV relativeFrom="paragraph">
                  <wp:posOffset>481330</wp:posOffset>
                </wp:positionV>
                <wp:extent cx="5634990" cy="563245"/>
                <wp:effectExtent l="0" t="0" r="22860" b="273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1E44FA89" w14:textId="106CE713" w:rsidR="00CC1793" w:rsidRPr="0044078D" w:rsidRDefault="00CC1793" w:rsidP="006B6F10">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574C261F"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443B41" id="_x0000_s1033" type="#_x0000_t202" style="position:absolute;left:0;text-align:left;margin-left:0;margin-top:37.9pt;width:443.7pt;height:44.35pt;z-index:-251597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" fillcolor="#e2efd9 [665]" strokecolor="#70ad47" strokeweight=".5pt">
                <v:textbox inset=",5mm">
                  <w:txbxContent>
                    <w:p w14:paraId="1E44FA89" w14:textId="106CE713" w:rsidR="00CC1793" w:rsidRPr="0044078D" w:rsidRDefault="00CC1793" w:rsidP="006B6F10">
                      <w:pPr>
                        <w:jc w:val="both"/>
                        <w:rPr>
                          <w:rFonts w:ascii="Times New Roman" w:hAnsi="Times New Roman" w:cs="Times New Roman"/>
                          <w:b/>
                          <w:bCs/>
                          <w:color w:val="000000" w:themeColor="text1"/>
                          <w:sz w:val="24"/>
                          <w:szCs w:val="24"/>
                        </w:rPr>
                      </w:pPr>
                      <w:r w:rsidRPr="0044078D">
                        <w:rPr>
                          <w:rFonts w:ascii="Times New Roman" w:hAnsi="Times New Roman" w:cs="Times New Roman"/>
                          <w:b/>
                          <w:bCs/>
                          <w:color w:val="000000" w:themeColor="text1"/>
                          <w:sz w:val="24"/>
                          <w:szCs w:val="24"/>
                        </w:rPr>
                        <w:t>Pasākum</w:t>
                      </w:r>
                      <w:r>
                        <w:rPr>
                          <w:rFonts w:ascii="Times New Roman" w:hAnsi="Times New Roman" w:cs="Times New Roman"/>
                          <w:b/>
                          <w:bCs/>
                          <w:color w:val="000000" w:themeColor="text1"/>
                          <w:sz w:val="24"/>
                          <w:szCs w:val="24"/>
                        </w:rPr>
                        <w:t>i</w:t>
                      </w:r>
                      <w:r w:rsidRPr="0044078D">
                        <w:rPr>
                          <w:rFonts w:ascii="Times New Roman" w:hAnsi="Times New Roman" w:cs="Times New Roman"/>
                          <w:b/>
                          <w:bCs/>
                          <w:color w:val="000000" w:themeColor="text1"/>
                          <w:sz w:val="24"/>
                          <w:szCs w:val="24"/>
                        </w:rPr>
                        <w:t xml:space="preserve"> noteiktām personu grupām</w:t>
                      </w:r>
                      <w:r>
                        <w:rPr>
                          <w:rFonts w:ascii="Times New Roman" w:hAnsi="Times New Roman" w:cs="Times New Roman"/>
                          <w:b/>
                          <w:bCs/>
                          <w:color w:val="000000" w:themeColor="text1"/>
                          <w:sz w:val="24"/>
                          <w:szCs w:val="24"/>
                        </w:rPr>
                        <w:t xml:space="preserve"> (subsidētā nodarbinātība)</w:t>
                      </w:r>
                    </w:p>
                    <w:p w14:paraId="574C261F" w14:textId="77777777" w:rsidR="00CC1793" w:rsidRDefault="00CC1793" w:rsidP="006B6F10">
                      <w:pPr>
                        <w:jc w:val="both"/>
                      </w:pPr>
                    </w:p>
                  </w:txbxContent>
                </v:textbox>
                <w10:wrap type="square"/>
              </v:shape>
            </w:pict>
          </mc:Fallback>
        </mc:AlternateContent>
      </w:r>
      <w:r w:rsidR="006B6F10" w:rsidRPr="00FB5064">
        <w:rPr>
          <w:rFonts w:ascii="Times New Roman" w:hAnsi="Times New Roman" w:cs="Times New Roman"/>
          <w:bCs/>
          <w:color w:val="000000" w:themeColor="text1"/>
          <w:sz w:val="24"/>
          <w:szCs w:val="24"/>
        </w:rPr>
        <w:t xml:space="preserve">No 2016.gada 1.janvāra līdz </w:t>
      </w:r>
      <w:r w:rsidR="001D66CA">
        <w:rPr>
          <w:rFonts w:ascii="Times New Roman" w:hAnsi="Times New Roman" w:cs="Times New Roman"/>
          <w:b/>
          <w:bCs/>
          <w:color w:val="000000" w:themeColor="text1"/>
          <w:sz w:val="24"/>
          <w:szCs w:val="24"/>
        </w:rPr>
        <w:t>2018.gada 31.</w:t>
      </w:r>
      <w:r w:rsidR="006B6F10" w:rsidRPr="00FB5064">
        <w:rPr>
          <w:rFonts w:ascii="Times New Roman" w:hAnsi="Times New Roman" w:cs="Times New Roman"/>
          <w:b/>
          <w:bCs/>
          <w:color w:val="000000" w:themeColor="text1"/>
          <w:sz w:val="24"/>
          <w:szCs w:val="24"/>
        </w:rPr>
        <w:t>decembrim</w:t>
      </w:r>
      <w:r w:rsidR="006B6F10" w:rsidRPr="00FB5064">
        <w:rPr>
          <w:rFonts w:ascii="Times New Roman" w:hAnsi="Times New Roman" w:cs="Times New Roman"/>
          <w:bCs/>
          <w:color w:val="000000" w:themeColor="text1"/>
          <w:sz w:val="24"/>
          <w:szCs w:val="24"/>
        </w:rPr>
        <w:t xml:space="preserve"> pasākumā iesaistīts 81 bezdarbnieks vecumā no 50 gadiem.</w:t>
      </w:r>
    </w:p>
    <w:p w14:paraId="74D820E7" w14:textId="6B57F9C0" w:rsidR="006B6F10" w:rsidRPr="001655D7" w:rsidRDefault="006B6F10" w:rsidP="006B6F10">
      <w:pPr>
        <w:jc w:val="both"/>
        <w:rPr>
          <w:rFonts w:ascii="Times New Roman" w:hAnsi="Times New Roman" w:cs="Times New Roman"/>
          <w:bCs/>
          <w:color w:val="000000" w:themeColor="text1"/>
          <w:sz w:val="24"/>
          <w:szCs w:val="24"/>
        </w:rPr>
      </w:pPr>
      <w:r w:rsidRPr="001655D7">
        <w:rPr>
          <w:rFonts w:ascii="Times New Roman" w:hAnsi="Times New Roman" w:cs="Times New Roman"/>
          <w:b/>
          <w:bCs/>
          <w:color w:val="000000" w:themeColor="text1"/>
          <w:sz w:val="24"/>
          <w:szCs w:val="24"/>
        </w:rPr>
        <w:t>Mērķis:</w:t>
      </w:r>
      <w:r w:rsidR="0044078D">
        <w:rPr>
          <w:rFonts w:ascii="Times New Roman" w:hAnsi="Times New Roman" w:cs="Times New Roman"/>
          <w:b/>
          <w:bCs/>
          <w:color w:val="000000" w:themeColor="text1"/>
          <w:sz w:val="24"/>
          <w:szCs w:val="24"/>
        </w:rPr>
        <w:t xml:space="preserve"> </w:t>
      </w:r>
      <w:r w:rsidRPr="001655D7">
        <w:rPr>
          <w:rFonts w:ascii="Times New Roman" w:hAnsi="Times New Roman" w:cs="Times New Roman"/>
          <w:bCs/>
          <w:color w:val="000000" w:themeColor="text1"/>
          <w:sz w:val="24"/>
          <w:szCs w:val="24"/>
        </w:rPr>
        <w:t>Palīdzēt bezdarbniekiem izprast darba tirgus prasības</w:t>
      </w:r>
      <w:r w:rsidR="0044078D">
        <w:rPr>
          <w:rFonts w:ascii="Times New Roman" w:hAnsi="Times New Roman" w:cs="Times New Roman"/>
          <w:bCs/>
          <w:color w:val="000000" w:themeColor="text1"/>
          <w:sz w:val="24"/>
          <w:szCs w:val="24"/>
        </w:rPr>
        <w:t>,</w:t>
      </w:r>
      <w:r w:rsidRPr="001655D7">
        <w:rPr>
          <w:rFonts w:ascii="Times New Roman" w:hAnsi="Times New Roman" w:cs="Times New Roman"/>
          <w:bCs/>
          <w:color w:val="000000" w:themeColor="text1"/>
          <w:sz w:val="24"/>
          <w:szCs w:val="24"/>
        </w:rPr>
        <w:t xml:space="preserve"> </w:t>
      </w:r>
      <w:r w:rsidR="0044078D">
        <w:rPr>
          <w:rFonts w:ascii="Times New Roman" w:hAnsi="Times New Roman" w:cs="Times New Roman"/>
          <w:bCs/>
          <w:color w:val="000000" w:themeColor="text1"/>
          <w:sz w:val="24"/>
          <w:szCs w:val="24"/>
        </w:rPr>
        <w:t>nodarbinot tos</w:t>
      </w:r>
      <w:r w:rsidR="0044078D" w:rsidRPr="0044078D">
        <w:rPr>
          <w:rFonts w:ascii="Times New Roman" w:hAnsi="Times New Roman" w:cs="Times New Roman"/>
          <w:bCs/>
          <w:color w:val="000000" w:themeColor="text1"/>
          <w:sz w:val="24"/>
          <w:szCs w:val="24"/>
        </w:rPr>
        <w:t xml:space="preserve"> valsts līdzfinansētās darba vietās</w:t>
      </w:r>
      <w:r w:rsidR="0044078D">
        <w:rPr>
          <w:rFonts w:ascii="Times New Roman" w:hAnsi="Times New Roman" w:cs="Times New Roman"/>
          <w:bCs/>
          <w:color w:val="000000" w:themeColor="text1"/>
          <w:sz w:val="24"/>
          <w:szCs w:val="24"/>
        </w:rPr>
        <w:t>,</w:t>
      </w:r>
      <w:r w:rsidR="0044078D" w:rsidRPr="001655D7">
        <w:rPr>
          <w:rFonts w:ascii="Times New Roman" w:hAnsi="Times New Roman" w:cs="Times New Roman"/>
          <w:bCs/>
          <w:color w:val="000000" w:themeColor="text1"/>
          <w:sz w:val="24"/>
          <w:szCs w:val="24"/>
        </w:rPr>
        <w:t xml:space="preserve"> </w:t>
      </w:r>
      <w:r w:rsidRPr="001655D7">
        <w:rPr>
          <w:rFonts w:ascii="Times New Roman" w:hAnsi="Times New Roman" w:cs="Times New Roman"/>
          <w:bCs/>
          <w:color w:val="000000" w:themeColor="text1"/>
          <w:sz w:val="24"/>
          <w:szCs w:val="24"/>
        </w:rPr>
        <w:t>un veicināt bezdarbnieku iekļaušanos sabiedrībā un iekārtošanos pastāvīgā darbā.</w:t>
      </w:r>
    </w:p>
    <w:p w14:paraId="22733EF2" w14:textId="77777777" w:rsidR="006B6F10" w:rsidRPr="001655D7" w:rsidRDefault="006B6F10"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 xml:space="preserve">Mērķa grupa: </w:t>
      </w:r>
      <w:r w:rsidRPr="001655D7">
        <w:rPr>
          <w:rFonts w:ascii="Times New Roman" w:hAnsi="Times New Roman" w:cs="Times New Roman"/>
          <w:bCs/>
          <w:color w:val="000000" w:themeColor="text1"/>
          <w:sz w:val="24"/>
          <w:szCs w:val="24"/>
        </w:rPr>
        <w:t>bezdarbnieki ar invaliditāti, ilgstošie bezdarbnieki, bezdarbnieki vecumā no 55 gadiem.</w:t>
      </w:r>
    </w:p>
    <w:p w14:paraId="3A429BA9" w14:textId="3CE98996" w:rsidR="006B6F10" w:rsidRPr="001655D7" w:rsidRDefault="006B6F10"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 xml:space="preserve">Atbildīgā institūcija: </w:t>
      </w:r>
      <w:r w:rsidRPr="001655D7">
        <w:rPr>
          <w:rFonts w:ascii="Times New Roman" w:hAnsi="Times New Roman" w:cs="Times New Roman"/>
          <w:bCs/>
          <w:color w:val="000000" w:themeColor="text1"/>
          <w:sz w:val="24"/>
          <w:szCs w:val="24"/>
        </w:rPr>
        <w:t>NVA</w:t>
      </w:r>
      <w:r w:rsidR="00695531">
        <w:rPr>
          <w:rFonts w:ascii="Times New Roman" w:hAnsi="Times New Roman" w:cs="Times New Roman"/>
          <w:bCs/>
          <w:color w:val="000000" w:themeColor="text1"/>
          <w:sz w:val="24"/>
          <w:szCs w:val="24"/>
        </w:rPr>
        <w:t>.</w:t>
      </w:r>
    </w:p>
    <w:p w14:paraId="285A82C1" w14:textId="7F0ED1DA" w:rsidR="006B6F10" w:rsidRDefault="006B6F10" w:rsidP="006B6F10">
      <w:pPr>
        <w:jc w:val="both"/>
        <w:rPr>
          <w:rFonts w:ascii="Times New Roman" w:hAnsi="Times New Roman" w:cs="Times New Roman"/>
          <w:bCs/>
          <w:color w:val="000000" w:themeColor="text1"/>
          <w:sz w:val="24"/>
          <w:szCs w:val="24"/>
        </w:rPr>
      </w:pPr>
      <w:r w:rsidRPr="001655D7">
        <w:rPr>
          <w:rFonts w:ascii="Times New Roman" w:hAnsi="Times New Roman" w:cs="Times New Roman"/>
          <w:b/>
          <w:bCs/>
          <w:color w:val="000000" w:themeColor="text1"/>
          <w:sz w:val="24"/>
          <w:szCs w:val="24"/>
        </w:rPr>
        <w:t>Finansējums un tā avoti:</w:t>
      </w:r>
      <w:r w:rsidRPr="001655D7">
        <w:rPr>
          <w:rFonts w:eastAsia="Times New Roman" w:cs="Times New Roman"/>
          <w:sz w:val="24"/>
          <w:szCs w:val="24"/>
          <w:lang w:eastAsia="lv-LV"/>
        </w:rPr>
        <w:t xml:space="preserve"> </w:t>
      </w:r>
      <w:r w:rsidRPr="001655D7">
        <w:rPr>
          <w:rFonts w:ascii="Times New Roman" w:hAnsi="Times New Roman" w:cs="Times New Roman"/>
          <w:bCs/>
          <w:color w:val="000000" w:themeColor="text1"/>
          <w:sz w:val="24"/>
          <w:szCs w:val="24"/>
        </w:rPr>
        <w:t>9.1.1.SAM "Palielināt nelabvēlīgākā situācijā esošu bezdarbnieku iekļaušanos darba tirgū" 9.1.1.1.pasākuma "Subsidētās darbavietas nelabvēlīgākā situācijā esošiem bezda</w:t>
      </w:r>
      <w:r w:rsidR="00A45847">
        <w:rPr>
          <w:rFonts w:ascii="Times New Roman" w:hAnsi="Times New Roman" w:cs="Times New Roman"/>
          <w:bCs/>
          <w:color w:val="000000" w:themeColor="text1"/>
          <w:sz w:val="24"/>
          <w:szCs w:val="24"/>
        </w:rPr>
        <w:t>rbniekiem" finansējuma ietvaros</w:t>
      </w:r>
      <w:r w:rsidRPr="001655D7">
        <w:rPr>
          <w:rFonts w:ascii="Times New Roman" w:hAnsi="Times New Roman" w:cs="Times New Roman"/>
          <w:bCs/>
          <w:color w:val="000000" w:themeColor="text1"/>
          <w:sz w:val="24"/>
          <w:szCs w:val="24"/>
        </w:rPr>
        <w:t xml:space="preserve"> </w:t>
      </w:r>
      <w:r w:rsidR="00A45847">
        <w:rPr>
          <w:rFonts w:ascii="Times New Roman" w:hAnsi="Times New Roman" w:cs="Times New Roman"/>
          <w:bCs/>
          <w:color w:val="000000" w:themeColor="text1"/>
          <w:sz w:val="24"/>
          <w:szCs w:val="24"/>
        </w:rPr>
        <w:t>(</w:t>
      </w:r>
      <w:r w:rsidRPr="001655D7">
        <w:rPr>
          <w:rFonts w:ascii="Times New Roman" w:hAnsi="Times New Roman" w:cs="Times New Roman"/>
          <w:bCs/>
          <w:color w:val="000000" w:themeColor="text1"/>
          <w:sz w:val="24"/>
          <w:szCs w:val="24"/>
        </w:rPr>
        <w:t xml:space="preserve">kopējais finansējums: </w:t>
      </w:r>
      <w:r w:rsidR="009E73F2" w:rsidRPr="009E73F2">
        <w:rPr>
          <w:rFonts w:ascii="Times New Roman" w:hAnsi="Times New Roman" w:cs="Times New Roman"/>
          <w:bCs/>
          <w:color w:val="000000" w:themeColor="text1"/>
          <w:sz w:val="24"/>
          <w:szCs w:val="24"/>
        </w:rPr>
        <w:t>41 309 740 </w:t>
      </w:r>
      <w:proofErr w:type="spellStart"/>
      <w:r w:rsidR="00517018" w:rsidRPr="00517018">
        <w:rPr>
          <w:rFonts w:ascii="Times New Roman" w:hAnsi="Times New Roman" w:cs="Times New Roman"/>
          <w:bCs/>
          <w:i/>
          <w:color w:val="000000" w:themeColor="text1"/>
          <w:sz w:val="24"/>
          <w:szCs w:val="24"/>
        </w:rPr>
        <w:t>euro</w:t>
      </w:r>
      <w:proofErr w:type="spellEnd"/>
      <w:r w:rsidRPr="001655D7">
        <w:rPr>
          <w:rFonts w:ascii="Times New Roman" w:hAnsi="Times New Roman" w:cs="Times New Roman"/>
          <w:bCs/>
          <w:color w:val="000000" w:themeColor="text1"/>
          <w:sz w:val="24"/>
          <w:szCs w:val="24"/>
        </w:rPr>
        <w:t xml:space="preserve">, t.sk. ESF finansējums – </w:t>
      </w:r>
      <w:r w:rsidR="009E73F2" w:rsidRPr="009E73F2">
        <w:rPr>
          <w:rFonts w:ascii="Times New Roman" w:hAnsi="Times New Roman" w:cs="Times New Roman"/>
          <w:bCs/>
          <w:color w:val="000000" w:themeColor="text1"/>
          <w:sz w:val="24"/>
          <w:szCs w:val="24"/>
        </w:rPr>
        <w:t>35 113 279</w:t>
      </w:r>
      <w:r w:rsidR="009E73F2">
        <w:rPr>
          <w:rFonts w:ascii="Arial" w:hAnsi="Arial" w:cs="Arial"/>
          <w:color w:val="414142"/>
          <w:sz w:val="20"/>
          <w:szCs w:val="20"/>
          <w:shd w:val="clear" w:color="auto" w:fill="FFFFFF"/>
        </w:rPr>
        <w:t> </w:t>
      </w:r>
      <w:proofErr w:type="spellStart"/>
      <w:r w:rsidR="00517018" w:rsidRPr="00517018">
        <w:rPr>
          <w:rFonts w:ascii="Times New Roman" w:hAnsi="Times New Roman" w:cs="Times New Roman"/>
          <w:bCs/>
          <w:i/>
          <w:color w:val="000000" w:themeColor="text1"/>
          <w:sz w:val="24"/>
          <w:szCs w:val="24"/>
        </w:rPr>
        <w:t>euro</w:t>
      </w:r>
      <w:proofErr w:type="spellEnd"/>
      <w:r w:rsidRPr="001655D7">
        <w:rPr>
          <w:rFonts w:ascii="Times New Roman" w:hAnsi="Times New Roman" w:cs="Times New Roman"/>
          <w:bCs/>
          <w:color w:val="000000" w:themeColor="text1"/>
          <w:sz w:val="24"/>
          <w:szCs w:val="24"/>
        </w:rPr>
        <w:t xml:space="preserve">, valsts budžeta finansējums – </w:t>
      </w:r>
      <w:r w:rsidR="009E73F2" w:rsidRPr="009E73F2">
        <w:rPr>
          <w:rFonts w:ascii="Times New Roman" w:hAnsi="Times New Roman" w:cs="Times New Roman"/>
          <w:bCs/>
          <w:color w:val="000000" w:themeColor="text1"/>
          <w:sz w:val="24"/>
          <w:szCs w:val="24"/>
        </w:rPr>
        <w:t>4 441 065 </w:t>
      </w:r>
      <w:proofErr w:type="spellStart"/>
      <w:r w:rsidR="00517018" w:rsidRPr="00517018">
        <w:rPr>
          <w:rFonts w:ascii="Times New Roman" w:hAnsi="Times New Roman" w:cs="Times New Roman"/>
          <w:bCs/>
          <w:i/>
          <w:color w:val="000000" w:themeColor="text1"/>
          <w:sz w:val="24"/>
          <w:szCs w:val="24"/>
        </w:rPr>
        <w:t>euro</w:t>
      </w:r>
      <w:proofErr w:type="spellEnd"/>
      <w:r w:rsidRPr="001655D7">
        <w:rPr>
          <w:rFonts w:ascii="Times New Roman" w:hAnsi="Times New Roman" w:cs="Times New Roman"/>
          <w:bCs/>
          <w:color w:val="000000" w:themeColor="text1"/>
          <w:sz w:val="24"/>
          <w:szCs w:val="24"/>
        </w:rPr>
        <w:t xml:space="preserve"> un privātais līdzfinansējums – 1 755 396 </w:t>
      </w:r>
      <w:proofErr w:type="spellStart"/>
      <w:r w:rsidR="00517018" w:rsidRPr="00517018">
        <w:rPr>
          <w:rFonts w:ascii="Times New Roman" w:hAnsi="Times New Roman" w:cs="Times New Roman"/>
          <w:bCs/>
          <w:i/>
          <w:color w:val="000000" w:themeColor="text1"/>
          <w:sz w:val="24"/>
          <w:szCs w:val="24"/>
        </w:rPr>
        <w:t>euro</w:t>
      </w:r>
      <w:proofErr w:type="spellEnd"/>
      <w:r w:rsidR="00A45847" w:rsidRPr="00A45847">
        <w:rPr>
          <w:rFonts w:ascii="Times New Roman" w:hAnsi="Times New Roman" w:cs="Times New Roman"/>
          <w:bCs/>
          <w:color w:val="000000" w:themeColor="text1"/>
          <w:sz w:val="24"/>
          <w:szCs w:val="24"/>
        </w:rPr>
        <w:t>)</w:t>
      </w:r>
      <w:r w:rsidRPr="001655D7">
        <w:rPr>
          <w:rFonts w:ascii="Times New Roman" w:hAnsi="Times New Roman" w:cs="Times New Roman"/>
          <w:bCs/>
          <w:color w:val="000000" w:themeColor="text1"/>
          <w:sz w:val="24"/>
          <w:szCs w:val="24"/>
        </w:rPr>
        <w:t xml:space="preserve">. </w:t>
      </w:r>
    </w:p>
    <w:p w14:paraId="3356F038" w14:textId="77777777" w:rsidR="006B6F10" w:rsidRPr="001655D7" w:rsidRDefault="006B6F10" w:rsidP="006B6F10">
      <w:pPr>
        <w:jc w:val="both"/>
        <w:rPr>
          <w:rFonts w:ascii="Times New Roman" w:hAnsi="Times New Roman" w:cs="Times New Roman"/>
          <w:bCs/>
          <w:color w:val="000000" w:themeColor="text1"/>
          <w:sz w:val="24"/>
          <w:szCs w:val="24"/>
        </w:rPr>
      </w:pPr>
      <w:r w:rsidRPr="001655D7">
        <w:rPr>
          <w:rFonts w:ascii="Times New Roman" w:hAnsi="Times New Roman" w:cs="Times New Roman"/>
          <w:b/>
          <w:bCs/>
          <w:color w:val="000000" w:themeColor="text1"/>
          <w:sz w:val="24"/>
          <w:szCs w:val="24"/>
        </w:rPr>
        <w:t xml:space="preserve">Pasākumā </w:t>
      </w:r>
      <w:r w:rsidRPr="001655D7">
        <w:rPr>
          <w:rFonts w:ascii="Times New Roman" w:hAnsi="Times New Roman" w:cs="Times New Roman"/>
          <w:bCs/>
          <w:color w:val="000000" w:themeColor="text1"/>
          <w:sz w:val="24"/>
          <w:szCs w:val="24"/>
        </w:rPr>
        <w:t xml:space="preserve">līdz </w:t>
      </w:r>
      <w:r w:rsidRPr="001655D7">
        <w:rPr>
          <w:rFonts w:ascii="Times New Roman" w:hAnsi="Times New Roman" w:cs="Times New Roman"/>
          <w:b/>
          <w:bCs/>
          <w:color w:val="000000" w:themeColor="text1"/>
          <w:sz w:val="24"/>
          <w:szCs w:val="24"/>
        </w:rPr>
        <w:t>2018. gada 31. decembrim</w:t>
      </w:r>
      <w:r w:rsidRPr="001655D7">
        <w:rPr>
          <w:rFonts w:ascii="Times New Roman" w:hAnsi="Times New Roman" w:cs="Times New Roman"/>
          <w:bCs/>
          <w:color w:val="000000" w:themeColor="text1"/>
          <w:sz w:val="24"/>
          <w:szCs w:val="24"/>
        </w:rPr>
        <w:t xml:space="preserve"> iesaistīti 3 351 bezdarbnieki (no tiem 1 610 jeb 48% vecumā no 50 gadiem), t.sk, 840 bezdarbnieki ar invaliditāti (no tiem 450 jeb 54% vecumā no 50 gadiem). 425 bezdarbniekiem ar invaliditāti tika pielāgotas darba vietas atbilstoši darba vietas </w:t>
      </w:r>
      <w:proofErr w:type="spellStart"/>
      <w:r w:rsidRPr="001655D7">
        <w:rPr>
          <w:rFonts w:ascii="Times New Roman" w:hAnsi="Times New Roman" w:cs="Times New Roman"/>
          <w:bCs/>
          <w:color w:val="000000" w:themeColor="text1"/>
          <w:sz w:val="24"/>
          <w:szCs w:val="24"/>
        </w:rPr>
        <w:t>apsekojuma</w:t>
      </w:r>
      <w:proofErr w:type="spellEnd"/>
      <w:r w:rsidRPr="001655D7">
        <w:rPr>
          <w:rFonts w:ascii="Times New Roman" w:hAnsi="Times New Roman" w:cs="Times New Roman"/>
          <w:bCs/>
          <w:color w:val="000000" w:themeColor="text1"/>
          <w:sz w:val="24"/>
          <w:szCs w:val="24"/>
        </w:rPr>
        <w:t xml:space="preserve"> rezultātā </w:t>
      </w:r>
      <w:proofErr w:type="spellStart"/>
      <w:r w:rsidRPr="001655D7">
        <w:rPr>
          <w:rFonts w:ascii="Times New Roman" w:hAnsi="Times New Roman" w:cs="Times New Roman"/>
          <w:bCs/>
          <w:color w:val="000000" w:themeColor="text1"/>
          <w:sz w:val="24"/>
          <w:szCs w:val="24"/>
        </w:rPr>
        <w:t>ergoterapeita</w:t>
      </w:r>
      <w:proofErr w:type="spellEnd"/>
      <w:r w:rsidRPr="001655D7">
        <w:rPr>
          <w:rFonts w:ascii="Times New Roman" w:hAnsi="Times New Roman" w:cs="Times New Roman"/>
          <w:bCs/>
          <w:color w:val="000000" w:themeColor="text1"/>
          <w:sz w:val="24"/>
          <w:szCs w:val="24"/>
        </w:rPr>
        <w:t xml:space="preserve"> sniegtajam atzinumam.</w:t>
      </w:r>
    </w:p>
    <w:p w14:paraId="294A6079" w14:textId="77777777" w:rsidR="006B6F10" w:rsidRPr="001655D7" w:rsidRDefault="006B6F10" w:rsidP="001655D7">
      <w:pPr>
        <w:jc w:val="both"/>
        <w:rPr>
          <w:rFonts w:ascii="Times New Roman" w:eastAsia="Times New Roman" w:hAnsi="Times New Roman" w:cs="Times New Roman"/>
          <w:color w:val="000000"/>
          <w:sz w:val="24"/>
          <w:szCs w:val="24"/>
          <w:lang w:eastAsia="lv-LV"/>
        </w:rPr>
      </w:pPr>
      <w:r w:rsidRPr="001655D7">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19680" behindDoc="1" locked="0" layoutInCell="1" allowOverlap="1" wp14:anchorId="4B6FA2F0" wp14:editId="14CA9E11">
                <wp:simplePos x="0" y="0"/>
                <wp:positionH relativeFrom="column">
                  <wp:posOffset>0</wp:posOffset>
                </wp:positionH>
                <wp:positionV relativeFrom="paragraph">
                  <wp:posOffset>0</wp:posOffset>
                </wp:positionV>
                <wp:extent cx="5634990" cy="563245"/>
                <wp:effectExtent l="0" t="0" r="22860" b="273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26A4CA0A" w14:textId="77777777" w:rsidR="00CC1793" w:rsidRPr="001655D7" w:rsidRDefault="00CC1793"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FA2F0" id="_x0000_s1034" type="#_x0000_t202" style="position:absolute;left:0;text-align:left;margin-left:0;margin-top:0;width:443.7pt;height:44.3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" fillcolor="#e2efd9 [665]" strokecolor="#70ad47" strokeweight=".5pt">
                <v:textbox inset=",5mm">
                  <w:txbxContent>
                    <w:p w14:paraId="26A4CA0A" w14:textId="77777777" w:rsidR="00CC1793" w:rsidRPr="001655D7" w:rsidRDefault="00CC1793"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Algoti pagaidu sabiedriskie darbi</w:t>
                      </w:r>
                    </w:p>
                    <w:p w14:paraId="1AE7B927" w14:textId="77777777" w:rsidR="00CC1793" w:rsidRDefault="00CC1793" w:rsidP="006B6F10">
                      <w:pPr>
                        <w:jc w:val="both"/>
                      </w:pPr>
                    </w:p>
                  </w:txbxContent>
                </v:textbox>
                <w10:wrap type="square"/>
              </v:shape>
            </w:pict>
          </mc:Fallback>
        </mc:AlternateContent>
      </w:r>
      <w:r w:rsidRPr="001655D7">
        <w:rPr>
          <w:rFonts w:ascii="Times New Roman" w:hAnsi="Times New Roman" w:cs="Times New Roman"/>
          <w:b/>
          <w:bCs/>
          <w:color w:val="000000" w:themeColor="text1"/>
          <w:sz w:val="24"/>
          <w:szCs w:val="24"/>
        </w:rPr>
        <w:t>Mērķis:</w:t>
      </w:r>
      <w:r w:rsidRPr="001655D7">
        <w:rPr>
          <w:rFonts w:ascii="Times New Roman" w:hAnsi="Times New Roman" w:cs="Times New Roman"/>
          <w:bCs/>
          <w:color w:val="000000" w:themeColor="text1"/>
          <w:sz w:val="24"/>
          <w:szCs w:val="24"/>
        </w:rPr>
        <w:t xml:space="preserve"> Veicināt darba iemaņu uzturēšanu un iegūšanu, veicot sociāla labuma darbus.</w:t>
      </w:r>
      <w:r w:rsidRPr="001655D7">
        <w:rPr>
          <w:rFonts w:ascii="Times New Roman" w:eastAsia="Times New Roman" w:hAnsi="Times New Roman" w:cs="Times New Roman"/>
          <w:color w:val="000000"/>
          <w:sz w:val="24"/>
          <w:szCs w:val="24"/>
          <w:lang w:eastAsia="lv-LV"/>
        </w:rPr>
        <w:t xml:space="preserve"> </w:t>
      </w:r>
    </w:p>
    <w:p w14:paraId="2563CA6A" w14:textId="77777777" w:rsidR="006B6F10" w:rsidRPr="001655D7" w:rsidRDefault="006B6F10"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 xml:space="preserve">Mērķa grupa: </w:t>
      </w:r>
      <w:r w:rsidRPr="001655D7">
        <w:rPr>
          <w:rFonts w:ascii="Times New Roman" w:hAnsi="Times New Roman" w:cs="Times New Roman"/>
          <w:bCs/>
          <w:color w:val="000000" w:themeColor="text1"/>
          <w:sz w:val="24"/>
          <w:szCs w:val="24"/>
        </w:rPr>
        <w:t>Bezdarbnieki ar bezdarba periodu, sākot no 6 mēnešiem.</w:t>
      </w:r>
    </w:p>
    <w:p w14:paraId="005910CA" w14:textId="59BFE805" w:rsidR="006B6F10" w:rsidRPr="001655D7" w:rsidRDefault="006B6F10" w:rsidP="006B6F10">
      <w:pPr>
        <w:jc w:val="both"/>
        <w:rPr>
          <w:rFonts w:ascii="Times New Roman" w:hAnsi="Times New Roman" w:cs="Times New Roman"/>
          <w:b/>
          <w:bCs/>
          <w:color w:val="000000" w:themeColor="text1"/>
          <w:sz w:val="24"/>
          <w:szCs w:val="24"/>
        </w:rPr>
      </w:pPr>
      <w:r w:rsidRPr="001655D7">
        <w:rPr>
          <w:rFonts w:ascii="Times New Roman" w:hAnsi="Times New Roman" w:cs="Times New Roman"/>
          <w:b/>
          <w:bCs/>
          <w:color w:val="000000" w:themeColor="text1"/>
          <w:sz w:val="24"/>
          <w:szCs w:val="24"/>
        </w:rPr>
        <w:t xml:space="preserve">Atbildīgā institūcija: </w:t>
      </w:r>
      <w:r w:rsidRPr="001655D7">
        <w:rPr>
          <w:rFonts w:ascii="Times New Roman" w:hAnsi="Times New Roman" w:cs="Times New Roman"/>
          <w:bCs/>
          <w:color w:val="000000" w:themeColor="text1"/>
          <w:sz w:val="24"/>
          <w:szCs w:val="24"/>
        </w:rPr>
        <w:t>NVA sadarbībā ar pašvaldībām</w:t>
      </w:r>
      <w:r w:rsidR="00695531">
        <w:rPr>
          <w:rFonts w:ascii="Times New Roman" w:hAnsi="Times New Roman" w:cs="Times New Roman"/>
          <w:bCs/>
          <w:color w:val="000000" w:themeColor="text1"/>
          <w:sz w:val="24"/>
          <w:szCs w:val="24"/>
        </w:rPr>
        <w:t>.</w:t>
      </w:r>
    </w:p>
    <w:p w14:paraId="73E5C569" w14:textId="07AAE0BB" w:rsidR="006B6F10" w:rsidRPr="001655D7" w:rsidRDefault="006B6F10" w:rsidP="006B6F10">
      <w:pPr>
        <w:jc w:val="both"/>
        <w:rPr>
          <w:rFonts w:ascii="Times New Roman" w:hAnsi="Times New Roman" w:cs="Times New Roman"/>
          <w:bCs/>
          <w:color w:val="000000" w:themeColor="text1"/>
          <w:sz w:val="24"/>
          <w:szCs w:val="24"/>
        </w:rPr>
      </w:pPr>
      <w:r w:rsidRPr="001655D7">
        <w:rPr>
          <w:rFonts w:ascii="Times New Roman" w:hAnsi="Times New Roman" w:cs="Times New Roman"/>
          <w:b/>
          <w:bCs/>
          <w:color w:val="000000" w:themeColor="text1"/>
          <w:sz w:val="24"/>
          <w:szCs w:val="24"/>
        </w:rPr>
        <w:t>Finansējums un tā avoti:</w:t>
      </w:r>
      <w:r w:rsidRPr="001655D7">
        <w:rPr>
          <w:rFonts w:eastAsia="Times New Roman" w:cs="Times New Roman"/>
          <w:sz w:val="24"/>
          <w:szCs w:val="24"/>
          <w:lang w:eastAsia="lv-LV"/>
        </w:rPr>
        <w:t xml:space="preserve"> </w:t>
      </w:r>
      <w:r w:rsidRPr="001655D7">
        <w:rPr>
          <w:rFonts w:ascii="Times New Roman" w:hAnsi="Times New Roman" w:cs="Times New Roman"/>
          <w:bCs/>
          <w:color w:val="000000" w:themeColor="text1"/>
          <w:sz w:val="24"/>
          <w:szCs w:val="24"/>
        </w:rPr>
        <w:t xml:space="preserve">Valsts budžeta finansējums, 2016.gadā – 4 933 077 </w:t>
      </w:r>
      <w:proofErr w:type="spellStart"/>
      <w:r w:rsidR="0042375D" w:rsidRPr="0042375D">
        <w:rPr>
          <w:rFonts w:ascii="Times New Roman" w:hAnsi="Times New Roman" w:cs="Times New Roman"/>
          <w:bCs/>
          <w:i/>
          <w:color w:val="000000" w:themeColor="text1"/>
          <w:sz w:val="24"/>
          <w:szCs w:val="24"/>
        </w:rPr>
        <w:t>euro</w:t>
      </w:r>
      <w:proofErr w:type="spellEnd"/>
      <w:r w:rsidRPr="001655D7">
        <w:rPr>
          <w:rFonts w:ascii="Times New Roman" w:hAnsi="Times New Roman" w:cs="Times New Roman"/>
          <w:bCs/>
          <w:color w:val="000000" w:themeColor="text1"/>
          <w:sz w:val="24"/>
          <w:szCs w:val="24"/>
        </w:rPr>
        <w:t xml:space="preserve">. Indikatīvais finansējums bezdarbniekiem </w:t>
      </w:r>
      <w:r w:rsidR="00757A83">
        <w:rPr>
          <w:rFonts w:ascii="Times New Roman" w:hAnsi="Times New Roman" w:cs="Times New Roman"/>
          <w:bCs/>
          <w:color w:val="000000" w:themeColor="text1"/>
          <w:sz w:val="24"/>
          <w:szCs w:val="24"/>
        </w:rPr>
        <w:t xml:space="preserve">vecumā </w:t>
      </w:r>
      <w:r w:rsidR="00757A83" w:rsidRPr="001655D7">
        <w:rPr>
          <w:rFonts w:ascii="Times New Roman" w:hAnsi="Times New Roman" w:cs="Times New Roman"/>
          <w:bCs/>
          <w:color w:val="000000" w:themeColor="text1"/>
          <w:sz w:val="24"/>
          <w:szCs w:val="24"/>
        </w:rPr>
        <w:t>50+</w:t>
      </w:r>
      <w:r w:rsidR="00757A83">
        <w:rPr>
          <w:rFonts w:ascii="Times New Roman" w:hAnsi="Times New Roman" w:cs="Times New Roman"/>
          <w:bCs/>
          <w:color w:val="000000" w:themeColor="text1"/>
          <w:sz w:val="24"/>
          <w:szCs w:val="24"/>
        </w:rPr>
        <w:t>:</w:t>
      </w:r>
      <w:r w:rsidRPr="001655D7">
        <w:rPr>
          <w:rFonts w:ascii="Times New Roman" w:hAnsi="Times New Roman" w:cs="Times New Roman"/>
          <w:bCs/>
          <w:color w:val="000000" w:themeColor="text1"/>
          <w:sz w:val="24"/>
          <w:szCs w:val="24"/>
        </w:rPr>
        <w:t xml:space="preserve"> 2 944 631 </w:t>
      </w:r>
      <w:proofErr w:type="spellStart"/>
      <w:r w:rsidR="0042375D" w:rsidRPr="0042375D">
        <w:rPr>
          <w:rFonts w:ascii="Times New Roman" w:hAnsi="Times New Roman" w:cs="Times New Roman"/>
          <w:bCs/>
          <w:i/>
          <w:color w:val="000000" w:themeColor="text1"/>
          <w:sz w:val="24"/>
          <w:szCs w:val="24"/>
        </w:rPr>
        <w:t>euro</w:t>
      </w:r>
      <w:proofErr w:type="spellEnd"/>
      <w:r w:rsidRPr="001655D7">
        <w:rPr>
          <w:rFonts w:ascii="Times New Roman" w:hAnsi="Times New Roman" w:cs="Times New Roman"/>
          <w:bCs/>
          <w:color w:val="000000" w:themeColor="text1"/>
          <w:sz w:val="24"/>
          <w:szCs w:val="24"/>
        </w:rPr>
        <w:t>. Turpmākajos gados indikatīvi finansējuma turpināšana.</w:t>
      </w:r>
    </w:p>
    <w:p w14:paraId="50D3378B" w14:textId="2ABDB141" w:rsidR="006B6F10" w:rsidRPr="00C556E8" w:rsidRDefault="006B6F10" w:rsidP="00C556E8">
      <w:pPr>
        <w:pStyle w:val="NoSpacing"/>
        <w:jc w:val="both"/>
        <w:rPr>
          <w:rFonts w:ascii="Times New Roman" w:hAnsi="Times New Roman" w:cs="Times New Roman"/>
          <w:sz w:val="24"/>
          <w:szCs w:val="24"/>
        </w:rPr>
      </w:pPr>
      <w:r w:rsidRPr="00C556E8">
        <w:rPr>
          <w:rFonts w:ascii="Times New Roman" w:hAnsi="Times New Roman" w:cs="Times New Roman"/>
          <w:b/>
          <w:sz w:val="24"/>
          <w:szCs w:val="24"/>
        </w:rPr>
        <w:t>Pasākuma</w:t>
      </w:r>
      <w:r w:rsidRPr="00C556E8">
        <w:rPr>
          <w:rFonts w:ascii="Times New Roman" w:hAnsi="Times New Roman" w:cs="Times New Roman"/>
          <w:sz w:val="24"/>
          <w:szCs w:val="24"/>
        </w:rPr>
        <w:t xml:space="preserve"> ietvaros tiek veikta bezdarbnieku nodarbināšana pagaidu darbos pašvaldībās, biedrībās vai nodibinājumos ar mērķi veicināt darba iemaņu iegūšanu un uzturēšanu. Iesaiste pasākumā </w:t>
      </w:r>
      <w:r w:rsidR="00695531">
        <w:rPr>
          <w:rFonts w:ascii="Times New Roman" w:hAnsi="Times New Roman" w:cs="Times New Roman"/>
          <w:sz w:val="24"/>
          <w:szCs w:val="24"/>
        </w:rPr>
        <w:t xml:space="preserve">ir </w:t>
      </w:r>
      <w:r w:rsidRPr="00C556E8">
        <w:rPr>
          <w:rFonts w:ascii="Times New Roman" w:hAnsi="Times New Roman" w:cs="Times New Roman"/>
          <w:sz w:val="24"/>
          <w:szCs w:val="24"/>
        </w:rPr>
        <w:t xml:space="preserve">līdz 4 mēnešiem, bet ja persona ir 60+, tad līdz 6 mēnešiem. Ikmēneša atlīdzības apmērs ir 200 </w:t>
      </w:r>
      <w:proofErr w:type="spellStart"/>
      <w:r w:rsidR="0042375D" w:rsidRPr="0042375D">
        <w:rPr>
          <w:rFonts w:ascii="Times New Roman" w:hAnsi="Times New Roman" w:cs="Times New Roman"/>
          <w:i/>
          <w:sz w:val="24"/>
          <w:szCs w:val="24"/>
        </w:rPr>
        <w:t>euro</w:t>
      </w:r>
      <w:proofErr w:type="spellEnd"/>
      <w:r w:rsidRPr="00C556E8">
        <w:rPr>
          <w:rFonts w:ascii="Times New Roman" w:hAnsi="Times New Roman" w:cs="Times New Roman"/>
          <w:sz w:val="24"/>
          <w:szCs w:val="24"/>
        </w:rPr>
        <w:t>.</w:t>
      </w:r>
    </w:p>
    <w:p w14:paraId="5206B506" w14:textId="02947249" w:rsidR="006B6F10" w:rsidRPr="00C556E8" w:rsidRDefault="001A2E49" w:rsidP="00C556E8">
      <w:pPr>
        <w:pStyle w:val="NoSpacing"/>
        <w:jc w:val="both"/>
        <w:rPr>
          <w:rFonts w:ascii="Times New Roman" w:hAnsi="Times New Roman" w:cs="Times New Roman"/>
          <w:sz w:val="24"/>
          <w:szCs w:val="24"/>
        </w:rPr>
      </w:pPr>
      <w:r>
        <w:rPr>
          <w:rFonts w:ascii="Times New Roman" w:hAnsi="Times New Roman" w:cs="Times New Roman"/>
          <w:sz w:val="24"/>
          <w:szCs w:val="24"/>
        </w:rPr>
        <w:t>No 2016.gada 1.janvāra līdz 2018.gada 31.</w:t>
      </w:r>
      <w:r w:rsidR="006B6F10" w:rsidRPr="00C556E8">
        <w:rPr>
          <w:rFonts w:ascii="Times New Roman" w:hAnsi="Times New Roman" w:cs="Times New Roman"/>
          <w:sz w:val="24"/>
          <w:szCs w:val="24"/>
        </w:rPr>
        <w:t>decembrim pasākumā iesaistīti 22 435 bezdarbnieki vecumā no 50 gadiem.</w:t>
      </w:r>
    </w:p>
    <w:p w14:paraId="665B85BD" w14:textId="0FFB2DEE" w:rsidR="006B6F10" w:rsidRPr="00C556E8" w:rsidRDefault="00976271" w:rsidP="00C556E8">
      <w:pPr>
        <w:pStyle w:val="NoSpacing"/>
        <w:jc w:val="both"/>
        <w:rPr>
          <w:rFonts w:ascii="Times New Roman" w:hAnsi="Times New Roman" w:cs="Times New Roman"/>
          <w:sz w:val="24"/>
          <w:szCs w:val="24"/>
        </w:rPr>
      </w:pPr>
      <w:r w:rsidRPr="00C556E8">
        <w:rPr>
          <w:rFonts w:ascii="Times New Roman" w:hAnsi="Times New Roman" w:cs="Times New Roman"/>
          <w:sz w:val="24"/>
          <w:szCs w:val="24"/>
        </w:rPr>
        <w:lastRenderedPageBreak/>
        <w:t>No kopumā pasākumā iesaistītajiem</w:t>
      </w:r>
      <w:r w:rsidR="006B6F10" w:rsidRPr="00C556E8">
        <w:rPr>
          <w:rFonts w:ascii="Times New Roman" w:hAnsi="Times New Roman" w:cs="Times New Roman"/>
          <w:sz w:val="24"/>
          <w:szCs w:val="24"/>
        </w:rPr>
        <w:t xml:space="preserve"> </w:t>
      </w:r>
      <w:r w:rsidRPr="00C556E8">
        <w:rPr>
          <w:rFonts w:ascii="Times New Roman" w:hAnsi="Times New Roman" w:cs="Times New Roman"/>
          <w:sz w:val="24"/>
          <w:szCs w:val="24"/>
        </w:rPr>
        <w:t>reģistrētajiem</w:t>
      </w:r>
      <w:r w:rsidR="006B6F10" w:rsidRPr="00C556E8">
        <w:rPr>
          <w:rFonts w:ascii="Times New Roman" w:hAnsi="Times New Roman" w:cs="Times New Roman"/>
          <w:sz w:val="24"/>
          <w:szCs w:val="24"/>
        </w:rPr>
        <w:t xml:space="preserve"> bezdarbnieki</w:t>
      </w:r>
      <w:r w:rsidRPr="00C556E8">
        <w:rPr>
          <w:rFonts w:ascii="Times New Roman" w:hAnsi="Times New Roman" w:cs="Times New Roman"/>
          <w:sz w:val="24"/>
          <w:szCs w:val="24"/>
        </w:rPr>
        <w:t xml:space="preserve"> </w:t>
      </w:r>
      <w:r w:rsidR="00C556E8" w:rsidRPr="00C556E8">
        <w:rPr>
          <w:rFonts w:ascii="Times New Roman" w:hAnsi="Times New Roman" w:cs="Times New Roman"/>
          <w:sz w:val="24"/>
          <w:szCs w:val="24"/>
        </w:rPr>
        <w:t>vairāk nekā</w:t>
      </w:r>
      <w:r w:rsidR="006B6F10" w:rsidRPr="00C556E8">
        <w:rPr>
          <w:rFonts w:ascii="Times New Roman" w:hAnsi="Times New Roman" w:cs="Times New Roman"/>
          <w:sz w:val="24"/>
          <w:szCs w:val="24"/>
        </w:rPr>
        <w:t xml:space="preserve"> </w:t>
      </w:r>
      <w:r w:rsidRPr="00C556E8">
        <w:rPr>
          <w:rFonts w:ascii="Times New Roman" w:hAnsi="Times New Roman" w:cs="Times New Roman"/>
          <w:sz w:val="24"/>
          <w:szCs w:val="24"/>
        </w:rPr>
        <w:t>60</w:t>
      </w:r>
      <w:r w:rsidR="006B6F10" w:rsidRPr="00C556E8">
        <w:rPr>
          <w:rFonts w:ascii="Times New Roman" w:hAnsi="Times New Roman" w:cs="Times New Roman"/>
          <w:sz w:val="24"/>
          <w:szCs w:val="24"/>
        </w:rPr>
        <w:t xml:space="preserve">% </w:t>
      </w:r>
      <w:r w:rsidRPr="00C556E8">
        <w:rPr>
          <w:rFonts w:ascii="Times New Roman" w:hAnsi="Times New Roman" w:cs="Times New Roman"/>
          <w:sz w:val="24"/>
          <w:szCs w:val="24"/>
        </w:rPr>
        <w:t>bija bezdarbniek</w:t>
      </w:r>
      <w:r w:rsidR="00695531">
        <w:rPr>
          <w:rFonts w:ascii="Times New Roman" w:hAnsi="Times New Roman" w:cs="Times New Roman"/>
          <w:sz w:val="24"/>
          <w:szCs w:val="24"/>
        </w:rPr>
        <w:t>i</w:t>
      </w:r>
      <w:r w:rsidRPr="00C556E8">
        <w:rPr>
          <w:rFonts w:ascii="Times New Roman" w:hAnsi="Times New Roman" w:cs="Times New Roman"/>
          <w:sz w:val="24"/>
          <w:szCs w:val="24"/>
        </w:rPr>
        <w:t xml:space="preserve"> vecumā no 50 gadiem, </w:t>
      </w:r>
      <w:r w:rsidR="006B6F10" w:rsidRPr="00C556E8">
        <w:rPr>
          <w:rFonts w:ascii="Times New Roman" w:hAnsi="Times New Roman" w:cs="Times New Roman"/>
          <w:sz w:val="24"/>
          <w:szCs w:val="24"/>
        </w:rPr>
        <w:t xml:space="preserve">kas liecina par to, ka daudzas personas šajā vecumā vairs neizvēlas apgūt jaunas prasmes vai pārkvalificēties un izmanto </w:t>
      </w:r>
      <w:r w:rsidRPr="00C556E8">
        <w:rPr>
          <w:rFonts w:ascii="Times New Roman" w:hAnsi="Times New Roman" w:cs="Times New Roman"/>
          <w:sz w:val="24"/>
          <w:szCs w:val="24"/>
        </w:rPr>
        <w:t>iesaisti algot</w:t>
      </w:r>
      <w:r w:rsidR="00695531">
        <w:rPr>
          <w:rFonts w:ascii="Times New Roman" w:hAnsi="Times New Roman" w:cs="Times New Roman"/>
          <w:sz w:val="24"/>
          <w:szCs w:val="24"/>
        </w:rPr>
        <w:t>ajos</w:t>
      </w:r>
      <w:r w:rsidRPr="00C556E8">
        <w:rPr>
          <w:rFonts w:ascii="Times New Roman" w:hAnsi="Times New Roman" w:cs="Times New Roman"/>
          <w:sz w:val="24"/>
          <w:szCs w:val="24"/>
        </w:rPr>
        <w:t xml:space="preserve"> pagaidu sabiedriskajos darbos</w:t>
      </w:r>
      <w:r w:rsidR="006B6F10" w:rsidRPr="00C556E8">
        <w:rPr>
          <w:rFonts w:ascii="Times New Roman" w:hAnsi="Times New Roman" w:cs="Times New Roman"/>
          <w:sz w:val="24"/>
          <w:szCs w:val="24"/>
        </w:rPr>
        <w:t xml:space="preserve"> kā pasākumu, kas ir tuvāk dzīves vietai, uz kuru nav jāmēro tālāks ceļš un kura ietvaros var gūt reālus ienākumus ikdienas vajadzību segšanai.</w:t>
      </w:r>
    </w:p>
    <w:p w14:paraId="60268657" w14:textId="321DB823" w:rsidR="006B6F10" w:rsidRPr="008B1E15" w:rsidRDefault="004430E4" w:rsidP="006B6F10">
      <w:pPr>
        <w:jc w:val="both"/>
        <w:rPr>
          <w:rFonts w:ascii="Times New Roman" w:hAnsi="Times New Roman" w:cs="Times New Roman"/>
          <w:bCs/>
          <w:color w:val="000000" w:themeColor="text1"/>
          <w:sz w:val="24"/>
          <w:szCs w:val="24"/>
        </w:rPr>
      </w:pPr>
      <w:r w:rsidRPr="00C556E8">
        <w:rPr>
          <w:rFonts w:ascii="Times New Roman" w:hAnsi="Times New Roman" w:cs="Times New Roman"/>
          <w:noProof/>
          <w:sz w:val="24"/>
          <w:szCs w:val="24"/>
          <w:lang w:eastAsia="lv-LV"/>
        </w:rPr>
        <mc:AlternateContent>
          <mc:Choice Requires="wps">
            <w:drawing>
              <wp:anchor distT="45720" distB="45720" distL="114300" distR="114300" simplePos="0" relativeHeight="251720704" behindDoc="1" locked="0" layoutInCell="1" allowOverlap="1" wp14:anchorId="3C1EB397" wp14:editId="62BABFB2">
                <wp:simplePos x="0" y="0"/>
                <wp:positionH relativeFrom="column">
                  <wp:posOffset>0</wp:posOffset>
                </wp:positionH>
                <wp:positionV relativeFrom="paragraph">
                  <wp:posOffset>180975</wp:posOffset>
                </wp:positionV>
                <wp:extent cx="5702300" cy="563245"/>
                <wp:effectExtent l="0" t="0" r="12700" b="2730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CEF4144" w14:textId="77777777" w:rsidR="00CC1793" w:rsidRPr="008B1E15" w:rsidRDefault="00CC1793"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1EB397" id="_x0000_s1035" type="#_x0000_t202" style="position:absolute;left:0;text-align:left;margin-left:0;margin-top:14.25pt;width:449pt;height:44.3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" fillcolor="#e2efd9 [665]" strokecolor="#70ad47" strokeweight=".5pt">
                <v:textbox inset=",5mm">
                  <w:txbxContent>
                    <w:p w14:paraId="6CEF4144" w14:textId="77777777" w:rsidR="00CC1793" w:rsidRPr="008B1E15" w:rsidRDefault="00CC1793"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Atbalsta pasākumi bezdarbniekiem ar atkarības problēmām</w:t>
                      </w:r>
                    </w:p>
                    <w:p w14:paraId="31A7B6AE" w14:textId="77777777" w:rsidR="00CC1793" w:rsidRDefault="00CC1793" w:rsidP="006B6F10">
                      <w:pPr>
                        <w:jc w:val="both"/>
                      </w:pPr>
                    </w:p>
                  </w:txbxContent>
                </v:textbox>
                <w10:wrap type="square"/>
              </v:shape>
            </w:pict>
          </mc:Fallback>
        </mc:AlternateContent>
      </w:r>
      <w:r w:rsidR="006B6F10" w:rsidRPr="008B1E15">
        <w:rPr>
          <w:rFonts w:ascii="Times New Roman" w:hAnsi="Times New Roman" w:cs="Times New Roman"/>
          <w:b/>
          <w:bCs/>
          <w:color w:val="000000" w:themeColor="text1"/>
          <w:sz w:val="24"/>
          <w:szCs w:val="24"/>
        </w:rPr>
        <w:t>Mērķis:</w:t>
      </w:r>
      <w:r w:rsidR="006B6F10" w:rsidRPr="008B1E15">
        <w:rPr>
          <w:rFonts w:ascii="Times New Roman" w:hAnsi="Times New Roman" w:cs="Times New Roman"/>
          <w:bCs/>
          <w:color w:val="000000" w:themeColor="text1"/>
          <w:sz w:val="24"/>
          <w:szCs w:val="24"/>
        </w:rPr>
        <w:t xml:space="preserve"> Veicināt bezdarbnieku iekļaušanos sabiedrībā un iekārtošanos piemērotā pastāvīgā darbā vai piemērotās apmācībās, mazinot sociālās atstumtības riskus.</w:t>
      </w:r>
    </w:p>
    <w:p w14:paraId="40FC99E9" w14:textId="77777777" w:rsidR="006B6F10" w:rsidRPr="008B1E15" w:rsidRDefault="006B6F10"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 xml:space="preserve">Mērķa grupa: </w:t>
      </w:r>
      <w:r w:rsidRPr="008B1E15">
        <w:rPr>
          <w:rFonts w:ascii="Times New Roman" w:hAnsi="Times New Roman" w:cs="Times New Roman"/>
          <w:bCs/>
          <w:color w:val="000000" w:themeColor="text1"/>
          <w:sz w:val="24"/>
          <w:szCs w:val="24"/>
        </w:rPr>
        <w:t>bezdarbnieki, kuriem ir alkohola, narkotisko vai psihotropo vielu atkarība.</w:t>
      </w:r>
    </w:p>
    <w:p w14:paraId="35A96579" w14:textId="1C8A5576" w:rsidR="006B6F10" w:rsidRPr="008B1E15" w:rsidRDefault="006B6F10" w:rsidP="006B6F10">
      <w:pPr>
        <w:jc w:val="both"/>
        <w:rPr>
          <w:rFonts w:ascii="Times New Roman" w:hAnsi="Times New Roman" w:cs="Times New Roman"/>
          <w:b/>
          <w:bCs/>
          <w:color w:val="000000" w:themeColor="text1"/>
          <w:sz w:val="24"/>
          <w:szCs w:val="24"/>
        </w:rPr>
      </w:pPr>
      <w:r w:rsidRPr="008B1E15">
        <w:rPr>
          <w:rFonts w:ascii="Times New Roman" w:hAnsi="Times New Roman" w:cs="Times New Roman"/>
          <w:b/>
          <w:bCs/>
          <w:color w:val="000000" w:themeColor="text1"/>
          <w:sz w:val="24"/>
          <w:szCs w:val="24"/>
        </w:rPr>
        <w:t xml:space="preserve">Atbildīgā institūcija: </w:t>
      </w:r>
      <w:r w:rsidRPr="008B1E15">
        <w:rPr>
          <w:rFonts w:ascii="Times New Roman" w:hAnsi="Times New Roman" w:cs="Times New Roman"/>
          <w:bCs/>
          <w:color w:val="000000" w:themeColor="text1"/>
          <w:sz w:val="24"/>
          <w:szCs w:val="24"/>
        </w:rPr>
        <w:t>NVA</w:t>
      </w:r>
      <w:r w:rsidR="00581EC5">
        <w:rPr>
          <w:rFonts w:ascii="Times New Roman" w:hAnsi="Times New Roman" w:cs="Times New Roman"/>
          <w:bCs/>
          <w:color w:val="000000" w:themeColor="text1"/>
          <w:sz w:val="24"/>
          <w:szCs w:val="24"/>
        </w:rPr>
        <w:t>.</w:t>
      </w:r>
      <w:r w:rsidRPr="008B1E15">
        <w:rPr>
          <w:rFonts w:ascii="Times New Roman" w:hAnsi="Times New Roman" w:cs="Times New Roman"/>
          <w:bCs/>
          <w:color w:val="000000" w:themeColor="text1"/>
          <w:sz w:val="24"/>
          <w:szCs w:val="24"/>
        </w:rPr>
        <w:t xml:space="preserve"> </w:t>
      </w:r>
    </w:p>
    <w:p w14:paraId="78A99CA8" w14:textId="75B8C84C" w:rsidR="00312895" w:rsidRDefault="006B6F10" w:rsidP="00312895">
      <w:pPr>
        <w:jc w:val="both"/>
        <w:rPr>
          <w:rFonts w:ascii="Times New Roman" w:hAnsi="Times New Roman" w:cs="Times New Roman"/>
          <w:bCs/>
          <w:color w:val="000000" w:themeColor="text1"/>
          <w:sz w:val="24"/>
          <w:szCs w:val="24"/>
        </w:rPr>
      </w:pPr>
      <w:r w:rsidRPr="008B1E15">
        <w:rPr>
          <w:rFonts w:ascii="Times New Roman" w:hAnsi="Times New Roman" w:cs="Times New Roman"/>
          <w:b/>
          <w:bCs/>
          <w:color w:val="000000" w:themeColor="text1"/>
          <w:sz w:val="24"/>
          <w:szCs w:val="24"/>
        </w:rPr>
        <w:t>Finansējums un tā avoti:</w:t>
      </w:r>
      <w:r w:rsidRPr="008B1E15">
        <w:rPr>
          <w:sz w:val="24"/>
          <w:szCs w:val="24"/>
        </w:rPr>
        <w:t xml:space="preserve"> </w:t>
      </w:r>
      <w:r w:rsidR="00312895" w:rsidRPr="00312895">
        <w:rPr>
          <w:rFonts w:ascii="Times New Roman" w:hAnsi="Times New Roman" w:cs="Times New Roman"/>
          <w:bCs/>
          <w:color w:val="000000" w:themeColor="text1"/>
          <w:sz w:val="24"/>
          <w:szCs w:val="24"/>
        </w:rPr>
        <w:t>9.1.1.SAM “Palielināt nelabvēlīgākā situācijā esošu bezdarbnieku iekļaušanos da</w:t>
      </w:r>
      <w:r w:rsidR="002F4764">
        <w:rPr>
          <w:rFonts w:ascii="Times New Roman" w:hAnsi="Times New Roman" w:cs="Times New Roman"/>
          <w:bCs/>
          <w:color w:val="000000" w:themeColor="text1"/>
          <w:sz w:val="24"/>
          <w:szCs w:val="24"/>
        </w:rPr>
        <w:t>rba tirgū” finansējuma ietvaros (</w:t>
      </w:r>
      <w:r w:rsidR="00312895" w:rsidRPr="00312895">
        <w:rPr>
          <w:rFonts w:ascii="Times New Roman" w:hAnsi="Times New Roman" w:cs="Times New Roman"/>
          <w:bCs/>
          <w:color w:val="000000" w:themeColor="text1"/>
          <w:sz w:val="24"/>
          <w:szCs w:val="24"/>
        </w:rPr>
        <w:t xml:space="preserve">kopējais finansējums: 27 939 197 </w:t>
      </w:r>
      <w:proofErr w:type="spellStart"/>
      <w:r w:rsidR="00312895" w:rsidRPr="00312895">
        <w:rPr>
          <w:rFonts w:ascii="Times New Roman" w:hAnsi="Times New Roman" w:cs="Times New Roman"/>
          <w:bCs/>
          <w:i/>
          <w:color w:val="000000" w:themeColor="text1"/>
          <w:sz w:val="24"/>
          <w:szCs w:val="24"/>
        </w:rPr>
        <w:t>euro</w:t>
      </w:r>
      <w:proofErr w:type="spellEnd"/>
      <w:r w:rsidR="00312895" w:rsidRPr="00312895">
        <w:rPr>
          <w:rFonts w:ascii="Times New Roman" w:hAnsi="Times New Roman" w:cs="Times New Roman"/>
          <w:bCs/>
          <w:color w:val="000000" w:themeColor="text1"/>
          <w:sz w:val="24"/>
          <w:szCs w:val="24"/>
        </w:rPr>
        <w:t xml:space="preserve">, tai skaitā ESF finansējums – 23 748 317 </w:t>
      </w:r>
      <w:proofErr w:type="spellStart"/>
      <w:r w:rsidR="00312895" w:rsidRPr="00312895">
        <w:rPr>
          <w:rFonts w:ascii="Times New Roman" w:hAnsi="Times New Roman" w:cs="Times New Roman"/>
          <w:bCs/>
          <w:i/>
          <w:color w:val="000000" w:themeColor="text1"/>
          <w:sz w:val="24"/>
          <w:szCs w:val="24"/>
        </w:rPr>
        <w:t>euro</w:t>
      </w:r>
      <w:proofErr w:type="spellEnd"/>
      <w:r w:rsidR="00312895" w:rsidRPr="00312895">
        <w:rPr>
          <w:rFonts w:ascii="Times New Roman" w:hAnsi="Times New Roman" w:cs="Times New Roman"/>
          <w:bCs/>
          <w:color w:val="000000" w:themeColor="text1"/>
          <w:sz w:val="24"/>
          <w:szCs w:val="24"/>
        </w:rPr>
        <w:t xml:space="preserve"> un valsts budžeta finansējums – 4 190  880 </w:t>
      </w:r>
      <w:proofErr w:type="spellStart"/>
      <w:r w:rsidR="00312895" w:rsidRPr="00312895">
        <w:rPr>
          <w:rFonts w:ascii="Times New Roman" w:hAnsi="Times New Roman" w:cs="Times New Roman"/>
          <w:bCs/>
          <w:i/>
          <w:color w:val="000000" w:themeColor="text1"/>
          <w:sz w:val="24"/>
          <w:szCs w:val="24"/>
        </w:rPr>
        <w:t>euro</w:t>
      </w:r>
      <w:proofErr w:type="spellEnd"/>
      <w:r w:rsidR="002F4764">
        <w:rPr>
          <w:rFonts w:ascii="Times New Roman" w:hAnsi="Times New Roman" w:cs="Times New Roman"/>
          <w:bCs/>
          <w:color w:val="000000" w:themeColor="text1"/>
          <w:sz w:val="24"/>
          <w:szCs w:val="24"/>
        </w:rPr>
        <w:t>).</w:t>
      </w:r>
    </w:p>
    <w:p w14:paraId="1A6289BE" w14:textId="664FC32D" w:rsidR="006B6F10" w:rsidRPr="00A01A63" w:rsidRDefault="00D74AD2" w:rsidP="00312895">
      <w:pPr>
        <w:jc w:val="both"/>
        <w:rPr>
          <w:rFonts w:ascii="Times New Roman" w:hAnsi="Times New Roman" w:cs="Times New Roman"/>
          <w:sz w:val="24"/>
          <w:szCs w:val="24"/>
        </w:rPr>
      </w:pPr>
      <w:r>
        <w:rPr>
          <w:rFonts w:ascii="Times New Roman" w:hAnsi="Times New Roman" w:cs="Times New Roman"/>
          <w:sz w:val="24"/>
          <w:szCs w:val="24"/>
        </w:rPr>
        <w:t>T</w:t>
      </w:r>
      <w:r w:rsidR="006B6F10" w:rsidRPr="00A01A63">
        <w:rPr>
          <w:rFonts w:ascii="Times New Roman" w:hAnsi="Times New Roman" w:cs="Times New Roman"/>
          <w:sz w:val="24"/>
          <w:szCs w:val="24"/>
        </w:rPr>
        <w:t>iek piedāvāti 3 pasākumi:</w:t>
      </w:r>
    </w:p>
    <w:p w14:paraId="449DDBF9" w14:textId="3FBE7F7C" w:rsidR="006B6F10" w:rsidRPr="00A01A63" w:rsidRDefault="006B6F10" w:rsidP="00DC09CB">
      <w:pPr>
        <w:pStyle w:val="NoSpacing"/>
        <w:numPr>
          <w:ilvl w:val="0"/>
          <w:numId w:val="9"/>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Minesotas 12 soļu programma paredz dalībnieka aktīvu komunikāciju un līdzdarbošanos ārstēšanās procesā.</w:t>
      </w:r>
    </w:p>
    <w:p w14:paraId="770CADD4" w14:textId="77777777" w:rsidR="006B6F10" w:rsidRPr="00A01A63" w:rsidRDefault="006B6F10" w:rsidP="00A01A63">
      <w:pPr>
        <w:pStyle w:val="NoSpacing"/>
        <w:jc w:val="both"/>
        <w:rPr>
          <w:rFonts w:ascii="Times New Roman" w:hAnsi="Times New Roman" w:cs="Times New Roman"/>
          <w:sz w:val="24"/>
          <w:szCs w:val="24"/>
        </w:rPr>
      </w:pPr>
      <w:r w:rsidRPr="00A01A63">
        <w:rPr>
          <w:rFonts w:ascii="Times New Roman" w:hAnsi="Times New Roman" w:cs="Times New Roman"/>
          <w:sz w:val="24"/>
          <w:szCs w:val="24"/>
        </w:rPr>
        <w:t>Pasākumu īsteno:</w:t>
      </w:r>
    </w:p>
    <w:p w14:paraId="3C759E12" w14:textId="6BDD913E" w:rsidR="006B6F10" w:rsidRPr="00A01A63" w:rsidRDefault="006B6F10" w:rsidP="00DC09CB">
      <w:pPr>
        <w:pStyle w:val="NoSpacing"/>
        <w:numPr>
          <w:ilvl w:val="0"/>
          <w:numId w:val="39"/>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SIA «AKRONA 12», Rīgā ( ārstēšanās ilgums 30 dienas)</w:t>
      </w:r>
      <w:r w:rsidR="00D64A3E" w:rsidRPr="00A01A63">
        <w:rPr>
          <w:rFonts w:ascii="Times New Roman" w:hAnsi="Times New Roman" w:cs="Times New Roman"/>
          <w:sz w:val="24"/>
          <w:szCs w:val="24"/>
        </w:rPr>
        <w:t>;</w:t>
      </w:r>
    </w:p>
    <w:p w14:paraId="073DDC5A" w14:textId="2E19DE8D" w:rsidR="006B6F10" w:rsidRPr="00A01A63" w:rsidRDefault="006B6F10" w:rsidP="00DC09CB">
      <w:pPr>
        <w:pStyle w:val="NoSpacing"/>
        <w:numPr>
          <w:ilvl w:val="0"/>
          <w:numId w:val="39"/>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 xml:space="preserve">VSIA «Slimnīca </w:t>
      </w:r>
      <w:proofErr w:type="spellStart"/>
      <w:r w:rsidRPr="00A01A63">
        <w:rPr>
          <w:rFonts w:ascii="Times New Roman" w:hAnsi="Times New Roman" w:cs="Times New Roman"/>
          <w:sz w:val="24"/>
          <w:szCs w:val="24"/>
        </w:rPr>
        <w:t>Ģintermuiža</w:t>
      </w:r>
      <w:proofErr w:type="spellEnd"/>
      <w:r w:rsidRPr="00A01A63">
        <w:rPr>
          <w:rFonts w:ascii="Times New Roman" w:hAnsi="Times New Roman" w:cs="Times New Roman"/>
          <w:sz w:val="24"/>
          <w:szCs w:val="24"/>
        </w:rPr>
        <w:t>», Jelgavā (ārstēšanās ilgums 28 dienas)</w:t>
      </w:r>
      <w:r w:rsidR="00D64A3E" w:rsidRPr="00A01A63">
        <w:rPr>
          <w:rFonts w:ascii="Times New Roman" w:hAnsi="Times New Roman" w:cs="Times New Roman"/>
          <w:sz w:val="24"/>
          <w:szCs w:val="24"/>
        </w:rPr>
        <w:t>.</w:t>
      </w:r>
    </w:p>
    <w:p w14:paraId="57EADC2E" w14:textId="122878CB" w:rsidR="006B6F10" w:rsidRPr="00A01A63" w:rsidRDefault="006B6F10" w:rsidP="00A01A63">
      <w:pPr>
        <w:pStyle w:val="NoSpacing"/>
        <w:jc w:val="both"/>
        <w:rPr>
          <w:rFonts w:ascii="Times New Roman" w:hAnsi="Times New Roman" w:cs="Times New Roman"/>
          <w:sz w:val="24"/>
          <w:szCs w:val="24"/>
        </w:rPr>
      </w:pPr>
      <w:r w:rsidRPr="00A01A63">
        <w:rPr>
          <w:rFonts w:ascii="Times New Roman" w:hAnsi="Times New Roman" w:cs="Times New Roman"/>
          <w:sz w:val="24"/>
          <w:szCs w:val="24"/>
        </w:rPr>
        <w:t>Klientu iesaiste “Minesotas 12 soļu programmā” uzsākta 2016. gada februārī</w:t>
      </w:r>
      <w:r w:rsidR="00C556E8" w:rsidRPr="00A01A63">
        <w:rPr>
          <w:rFonts w:ascii="Times New Roman" w:hAnsi="Times New Roman" w:cs="Times New Roman"/>
          <w:sz w:val="24"/>
          <w:szCs w:val="24"/>
        </w:rPr>
        <w:t>.</w:t>
      </w:r>
    </w:p>
    <w:p w14:paraId="6E57C046" w14:textId="3533F6E5" w:rsidR="006B6F10" w:rsidRPr="00767D1F" w:rsidRDefault="006B6F10" w:rsidP="00DC09CB">
      <w:pPr>
        <w:pStyle w:val="NoSpacing"/>
        <w:numPr>
          <w:ilvl w:val="0"/>
          <w:numId w:val="9"/>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Emocionālā stresa terapija (kodēšana)</w:t>
      </w:r>
      <w:r w:rsidRPr="00767D1F">
        <w:rPr>
          <w:rFonts w:ascii="Times New Roman" w:hAnsi="Times New Roman" w:cs="Times New Roman"/>
          <w:sz w:val="24"/>
          <w:szCs w:val="24"/>
        </w:rPr>
        <w:t xml:space="preserve"> ietver ārsta narkologa konsultācijas, tai skaitā psihoterapeitisko metožu lietošanu, suģestīvo terapiju un </w:t>
      </w:r>
      <w:proofErr w:type="spellStart"/>
      <w:r w:rsidRPr="00767D1F">
        <w:rPr>
          <w:rFonts w:ascii="Times New Roman" w:hAnsi="Times New Roman" w:cs="Times New Roman"/>
          <w:sz w:val="24"/>
          <w:szCs w:val="24"/>
        </w:rPr>
        <w:t>sensibilizējošo</w:t>
      </w:r>
      <w:proofErr w:type="spellEnd"/>
      <w:r w:rsidRPr="00767D1F">
        <w:rPr>
          <w:rFonts w:ascii="Times New Roman" w:hAnsi="Times New Roman" w:cs="Times New Roman"/>
          <w:sz w:val="24"/>
          <w:szCs w:val="24"/>
        </w:rPr>
        <w:t xml:space="preserve"> medikamentu terapiju.</w:t>
      </w:r>
    </w:p>
    <w:p w14:paraId="37782834" w14:textId="77777777" w:rsidR="006B6F10" w:rsidRPr="00C556E8" w:rsidRDefault="006B6F10" w:rsidP="00C556E8">
      <w:pPr>
        <w:pStyle w:val="NoSpacing"/>
        <w:jc w:val="both"/>
        <w:rPr>
          <w:rFonts w:ascii="Times New Roman" w:hAnsi="Times New Roman" w:cs="Times New Roman"/>
          <w:sz w:val="24"/>
          <w:szCs w:val="24"/>
        </w:rPr>
      </w:pPr>
      <w:r w:rsidRPr="00C556E8">
        <w:rPr>
          <w:rFonts w:ascii="Times New Roman" w:hAnsi="Times New Roman" w:cs="Times New Roman"/>
          <w:sz w:val="24"/>
          <w:szCs w:val="24"/>
        </w:rPr>
        <w:t>Pasākumu īsteno VSIA “Rīgas psihiatrijas un narkoloģijas centrs”.</w:t>
      </w:r>
    </w:p>
    <w:p w14:paraId="17AB2697" w14:textId="77777777" w:rsidR="006B6F10" w:rsidRPr="00C556E8" w:rsidRDefault="006B6F10" w:rsidP="00C556E8">
      <w:pPr>
        <w:pStyle w:val="NoSpacing"/>
        <w:jc w:val="both"/>
        <w:rPr>
          <w:rFonts w:ascii="Times New Roman" w:hAnsi="Times New Roman" w:cs="Times New Roman"/>
          <w:sz w:val="24"/>
          <w:szCs w:val="24"/>
        </w:rPr>
      </w:pPr>
      <w:r w:rsidRPr="00C556E8">
        <w:rPr>
          <w:rFonts w:ascii="Times New Roman" w:hAnsi="Times New Roman" w:cs="Times New Roman"/>
          <w:sz w:val="24"/>
          <w:szCs w:val="24"/>
        </w:rPr>
        <w:t>Atbalsta pasākuma “Emocionālā stresa terapijā (kodēšana)” īstenošana uzsākta 2017. gada maijā.</w:t>
      </w:r>
    </w:p>
    <w:p w14:paraId="1BF41E36" w14:textId="77777777" w:rsidR="006B6F10" w:rsidRPr="00A01A63" w:rsidRDefault="006B6F10" w:rsidP="00DC09CB">
      <w:pPr>
        <w:pStyle w:val="NoSpacing"/>
        <w:numPr>
          <w:ilvl w:val="0"/>
          <w:numId w:val="9"/>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Narkologa atzinuma saņemšana.</w:t>
      </w:r>
    </w:p>
    <w:p w14:paraId="7F37CFA9" w14:textId="77777777" w:rsidR="006B6F10" w:rsidRPr="00A01A63" w:rsidRDefault="006B6F10" w:rsidP="00A01A63">
      <w:pPr>
        <w:pStyle w:val="NoSpacing"/>
        <w:jc w:val="both"/>
        <w:rPr>
          <w:rFonts w:ascii="Times New Roman" w:hAnsi="Times New Roman" w:cs="Times New Roman"/>
          <w:sz w:val="24"/>
          <w:szCs w:val="24"/>
        </w:rPr>
      </w:pPr>
      <w:r w:rsidRPr="00A01A63">
        <w:rPr>
          <w:rFonts w:ascii="Times New Roman" w:hAnsi="Times New Roman" w:cs="Times New Roman"/>
          <w:sz w:val="24"/>
          <w:szCs w:val="24"/>
        </w:rPr>
        <w:t>Atbalsta pasākumu saņem bezdarbnieki, kuriem iespējama alkohola, narkotisko vai psihotropo vielu atkarība, bet nav saņemts narkologa atzinums.</w:t>
      </w:r>
    </w:p>
    <w:p w14:paraId="1B2682A1" w14:textId="77777777" w:rsidR="006B6F10" w:rsidRPr="00A01A63" w:rsidRDefault="006B6F10" w:rsidP="00A01A63">
      <w:pPr>
        <w:pStyle w:val="NoSpacing"/>
        <w:jc w:val="both"/>
        <w:rPr>
          <w:rFonts w:ascii="Times New Roman" w:hAnsi="Times New Roman" w:cs="Times New Roman"/>
          <w:sz w:val="24"/>
          <w:szCs w:val="24"/>
        </w:rPr>
      </w:pPr>
      <w:r w:rsidRPr="00A01A63">
        <w:rPr>
          <w:rFonts w:ascii="Times New Roman" w:hAnsi="Times New Roman" w:cs="Times New Roman"/>
          <w:sz w:val="24"/>
          <w:szCs w:val="24"/>
        </w:rPr>
        <w:t>Pasākumu īsteno:</w:t>
      </w:r>
    </w:p>
    <w:p w14:paraId="2F6E1442" w14:textId="5B587F05" w:rsidR="006B6F10" w:rsidRPr="00A01A63" w:rsidRDefault="006B6F10" w:rsidP="00DC09CB">
      <w:pPr>
        <w:pStyle w:val="NoSpacing"/>
        <w:numPr>
          <w:ilvl w:val="0"/>
          <w:numId w:val="40"/>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SIA «AKRONA 12», Rīgā</w:t>
      </w:r>
      <w:r w:rsidR="00767D1F" w:rsidRPr="00A01A63">
        <w:rPr>
          <w:rFonts w:ascii="Times New Roman" w:hAnsi="Times New Roman" w:cs="Times New Roman"/>
          <w:sz w:val="24"/>
          <w:szCs w:val="24"/>
        </w:rPr>
        <w:t>;</w:t>
      </w:r>
    </w:p>
    <w:p w14:paraId="2D0C038A" w14:textId="6D0DC5A5" w:rsidR="006B6F10" w:rsidRPr="00A01A63" w:rsidRDefault="006B6F10" w:rsidP="00DC09CB">
      <w:pPr>
        <w:pStyle w:val="NoSpacing"/>
        <w:numPr>
          <w:ilvl w:val="0"/>
          <w:numId w:val="40"/>
        </w:numPr>
        <w:ind w:left="0" w:firstLine="0"/>
        <w:jc w:val="both"/>
        <w:rPr>
          <w:rFonts w:ascii="Times New Roman" w:hAnsi="Times New Roman" w:cs="Times New Roman"/>
          <w:sz w:val="24"/>
          <w:szCs w:val="24"/>
        </w:rPr>
      </w:pPr>
      <w:r w:rsidRPr="00A01A63">
        <w:rPr>
          <w:rFonts w:ascii="Times New Roman" w:hAnsi="Times New Roman" w:cs="Times New Roman"/>
          <w:sz w:val="24"/>
          <w:szCs w:val="24"/>
        </w:rPr>
        <w:t>SIA «Ludzas medicīnas centrs», Ludzā</w:t>
      </w:r>
      <w:r w:rsidR="00767D1F" w:rsidRPr="00A01A63">
        <w:rPr>
          <w:rFonts w:ascii="Times New Roman" w:hAnsi="Times New Roman" w:cs="Times New Roman"/>
          <w:sz w:val="24"/>
          <w:szCs w:val="24"/>
        </w:rPr>
        <w:t>.</w:t>
      </w:r>
    </w:p>
    <w:p w14:paraId="40F09DA0" w14:textId="77777777" w:rsidR="00EA1351" w:rsidRDefault="006B6F10" w:rsidP="00A01A63">
      <w:pPr>
        <w:pStyle w:val="NoSpacing"/>
        <w:jc w:val="both"/>
        <w:rPr>
          <w:rFonts w:ascii="Times New Roman" w:hAnsi="Times New Roman" w:cs="Times New Roman"/>
          <w:bCs/>
          <w:color w:val="000000" w:themeColor="text1"/>
          <w:sz w:val="24"/>
          <w:szCs w:val="24"/>
        </w:rPr>
      </w:pPr>
      <w:r w:rsidRPr="00A01A63">
        <w:rPr>
          <w:rFonts w:ascii="Times New Roman" w:hAnsi="Times New Roman" w:cs="Times New Roman"/>
          <w:sz w:val="24"/>
          <w:szCs w:val="24"/>
        </w:rPr>
        <w:t>Lai nodrošinātu atbalsta pasākumu</w:t>
      </w:r>
      <w:r w:rsidRPr="008B1E15">
        <w:rPr>
          <w:rFonts w:ascii="Times New Roman" w:hAnsi="Times New Roman" w:cs="Times New Roman"/>
          <w:bCs/>
          <w:color w:val="000000" w:themeColor="text1"/>
          <w:sz w:val="24"/>
          <w:szCs w:val="24"/>
        </w:rPr>
        <w:t xml:space="preserve"> bezdarbniekiem ar atkarības problēmām pieejamību, tiek nodrošināts transporta pakalpojums klientu nokļūšanai līdz ārstniecības iestādei un atpakaļ.</w:t>
      </w:r>
    </w:p>
    <w:p w14:paraId="69DBCA74" w14:textId="654D13D3" w:rsidR="006B6F10" w:rsidRPr="00EA1351" w:rsidRDefault="006B6F10" w:rsidP="006B6F10">
      <w:pPr>
        <w:jc w:val="both"/>
        <w:rPr>
          <w:rFonts w:ascii="Times New Roman" w:hAnsi="Times New Roman" w:cs="Times New Roman"/>
          <w:bCs/>
          <w:color w:val="000000" w:themeColor="text1"/>
          <w:sz w:val="24"/>
          <w:szCs w:val="24"/>
        </w:rPr>
      </w:pPr>
      <w:r w:rsidRPr="00EA1351">
        <w:rPr>
          <w:rFonts w:ascii="Times New Roman" w:hAnsi="Times New Roman" w:cs="Times New Roman"/>
          <w:bCs/>
          <w:color w:val="000000" w:themeColor="text1"/>
          <w:sz w:val="24"/>
          <w:szCs w:val="24"/>
        </w:rPr>
        <w:t>Pasākumu ietvaros līdz 2018.gada beigām atbalstu saņēma 1 457 bezdarbnieki, no tiem 432 vecumā no 50 gadiem.</w:t>
      </w:r>
    </w:p>
    <w:p w14:paraId="2FF2C159" w14:textId="58FE7897" w:rsidR="006B6F10" w:rsidRPr="00825FE5" w:rsidRDefault="0016094D" w:rsidP="006B6F10">
      <w:pPr>
        <w:jc w:val="both"/>
        <w:rPr>
          <w:rFonts w:ascii="Times New Roman" w:hAnsi="Times New Roman" w:cs="Times New Roman"/>
          <w:b/>
          <w:bCs/>
          <w:color w:val="000000" w:themeColor="text1"/>
          <w:sz w:val="24"/>
          <w:szCs w:val="24"/>
        </w:rPr>
      </w:pPr>
      <w:r w:rsidRPr="00EA1351">
        <w:rPr>
          <w:rFonts w:ascii="Times New Roman" w:hAnsi="Times New Roman" w:cs="Times New Roman"/>
          <w:bCs/>
          <w:noProof/>
          <w:color w:val="000000" w:themeColor="text1"/>
          <w:sz w:val="24"/>
          <w:szCs w:val="24"/>
          <w:lang w:eastAsia="lv-LV"/>
        </w:rPr>
        <w:lastRenderedPageBreak/>
        <mc:AlternateContent>
          <mc:Choice Requires="wps">
            <w:drawing>
              <wp:anchor distT="45720" distB="45720" distL="114300" distR="114300" simplePos="0" relativeHeight="251721728" behindDoc="1" locked="0" layoutInCell="1" allowOverlap="1" wp14:anchorId="23F2D7A9" wp14:editId="41363E5D">
                <wp:simplePos x="0" y="0"/>
                <wp:positionH relativeFrom="column">
                  <wp:posOffset>0</wp:posOffset>
                </wp:positionH>
                <wp:positionV relativeFrom="paragraph">
                  <wp:posOffset>0</wp:posOffset>
                </wp:positionV>
                <wp:extent cx="5634990" cy="563245"/>
                <wp:effectExtent l="0" t="0" r="22860" b="273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47025CB" w14:textId="77777777" w:rsidR="00CC1793" w:rsidRPr="00825FE5" w:rsidRDefault="00CC1793"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F2D7A9" id="_x0000_s1036" type="#_x0000_t202" style="position:absolute;left:0;text-align:left;margin-left:0;margin-top:0;width:443.7pt;height:44.35pt;z-index:-25159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" fillcolor="#e2efd9 [665]" strokecolor="#70ad47" strokeweight=".5pt">
                <v:textbox inset=",5mm">
                  <w:txbxContent>
                    <w:p w14:paraId="547025CB" w14:textId="77777777" w:rsidR="00CC1793" w:rsidRPr="00825FE5" w:rsidRDefault="00CC1793"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Reģionālās mobilitātes veicināšana</w:t>
                      </w:r>
                    </w:p>
                    <w:p w14:paraId="6D66CC29" w14:textId="77777777" w:rsidR="00CC1793" w:rsidRDefault="00CC1793" w:rsidP="006B6F10">
                      <w:pPr>
                        <w:jc w:val="both"/>
                      </w:pPr>
                    </w:p>
                  </w:txbxContent>
                </v:textbox>
                <w10:wrap type="square"/>
              </v:shape>
            </w:pict>
          </mc:Fallback>
        </mc:AlternateContent>
      </w:r>
      <w:r w:rsidR="006B6F10" w:rsidRPr="00825FE5">
        <w:rPr>
          <w:rFonts w:ascii="Times New Roman" w:hAnsi="Times New Roman" w:cs="Times New Roman"/>
          <w:b/>
          <w:bCs/>
          <w:color w:val="000000" w:themeColor="text1"/>
          <w:sz w:val="24"/>
          <w:szCs w:val="24"/>
        </w:rPr>
        <w:t xml:space="preserve">Mērķis: </w:t>
      </w:r>
      <w:r w:rsidR="006B6F10" w:rsidRPr="00825FE5">
        <w:rPr>
          <w:rFonts w:ascii="Times New Roman" w:hAnsi="Times New Roman" w:cs="Times New Roman"/>
          <w:bCs/>
          <w:color w:val="000000" w:themeColor="text1"/>
          <w:sz w:val="24"/>
          <w:szCs w:val="24"/>
        </w:rPr>
        <w:t>Veicināt darba devēju nodarbināto personu reģionālo mobilitāti.</w:t>
      </w:r>
    </w:p>
    <w:p w14:paraId="0EF03AD1" w14:textId="52DB7CB4" w:rsidR="006B6F10" w:rsidRPr="00825FE5" w:rsidRDefault="006B6F10"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 xml:space="preserve">Mērķa grupa: </w:t>
      </w:r>
      <w:r w:rsidRPr="00825FE5">
        <w:rPr>
          <w:rFonts w:ascii="Times New Roman" w:hAnsi="Times New Roman" w:cs="Times New Roman"/>
          <w:bCs/>
          <w:color w:val="000000" w:themeColor="text1"/>
          <w:sz w:val="24"/>
          <w:szCs w:val="24"/>
        </w:rPr>
        <w:t xml:space="preserve">Bezdarbnieki, </w:t>
      </w:r>
      <w:r w:rsidR="00767D1F">
        <w:rPr>
          <w:rFonts w:ascii="Times New Roman" w:hAnsi="Times New Roman" w:cs="Times New Roman"/>
          <w:bCs/>
          <w:color w:val="000000" w:themeColor="text1"/>
          <w:sz w:val="24"/>
          <w:szCs w:val="24"/>
        </w:rPr>
        <w:t xml:space="preserve">kuri </w:t>
      </w:r>
      <w:r w:rsidRPr="00825FE5">
        <w:rPr>
          <w:rFonts w:ascii="Times New Roman" w:hAnsi="Times New Roman" w:cs="Times New Roman"/>
          <w:bCs/>
          <w:color w:val="000000" w:themeColor="text1"/>
          <w:sz w:val="24"/>
          <w:szCs w:val="24"/>
        </w:rPr>
        <w:t>uzsāk darba tiesiskās attiecības</w:t>
      </w:r>
      <w:r w:rsidRPr="00825FE5">
        <w:rPr>
          <w:rFonts w:ascii="Times New Roman" w:hAnsi="Times New Roman" w:cs="Times New Roman"/>
          <w:b/>
          <w:bCs/>
          <w:color w:val="000000" w:themeColor="text1"/>
          <w:sz w:val="24"/>
          <w:szCs w:val="24"/>
        </w:rPr>
        <w:t>.</w:t>
      </w:r>
    </w:p>
    <w:p w14:paraId="310D2258" w14:textId="5064B3EA" w:rsidR="006B6F10" w:rsidRPr="00825FE5" w:rsidRDefault="006B6F10" w:rsidP="006B6F10">
      <w:pPr>
        <w:jc w:val="both"/>
        <w:rPr>
          <w:rFonts w:ascii="Times New Roman" w:hAnsi="Times New Roman" w:cs="Times New Roman"/>
          <w:b/>
          <w:bCs/>
          <w:color w:val="000000" w:themeColor="text1"/>
          <w:sz w:val="24"/>
          <w:szCs w:val="24"/>
        </w:rPr>
      </w:pPr>
      <w:r w:rsidRPr="00825FE5">
        <w:rPr>
          <w:rFonts w:ascii="Times New Roman" w:hAnsi="Times New Roman" w:cs="Times New Roman"/>
          <w:b/>
          <w:bCs/>
          <w:color w:val="000000" w:themeColor="text1"/>
          <w:sz w:val="24"/>
          <w:szCs w:val="24"/>
        </w:rPr>
        <w:t xml:space="preserve">Atbildīgā institūcija: </w:t>
      </w:r>
      <w:r w:rsidRPr="00011FFD">
        <w:rPr>
          <w:rFonts w:ascii="Times New Roman" w:hAnsi="Times New Roman" w:cs="Times New Roman"/>
          <w:bCs/>
          <w:color w:val="000000" w:themeColor="text1"/>
          <w:sz w:val="24"/>
          <w:szCs w:val="24"/>
        </w:rPr>
        <w:t>NVA</w:t>
      </w:r>
      <w:r w:rsidR="00767D1F" w:rsidRPr="00011FFD">
        <w:rPr>
          <w:rFonts w:ascii="Times New Roman" w:hAnsi="Times New Roman" w:cs="Times New Roman"/>
          <w:bCs/>
          <w:color w:val="000000" w:themeColor="text1"/>
          <w:sz w:val="24"/>
          <w:szCs w:val="24"/>
        </w:rPr>
        <w:t>.</w:t>
      </w:r>
      <w:r w:rsidRPr="00825FE5">
        <w:rPr>
          <w:rFonts w:ascii="Times New Roman" w:hAnsi="Times New Roman" w:cs="Times New Roman"/>
          <w:b/>
          <w:bCs/>
          <w:color w:val="000000" w:themeColor="text1"/>
          <w:sz w:val="24"/>
          <w:szCs w:val="24"/>
        </w:rPr>
        <w:t xml:space="preserve"> </w:t>
      </w:r>
    </w:p>
    <w:p w14:paraId="5FEB4935" w14:textId="3EB1956D" w:rsidR="006B6F10" w:rsidRDefault="006B6F10" w:rsidP="006B6F10">
      <w:pPr>
        <w:jc w:val="both"/>
        <w:rPr>
          <w:rFonts w:ascii="Times New Roman" w:hAnsi="Times New Roman" w:cs="Times New Roman"/>
          <w:bCs/>
          <w:color w:val="000000" w:themeColor="text1"/>
          <w:sz w:val="24"/>
          <w:szCs w:val="24"/>
        </w:rPr>
      </w:pPr>
      <w:r w:rsidRPr="00825FE5">
        <w:rPr>
          <w:rFonts w:ascii="Times New Roman" w:hAnsi="Times New Roman" w:cs="Times New Roman"/>
          <w:b/>
          <w:bCs/>
          <w:color w:val="000000" w:themeColor="text1"/>
          <w:sz w:val="24"/>
          <w:szCs w:val="24"/>
        </w:rPr>
        <w:t>Finansējums un tā avoti:</w:t>
      </w:r>
      <w:r w:rsidRPr="00825FE5">
        <w:rPr>
          <w:rFonts w:eastAsia="Times New Roman" w:cs="Times New Roman"/>
          <w:sz w:val="24"/>
          <w:szCs w:val="24"/>
          <w:lang w:eastAsia="lv-LV"/>
        </w:rPr>
        <w:t xml:space="preserve"> </w:t>
      </w:r>
      <w:r w:rsidRPr="00825FE5">
        <w:rPr>
          <w:rFonts w:ascii="Times New Roman" w:hAnsi="Times New Roman" w:cs="Times New Roman"/>
          <w:bCs/>
          <w:color w:val="000000" w:themeColor="text1"/>
          <w:sz w:val="24"/>
          <w:szCs w:val="24"/>
        </w:rPr>
        <w:t>9.1.1. SAM "Palielināt nelabvēlīgākā situācijā esošu bezdarbnieku iekļaušanos darba tirgū" 9.1.1.1. pasākuma "Subsidētās darbavietas nelabvēlīgākā situācijā esošiem bezdar</w:t>
      </w:r>
      <w:r w:rsidR="00D019B1">
        <w:rPr>
          <w:rFonts w:ascii="Times New Roman" w:hAnsi="Times New Roman" w:cs="Times New Roman"/>
          <w:bCs/>
          <w:color w:val="000000" w:themeColor="text1"/>
          <w:sz w:val="24"/>
          <w:szCs w:val="24"/>
        </w:rPr>
        <w:t>bniekiem" finansējuma ietvaros (</w:t>
      </w:r>
      <w:r w:rsidRPr="00825FE5">
        <w:rPr>
          <w:rFonts w:ascii="Times New Roman" w:hAnsi="Times New Roman" w:cs="Times New Roman"/>
          <w:bCs/>
          <w:color w:val="000000" w:themeColor="text1"/>
          <w:sz w:val="24"/>
          <w:szCs w:val="24"/>
        </w:rPr>
        <w:t xml:space="preserve">kopējais finansējums: </w:t>
      </w:r>
      <w:r w:rsidR="009442C4" w:rsidRPr="009442C4">
        <w:rPr>
          <w:rFonts w:ascii="Times New Roman" w:hAnsi="Times New Roman" w:cs="Times New Roman"/>
          <w:bCs/>
          <w:color w:val="000000" w:themeColor="text1"/>
          <w:sz w:val="24"/>
          <w:szCs w:val="24"/>
        </w:rPr>
        <w:t>41 309 740 </w:t>
      </w:r>
      <w:proofErr w:type="spellStart"/>
      <w:r w:rsidR="009442C4" w:rsidRPr="009442C4">
        <w:rPr>
          <w:rFonts w:ascii="Times New Roman" w:hAnsi="Times New Roman" w:cs="Times New Roman"/>
          <w:bCs/>
          <w:i/>
          <w:color w:val="000000" w:themeColor="text1"/>
          <w:sz w:val="24"/>
          <w:szCs w:val="24"/>
        </w:rPr>
        <w:t>euro</w:t>
      </w:r>
      <w:proofErr w:type="spellEnd"/>
      <w:r w:rsidR="009442C4" w:rsidRPr="009442C4">
        <w:rPr>
          <w:rFonts w:ascii="Times New Roman" w:hAnsi="Times New Roman" w:cs="Times New Roman"/>
          <w:bCs/>
          <w:color w:val="000000" w:themeColor="text1"/>
          <w:sz w:val="24"/>
          <w:szCs w:val="24"/>
        </w:rPr>
        <w:t>, t.sk. ESF finansējums – 35 113 279 </w:t>
      </w:r>
      <w:proofErr w:type="spellStart"/>
      <w:r w:rsidR="009442C4" w:rsidRPr="009442C4">
        <w:rPr>
          <w:rFonts w:ascii="Times New Roman" w:hAnsi="Times New Roman" w:cs="Times New Roman"/>
          <w:bCs/>
          <w:i/>
          <w:color w:val="000000" w:themeColor="text1"/>
          <w:sz w:val="24"/>
          <w:szCs w:val="24"/>
        </w:rPr>
        <w:t>euro</w:t>
      </w:r>
      <w:proofErr w:type="spellEnd"/>
      <w:r w:rsidR="009442C4" w:rsidRPr="009442C4">
        <w:rPr>
          <w:rFonts w:ascii="Times New Roman" w:hAnsi="Times New Roman" w:cs="Times New Roman"/>
          <w:bCs/>
          <w:color w:val="000000" w:themeColor="text1"/>
          <w:sz w:val="24"/>
          <w:szCs w:val="24"/>
        </w:rPr>
        <w:t>, valsts budžeta finansējums – 4 441 065 </w:t>
      </w:r>
      <w:proofErr w:type="spellStart"/>
      <w:r w:rsidR="009442C4" w:rsidRPr="009442C4">
        <w:rPr>
          <w:rFonts w:ascii="Times New Roman" w:hAnsi="Times New Roman" w:cs="Times New Roman"/>
          <w:bCs/>
          <w:i/>
          <w:color w:val="000000" w:themeColor="text1"/>
          <w:sz w:val="24"/>
          <w:szCs w:val="24"/>
        </w:rPr>
        <w:t>euro</w:t>
      </w:r>
      <w:proofErr w:type="spellEnd"/>
      <w:r w:rsidR="009442C4" w:rsidRPr="009442C4">
        <w:rPr>
          <w:rFonts w:ascii="Times New Roman" w:hAnsi="Times New Roman" w:cs="Times New Roman"/>
          <w:bCs/>
          <w:color w:val="000000" w:themeColor="text1"/>
          <w:sz w:val="24"/>
          <w:szCs w:val="24"/>
        </w:rPr>
        <w:t xml:space="preserve"> un privātais līdzfinansējums – 1 755 396 </w:t>
      </w:r>
      <w:proofErr w:type="spellStart"/>
      <w:r w:rsidR="009442C4" w:rsidRPr="009442C4">
        <w:rPr>
          <w:rFonts w:ascii="Times New Roman" w:hAnsi="Times New Roman" w:cs="Times New Roman"/>
          <w:bCs/>
          <w:i/>
          <w:color w:val="000000" w:themeColor="text1"/>
          <w:sz w:val="24"/>
          <w:szCs w:val="24"/>
        </w:rPr>
        <w:t>euro</w:t>
      </w:r>
      <w:proofErr w:type="spellEnd"/>
      <w:r w:rsidR="00D019B1" w:rsidRPr="00D019B1">
        <w:rPr>
          <w:rFonts w:ascii="Times New Roman" w:hAnsi="Times New Roman" w:cs="Times New Roman"/>
          <w:bCs/>
          <w:color w:val="000000" w:themeColor="text1"/>
          <w:sz w:val="24"/>
          <w:szCs w:val="24"/>
        </w:rPr>
        <w:t>)</w:t>
      </w:r>
      <w:r w:rsidR="009442C4" w:rsidRPr="009442C4">
        <w:rPr>
          <w:rFonts w:ascii="Times New Roman" w:hAnsi="Times New Roman" w:cs="Times New Roman"/>
          <w:bCs/>
          <w:color w:val="000000" w:themeColor="text1"/>
          <w:sz w:val="24"/>
          <w:szCs w:val="24"/>
        </w:rPr>
        <w:t xml:space="preserve">. </w:t>
      </w:r>
      <w:r w:rsidRPr="00825FE5">
        <w:rPr>
          <w:rFonts w:ascii="Times New Roman" w:hAnsi="Times New Roman" w:cs="Times New Roman"/>
          <w:bCs/>
          <w:color w:val="000000" w:themeColor="text1"/>
          <w:sz w:val="24"/>
          <w:szCs w:val="24"/>
        </w:rPr>
        <w:t>7.1.1. SAM “Paaugstināt bezdarbnieku kvalifikāciju un prasmes atbilstoši darba tirgus piep</w:t>
      </w:r>
      <w:r w:rsidR="00D019B1">
        <w:rPr>
          <w:rFonts w:ascii="Times New Roman" w:hAnsi="Times New Roman" w:cs="Times New Roman"/>
          <w:bCs/>
          <w:color w:val="000000" w:themeColor="text1"/>
          <w:sz w:val="24"/>
          <w:szCs w:val="24"/>
        </w:rPr>
        <w:t>rasījumam" finansējuma ietvaros (kopējais finansējums: 96 428 </w:t>
      </w:r>
      <w:r w:rsidRPr="00825FE5">
        <w:rPr>
          <w:rFonts w:ascii="Times New Roman" w:hAnsi="Times New Roman" w:cs="Times New Roman"/>
          <w:bCs/>
          <w:color w:val="000000" w:themeColor="text1"/>
          <w:sz w:val="24"/>
          <w:szCs w:val="24"/>
        </w:rPr>
        <w:t>049 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 t.sk. ESF finansējums – 81 963 841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 xml:space="preserve">, </w:t>
      </w:r>
      <w:r w:rsidR="00D019B1">
        <w:rPr>
          <w:rFonts w:ascii="Times New Roman" w:hAnsi="Times New Roman" w:cs="Times New Roman"/>
          <w:bCs/>
          <w:color w:val="000000" w:themeColor="text1"/>
          <w:sz w:val="24"/>
          <w:szCs w:val="24"/>
        </w:rPr>
        <w:t>valsts budžeta finansējums – 12 185 </w:t>
      </w:r>
      <w:r w:rsidRPr="00825FE5">
        <w:rPr>
          <w:rFonts w:ascii="Times New Roman" w:hAnsi="Times New Roman" w:cs="Times New Roman"/>
          <w:bCs/>
          <w:color w:val="000000" w:themeColor="text1"/>
          <w:sz w:val="24"/>
          <w:szCs w:val="24"/>
        </w:rPr>
        <w:t>719 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 u</w:t>
      </w:r>
      <w:r w:rsidR="00D019B1">
        <w:rPr>
          <w:rFonts w:ascii="Times New Roman" w:hAnsi="Times New Roman" w:cs="Times New Roman"/>
          <w:bCs/>
          <w:color w:val="000000" w:themeColor="text1"/>
          <w:sz w:val="24"/>
          <w:szCs w:val="24"/>
        </w:rPr>
        <w:t>n privātais līdzfinansējums – 2 </w:t>
      </w:r>
      <w:r w:rsidRPr="00825FE5">
        <w:rPr>
          <w:rFonts w:ascii="Times New Roman" w:hAnsi="Times New Roman" w:cs="Times New Roman"/>
          <w:bCs/>
          <w:color w:val="000000" w:themeColor="text1"/>
          <w:sz w:val="24"/>
          <w:szCs w:val="24"/>
        </w:rPr>
        <w:t>278</w:t>
      </w:r>
      <w:r w:rsidR="00D019B1">
        <w:rPr>
          <w:rFonts w:ascii="Times New Roman" w:hAnsi="Times New Roman" w:cs="Times New Roman"/>
          <w:bCs/>
          <w:color w:val="000000" w:themeColor="text1"/>
          <w:sz w:val="24"/>
          <w:szCs w:val="24"/>
        </w:rPr>
        <w:t> </w:t>
      </w:r>
      <w:r w:rsidRPr="00825FE5">
        <w:rPr>
          <w:rFonts w:ascii="Times New Roman" w:hAnsi="Times New Roman" w:cs="Times New Roman"/>
          <w:bCs/>
          <w:color w:val="000000" w:themeColor="text1"/>
          <w:sz w:val="24"/>
          <w:szCs w:val="24"/>
        </w:rPr>
        <w:t>489 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w:t>
      </w:r>
    </w:p>
    <w:p w14:paraId="60645BC8" w14:textId="77777777" w:rsidR="00FE4C97" w:rsidRPr="00FE4C97" w:rsidRDefault="00FE4C97" w:rsidP="00FE4C97">
      <w:pPr>
        <w:pStyle w:val="NoSpacing"/>
        <w:jc w:val="both"/>
        <w:rPr>
          <w:rFonts w:ascii="Times New Roman" w:hAnsi="Times New Roman" w:cs="Times New Roman"/>
          <w:sz w:val="24"/>
          <w:szCs w:val="24"/>
        </w:rPr>
      </w:pPr>
      <w:r w:rsidRPr="00FE4C97">
        <w:rPr>
          <w:rFonts w:ascii="Times New Roman" w:hAnsi="Times New Roman" w:cs="Times New Roman"/>
          <w:sz w:val="24"/>
          <w:szCs w:val="24"/>
        </w:rPr>
        <w:t>Tā kā darba tirgū ir vērojamas darbaspēka piedāvājuma un pieprasījuma atšķirības – uzņēmumos ir brīvas darba vietas vienā reģionā, bet bezdarbs un pieejamais bez darba esošais darbaspēks ir citos reģionos, tad tiek piedāvāts izmantot reģionālās mobilitātes atbalstu. Mobilitātes atbalsts ir iespējams arī viena reģiona ietvaros.</w:t>
      </w:r>
    </w:p>
    <w:p w14:paraId="0521E638" w14:textId="77777777" w:rsidR="006B6F10" w:rsidRPr="00FE4C97" w:rsidRDefault="00FE4C97" w:rsidP="00011FFD">
      <w:pPr>
        <w:pStyle w:val="NoSpacing"/>
        <w:jc w:val="both"/>
        <w:rPr>
          <w:rFonts w:ascii="Times New Roman" w:hAnsi="Times New Roman" w:cs="Times New Roman"/>
          <w:sz w:val="24"/>
          <w:szCs w:val="24"/>
        </w:rPr>
      </w:pPr>
      <w:r w:rsidRPr="00FE4C97">
        <w:rPr>
          <w:rFonts w:ascii="Times New Roman" w:hAnsi="Times New Roman" w:cs="Times New Roman"/>
          <w:sz w:val="24"/>
          <w:szCs w:val="24"/>
        </w:rPr>
        <w:t>P</w:t>
      </w:r>
      <w:r w:rsidR="006B6F10" w:rsidRPr="00FE4C97">
        <w:rPr>
          <w:rFonts w:ascii="Times New Roman" w:hAnsi="Times New Roman" w:cs="Times New Roman"/>
          <w:sz w:val="24"/>
          <w:szCs w:val="24"/>
        </w:rPr>
        <w:t>asākuma ietvaros tiek nodrošināta finansiāla atlīdzība transporta un dzīvojamās telpas īres izdevumu segšanai pirmos četrus mēnešus pēc darba tiesisko attiecību uzsākšanas.</w:t>
      </w:r>
    </w:p>
    <w:p w14:paraId="0089AEAA" w14:textId="77777777" w:rsidR="00FE4C97" w:rsidRPr="00FE4C97" w:rsidRDefault="00FE4C97" w:rsidP="00530B4F">
      <w:pPr>
        <w:pStyle w:val="NoSpacing"/>
        <w:jc w:val="both"/>
        <w:rPr>
          <w:rFonts w:ascii="Times New Roman" w:hAnsi="Times New Roman" w:cs="Times New Roman"/>
          <w:sz w:val="24"/>
          <w:szCs w:val="24"/>
        </w:rPr>
      </w:pPr>
      <w:r w:rsidRPr="00FE4C97">
        <w:rPr>
          <w:rFonts w:ascii="Times New Roman" w:hAnsi="Times New Roman" w:cs="Times New Roman"/>
          <w:sz w:val="24"/>
          <w:szCs w:val="24"/>
        </w:rPr>
        <w:t xml:space="preserve">Lai veicinātu iesaisti pasākumos reģionālās mobilitātes atbalstam, regulāri tiek pārskatīti un pilnveidoti atbalsta piešķiršanas nosacījumi. </w:t>
      </w:r>
    </w:p>
    <w:p w14:paraId="3CFE6BB3" w14:textId="77777777" w:rsidR="00FE4C97" w:rsidRPr="00543B4D" w:rsidRDefault="00FE4C97" w:rsidP="00530B4F">
      <w:pPr>
        <w:pStyle w:val="NoSpacing"/>
        <w:jc w:val="both"/>
        <w:rPr>
          <w:rFonts w:ascii="Times New Roman" w:hAnsi="Times New Roman" w:cs="Times New Roman"/>
          <w:sz w:val="24"/>
          <w:szCs w:val="24"/>
        </w:rPr>
      </w:pPr>
      <w:r w:rsidRPr="00530B4F">
        <w:rPr>
          <w:rFonts w:ascii="Times New Roman" w:hAnsi="Times New Roman" w:cs="Times New Roman"/>
          <w:sz w:val="24"/>
          <w:szCs w:val="24"/>
        </w:rPr>
        <w:t>2018.gadā tika veikti grozījumi pasākuma īstenošanas nosacījumos, paredzot transporta un īres kompensācijas, arī uzsākot darbu Rīgā, kā arī samazināts atbalsta saņemšanai nepieciešamais attālums no dzīvesvietas līdz darba vai apmācību vietai no 20 uz 15 kilometriem, tādējādi veicinot bezdarbnieku</w:t>
      </w:r>
      <w:r w:rsidRPr="00FE4C97">
        <w:rPr>
          <w:rFonts w:ascii="Times New Roman" w:hAnsi="Times New Roman" w:cs="Times New Roman"/>
          <w:bCs/>
          <w:color w:val="000000" w:themeColor="text1"/>
          <w:sz w:val="24"/>
          <w:szCs w:val="24"/>
        </w:rPr>
        <w:t xml:space="preserve"> aktīvāku dalību atbalsta pasākumā. Tika palielināta arī mobilitātes atbalsta pasākuma ietvaros pieejamā kopējā finanšu atlīdzība - ne vairāk kā 600 </w:t>
      </w:r>
      <w:proofErr w:type="spellStart"/>
      <w:r w:rsidRPr="000C11EF">
        <w:rPr>
          <w:rFonts w:ascii="Times New Roman" w:hAnsi="Times New Roman" w:cs="Times New Roman"/>
          <w:bCs/>
          <w:i/>
          <w:color w:val="000000" w:themeColor="text1"/>
          <w:sz w:val="24"/>
          <w:szCs w:val="24"/>
        </w:rPr>
        <w:t>euro</w:t>
      </w:r>
      <w:proofErr w:type="spellEnd"/>
      <w:r w:rsidRPr="00FE4C97">
        <w:rPr>
          <w:rFonts w:ascii="Times New Roman" w:hAnsi="Times New Roman" w:cs="Times New Roman"/>
          <w:bCs/>
          <w:color w:val="000000" w:themeColor="text1"/>
          <w:sz w:val="24"/>
          <w:szCs w:val="24"/>
        </w:rPr>
        <w:t xml:space="preserve"> apmērā (150 </w:t>
      </w:r>
      <w:proofErr w:type="spellStart"/>
      <w:r w:rsidRPr="000C11EF">
        <w:rPr>
          <w:rFonts w:ascii="Times New Roman" w:hAnsi="Times New Roman" w:cs="Times New Roman"/>
          <w:bCs/>
          <w:i/>
          <w:color w:val="000000" w:themeColor="text1"/>
          <w:sz w:val="24"/>
          <w:szCs w:val="24"/>
        </w:rPr>
        <w:t>euro</w:t>
      </w:r>
      <w:proofErr w:type="spellEnd"/>
      <w:r w:rsidRPr="00FE4C97">
        <w:rPr>
          <w:rFonts w:ascii="Times New Roman" w:hAnsi="Times New Roman" w:cs="Times New Roman"/>
          <w:bCs/>
          <w:color w:val="000000" w:themeColor="text1"/>
          <w:sz w:val="24"/>
          <w:szCs w:val="24"/>
        </w:rPr>
        <w:t xml:space="preserve"> mēnesī) par pirmajiem 4 darba tiesisko attiecību mēnešiem (iepriekš bija 400 </w:t>
      </w:r>
      <w:proofErr w:type="spellStart"/>
      <w:r w:rsidRPr="000C11EF">
        <w:rPr>
          <w:rFonts w:ascii="Times New Roman" w:hAnsi="Times New Roman" w:cs="Times New Roman"/>
          <w:bCs/>
          <w:i/>
          <w:color w:val="000000" w:themeColor="text1"/>
          <w:sz w:val="24"/>
          <w:szCs w:val="24"/>
        </w:rPr>
        <w:t>euro</w:t>
      </w:r>
      <w:proofErr w:type="spellEnd"/>
      <w:r w:rsidRPr="00FE4C97">
        <w:rPr>
          <w:rFonts w:ascii="Times New Roman" w:hAnsi="Times New Roman" w:cs="Times New Roman"/>
          <w:bCs/>
          <w:color w:val="000000" w:themeColor="text1"/>
          <w:sz w:val="24"/>
          <w:szCs w:val="24"/>
        </w:rPr>
        <w:t xml:space="preserve"> </w:t>
      </w:r>
      <w:r w:rsidRPr="00543B4D">
        <w:rPr>
          <w:rFonts w:ascii="Times New Roman" w:hAnsi="Times New Roman" w:cs="Times New Roman"/>
          <w:sz w:val="24"/>
          <w:szCs w:val="24"/>
        </w:rPr>
        <w:t xml:space="preserve">jeb 100 </w:t>
      </w:r>
      <w:proofErr w:type="spellStart"/>
      <w:r w:rsidRPr="00752350">
        <w:rPr>
          <w:rFonts w:ascii="Times New Roman" w:hAnsi="Times New Roman" w:cs="Times New Roman"/>
          <w:i/>
          <w:sz w:val="24"/>
          <w:szCs w:val="24"/>
        </w:rPr>
        <w:t>euro</w:t>
      </w:r>
      <w:proofErr w:type="spellEnd"/>
      <w:r w:rsidRPr="00543B4D">
        <w:rPr>
          <w:rFonts w:ascii="Times New Roman" w:hAnsi="Times New Roman" w:cs="Times New Roman"/>
          <w:sz w:val="24"/>
          <w:szCs w:val="24"/>
        </w:rPr>
        <w:t xml:space="preserve"> mēnesī).</w:t>
      </w:r>
    </w:p>
    <w:p w14:paraId="077697DC" w14:textId="7384AF23" w:rsidR="00FE4C97" w:rsidRPr="008C6B8A" w:rsidRDefault="00FE4C97" w:rsidP="008C6B8A">
      <w:pPr>
        <w:jc w:val="both"/>
        <w:rPr>
          <w:rFonts w:ascii="Times New Roman" w:hAnsi="Times New Roman" w:cs="Times New Roman"/>
          <w:bCs/>
          <w:color w:val="000000" w:themeColor="text1"/>
          <w:sz w:val="24"/>
          <w:szCs w:val="24"/>
        </w:rPr>
      </w:pPr>
      <w:r w:rsidRPr="00543B4D">
        <w:rPr>
          <w:rFonts w:ascii="Times New Roman" w:hAnsi="Times New Roman" w:cs="Times New Roman"/>
          <w:sz w:val="24"/>
          <w:szCs w:val="24"/>
        </w:rPr>
        <w:t xml:space="preserve">Pasākuma ietvaros </w:t>
      </w:r>
      <w:r w:rsidR="00557A65">
        <w:rPr>
          <w:rFonts w:ascii="Times New Roman" w:hAnsi="Times New Roman" w:cs="Times New Roman"/>
          <w:sz w:val="24"/>
          <w:szCs w:val="24"/>
        </w:rPr>
        <w:t xml:space="preserve">2017.gadā </w:t>
      </w:r>
      <w:r w:rsidRPr="00543B4D">
        <w:rPr>
          <w:rFonts w:ascii="Times New Roman" w:hAnsi="Times New Roman" w:cs="Times New Roman"/>
          <w:sz w:val="24"/>
          <w:szCs w:val="24"/>
        </w:rPr>
        <w:t xml:space="preserve">kopumā atbalsts sniegts </w:t>
      </w:r>
      <w:r w:rsidR="00557A65">
        <w:rPr>
          <w:rFonts w:ascii="Times New Roman" w:hAnsi="Times New Roman" w:cs="Times New Roman"/>
          <w:sz w:val="24"/>
          <w:szCs w:val="24"/>
        </w:rPr>
        <w:t>3800</w:t>
      </w:r>
      <w:r w:rsidRPr="00543B4D">
        <w:rPr>
          <w:rFonts w:ascii="Times New Roman" w:hAnsi="Times New Roman" w:cs="Times New Roman"/>
          <w:sz w:val="24"/>
          <w:szCs w:val="24"/>
        </w:rPr>
        <w:t xml:space="preserve"> bezdarbniekiem, no tiem </w:t>
      </w:r>
      <w:r w:rsidR="00557A65">
        <w:rPr>
          <w:rFonts w:ascii="Times New Roman" w:hAnsi="Times New Roman" w:cs="Times New Roman"/>
          <w:sz w:val="24"/>
          <w:szCs w:val="24"/>
        </w:rPr>
        <w:t xml:space="preserve">980 </w:t>
      </w:r>
      <w:r w:rsidR="00557A65" w:rsidRPr="008C6B8A">
        <w:rPr>
          <w:rFonts w:ascii="Times New Roman" w:hAnsi="Times New Roman" w:cs="Times New Roman"/>
          <w:bCs/>
          <w:color w:val="000000" w:themeColor="text1"/>
          <w:sz w:val="24"/>
          <w:szCs w:val="24"/>
        </w:rPr>
        <w:t>(26%)</w:t>
      </w:r>
      <w:r w:rsidRPr="008C6B8A">
        <w:rPr>
          <w:rFonts w:ascii="Times New Roman" w:hAnsi="Times New Roman" w:cs="Times New Roman"/>
          <w:bCs/>
          <w:color w:val="000000" w:themeColor="text1"/>
          <w:sz w:val="24"/>
          <w:szCs w:val="24"/>
        </w:rPr>
        <w:t xml:space="preserve"> vecumā no 50 gadiem.</w:t>
      </w:r>
      <w:r w:rsidR="00557A65" w:rsidRPr="008C6B8A">
        <w:rPr>
          <w:rFonts w:ascii="Times New Roman" w:hAnsi="Times New Roman" w:cs="Times New Roman"/>
          <w:bCs/>
          <w:color w:val="000000" w:themeColor="text1"/>
          <w:sz w:val="24"/>
          <w:szCs w:val="24"/>
        </w:rPr>
        <w:t xml:space="preserve"> 2018.gadā kopumā atbalsts sniegts 3609 bezdarbniekiem, no tiem 814 (23%) vecumā no 50 gadiem.</w:t>
      </w:r>
    </w:p>
    <w:p w14:paraId="6BAC8C17" w14:textId="77777777" w:rsidR="004B0E5D" w:rsidRPr="00557A65" w:rsidRDefault="00C556E8" w:rsidP="008C6B8A">
      <w:pPr>
        <w:jc w:val="both"/>
        <w:rPr>
          <w:rFonts w:ascii="Times New Roman" w:hAnsi="Times New Roman" w:cs="Times New Roman"/>
          <w:sz w:val="24"/>
          <w:szCs w:val="24"/>
        </w:rPr>
      </w:pPr>
      <w:r w:rsidRPr="008C6B8A">
        <w:rPr>
          <w:rFonts w:ascii="Times New Roman" w:hAnsi="Times New Roman" w:cs="Times New Roman"/>
          <w:bCs/>
          <w:noProof/>
          <w:color w:val="000000" w:themeColor="text1"/>
          <w:sz w:val="24"/>
          <w:szCs w:val="24"/>
          <w:lang w:eastAsia="lv-LV"/>
        </w:rPr>
        <mc:AlternateContent>
          <mc:Choice Requires="wps">
            <w:drawing>
              <wp:anchor distT="45720" distB="45720" distL="114300" distR="114300" simplePos="0" relativeHeight="251722752" behindDoc="1" locked="0" layoutInCell="1" allowOverlap="1" wp14:anchorId="0B3C432D" wp14:editId="4960B73E">
                <wp:simplePos x="0" y="0"/>
                <wp:positionH relativeFrom="column">
                  <wp:posOffset>19050</wp:posOffset>
                </wp:positionH>
                <wp:positionV relativeFrom="paragraph">
                  <wp:posOffset>675640</wp:posOffset>
                </wp:positionV>
                <wp:extent cx="5634990" cy="563245"/>
                <wp:effectExtent l="0" t="0" r="22860" b="2730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4767C74F" w14:textId="77777777" w:rsidR="00CC1793" w:rsidRPr="00873E12" w:rsidRDefault="00CC1793" w:rsidP="006B6F10">
                            <w:pPr>
                              <w:jc w:val="both"/>
                              <w:rPr>
                                <w:rFonts w:ascii="Times New Roman" w:hAnsi="Times New Roman" w:cs="Times New Roman"/>
                                <w:b/>
                                <w:bCs/>
                                <w:color w:val="000000" w:themeColor="text1"/>
                                <w:sz w:val="24"/>
                                <w:szCs w:val="24"/>
                              </w:rPr>
                            </w:pPr>
                            <w:r w:rsidRPr="00873E12">
                              <w:rPr>
                                <w:rFonts w:ascii="Times New Roman" w:hAnsi="Times New Roman" w:cs="Times New Roman"/>
                                <w:b/>
                                <w:bCs/>
                                <w:color w:val="000000" w:themeColor="text1"/>
                                <w:sz w:val="24"/>
                                <w:szCs w:val="24"/>
                              </w:rPr>
                              <w:t>Atbalsts sociālajai uzņēmējdarbībai</w:t>
                            </w:r>
                          </w:p>
                          <w:p w14:paraId="7355F6AA"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3C432D" id="_x0000_s1037" type="#_x0000_t202" style="position:absolute;left:0;text-align:left;margin-left:1.5pt;margin-top:53.2pt;width:443.7pt;height:44.35pt;z-index:-251593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" fillcolor="#e2efd9 [665]" strokecolor="#70ad47" strokeweight=".5pt">
                <v:textbox inset=",5mm">
                  <w:txbxContent>
                    <w:p w14:paraId="4767C74F" w14:textId="77777777" w:rsidR="00CC1793" w:rsidRPr="00873E12" w:rsidRDefault="00CC1793" w:rsidP="006B6F10">
                      <w:pPr>
                        <w:jc w:val="both"/>
                        <w:rPr>
                          <w:rFonts w:ascii="Times New Roman" w:hAnsi="Times New Roman" w:cs="Times New Roman"/>
                          <w:b/>
                          <w:bCs/>
                          <w:color w:val="000000" w:themeColor="text1"/>
                          <w:sz w:val="24"/>
                          <w:szCs w:val="24"/>
                        </w:rPr>
                      </w:pPr>
                      <w:r w:rsidRPr="00873E12">
                        <w:rPr>
                          <w:rFonts w:ascii="Times New Roman" w:hAnsi="Times New Roman" w:cs="Times New Roman"/>
                          <w:b/>
                          <w:bCs/>
                          <w:color w:val="000000" w:themeColor="text1"/>
                          <w:sz w:val="24"/>
                          <w:szCs w:val="24"/>
                        </w:rPr>
                        <w:t>Atbalsts sociālajai uzņēmējdarbībai</w:t>
                      </w:r>
                    </w:p>
                    <w:p w14:paraId="7355F6AA" w14:textId="77777777" w:rsidR="00CC1793" w:rsidRDefault="00CC1793" w:rsidP="006B6F10">
                      <w:pPr>
                        <w:jc w:val="both"/>
                      </w:pPr>
                    </w:p>
                  </w:txbxContent>
                </v:textbox>
                <w10:wrap type="square"/>
              </v:shape>
            </w:pict>
          </mc:Fallback>
        </mc:AlternateContent>
      </w:r>
      <w:r w:rsidR="00FE4C97" w:rsidRPr="008C6B8A">
        <w:rPr>
          <w:rFonts w:ascii="Times New Roman" w:hAnsi="Times New Roman" w:cs="Times New Roman"/>
          <w:bCs/>
          <w:color w:val="000000" w:themeColor="text1"/>
          <w:sz w:val="24"/>
          <w:szCs w:val="24"/>
        </w:rPr>
        <w:t xml:space="preserve">Jāatzīmē, ka reģionālās mobilitātes atbalstu </w:t>
      </w:r>
      <w:r w:rsidR="008676C0" w:rsidRPr="008C6B8A">
        <w:rPr>
          <w:rFonts w:ascii="Times New Roman" w:hAnsi="Times New Roman" w:cs="Times New Roman"/>
          <w:bCs/>
          <w:color w:val="000000" w:themeColor="text1"/>
          <w:sz w:val="24"/>
          <w:szCs w:val="24"/>
        </w:rPr>
        <w:t>var</w:t>
      </w:r>
      <w:r w:rsidR="00FE4C97" w:rsidRPr="008C6B8A">
        <w:rPr>
          <w:rFonts w:ascii="Times New Roman" w:hAnsi="Times New Roman" w:cs="Times New Roman"/>
          <w:bCs/>
          <w:color w:val="000000" w:themeColor="text1"/>
          <w:sz w:val="24"/>
          <w:szCs w:val="24"/>
        </w:rPr>
        <w:t xml:space="preserve"> saņemt </w:t>
      </w:r>
      <w:r w:rsidR="008676C0" w:rsidRPr="008C6B8A">
        <w:rPr>
          <w:rFonts w:ascii="Times New Roman" w:hAnsi="Times New Roman" w:cs="Times New Roman"/>
          <w:bCs/>
          <w:color w:val="000000" w:themeColor="text1"/>
          <w:sz w:val="24"/>
          <w:szCs w:val="24"/>
        </w:rPr>
        <w:t>arī tie reģistrētie bezdarbnieki, kuri piedalās</w:t>
      </w:r>
      <w:r w:rsidR="008676C0" w:rsidRPr="00557A65">
        <w:rPr>
          <w:rFonts w:ascii="Times New Roman" w:hAnsi="Times New Roman" w:cs="Times New Roman"/>
          <w:sz w:val="24"/>
          <w:szCs w:val="24"/>
        </w:rPr>
        <w:t xml:space="preserve"> apmācību pasākumos (skat. pasākuma “Apmācību iespējas” aprakstu 19.lpp.).</w:t>
      </w:r>
    </w:p>
    <w:p w14:paraId="55873EE6" w14:textId="2C4CCFCC" w:rsidR="0056565D" w:rsidRPr="0056565D" w:rsidRDefault="0056565D" w:rsidP="008C6B8A">
      <w:pPr>
        <w:jc w:val="both"/>
        <w:rPr>
          <w:rFonts w:ascii="Times New Roman" w:hAnsi="Times New Roman" w:cs="Times New Roman"/>
          <w:bCs/>
          <w:color w:val="000000" w:themeColor="text1"/>
          <w:sz w:val="24"/>
          <w:szCs w:val="24"/>
        </w:rPr>
      </w:pPr>
      <w:r w:rsidRPr="00557A65">
        <w:rPr>
          <w:rFonts w:ascii="Times New Roman" w:hAnsi="Times New Roman" w:cs="Times New Roman"/>
          <w:sz w:val="24"/>
          <w:szCs w:val="24"/>
        </w:rPr>
        <w:t>LM ir</w:t>
      </w:r>
      <w:r w:rsidRPr="0056565D">
        <w:rPr>
          <w:rFonts w:ascii="Times New Roman" w:hAnsi="Times New Roman" w:cs="Times New Roman"/>
          <w:bCs/>
          <w:color w:val="000000" w:themeColor="text1"/>
          <w:sz w:val="24"/>
          <w:szCs w:val="24"/>
        </w:rPr>
        <w:t xml:space="preserve"> atbildīga par Sociālā uzņēmuma likuma ieviešanu un sadarbībā ar finanšu attīstības institūciju “</w:t>
      </w:r>
      <w:r w:rsidR="008C6B8A">
        <w:rPr>
          <w:rFonts w:ascii="Times New Roman" w:hAnsi="Times New Roman" w:cs="Times New Roman"/>
          <w:bCs/>
          <w:color w:val="000000" w:themeColor="text1"/>
          <w:sz w:val="24"/>
          <w:szCs w:val="24"/>
        </w:rPr>
        <w:t>ALTUM</w:t>
      </w:r>
      <w:r w:rsidRPr="0056565D">
        <w:rPr>
          <w:rFonts w:ascii="Times New Roman" w:hAnsi="Times New Roman" w:cs="Times New Roman"/>
          <w:bCs/>
          <w:color w:val="000000" w:themeColor="text1"/>
          <w:sz w:val="24"/>
          <w:szCs w:val="24"/>
        </w:rPr>
        <w:t xml:space="preserve">” īsteno </w:t>
      </w:r>
      <w:r w:rsidR="00512866">
        <w:rPr>
          <w:rFonts w:ascii="Times New Roman" w:hAnsi="Times New Roman" w:cs="Times New Roman"/>
          <w:bCs/>
          <w:color w:val="000000" w:themeColor="text1"/>
          <w:sz w:val="24"/>
          <w:szCs w:val="24"/>
        </w:rPr>
        <w:t>ESF</w:t>
      </w:r>
      <w:r w:rsidRPr="0056565D">
        <w:rPr>
          <w:rFonts w:ascii="Times New Roman" w:hAnsi="Times New Roman" w:cs="Times New Roman"/>
          <w:bCs/>
          <w:color w:val="000000" w:themeColor="text1"/>
          <w:sz w:val="24"/>
          <w:szCs w:val="24"/>
        </w:rPr>
        <w:t xml:space="preserve"> projektu “Atbalsts sociālajai uzņēmējdarbībai</w:t>
      </w:r>
      <w:r w:rsidR="00767D1F">
        <w:rPr>
          <w:rFonts w:ascii="Times New Roman" w:hAnsi="Times New Roman" w:cs="Times New Roman"/>
          <w:bCs/>
          <w:color w:val="000000" w:themeColor="text1"/>
          <w:sz w:val="24"/>
          <w:szCs w:val="24"/>
        </w:rPr>
        <w:t>”</w:t>
      </w:r>
      <w:r w:rsidRPr="0056565D">
        <w:rPr>
          <w:rFonts w:ascii="Times New Roman" w:hAnsi="Times New Roman" w:cs="Times New Roman"/>
          <w:bCs/>
          <w:color w:val="000000" w:themeColor="text1"/>
          <w:sz w:val="24"/>
          <w:szCs w:val="24"/>
        </w:rPr>
        <w:t>, kas atbalsta sociālos uzņēmējus.</w:t>
      </w:r>
    </w:p>
    <w:p w14:paraId="4084D0CD" w14:textId="287F0073" w:rsidR="000C11EF" w:rsidRDefault="0056565D" w:rsidP="0056565D">
      <w:pPr>
        <w:jc w:val="both"/>
        <w:rPr>
          <w:rFonts w:ascii="Times New Roman" w:hAnsi="Times New Roman" w:cs="Times New Roman"/>
          <w:bCs/>
          <w:color w:val="000000" w:themeColor="text1"/>
          <w:sz w:val="24"/>
          <w:szCs w:val="24"/>
        </w:rPr>
      </w:pPr>
      <w:r w:rsidRPr="0056565D">
        <w:rPr>
          <w:rFonts w:ascii="Times New Roman" w:hAnsi="Times New Roman" w:cs="Times New Roman"/>
          <w:bCs/>
          <w:color w:val="000000" w:themeColor="text1"/>
          <w:sz w:val="24"/>
          <w:szCs w:val="24"/>
        </w:rPr>
        <w:lastRenderedPageBreak/>
        <w:t xml:space="preserve">Kopš Sociālā uzņēmuma likuma stāšanās spēkā 2018.gada 1.aprīlī sociālā uzņēmuma statuss 2018.gadā tika piešķirts 27 uzņēmumiem. </w:t>
      </w:r>
      <w:r w:rsidR="000C11EF">
        <w:rPr>
          <w:rFonts w:ascii="Times New Roman" w:hAnsi="Times New Roman" w:cs="Times New Roman"/>
          <w:bCs/>
          <w:color w:val="000000" w:themeColor="text1"/>
          <w:sz w:val="24"/>
          <w:szCs w:val="24"/>
        </w:rPr>
        <w:t>S</w:t>
      </w:r>
      <w:r w:rsidR="000C11EF" w:rsidRPr="0056565D">
        <w:rPr>
          <w:rFonts w:ascii="Times New Roman" w:hAnsi="Times New Roman" w:cs="Times New Roman"/>
          <w:bCs/>
          <w:color w:val="000000" w:themeColor="text1"/>
          <w:sz w:val="24"/>
          <w:szCs w:val="24"/>
        </w:rPr>
        <w:t>ociālo uzņēmumu vidū vispopulārākā darbības joma ir darba integrācija, jo 37% uzņēmumu darbojas tieši šajā jomā. Starp populārākajām jomām ir arī izglītība, atbalsta sniegšana trūcīgajiem un mazaizsargātajiem un dažādu sociālo pakalpojumu sniegšana (katrā no jomām vidēji 15% sociālo uzņēmēju).</w:t>
      </w:r>
      <w:r w:rsidR="000C11EF" w:rsidRPr="00825FE5">
        <w:rPr>
          <w:rFonts w:ascii="Times New Roman" w:hAnsi="Times New Roman" w:cs="Times New Roman"/>
          <w:bCs/>
          <w:color w:val="000000" w:themeColor="text1"/>
          <w:sz w:val="24"/>
          <w:szCs w:val="24"/>
        </w:rPr>
        <w:t xml:space="preserve"> </w:t>
      </w:r>
      <w:r w:rsidR="00767D1F">
        <w:rPr>
          <w:rFonts w:ascii="Times New Roman" w:hAnsi="Times New Roman" w:cs="Times New Roman"/>
          <w:bCs/>
          <w:color w:val="000000" w:themeColor="text1"/>
          <w:sz w:val="24"/>
          <w:szCs w:val="24"/>
        </w:rPr>
        <w:t xml:space="preserve">Deviņiem </w:t>
      </w:r>
      <w:r w:rsidR="000C11EF">
        <w:rPr>
          <w:rFonts w:ascii="Times New Roman" w:hAnsi="Times New Roman" w:cs="Times New Roman"/>
          <w:bCs/>
          <w:color w:val="000000" w:themeColor="text1"/>
          <w:sz w:val="24"/>
          <w:szCs w:val="24"/>
        </w:rPr>
        <w:t>uzņēmumiem, kuriem tika piešķirts sociālā uzņēmuma statuss,</w:t>
      </w:r>
      <w:r w:rsidR="000C11EF" w:rsidRPr="00825FE5">
        <w:rPr>
          <w:rFonts w:ascii="Times New Roman" w:hAnsi="Times New Roman" w:cs="Times New Roman"/>
          <w:bCs/>
          <w:color w:val="000000" w:themeColor="text1"/>
          <w:sz w:val="24"/>
          <w:szCs w:val="24"/>
        </w:rPr>
        <w:t xml:space="preserve"> kā vien</w:t>
      </w:r>
      <w:r w:rsidR="00767D1F">
        <w:rPr>
          <w:rFonts w:ascii="Times New Roman" w:hAnsi="Times New Roman" w:cs="Times New Roman"/>
          <w:bCs/>
          <w:color w:val="000000" w:themeColor="text1"/>
          <w:sz w:val="24"/>
          <w:szCs w:val="24"/>
        </w:rPr>
        <w:t>a</w:t>
      </w:r>
      <w:r w:rsidR="000C11EF" w:rsidRPr="00825FE5">
        <w:rPr>
          <w:rFonts w:ascii="Times New Roman" w:hAnsi="Times New Roman" w:cs="Times New Roman"/>
          <w:bCs/>
          <w:color w:val="000000" w:themeColor="text1"/>
          <w:sz w:val="24"/>
          <w:szCs w:val="24"/>
        </w:rPr>
        <w:t xml:space="preserve"> no mērķa grupām ir norādīta bezdarbnieki, kuriem ir apgādājamie, bezdarbnieki, kas vecāki par 54 gadiem, un ilgstošie bezdarbnieki.</w:t>
      </w:r>
    </w:p>
    <w:p w14:paraId="424B1ABE" w14:textId="77777777" w:rsidR="000C11EF" w:rsidRDefault="0056565D" w:rsidP="0056565D">
      <w:pPr>
        <w:jc w:val="both"/>
        <w:rPr>
          <w:rFonts w:ascii="Times New Roman" w:hAnsi="Times New Roman" w:cs="Times New Roman"/>
          <w:bCs/>
          <w:color w:val="000000" w:themeColor="text1"/>
          <w:sz w:val="24"/>
          <w:szCs w:val="24"/>
        </w:rPr>
      </w:pPr>
      <w:r w:rsidRPr="0056565D">
        <w:rPr>
          <w:rFonts w:ascii="Times New Roman" w:hAnsi="Times New Roman" w:cs="Times New Roman"/>
          <w:bCs/>
          <w:color w:val="000000" w:themeColor="text1"/>
          <w:sz w:val="24"/>
          <w:szCs w:val="24"/>
        </w:rPr>
        <w:t xml:space="preserve">Sociālā uzņēmuma statusu piešķir </w:t>
      </w:r>
      <w:r w:rsidR="000C11EF">
        <w:rPr>
          <w:rFonts w:ascii="Times New Roman" w:hAnsi="Times New Roman" w:cs="Times New Roman"/>
          <w:bCs/>
          <w:color w:val="000000" w:themeColor="text1"/>
          <w:sz w:val="24"/>
          <w:szCs w:val="24"/>
        </w:rPr>
        <w:t>LM</w:t>
      </w:r>
      <w:r w:rsidRPr="0056565D">
        <w:rPr>
          <w:rFonts w:ascii="Times New Roman" w:hAnsi="Times New Roman" w:cs="Times New Roman"/>
          <w:bCs/>
          <w:color w:val="000000" w:themeColor="text1"/>
          <w:sz w:val="24"/>
          <w:szCs w:val="24"/>
        </w:rPr>
        <w:t xml:space="preserve"> saskaņā ar Sociālo uzņēmumu komisijas atzinumu. Sociālo uzņēmumu komisiju vada </w:t>
      </w:r>
      <w:r w:rsidR="000C11EF">
        <w:rPr>
          <w:rFonts w:ascii="Times New Roman" w:hAnsi="Times New Roman" w:cs="Times New Roman"/>
          <w:bCs/>
          <w:color w:val="000000" w:themeColor="text1"/>
          <w:sz w:val="24"/>
          <w:szCs w:val="24"/>
        </w:rPr>
        <w:t>LM</w:t>
      </w:r>
      <w:r w:rsidRPr="0056565D">
        <w:rPr>
          <w:rFonts w:ascii="Times New Roman" w:hAnsi="Times New Roman" w:cs="Times New Roman"/>
          <w:bCs/>
          <w:color w:val="000000" w:themeColor="text1"/>
          <w:sz w:val="24"/>
          <w:szCs w:val="24"/>
        </w:rPr>
        <w:t xml:space="preserve">, bet komisijas sastāvā ir ministriju un ar sociālo uzņēmējdarbību saistīto nevalstisko organizāciju pārstāji. </w:t>
      </w:r>
    </w:p>
    <w:p w14:paraId="564DD5CC" w14:textId="21789A23" w:rsidR="0056565D" w:rsidRPr="0056565D" w:rsidRDefault="0056565D" w:rsidP="0056565D">
      <w:pPr>
        <w:jc w:val="both"/>
        <w:rPr>
          <w:rFonts w:ascii="Times New Roman" w:hAnsi="Times New Roman" w:cs="Times New Roman"/>
          <w:bCs/>
          <w:color w:val="000000" w:themeColor="text1"/>
          <w:sz w:val="24"/>
          <w:szCs w:val="24"/>
        </w:rPr>
      </w:pPr>
      <w:r w:rsidRPr="0056565D">
        <w:rPr>
          <w:rFonts w:ascii="Times New Roman" w:hAnsi="Times New Roman" w:cs="Times New Roman"/>
          <w:bCs/>
          <w:color w:val="000000" w:themeColor="text1"/>
          <w:sz w:val="24"/>
          <w:szCs w:val="24"/>
        </w:rPr>
        <w:t xml:space="preserve">Savukārt līdz Sociālā uzņēmuma likuma stāšanās spēkā brīdim 2018.gada 1.aprīlī ESF projekta “Atbalsts sociālajai uzņēmējdarbībai” īstenotajā pilotprojektā tika reģistrēti 98 sociālās uzņēmējdarbības veicēji, no kuriem 48 bija SIA (sabiedrība ar ierobežotu atbildību) un 50 bija NVO (biedrības vai nodibinājumi). No visiem 98 pilotprojektā iesaistītajiem vispopulārākā darbības joma </w:t>
      </w:r>
      <w:r w:rsidR="00767D1F">
        <w:rPr>
          <w:rFonts w:ascii="Times New Roman" w:hAnsi="Times New Roman" w:cs="Times New Roman"/>
          <w:bCs/>
          <w:color w:val="000000" w:themeColor="text1"/>
          <w:sz w:val="24"/>
          <w:szCs w:val="24"/>
        </w:rPr>
        <w:t>bija</w:t>
      </w:r>
      <w:r w:rsidR="00767D1F" w:rsidRPr="0056565D">
        <w:rPr>
          <w:rFonts w:ascii="Times New Roman" w:hAnsi="Times New Roman" w:cs="Times New Roman"/>
          <w:bCs/>
          <w:color w:val="000000" w:themeColor="text1"/>
          <w:sz w:val="24"/>
          <w:szCs w:val="24"/>
        </w:rPr>
        <w:t xml:space="preserve"> </w:t>
      </w:r>
      <w:r w:rsidRPr="0056565D">
        <w:rPr>
          <w:rFonts w:ascii="Times New Roman" w:hAnsi="Times New Roman" w:cs="Times New Roman"/>
          <w:bCs/>
          <w:color w:val="000000" w:themeColor="text1"/>
          <w:sz w:val="24"/>
          <w:szCs w:val="24"/>
        </w:rPr>
        <w:t>darba integrācija (26%), otrā populārākā darbības sfēra ir iekļaujoša pilsoniskā sabiedrība un kultūras daudzveidība (20%) un trešajā vietā – sports, veselības veicināšana un medicīna. Pārējie sociālās uzņēmējdarbības veicēji darbojas tādās jomās kā atbalsta sniegšana trūcīgajiem un mazaizsargātajiem, izglītība, sociālie pakalpojumi, bērnu sociālā iekļaušanu sabiedrībā un dzīvnieku vai vides aizsardzība.</w:t>
      </w:r>
    </w:p>
    <w:p w14:paraId="030FC6BC" w14:textId="08800436" w:rsidR="000C11EF" w:rsidRPr="000C11EF" w:rsidRDefault="000C11EF" w:rsidP="000C11EF">
      <w:pPr>
        <w:jc w:val="both"/>
        <w:rPr>
          <w:rFonts w:ascii="Times New Roman" w:hAnsi="Times New Roman" w:cs="Times New Roman"/>
          <w:bCs/>
          <w:color w:val="000000" w:themeColor="text1"/>
          <w:sz w:val="24"/>
          <w:szCs w:val="24"/>
        </w:rPr>
      </w:pPr>
      <w:r w:rsidRPr="000C11EF">
        <w:rPr>
          <w:rFonts w:ascii="Times New Roman" w:hAnsi="Times New Roman" w:cs="Times New Roman"/>
          <w:bCs/>
          <w:color w:val="000000" w:themeColor="text1"/>
          <w:sz w:val="24"/>
          <w:szCs w:val="24"/>
        </w:rPr>
        <w:t xml:space="preserve">2018.gadā sociālās uzņēmējdarbības veicējiem un sociālā uzņēmuma statusu ieguvušajiem komersantiem bija iespējams iesniegt biznesa plānus finanšu institūcijā ALTUM sociālās idejas īstenošanai un pretendēt uz </w:t>
      </w:r>
      <w:proofErr w:type="spellStart"/>
      <w:r w:rsidRPr="000C11EF">
        <w:rPr>
          <w:rFonts w:ascii="Times New Roman" w:hAnsi="Times New Roman" w:cs="Times New Roman"/>
          <w:bCs/>
          <w:color w:val="000000" w:themeColor="text1"/>
          <w:sz w:val="24"/>
          <w:szCs w:val="24"/>
        </w:rPr>
        <w:t>grantu</w:t>
      </w:r>
      <w:proofErr w:type="spellEnd"/>
      <w:r w:rsidRPr="000C11EF">
        <w:rPr>
          <w:rFonts w:ascii="Times New Roman" w:hAnsi="Times New Roman" w:cs="Times New Roman"/>
          <w:bCs/>
          <w:color w:val="000000" w:themeColor="text1"/>
          <w:sz w:val="24"/>
          <w:szCs w:val="24"/>
        </w:rPr>
        <w:t xml:space="preserve"> līdz 200 tūkstošiem </w:t>
      </w:r>
      <w:proofErr w:type="spellStart"/>
      <w:r w:rsidRPr="000C11EF">
        <w:rPr>
          <w:rFonts w:ascii="Times New Roman" w:hAnsi="Times New Roman" w:cs="Times New Roman"/>
          <w:bCs/>
          <w:i/>
          <w:color w:val="000000" w:themeColor="text1"/>
          <w:sz w:val="24"/>
          <w:szCs w:val="24"/>
        </w:rPr>
        <w:t>euro</w:t>
      </w:r>
      <w:proofErr w:type="spellEnd"/>
      <w:r w:rsidRPr="000C11EF">
        <w:rPr>
          <w:rFonts w:ascii="Times New Roman" w:hAnsi="Times New Roman" w:cs="Times New Roman"/>
          <w:bCs/>
          <w:color w:val="000000" w:themeColor="text1"/>
          <w:sz w:val="24"/>
          <w:szCs w:val="24"/>
        </w:rPr>
        <w:t xml:space="preserve">. 2018.gadā ALTUM tika saņemti 99 pieteikumi un tika noslēgts 31 līgums par kopējo summu 2,35 miljoni </w:t>
      </w:r>
      <w:proofErr w:type="spellStart"/>
      <w:r w:rsidRPr="00C17D24">
        <w:rPr>
          <w:rFonts w:ascii="Times New Roman" w:hAnsi="Times New Roman" w:cs="Times New Roman"/>
          <w:bCs/>
          <w:i/>
          <w:color w:val="000000" w:themeColor="text1"/>
          <w:sz w:val="24"/>
          <w:szCs w:val="24"/>
        </w:rPr>
        <w:t>euro</w:t>
      </w:r>
      <w:proofErr w:type="spellEnd"/>
      <w:r w:rsidRPr="000C11EF">
        <w:rPr>
          <w:rFonts w:ascii="Times New Roman" w:hAnsi="Times New Roman" w:cs="Times New Roman"/>
          <w:bCs/>
          <w:color w:val="000000" w:themeColor="text1"/>
          <w:sz w:val="24"/>
          <w:szCs w:val="24"/>
        </w:rPr>
        <w:t xml:space="preserve">. Starp līgumus jau noslēgušajiem uzņēmumiem, seši </w:t>
      </w:r>
      <w:r w:rsidR="00767D1F">
        <w:rPr>
          <w:rFonts w:ascii="Times New Roman" w:hAnsi="Times New Roman" w:cs="Times New Roman"/>
          <w:bCs/>
          <w:color w:val="000000" w:themeColor="text1"/>
          <w:sz w:val="24"/>
          <w:szCs w:val="24"/>
        </w:rPr>
        <w:t>bija</w:t>
      </w:r>
      <w:r w:rsidR="00767D1F" w:rsidRPr="000C11EF">
        <w:rPr>
          <w:rFonts w:ascii="Times New Roman" w:hAnsi="Times New Roman" w:cs="Times New Roman"/>
          <w:bCs/>
          <w:color w:val="000000" w:themeColor="text1"/>
          <w:sz w:val="24"/>
          <w:szCs w:val="24"/>
        </w:rPr>
        <w:t xml:space="preserve"> </w:t>
      </w:r>
      <w:r w:rsidRPr="000C11EF">
        <w:rPr>
          <w:rFonts w:ascii="Times New Roman" w:hAnsi="Times New Roman" w:cs="Times New Roman"/>
          <w:bCs/>
          <w:color w:val="000000" w:themeColor="text1"/>
          <w:sz w:val="24"/>
          <w:szCs w:val="24"/>
        </w:rPr>
        <w:t xml:space="preserve">sociālie uzņēmumi, kuru kopējais </w:t>
      </w:r>
      <w:proofErr w:type="spellStart"/>
      <w:r w:rsidRPr="000C11EF">
        <w:rPr>
          <w:rFonts w:ascii="Times New Roman" w:hAnsi="Times New Roman" w:cs="Times New Roman"/>
          <w:bCs/>
          <w:color w:val="000000" w:themeColor="text1"/>
          <w:sz w:val="24"/>
          <w:szCs w:val="24"/>
        </w:rPr>
        <w:t>grant</w:t>
      </w:r>
      <w:r w:rsidR="00767D1F">
        <w:rPr>
          <w:rFonts w:ascii="Times New Roman" w:hAnsi="Times New Roman" w:cs="Times New Roman"/>
          <w:bCs/>
          <w:color w:val="000000" w:themeColor="text1"/>
          <w:sz w:val="24"/>
          <w:szCs w:val="24"/>
        </w:rPr>
        <w:t>u</w:t>
      </w:r>
      <w:proofErr w:type="spellEnd"/>
      <w:r w:rsidRPr="000C11EF">
        <w:rPr>
          <w:rFonts w:ascii="Times New Roman" w:hAnsi="Times New Roman" w:cs="Times New Roman"/>
          <w:bCs/>
          <w:color w:val="000000" w:themeColor="text1"/>
          <w:sz w:val="24"/>
          <w:szCs w:val="24"/>
        </w:rPr>
        <w:t xml:space="preserve"> finansējums sasniedz 0,30 miljonus </w:t>
      </w:r>
      <w:proofErr w:type="spellStart"/>
      <w:r w:rsidRPr="00C17D24">
        <w:rPr>
          <w:rFonts w:ascii="Times New Roman" w:hAnsi="Times New Roman" w:cs="Times New Roman"/>
          <w:bCs/>
          <w:i/>
          <w:color w:val="000000" w:themeColor="text1"/>
          <w:sz w:val="24"/>
          <w:szCs w:val="24"/>
        </w:rPr>
        <w:t>euro</w:t>
      </w:r>
      <w:proofErr w:type="spellEnd"/>
      <w:r w:rsidRPr="000C11EF">
        <w:rPr>
          <w:rFonts w:ascii="Times New Roman" w:hAnsi="Times New Roman" w:cs="Times New Roman"/>
          <w:bCs/>
          <w:color w:val="000000" w:themeColor="text1"/>
          <w:sz w:val="24"/>
          <w:szCs w:val="24"/>
        </w:rPr>
        <w:t xml:space="preserve">. No visiem apstiprinātajiem pieteikumiem </w:t>
      </w:r>
      <w:r w:rsidRPr="000C11EF">
        <w:rPr>
          <w:rFonts w:ascii="Times New Roman" w:hAnsi="Times New Roman" w:cs="Times New Roman"/>
          <w:bCs/>
          <w:iCs/>
          <w:color w:val="000000" w:themeColor="text1"/>
          <w:sz w:val="24"/>
          <w:szCs w:val="24"/>
        </w:rPr>
        <w:t>ALTUM</w:t>
      </w:r>
      <w:r w:rsidRPr="000C11EF">
        <w:rPr>
          <w:rFonts w:ascii="Times New Roman" w:hAnsi="Times New Roman" w:cs="Times New Roman"/>
          <w:bCs/>
          <w:color w:val="000000" w:themeColor="text1"/>
          <w:sz w:val="24"/>
          <w:szCs w:val="24"/>
        </w:rPr>
        <w:t xml:space="preserve"> ir izmaksājis pieprasīto </w:t>
      </w:r>
      <w:proofErr w:type="spellStart"/>
      <w:r w:rsidRPr="000C11EF">
        <w:rPr>
          <w:rFonts w:ascii="Times New Roman" w:hAnsi="Times New Roman" w:cs="Times New Roman"/>
          <w:bCs/>
          <w:color w:val="000000" w:themeColor="text1"/>
          <w:sz w:val="24"/>
          <w:szCs w:val="24"/>
        </w:rPr>
        <w:t>granta</w:t>
      </w:r>
      <w:proofErr w:type="spellEnd"/>
      <w:r w:rsidRPr="000C11EF">
        <w:rPr>
          <w:rFonts w:ascii="Times New Roman" w:hAnsi="Times New Roman" w:cs="Times New Roman"/>
          <w:bCs/>
          <w:color w:val="000000" w:themeColor="text1"/>
          <w:sz w:val="24"/>
          <w:szCs w:val="24"/>
        </w:rPr>
        <w:t xml:space="preserve"> finansējumu 22 uzņēmumiem 1,03 miljonu </w:t>
      </w:r>
      <w:proofErr w:type="spellStart"/>
      <w:r w:rsidRPr="00C17D24">
        <w:rPr>
          <w:rFonts w:ascii="Times New Roman" w:hAnsi="Times New Roman" w:cs="Times New Roman"/>
          <w:bCs/>
          <w:i/>
          <w:color w:val="000000" w:themeColor="text1"/>
          <w:sz w:val="24"/>
          <w:szCs w:val="24"/>
        </w:rPr>
        <w:t>euro</w:t>
      </w:r>
      <w:proofErr w:type="spellEnd"/>
      <w:r w:rsidRPr="000C11EF">
        <w:rPr>
          <w:rFonts w:ascii="Times New Roman" w:hAnsi="Times New Roman" w:cs="Times New Roman"/>
          <w:bCs/>
          <w:color w:val="000000" w:themeColor="text1"/>
          <w:sz w:val="24"/>
          <w:szCs w:val="24"/>
        </w:rPr>
        <w:t xml:space="preserve"> vērtībā. 31 </w:t>
      </w:r>
      <w:proofErr w:type="spellStart"/>
      <w:r w:rsidRPr="000C11EF">
        <w:rPr>
          <w:rFonts w:ascii="Times New Roman" w:hAnsi="Times New Roman" w:cs="Times New Roman"/>
          <w:bCs/>
          <w:color w:val="000000" w:themeColor="text1"/>
          <w:sz w:val="24"/>
          <w:szCs w:val="24"/>
        </w:rPr>
        <w:t>granta</w:t>
      </w:r>
      <w:proofErr w:type="spellEnd"/>
      <w:r w:rsidRPr="000C11EF">
        <w:rPr>
          <w:rFonts w:ascii="Times New Roman" w:hAnsi="Times New Roman" w:cs="Times New Roman"/>
          <w:bCs/>
          <w:color w:val="000000" w:themeColor="text1"/>
          <w:sz w:val="24"/>
          <w:szCs w:val="24"/>
        </w:rPr>
        <w:t xml:space="preserve"> pieteikumu </w:t>
      </w:r>
      <w:r w:rsidRPr="000C11EF">
        <w:rPr>
          <w:rFonts w:ascii="Times New Roman" w:hAnsi="Times New Roman" w:cs="Times New Roman"/>
          <w:bCs/>
          <w:iCs/>
          <w:color w:val="000000" w:themeColor="text1"/>
          <w:sz w:val="24"/>
          <w:szCs w:val="24"/>
        </w:rPr>
        <w:t>ALTUM</w:t>
      </w:r>
      <w:r w:rsidRPr="000C11EF">
        <w:rPr>
          <w:rFonts w:ascii="Times New Roman" w:hAnsi="Times New Roman" w:cs="Times New Roman"/>
          <w:bCs/>
          <w:color w:val="000000" w:themeColor="text1"/>
          <w:sz w:val="24"/>
          <w:szCs w:val="24"/>
        </w:rPr>
        <w:t xml:space="preserve"> ir noraidījis, vai pats pretendents bija atteicies no tā.</w:t>
      </w:r>
    </w:p>
    <w:p w14:paraId="0F47C2B0" w14:textId="6E6268D8" w:rsidR="000C11EF" w:rsidRPr="000C11EF" w:rsidRDefault="000C11EF" w:rsidP="000C11EF">
      <w:pPr>
        <w:jc w:val="both"/>
        <w:rPr>
          <w:rFonts w:ascii="Times New Roman" w:hAnsi="Times New Roman" w:cs="Times New Roman"/>
          <w:bCs/>
          <w:color w:val="000000" w:themeColor="text1"/>
          <w:sz w:val="24"/>
          <w:szCs w:val="24"/>
        </w:rPr>
      </w:pPr>
      <w:r w:rsidRPr="000C11EF">
        <w:rPr>
          <w:rFonts w:ascii="Times New Roman" w:hAnsi="Times New Roman" w:cs="Times New Roman"/>
          <w:bCs/>
          <w:color w:val="000000" w:themeColor="text1"/>
          <w:sz w:val="24"/>
          <w:szCs w:val="24"/>
        </w:rPr>
        <w:t xml:space="preserve">ESF projekts </w:t>
      </w:r>
      <w:r w:rsidRPr="000C11EF">
        <w:rPr>
          <w:rFonts w:ascii="Times New Roman" w:hAnsi="Times New Roman" w:cs="Times New Roman"/>
          <w:b/>
          <w:bCs/>
          <w:color w:val="000000" w:themeColor="text1"/>
          <w:sz w:val="24"/>
          <w:szCs w:val="24"/>
        </w:rPr>
        <w:t xml:space="preserve">“Atbalsts sociālajai uzņēmējdarbībai” </w:t>
      </w:r>
      <w:r w:rsidRPr="000C11EF">
        <w:rPr>
          <w:rFonts w:ascii="Times New Roman" w:hAnsi="Times New Roman" w:cs="Times New Roman"/>
          <w:bCs/>
          <w:color w:val="000000" w:themeColor="text1"/>
          <w:sz w:val="24"/>
          <w:szCs w:val="24"/>
        </w:rPr>
        <w:t>tiek īstenots līdz 2022.gadam (ieskaitot) un tā kopējais finan</w:t>
      </w:r>
      <w:r w:rsidR="00DB0335">
        <w:rPr>
          <w:rFonts w:ascii="Times New Roman" w:hAnsi="Times New Roman" w:cs="Times New Roman"/>
          <w:bCs/>
          <w:color w:val="000000" w:themeColor="text1"/>
          <w:sz w:val="24"/>
          <w:szCs w:val="24"/>
        </w:rPr>
        <w:t xml:space="preserve">sējums ir 14,9 miljoni </w:t>
      </w:r>
      <w:proofErr w:type="spellStart"/>
      <w:r w:rsidR="00DB0335" w:rsidRPr="00DB0335">
        <w:rPr>
          <w:rFonts w:ascii="Times New Roman" w:hAnsi="Times New Roman" w:cs="Times New Roman"/>
          <w:bCs/>
          <w:i/>
          <w:color w:val="000000" w:themeColor="text1"/>
          <w:sz w:val="24"/>
          <w:szCs w:val="24"/>
        </w:rPr>
        <w:t>eu</w:t>
      </w:r>
      <w:r w:rsidRPr="00DB0335">
        <w:rPr>
          <w:rFonts w:ascii="Times New Roman" w:hAnsi="Times New Roman" w:cs="Times New Roman"/>
          <w:bCs/>
          <w:i/>
          <w:color w:val="000000" w:themeColor="text1"/>
          <w:sz w:val="24"/>
          <w:szCs w:val="24"/>
        </w:rPr>
        <w:t>ro</w:t>
      </w:r>
      <w:proofErr w:type="spellEnd"/>
      <w:r w:rsidRPr="000C11EF">
        <w:rPr>
          <w:rFonts w:ascii="Times New Roman" w:hAnsi="Times New Roman" w:cs="Times New Roman"/>
          <w:bCs/>
          <w:color w:val="000000" w:themeColor="text1"/>
          <w:sz w:val="24"/>
          <w:szCs w:val="24"/>
        </w:rPr>
        <w:t xml:space="preserve">, kas paredzēts </w:t>
      </w:r>
      <w:proofErr w:type="spellStart"/>
      <w:r w:rsidRPr="000C11EF">
        <w:rPr>
          <w:rFonts w:ascii="Times New Roman" w:hAnsi="Times New Roman" w:cs="Times New Roman"/>
          <w:bCs/>
          <w:color w:val="000000" w:themeColor="text1"/>
          <w:sz w:val="24"/>
          <w:szCs w:val="24"/>
        </w:rPr>
        <w:t>grantiem</w:t>
      </w:r>
      <w:proofErr w:type="spellEnd"/>
      <w:r w:rsidRPr="000C11EF">
        <w:rPr>
          <w:rFonts w:ascii="Times New Roman" w:hAnsi="Times New Roman" w:cs="Times New Roman"/>
          <w:bCs/>
          <w:color w:val="000000" w:themeColor="text1"/>
          <w:sz w:val="24"/>
          <w:szCs w:val="24"/>
        </w:rPr>
        <w:t xml:space="preserve"> sociālajiem uzņēmējiem, sociālo uzņēmēju konsultācijām, sabiedrības informēšanai un u.c. aktivitātēm.</w:t>
      </w:r>
    </w:p>
    <w:p w14:paraId="4F0489BE" w14:textId="0CB35C4C" w:rsidR="000C11EF" w:rsidRPr="00825FE5" w:rsidRDefault="000C11EF" w:rsidP="000C11EF">
      <w:pPr>
        <w:jc w:val="both"/>
        <w:rPr>
          <w:rFonts w:ascii="Times New Roman" w:hAnsi="Times New Roman" w:cs="Times New Roman"/>
          <w:bCs/>
          <w:color w:val="000000" w:themeColor="text1"/>
          <w:sz w:val="24"/>
          <w:szCs w:val="24"/>
        </w:rPr>
      </w:pPr>
      <w:r w:rsidRPr="00825FE5">
        <w:rPr>
          <w:rFonts w:ascii="Times New Roman" w:hAnsi="Times New Roman" w:cs="Times New Roman"/>
          <w:b/>
          <w:bCs/>
          <w:color w:val="000000" w:themeColor="text1"/>
          <w:sz w:val="24"/>
          <w:szCs w:val="24"/>
        </w:rPr>
        <w:t xml:space="preserve">Finansējums un tā avoti: </w:t>
      </w:r>
      <w:r w:rsidR="00817646">
        <w:rPr>
          <w:rFonts w:ascii="Times New Roman" w:hAnsi="Times New Roman" w:cs="Times New Roman"/>
          <w:bCs/>
          <w:color w:val="000000" w:themeColor="text1"/>
          <w:sz w:val="24"/>
          <w:szCs w:val="24"/>
        </w:rPr>
        <w:t>9.1.1.</w:t>
      </w:r>
      <w:r w:rsidR="003D0079">
        <w:rPr>
          <w:rFonts w:ascii="Times New Roman" w:hAnsi="Times New Roman" w:cs="Times New Roman"/>
          <w:bCs/>
          <w:color w:val="000000" w:themeColor="text1"/>
          <w:sz w:val="24"/>
          <w:szCs w:val="24"/>
        </w:rPr>
        <w:t>SAM “</w:t>
      </w:r>
      <w:r w:rsidRPr="00825FE5">
        <w:rPr>
          <w:rFonts w:ascii="Times New Roman" w:hAnsi="Times New Roman" w:cs="Times New Roman"/>
          <w:bCs/>
          <w:color w:val="000000" w:themeColor="text1"/>
          <w:sz w:val="24"/>
          <w:szCs w:val="24"/>
        </w:rPr>
        <w:t>Palielināt nelabvēlīgākā situācijā esošu bezdarbnieku ie</w:t>
      </w:r>
      <w:r w:rsidR="003D0079">
        <w:rPr>
          <w:rFonts w:ascii="Times New Roman" w:hAnsi="Times New Roman" w:cs="Times New Roman"/>
          <w:bCs/>
          <w:color w:val="000000" w:themeColor="text1"/>
          <w:sz w:val="24"/>
          <w:szCs w:val="24"/>
        </w:rPr>
        <w:t>kļaušanos darba tirgū”</w:t>
      </w:r>
      <w:r w:rsidR="00817646">
        <w:rPr>
          <w:rFonts w:ascii="Times New Roman" w:hAnsi="Times New Roman" w:cs="Times New Roman"/>
          <w:bCs/>
          <w:color w:val="000000" w:themeColor="text1"/>
          <w:sz w:val="24"/>
          <w:szCs w:val="24"/>
        </w:rPr>
        <w:t xml:space="preserve"> 9.1.1.3.</w:t>
      </w:r>
      <w:r w:rsidR="003D0079">
        <w:rPr>
          <w:rFonts w:ascii="Times New Roman" w:hAnsi="Times New Roman" w:cs="Times New Roman"/>
          <w:bCs/>
          <w:color w:val="000000" w:themeColor="text1"/>
          <w:sz w:val="24"/>
          <w:szCs w:val="24"/>
        </w:rPr>
        <w:t>pasākuma “</w:t>
      </w:r>
      <w:r w:rsidRPr="00825FE5">
        <w:rPr>
          <w:rFonts w:ascii="Times New Roman" w:hAnsi="Times New Roman" w:cs="Times New Roman"/>
          <w:bCs/>
          <w:color w:val="000000" w:themeColor="text1"/>
          <w:sz w:val="24"/>
          <w:szCs w:val="24"/>
        </w:rPr>
        <w:t>Atbalsts sociālajai uzņēmējdarbībai</w:t>
      </w:r>
      <w:r w:rsidR="003D0079">
        <w:rPr>
          <w:rFonts w:ascii="Times New Roman" w:hAnsi="Times New Roman" w:cs="Times New Roman"/>
          <w:bCs/>
          <w:color w:val="000000" w:themeColor="text1"/>
          <w:sz w:val="24"/>
          <w:szCs w:val="24"/>
        </w:rPr>
        <w:t>”</w:t>
      </w:r>
      <w:r w:rsidRPr="00825FE5">
        <w:rPr>
          <w:rFonts w:ascii="Times New Roman" w:hAnsi="Times New Roman" w:cs="Times New Roman"/>
          <w:bCs/>
          <w:color w:val="000000" w:themeColor="text1"/>
          <w:sz w:val="24"/>
          <w:szCs w:val="24"/>
        </w:rPr>
        <w:t xml:space="preserve"> finansējuma ietvaros </w:t>
      </w:r>
      <w:r w:rsidR="00CE4C54">
        <w:rPr>
          <w:rFonts w:ascii="Times New Roman" w:hAnsi="Times New Roman" w:cs="Times New Roman"/>
          <w:bCs/>
          <w:color w:val="000000" w:themeColor="text1"/>
          <w:sz w:val="24"/>
          <w:szCs w:val="24"/>
        </w:rPr>
        <w:t>(kopējais finansējums: 14 </w:t>
      </w:r>
      <w:r w:rsidRPr="00825FE5">
        <w:rPr>
          <w:rFonts w:ascii="Times New Roman" w:hAnsi="Times New Roman" w:cs="Times New Roman"/>
          <w:bCs/>
          <w:color w:val="000000" w:themeColor="text1"/>
          <w:sz w:val="24"/>
          <w:szCs w:val="24"/>
        </w:rPr>
        <w:t xml:space="preserve">920 206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 t.sk. ESF finansējums – 12 682 175 </w:t>
      </w:r>
      <w:proofErr w:type="spellStart"/>
      <w:r w:rsidR="00DB0335" w:rsidRPr="00DB0335">
        <w:rPr>
          <w:rFonts w:ascii="Times New Roman" w:hAnsi="Times New Roman" w:cs="Times New Roman"/>
          <w:bCs/>
          <w:i/>
          <w:color w:val="000000" w:themeColor="text1"/>
          <w:sz w:val="24"/>
          <w:szCs w:val="24"/>
        </w:rPr>
        <w:t>euro</w:t>
      </w:r>
      <w:proofErr w:type="spellEnd"/>
      <w:r w:rsidRPr="00825FE5">
        <w:rPr>
          <w:rFonts w:ascii="Times New Roman" w:hAnsi="Times New Roman" w:cs="Times New Roman"/>
          <w:bCs/>
          <w:color w:val="000000" w:themeColor="text1"/>
          <w:sz w:val="24"/>
          <w:szCs w:val="24"/>
        </w:rPr>
        <w:t>, valsts budžeta finansējumu – 2 238 031 </w:t>
      </w:r>
      <w:proofErr w:type="spellStart"/>
      <w:r w:rsidR="00DB0335" w:rsidRPr="00DB0335">
        <w:rPr>
          <w:rFonts w:ascii="Times New Roman" w:hAnsi="Times New Roman" w:cs="Times New Roman"/>
          <w:bCs/>
          <w:i/>
          <w:color w:val="000000" w:themeColor="text1"/>
          <w:sz w:val="24"/>
          <w:szCs w:val="24"/>
        </w:rPr>
        <w:t>euro</w:t>
      </w:r>
      <w:proofErr w:type="spellEnd"/>
      <w:r w:rsidR="00CE4C54" w:rsidRPr="00CE4C54">
        <w:rPr>
          <w:rFonts w:ascii="Times New Roman" w:hAnsi="Times New Roman" w:cs="Times New Roman"/>
          <w:bCs/>
          <w:color w:val="000000" w:themeColor="text1"/>
          <w:sz w:val="24"/>
          <w:szCs w:val="24"/>
        </w:rPr>
        <w:t>)</w:t>
      </w:r>
      <w:r w:rsidR="00767D1F" w:rsidRPr="00CE4C54">
        <w:rPr>
          <w:rFonts w:ascii="Times New Roman" w:hAnsi="Times New Roman" w:cs="Times New Roman"/>
          <w:bCs/>
          <w:color w:val="000000" w:themeColor="text1"/>
          <w:sz w:val="24"/>
          <w:szCs w:val="24"/>
        </w:rPr>
        <w:t>.</w:t>
      </w:r>
    </w:p>
    <w:p w14:paraId="7C252A84" w14:textId="77777777" w:rsidR="000C11EF" w:rsidRDefault="000C11EF" w:rsidP="000C11EF">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LM</w:t>
      </w:r>
      <w:r w:rsidRPr="000C11EF">
        <w:rPr>
          <w:rFonts w:ascii="Times New Roman" w:hAnsi="Times New Roman" w:cs="Times New Roman"/>
          <w:bCs/>
          <w:color w:val="000000" w:themeColor="text1"/>
          <w:sz w:val="24"/>
          <w:szCs w:val="24"/>
        </w:rPr>
        <w:t xml:space="preserve"> aktīvi sadarbojas ar Latvijas Sociālās uzņēmējdarbības asociāciju, kas nodibināta 2015.gada rudenī, kuras mērķis ir veicināt sociālās uzņēmējdarbības attīstību Latvijā un kura</w:t>
      </w:r>
      <w:r w:rsidR="00566474">
        <w:rPr>
          <w:rFonts w:ascii="Times New Roman" w:hAnsi="Times New Roman" w:cs="Times New Roman"/>
          <w:bCs/>
          <w:color w:val="000000" w:themeColor="text1"/>
          <w:sz w:val="24"/>
          <w:szCs w:val="24"/>
        </w:rPr>
        <w:t xml:space="preserve"> apvieno vairāk kā 100 biedrus </w:t>
      </w:r>
      <w:r w:rsidRPr="000C11EF">
        <w:rPr>
          <w:rFonts w:ascii="Times New Roman" w:hAnsi="Times New Roman" w:cs="Times New Roman"/>
          <w:bCs/>
          <w:color w:val="000000" w:themeColor="text1"/>
          <w:sz w:val="24"/>
          <w:szCs w:val="24"/>
        </w:rPr>
        <w:t>visā Latvijā.</w:t>
      </w:r>
    </w:p>
    <w:p w14:paraId="38DD0AC1" w14:textId="77777777" w:rsidR="00D14C45" w:rsidRPr="00D14C45" w:rsidRDefault="00D14C45" w:rsidP="000C11EF">
      <w:pPr>
        <w:jc w:val="both"/>
        <w:rPr>
          <w:rFonts w:ascii="Times New Roman" w:hAnsi="Times New Roman" w:cs="Times New Roman"/>
          <w:bCs/>
          <w:color w:val="000000" w:themeColor="text1"/>
          <w:sz w:val="16"/>
          <w:szCs w:val="16"/>
        </w:rPr>
      </w:pPr>
    </w:p>
    <w:p w14:paraId="12F2713F" w14:textId="6D981FA1" w:rsidR="006B6F10" w:rsidRPr="004E5DE8" w:rsidRDefault="00525B58" w:rsidP="00DC09CB">
      <w:pPr>
        <w:pStyle w:val="Heading3"/>
        <w:numPr>
          <w:ilvl w:val="2"/>
          <w:numId w:val="55"/>
        </w:numPr>
        <w:ind w:left="0" w:firstLine="0"/>
        <w:jc w:val="center"/>
        <w:rPr>
          <w:rFonts w:ascii="Times New Roman" w:hAnsi="Times New Roman" w:cs="Times New Roman"/>
          <w:b/>
          <w:color w:val="auto"/>
          <w:sz w:val="26"/>
          <w:szCs w:val="26"/>
        </w:rPr>
      </w:pPr>
      <w:bookmarkStart w:id="9" w:name="_Toc5012124"/>
      <w:r w:rsidRPr="004E5DE8">
        <w:rPr>
          <w:rFonts w:ascii="Times New Roman" w:hAnsi="Times New Roman" w:cs="Times New Roman"/>
          <w:bCs/>
          <w:noProof/>
          <w:color w:val="auto"/>
          <w:sz w:val="26"/>
          <w:szCs w:val="26"/>
          <w:lang w:eastAsia="lv-LV"/>
        </w:rPr>
        <w:lastRenderedPageBreak/>
        <mc:AlternateContent>
          <mc:Choice Requires="wps">
            <w:drawing>
              <wp:anchor distT="45720" distB="45720" distL="114300" distR="114300" simplePos="0" relativeHeight="251723776" behindDoc="1" locked="0" layoutInCell="1" allowOverlap="1" wp14:anchorId="21797070" wp14:editId="465DEE6E">
                <wp:simplePos x="0" y="0"/>
                <wp:positionH relativeFrom="column">
                  <wp:posOffset>5715</wp:posOffset>
                </wp:positionH>
                <wp:positionV relativeFrom="paragraph">
                  <wp:posOffset>285750</wp:posOffset>
                </wp:positionV>
                <wp:extent cx="5634990" cy="447675"/>
                <wp:effectExtent l="0" t="0" r="2286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44767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D210B68" w14:textId="77777777" w:rsidR="00CC1793" w:rsidRPr="00525B58" w:rsidRDefault="00CC1793"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797070" id="_x0000_s1038" type="#_x0000_t202" style="position:absolute;left:0;text-align:left;margin-left:.45pt;margin-top:22.5pt;width:443.7pt;height:35.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" fillcolor="#e2efd9 [665]" strokecolor="#70ad47" strokeweight=".5pt">
                <v:textbox inset=",5mm">
                  <w:txbxContent>
                    <w:p w14:paraId="3D210B68" w14:textId="77777777" w:rsidR="00CC1793" w:rsidRPr="00525B58" w:rsidRDefault="00CC1793"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Karjeras konsultācijas</w:t>
                      </w:r>
                    </w:p>
                    <w:p w14:paraId="37BF77FD" w14:textId="77777777" w:rsidR="00CC1793" w:rsidRDefault="00CC1793" w:rsidP="006B6F10">
                      <w:pPr>
                        <w:jc w:val="both"/>
                      </w:pPr>
                    </w:p>
                  </w:txbxContent>
                </v:textbox>
                <w10:wrap type="square"/>
              </v:shape>
            </w:pict>
          </mc:Fallback>
        </mc:AlternateContent>
      </w:r>
      <w:r w:rsidR="006B6F10" w:rsidRPr="004E5DE8">
        <w:rPr>
          <w:rFonts w:ascii="Times New Roman" w:hAnsi="Times New Roman" w:cs="Times New Roman"/>
          <w:b/>
          <w:color w:val="auto"/>
          <w:sz w:val="26"/>
          <w:szCs w:val="26"/>
        </w:rPr>
        <w:t>Atbalsta pasākumi senioriem</w:t>
      </w:r>
      <w:bookmarkEnd w:id="9"/>
    </w:p>
    <w:p w14:paraId="79EF3D46" w14:textId="77777777" w:rsidR="006B6F10" w:rsidRPr="00525B58" w:rsidRDefault="006B6F10" w:rsidP="006B6F10">
      <w:pPr>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 xml:space="preserve">Mērķis: </w:t>
      </w:r>
      <w:r w:rsidRPr="00525B58">
        <w:rPr>
          <w:rFonts w:ascii="Times New Roman" w:hAnsi="Times New Roman" w:cs="Times New Roman"/>
          <w:bCs/>
          <w:color w:val="000000" w:themeColor="text1"/>
          <w:sz w:val="24"/>
          <w:szCs w:val="24"/>
        </w:rPr>
        <w:t>Nodrošināt atbalstu profesionālās piemērotības, pārkvalifikācijas un karjeras plānošanas jautājumu risināšanā.</w:t>
      </w:r>
    </w:p>
    <w:p w14:paraId="6A0E99E4" w14:textId="77777777" w:rsidR="006B6F10" w:rsidRPr="00525B58" w:rsidRDefault="006B6F10" w:rsidP="006B6F10">
      <w:pPr>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 xml:space="preserve">Mērķa grupa: </w:t>
      </w:r>
      <w:r w:rsidRPr="00525B58">
        <w:rPr>
          <w:rFonts w:ascii="Times New Roman" w:hAnsi="Times New Roman" w:cs="Times New Roman"/>
          <w:bCs/>
          <w:color w:val="000000" w:themeColor="text1"/>
          <w:sz w:val="24"/>
          <w:szCs w:val="24"/>
        </w:rPr>
        <w:t>Bezdarbnieki, darba meklētāji un citas bezdarba riskam pakļautas personas.</w:t>
      </w:r>
    </w:p>
    <w:p w14:paraId="4D32BC95" w14:textId="3453CE05" w:rsidR="006B6F10" w:rsidRPr="00525B58" w:rsidRDefault="006B6F10" w:rsidP="006B6F10">
      <w:pPr>
        <w:jc w:val="both"/>
        <w:rPr>
          <w:rFonts w:ascii="Times New Roman" w:hAnsi="Times New Roman" w:cs="Times New Roman"/>
          <w:bCs/>
          <w:color w:val="000000" w:themeColor="text1"/>
          <w:sz w:val="24"/>
          <w:szCs w:val="24"/>
        </w:rPr>
      </w:pPr>
      <w:r w:rsidRPr="00525B58">
        <w:rPr>
          <w:rFonts w:ascii="Times New Roman" w:hAnsi="Times New Roman" w:cs="Times New Roman"/>
          <w:b/>
          <w:bCs/>
          <w:color w:val="000000" w:themeColor="text1"/>
          <w:sz w:val="24"/>
          <w:szCs w:val="24"/>
        </w:rPr>
        <w:t xml:space="preserve">Atbildīgā institūcija: </w:t>
      </w:r>
      <w:r w:rsidRPr="00525B58">
        <w:rPr>
          <w:rFonts w:ascii="Times New Roman" w:hAnsi="Times New Roman" w:cs="Times New Roman"/>
          <w:bCs/>
          <w:color w:val="000000" w:themeColor="text1"/>
          <w:sz w:val="24"/>
          <w:szCs w:val="24"/>
        </w:rPr>
        <w:t>NVA un sadarbībā ar VIAA</w:t>
      </w:r>
      <w:r w:rsidR="00767D1F">
        <w:rPr>
          <w:rFonts w:ascii="Times New Roman" w:hAnsi="Times New Roman" w:cs="Times New Roman"/>
          <w:bCs/>
          <w:color w:val="000000" w:themeColor="text1"/>
          <w:sz w:val="24"/>
          <w:szCs w:val="24"/>
        </w:rPr>
        <w:t>.</w:t>
      </w:r>
    </w:p>
    <w:p w14:paraId="2E798A87" w14:textId="77777777" w:rsidR="006B6F10" w:rsidRPr="00525B58" w:rsidRDefault="006B6F10"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 xml:space="preserve">Finansējums un tā avoti: </w:t>
      </w:r>
      <w:r w:rsidRPr="00525B58">
        <w:rPr>
          <w:rFonts w:ascii="Times New Roman" w:hAnsi="Times New Roman" w:cs="Times New Roman"/>
          <w:bCs/>
          <w:color w:val="000000" w:themeColor="text1"/>
          <w:sz w:val="24"/>
          <w:szCs w:val="24"/>
        </w:rPr>
        <w:t>Valsts budžeta finansējums (NVA pamatbudžeta finansējuma administratīvajiem izdevumiem ietvaros).</w:t>
      </w:r>
    </w:p>
    <w:p w14:paraId="07C43430" w14:textId="455DDBE7" w:rsidR="006B6F10" w:rsidRDefault="006B6F10" w:rsidP="00D35367">
      <w:pPr>
        <w:jc w:val="both"/>
        <w:rPr>
          <w:rFonts w:ascii="Times New Roman" w:hAnsi="Times New Roman" w:cs="Times New Roman"/>
          <w:bCs/>
          <w:color w:val="000000" w:themeColor="text1"/>
          <w:sz w:val="24"/>
          <w:szCs w:val="24"/>
        </w:rPr>
      </w:pPr>
      <w:r w:rsidRPr="00D14C45">
        <w:rPr>
          <w:rFonts w:ascii="Times New Roman" w:hAnsi="Times New Roman" w:cs="Times New Roman"/>
          <w:sz w:val="24"/>
          <w:szCs w:val="24"/>
        </w:rPr>
        <w:t xml:space="preserve">Pasākuma ietvaros NVA sniedz karjeras konsultācijas bezdarbniekiem, darba meklētājiem un citām personām, palīdzot tām orientēties profesionālās piemērotības, kā arī pārkvalifikācijas jautājumos. Lai nodrošinātu efektīvu atbalstu klientiem vecumā no 50 gadiem, tika izstrādāta "Metodika darbam ar klientiem vecumā 50 plus". Līdzīgi kā citu vecumgrupu klienti, klienti virs 50 gadiem var saņemt individuālās un grupu konsultācijas, lai ar karjeras konsultanta </w:t>
      </w:r>
      <w:r w:rsidRPr="00D35367">
        <w:rPr>
          <w:rFonts w:ascii="Times New Roman" w:hAnsi="Times New Roman" w:cs="Times New Roman"/>
          <w:bCs/>
          <w:color w:val="000000" w:themeColor="text1"/>
          <w:sz w:val="24"/>
          <w:szCs w:val="24"/>
        </w:rPr>
        <w:t>palīdzību atrastu piemērotāko risinājumu konkrētajā dzīves situācijā atbilstoši savām profesionālām interesēm, dotībām, izglītības līmenim, veselības</w:t>
      </w:r>
      <w:r w:rsidR="00D35367">
        <w:rPr>
          <w:rFonts w:ascii="Times New Roman" w:hAnsi="Times New Roman" w:cs="Times New Roman"/>
          <w:bCs/>
          <w:color w:val="000000" w:themeColor="text1"/>
          <w:sz w:val="24"/>
          <w:szCs w:val="24"/>
        </w:rPr>
        <w:t xml:space="preserve"> stāvoklim un citiem faktoriem.</w:t>
      </w:r>
    </w:p>
    <w:p w14:paraId="0D12D26F" w14:textId="2BCCA27A" w:rsidR="00D14C45" w:rsidRPr="00D14C45" w:rsidRDefault="006B6F10" w:rsidP="00D35367">
      <w:pPr>
        <w:jc w:val="both"/>
        <w:rPr>
          <w:rFonts w:ascii="Times New Roman" w:hAnsi="Times New Roman" w:cs="Times New Roman"/>
          <w:sz w:val="24"/>
          <w:szCs w:val="24"/>
        </w:rPr>
      </w:pPr>
      <w:r w:rsidRPr="00D35367">
        <w:rPr>
          <w:rFonts w:ascii="Times New Roman" w:hAnsi="Times New Roman" w:cs="Times New Roman"/>
          <w:bCs/>
          <w:color w:val="000000" w:themeColor="text1"/>
          <w:sz w:val="24"/>
          <w:szCs w:val="24"/>
        </w:rPr>
        <w:t>2018. gadā tika noslēgta starpresoru vienošanās starp NVA un VIAA par sadarbību ESF projekta “Nodarbināto personu profesionālās kompetences pilnveide” īstenošanā. Šī projekta ietvaros nodarbinātas personas no 25 gadu vecuma (priekšrocības uzņemšanā – personām vi</w:t>
      </w:r>
      <w:r w:rsidR="00196944">
        <w:rPr>
          <w:rFonts w:ascii="Times New Roman" w:hAnsi="Times New Roman" w:cs="Times New Roman"/>
          <w:bCs/>
          <w:color w:val="000000" w:themeColor="text1"/>
          <w:sz w:val="24"/>
          <w:szCs w:val="24"/>
        </w:rPr>
        <w:t>rs 50 gadiem, kas NVA projektā “</w:t>
      </w:r>
      <w:r w:rsidRPr="00D35367">
        <w:rPr>
          <w:rFonts w:ascii="Times New Roman" w:hAnsi="Times New Roman" w:cs="Times New Roman"/>
          <w:bCs/>
          <w:color w:val="000000" w:themeColor="text1"/>
          <w:sz w:val="24"/>
          <w:szCs w:val="24"/>
        </w:rPr>
        <w:t>Atbalsts ilgākam darba mūžam” saņēmuš</w:t>
      </w:r>
      <w:r w:rsidR="00767D1F" w:rsidRPr="00D35367">
        <w:rPr>
          <w:rFonts w:ascii="Times New Roman" w:hAnsi="Times New Roman" w:cs="Times New Roman"/>
          <w:bCs/>
          <w:color w:val="000000" w:themeColor="text1"/>
          <w:sz w:val="24"/>
          <w:szCs w:val="24"/>
        </w:rPr>
        <w:t>as</w:t>
      </w:r>
      <w:r w:rsidRPr="00D35367">
        <w:rPr>
          <w:rFonts w:ascii="Times New Roman" w:hAnsi="Times New Roman" w:cs="Times New Roman"/>
          <w:bCs/>
          <w:color w:val="000000" w:themeColor="text1"/>
          <w:sz w:val="24"/>
          <w:szCs w:val="24"/>
        </w:rPr>
        <w:t xml:space="preserve"> rekomendāciju profesionālās tālākizglītības, profesionālās pilnveides vai neformālās izglītības programmas apguvei) saņem karjeras konsultācijas un informāciju par iespēju pieteikties VIAA apmācību programmām un ārpus</w:t>
      </w:r>
      <w:r w:rsidRPr="00D14C45">
        <w:rPr>
          <w:rFonts w:ascii="Times New Roman" w:hAnsi="Times New Roman" w:cs="Times New Roman"/>
          <w:sz w:val="24"/>
          <w:szCs w:val="24"/>
        </w:rPr>
        <w:t xml:space="preserve"> formālās izglītības sistēmas apgūtās profesionālās kompetences novērtēšanai</w:t>
      </w:r>
      <w:r w:rsidR="006F6FF5">
        <w:rPr>
          <w:rFonts w:ascii="Times New Roman" w:hAnsi="Times New Roman" w:cs="Times New Roman"/>
          <w:sz w:val="24"/>
          <w:szCs w:val="24"/>
        </w:rPr>
        <w:t>. Par VIAA organizētajām apmācībām informācija atspogu</w:t>
      </w:r>
      <w:r w:rsidR="00F557E9">
        <w:rPr>
          <w:rFonts w:ascii="Times New Roman" w:hAnsi="Times New Roman" w:cs="Times New Roman"/>
          <w:sz w:val="24"/>
          <w:szCs w:val="24"/>
        </w:rPr>
        <w:t xml:space="preserve">ļota </w:t>
      </w:r>
      <w:r w:rsidR="00F21BF0">
        <w:rPr>
          <w:rFonts w:ascii="Times New Roman" w:hAnsi="Times New Roman" w:cs="Times New Roman"/>
          <w:sz w:val="24"/>
          <w:szCs w:val="24"/>
        </w:rPr>
        <w:t xml:space="preserve">informatīvā ziņojuma </w:t>
      </w:r>
      <w:r w:rsidR="00F557E9">
        <w:rPr>
          <w:rFonts w:ascii="Times New Roman" w:hAnsi="Times New Roman" w:cs="Times New Roman"/>
          <w:sz w:val="24"/>
          <w:szCs w:val="24"/>
        </w:rPr>
        <w:t>33-35.lp.</w:t>
      </w:r>
      <w:r w:rsidR="00F21BF0" w:rsidRPr="00F21BF0">
        <w:rPr>
          <w:rFonts w:ascii="Times New Roman" w:hAnsi="Times New Roman" w:cs="Times New Roman"/>
          <w:sz w:val="24"/>
          <w:szCs w:val="24"/>
        </w:rPr>
        <w:t xml:space="preserve"> pasākuma “</w:t>
      </w:r>
      <w:r w:rsidR="00F21BF0" w:rsidRPr="00F21BF0">
        <w:rPr>
          <w:rFonts w:ascii="Times New Roman" w:hAnsi="Times New Roman" w:cs="Times New Roman"/>
          <w:bCs/>
          <w:sz w:val="24"/>
          <w:szCs w:val="24"/>
        </w:rPr>
        <w:t>Pieaugušo izglītība nodarbinātiem iedzīvotājiem</w:t>
      </w:r>
      <w:r w:rsidR="00F21BF0" w:rsidRPr="00F21BF0">
        <w:rPr>
          <w:rFonts w:ascii="Times New Roman" w:hAnsi="Times New Roman" w:cs="Times New Roman"/>
          <w:sz w:val="24"/>
          <w:szCs w:val="24"/>
        </w:rPr>
        <w:t>” ietvaros</w:t>
      </w:r>
      <w:r w:rsidRPr="00D14C45">
        <w:rPr>
          <w:rFonts w:ascii="Times New Roman" w:hAnsi="Times New Roman" w:cs="Times New Roman"/>
          <w:sz w:val="24"/>
          <w:szCs w:val="24"/>
        </w:rPr>
        <w:t xml:space="preserve"> </w:t>
      </w:r>
    </w:p>
    <w:p w14:paraId="4FBA6FF1" w14:textId="77777777" w:rsidR="00173DFD" w:rsidRDefault="00B5775E" w:rsidP="00D14C45">
      <w:pPr>
        <w:pStyle w:val="NoSpacing"/>
        <w:jc w:val="both"/>
        <w:rPr>
          <w:rFonts w:ascii="Times New Roman" w:hAnsi="Times New Roman" w:cs="Times New Roman"/>
          <w:sz w:val="24"/>
          <w:szCs w:val="24"/>
        </w:rPr>
      </w:pPr>
      <w:r>
        <w:rPr>
          <w:rFonts w:ascii="Times New Roman" w:hAnsi="Times New Roman" w:cs="Times New Roman"/>
          <w:sz w:val="24"/>
          <w:szCs w:val="24"/>
        </w:rPr>
        <w:t>2017.</w:t>
      </w:r>
      <w:r w:rsidR="00871617">
        <w:rPr>
          <w:rFonts w:ascii="Times New Roman" w:hAnsi="Times New Roman" w:cs="Times New Roman"/>
          <w:sz w:val="24"/>
          <w:szCs w:val="24"/>
        </w:rPr>
        <w:t xml:space="preserve">gadā </w:t>
      </w:r>
      <w:r>
        <w:rPr>
          <w:rFonts w:ascii="Times New Roman" w:hAnsi="Times New Roman" w:cs="Times New Roman"/>
          <w:sz w:val="24"/>
          <w:szCs w:val="24"/>
        </w:rPr>
        <w:t xml:space="preserve">un 2018. gadā </w:t>
      </w:r>
      <w:r w:rsidR="00871617">
        <w:rPr>
          <w:rFonts w:ascii="Times New Roman" w:hAnsi="Times New Roman" w:cs="Times New Roman"/>
          <w:sz w:val="24"/>
          <w:szCs w:val="24"/>
        </w:rPr>
        <w:t>kop</w:t>
      </w:r>
      <w:r>
        <w:rPr>
          <w:rFonts w:ascii="Times New Roman" w:hAnsi="Times New Roman" w:cs="Times New Roman"/>
          <w:sz w:val="24"/>
          <w:szCs w:val="24"/>
        </w:rPr>
        <w:t xml:space="preserve">ā </w:t>
      </w:r>
      <w:r w:rsidR="006B6F10" w:rsidRPr="00D14C45">
        <w:rPr>
          <w:rFonts w:ascii="Times New Roman" w:hAnsi="Times New Roman" w:cs="Times New Roman"/>
          <w:sz w:val="24"/>
          <w:szCs w:val="24"/>
        </w:rPr>
        <w:t>pasākumā iesaistīt</w:t>
      </w:r>
      <w:r w:rsidR="00767D1F">
        <w:rPr>
          <w:rFonts w:ascii="Times New Roman" w:hAnsi="Times New Roman" w:cs="Times New Roman"/>
          <w:sz w:val="24"/>
          <w:szCs w:val="24"/>
        </w:rPr>
        <w:t>as</w:t>
      </w:r>
      <w:r w:rsidR="006B6F10" w:rsidRPr="00D14C45">
        <w:rPr>
          <w:rFonts w:ascii="Times New Roman" w:hAnsi="Times New Roman" w:cs="Times New Roman"/>
          <w:sz w:val="24"/>
          <w:szCs w:val="24"/>
        </w:rPr>
        <w:t xml:space="preserve"> </w:t>
      </w:r>
      <w:r>
        <w:rPr>
          <w:rFonts w:ascii="Times New Roman" w:hAnsi="Times New Roman" w:cs="Times New Roman"/>
          <w:sz w:val="24"/>
          <w:szCs w:val="24"/>
        </w:rPr>
        <w:t>122 329</w:t>
      </w:r>
      <w:r w:rsidR="006B6F10" w:rsidRPr="00D14C45">
        <w:rPr>
          <w:rFonts w:ascii="Times New Roman" w:hAnsi="Times New Roman" w:cs="Times New Roman"/>
          <w:sz w:val="24"/>
          <w:szCs w:val="24"/>
        </w:rPr>
        <w:t xml:space="preserve"> personas</w:t>
      </w:r>
      <w:r>
        <w:rPr>
          <w:rFonts w:ascii="Times New Roman" w:hAnsi="Times New Roman" w:cs="Times New Roman"/>
          <w:sz w:val="24"/>
          <w:szCs w:val="24"/>
        </w:rPr>
        <w:t>, no tām gandrīz katrs trešais jeb 37 430 personas bija</w:t>
      </w:r>
      <w:r w:rsidR="006B6F10" w:rsidRPr="00D14C45">
        <w:rPr>
          <w:rFonts w:ascii="Times New Roman" w:hAnsi="Times New Roman" w:cs="Times New Roman"/>
          <w:sz w:val="24"/>
          <w:szCs w:val="24"/>
        </w:rPr>
        <w:t xml:space="preserve"> vecumā no 50 gadiem.</w:t>
      </w:r>
      <w:r>
        <w:rPr>
          <w:rFonts w:ascii="Times New Roman" w:hAnsi="Times New Roman" w:cs="Times New Roman"/>
          <w:sz w:val="24"/>
          <w:szCs w:val="24"/>
        </w:rPr>
        <w:t xml:space="preserve"> </w:t>
      </w:r>
    </w:p>
    <w:p w14:paraId="261F9A42" w14:textId="7C852FF2" w:rsidR="006B6F10" w:rsidRDefault="00901B2E" w:rsidP="00D14C45">
      <w:pPr>
        <w:pStyle w:val="NoSpacing"/>
        <w:jc w:val="both"/>
        <w:rPr>
          <w:rFonts w:ascii="Times New Roman" w:hAnsi="Times New Roman" w:cs="Times New Roman"/>
          <w:sz w:val="24"/>
          <w:szCs w:val="24"/>
        </w:rPr>
      </w:pPr>
      <w:r w:rsidRPr="00D14C45">
        <w:rPr>
          <w:rFonts w:ascii="Times New Roman" w:hAnsi="Times New Roman" w:cs="Times New Roman"/>
          <w:noProof/>
          <w:sz w:val="24"/>
          <w:szCs w:val="24"/>
          <w:lang w:eastAsia="lv-LV"/>
        </w:rPr>
        <mc:AlternateContent>
          <mc:Choice Requires="wps">
            <w:drawing>
              <wp:anchor distT="45720" distB="45720" distL="114300" distR="114300" simplePos="0" relativeHeight="251724800" behindDoc="1" locked="0" layoutInCell="1" allowOverlap="1" wp14:anchorId="57BB1C17" wp14:editId="149E9F66">
                <wp:simplePos x="0" y="0"/>
                <wp:positionH relativeFrom="column">
                  <wp:posOffset>-3810</wp:posOffset>
                </wp:positionH>
                <wp:positionV relativeFrom="paragraph">
                  <wp:posOffset>718185</wp:posOffset>
                </wp:positionV>
                <wp:extent cx="5634990" cy="504825"/>
                <wp:effectExtent l="0" t="0" r="2286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048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BD07F0B" w14:textId="77777777" w:rsidR="00CC1793" w:rsidRPr="000A18C3" w:rsidRDefault="00CC1793"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BB1C17" id="_x0000_s1039" type="#_x0000_t202" style="position:absolute;left:0;text-align:left;margin-left:-.3pt;margin-top:56.55pt;width:443.7pt;height:39.7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" fillcolor="#e2efd9 [665]" strokecolor="#70ad47" strokeweight=".5pt">
                <v:textbox inset=",5mm">
                  <w:txbxContent>
                    <w:p w14:paraId="6BD07F0B" w14:textId="77777777" w:rsidR="00CC1793" w:rsidRPr="000A18C3" w:rsidRDefault="00CC1793" w:rsidP="006B6F10">
                      <w:pPr>
                        <w:pStyle w:val="ListParagraph"/>
                        <w:ind w:left="0"/>
                        <w:jc w:val="both"/>
                        <w:rPr>
                          <w:rFonts w:ascii="Times New Roman" w:hAnsi="Times New Roman" w:cs="Times New Roman"/>
                          <w:b/>
                          <w:bCs/>
                          <w:color w:val="000000" w:themeColor="text1"/>
                          <w:sz w:val="24"/>
                          <w:szCs w:val="24"/>
                        </w:rPr>
                      </w:pPr>
                      <w:r w:rsidRPr="000A18C3">
                        <w:rPr>
                          <w:rFonts w:ascii="Times New Roman" w:hAnsi="Times New Roman" w:cs="Times New Roman"/>
                          <w:b/>
                          <w:bCs/>
                          <w:color w:val="000000" w:themeColor="text1"/>
                          <w:sz w:val="24"/>
                          <w:szCs w:val="24"/>
                        </w:rPr>
                        <w:t>Konkurētspējas paaugstināšanas pasākumi</w:t>
                      </w:r>
                    </w:p>
                    <w:p w14:paraId="38A6C60D" w14:textId="77777777" w:rsidR="00CC1793" w:rsidRDefault="00CC1793" w:rsidP="006B6F10">
                      <w:pPr>
                        <w:jc w:val="both"/>
                      </w:pPr>
                    </w:p>
                  </w:txbxContent>
                </v:textbox>
                <w10:wrap type="square"/>
              </v:shape>
            </w:pict>
          </mc:Fallback>
        </mc:AlternateContent>
      </w:r>
      <w:r w:rsidR="00B5775E">
        <w:rPr>
          <w:rFonts w:ascii="Times New Roman" w:hAnsi="Times New Roman" w:cs="Times New Roman"/>
          <w:sz w:val="24"/>
          <w:szCs w:val="24"/>
        </w:rPr>
        <w:t>Jāatzīmē, ka kopumā sniegtais konsultāciju skaits ir gandrīz divas reizes liel</w:t>
      </w:r>
      <w:r w:rsidR="00871617">
        <w:rPr>
          <w:rFonts w:ascii="Times New Roman" w:hAnsi="Times New Roman" w:cs="Times New Roman"/>
          <w:sz w:val="24"/>
          <w:szCs w:val="24"/>
        </w:rPr>
        <w:t xml:space="preserve">āks – 2017.gadā un 2018.gadā kopā sniegtas </w:t>
      </w:r>
      <w:r w:rsidR="00173DFD">
        <w:rPr>
          <w:rFonts w:ascii="Times New Roman" w:hAnsi="Times New Roman" w:cs="Times New Roman"/>
          <w:sz w:val="24"/>
          <w:szCs w:val="24"/>
        </w:rPr>
        <w:t>193 572 konsultācijas, no tām 59 936 (31%) personām vecākām par 50 gadiem.</w:t>
      </w:r>
    </w:p>
    <w:p w14:paraId="256D96B7" w14:textId="160FF05F" w:rsidR="006B6F10" w:rsidRPr="00095C28" w:rsidRDefault="006B6F10" w:rsidP="000B048F">
      <w:pPr>
        <w:jc w:val="both"/>
        <w:rPr>
          <w:rFonts w:ascii="Times New Roman" w:hAnsi="Times New Roman" w:cs="Times New Roman"/>
          <w:bCs/>
          <w:color w:val="000000" w:themeColor="text1"/>
          <w:sz w:val="24"/>
          <w:szCs w:val="24"/>
        </w:rPr>
      </w:pPr>
      <w:r w:rsidRPr="00525B58">
        <w:rPr>
          <w:rFonts w:ascii="Times New Roman" w:hAnsi="Times New Roman" w:cs="Times New Roman"/>
          <w:b/>
          <w:bCs/>
          <w:color w:val="000000" w:themeColor="text1"/>
          <w:sz w:val="24"/>
          <w:szCs w:val="24"/>
        </w:rPr>
        <w:t xml:space="preserve">Mērķis: </w:t>
      </w:r>
      <w:r w:rsidRPr="00095C28">
        <w:rPr>
          <w:rFonts w:ascii="Times New Roman" w:hAnsi="Times New Roman" w:cs="Times New Roman"/>
          <w:bCs/>
          <w:color w:val="000000" w:themeColor="text1"/>
          <w:sz w:val="24"/>
          <w:szCs w:val="24"/>
        </w:rPr>
        <w:t>Veicināt konkurētspēju darba tirgū</w:t>
      </w:r>
      <w:r w:rsidR="00767D1F" w:rsidRPr="00095C28">
        <w:rPr>
          <w:rFonts w:ascii="Times New Roman" w:hAnsi="Times New Roman" w:cs="Times New Roman"/>
          <w:bCs/>
          <w:color w:val="000000" w:themeColor="text1"/>
          <w:sz w:val="24"/>
          <w:szCs w:val="24"/>
        </w:rPr>
        <w:t>, sniedzot iespēju apgūt darba tirgū nepieciešamās pamatprasmes</w:t>
      </w:r>
      <w:r w:rsidR="00917D6A" w:rsidRPr="00095C28">
        <w:rPr>
          <w:rFonts w:ascii="Times New Roman" w:hAnsi="Times New Roman" w:cs="Times New Roman"/>
          <w:bCs/>
          <w:color w:val="000000" w:themeColor="text1"/>
          <w:sz w:val="24"/>
          <w:szCs w:val="24"/>
        </w:rPr>
        <w:t xml:space="preserve"> un kompetences</w:t>
      </w:r>
      <w:r w:rsidRPr="00095C28">
        <w:rPr>
          <w:rFonts w:ascii="Times New Roman" w:hAnsi="Times New Roman" w:cs="Times New Roman"/>
          <w:bCs/>
          <w:color w:val="000000" w:themeColor="text1"/>
          <w:sz w:val="24"/>
          <w:szCs w:val="24"/>
        </w:rPr>
        <w:t>.</w:t>
      </w:r>
    </w:p>
    <w:p w14:paraId="783BC1EB" w14:textId="77777777" w:rsidR="006B6F10" w:rsidRPr="00095C28" w:rsidRDefault="006B6F10" w:rsidP="006B6F10">
      <w:pPr>
        <w:jc w:val="both"/>
        <w:rPr>
          <w:rFonts w:ascii="Times New Roman" w:hAnsi="Times New Roman" w:cs="Times New Roman"/>
          <w:bCs/>
          <w:color w:val="000000" w:themeColor="text1"/>
          <w:sz w:val="24"/>
          <w:szCs w:val="24"/>
        </w:rPr>
      </w:pPr>
      <w:r w:rsidRPr="00525B58">
        <w:rPr>
          <w:rFonts w:ascii="Times New Roman" w:hAnsi="Times New Roman" w:cs="Times New Roman"/>
          <w:b/>
          <w:bCs/>
          <w:color w:val="000000" w:themeColor="text1"/>
          <w:sz w:val="24"/>
          <w:szCs w:val="24"/>
        </w:rPr>
        <w:t xml:space="preserve">Mērķa grupa: </w:t>
      </w:r>
      <w:r w:rsidRPr="00095C28">
        <w:rPr>
          <w:rFonts w:ascii="Times New Roman" w:hAnsi="Times New Roman" w:cs="Times New Roman"/>
          <w:bCs/>
          <w:color w:val="000000" w:themeColor="text1"/>
          <w:sz w:val="24"/>
          <w:szCs w:val="24"/>
        </w:rPr>
        <w:t>Bezdarbnieki, darba meklētāji un citas bezdarba riskam pakļautas personas.</w:t>
      </w:r>
    </w:p>
    <w:p w14:paraId="278B539A" w14:textId="6344998F" w:rsidR="006B6F10" w:rsidRPr="00525B58" w:rsidRDefault="006B6F10" w:rsidP="006B6F10">
      <w:pPr>
        <w:jc w:val="both"/>
        <w:rPr>
          <w:rFonts w:ascii="Times New Roman" w:hAnsi="Times New Roman" w:cs="Times New Roman"/>
          <w:bCs/>
          <w:color w:val="000000" w:themeColor="text1"/>
          <w:sz w:val="24"/>
          <w:szCs w:val="24"/>
        </w:rPr>
      </w:pPr>
      <w:r w:rsidRPr="00525B58">
        <w:rPr>
          <w:rFonts w:ascii="Times New Roman" w:hAnsi="Times New Roman" w:cs="Times New Roman"/>
          <w:b/>
          <w:bCs/>
          <w:color w:val="000000" w:themeColor="text1"/>
          <w:sz w:val="24"/>
          <w:szCs w:val="24"/>
        </w:rPr>
        <w:t>Atbildīgā institūcija:</w:t>
      </w:r>
      <w:r w:rsidRPr="00525B58">
        <w:rPr>
          <w:rFonts w:ascii="Times New Roman" w:hAnsi="Times New Roman" w:cs="Times New Roman"/>
          <w:bCs/>
          <w:color w:val="000000" w:themeColor="text1"/>
          <w:sz w:val="24"/>
          <w:szCs w:val="24"/>
        </w:rPr>
        <w:t xml:space="preserve"> NVA</w:t>
      </w:r>
      <w:r w:rsidR="00917D6A">
        <w:rPr>
          <w:rFonts w:ascii="Times New Roman" w:hAnsi="Times New Roman" w:cs="Times New Roman"/>
          <w:bCs/>
          <w:color w:val="000000" w:themeColor="text1"/>
          <w:sz w:val="24"/>
          <w:szCs w:val="24"/>
        </w:rPr>
        <w:t>.</w:t>
      </w:r>
    </w:p>
    <w:p w14:paraId="2712FEE8" w14:textId="69BBB4F8" w:rsidR="006B6F10" w:rsidRPr="00525B58" w:rsidRDefault="006B6F10" w:rsidP="006B6F10">
      <w:pPr>
        <w:pStyle w:val="ListParagraph"/>
        <w:ind w:left="0"/>
        <w:jc w:val="both"/>
        <w:rPr>
          <w:rFonts w:ascii="Times New Roman" w:hAnsi="Times New Roman" w:cs="Times New Roman"/>
          <w:b/>
          <w:bCs/>
          <w:color w:val="000000" w:themeColor="text1"/>
          <w:sz w:val="24"/>
          <w:szCs w:val="24"/>
        </w:rPr>
      </w:pPr>
      <w:r w:rsidRPr="00525B58">
        <w:rPr>
          <w:rFonts w:ascii="Times New Roman" w:hAnsi="Times New Roman" w:cs="Times New Roman"/>
          <w:b/>
          <w:bCs/>
          <w:color w:val="000000" w:themeColor="text1"/>
          <w:sz w:val="24"/>
          <w:szCs w:val="24"/>
        </w:rPr>
        <w:t xml:space="preserve">Finansējums un tā avoti: </w:t>
      </w:r>
      <w:r w:rsidR="00873BAC" w:rsidRPr="00921314">
        <w:rPr>
          <w:rFonts w:ascii="Times New Roman" w:hAnsi="Times New Roman" w:cs="Times New Roman"/>
          <w:bCs/>
          <w:color w:val="000000" w:themeColor="text1"/>
          <w:sz w:val="24"/>
          <w:szCs w:val="24"/>
        </w:rPr>
        <w:t>7.1.1.</w:t>
      </w:r>
      <w:r w:rsidRPr="00525B58">
        <w:rPr>
          <w:rFonts w:ascii="Times New Roman" w:hAnsi="Times New Roman" w:cs="Times New Roman"/>
          <w:bCs/>
          <w:color w:val="000000" w:themeColor="text1"/>
          <w:sz w:val="24"/>
          <w:szCs w:val="24"/>
        </w:rPr>
        <w:t>SAM “Paaugstināt bezdarbnieku kvalifikāciju un prasmes atbilstoši darba tirgus pieprasījumam</w:t>
      </w:r>
      <w:r w:rsidR="00196944">
        <w:rPr>
          <w:rFonts w:ascii="Times New Roman" w:hAnsi="Times New Roman" w:cs="Times New Roman"/>
          <w:bCs/>
          <w:color w:val="000000" w:themeColor="text1"/>
          <w:sz w:val="24"/>
          <w:szCs w:val="24"/>
        </w:rPr>
        <w:t>”</w:t>
      </w:r>
      <w:r w:rsidR="002617DC">
        <w:rPr>
          <w:rFonts w:ascii="Times New Roman" w:hAnsi="Times New Roman" w:cs="Times New Roman"/>
          <w:bCs/>
          <w:color w:val="000000" w:themeColor="text1"/>
          <w:sz w:val="24"/>
          <w:szCs w:val="24"/>
        </w:rPr>
        <w:t xml:space="preserve"> finansējuma ietvaros (kopējais finansējums: 96 428 </w:t>
      </w:r>
      <w:r w:rsidRPr="00525B58">
        <w:rPr>
          <w:rFonts w:ascii="Times New Roman" w:hAnsi="Times New Roman" w:cs="Times New Roman"/>
          <w:bCs/>
          <w:color w:val="000000" w:themeColor="text1"/>
          <w:sz w:val="24"/>
          <w:szCs w:val="24"/>
        </w:rPr>
        <w:t>049 </w:t>
      </w:r>
      <w:proofErr w:type="spellStart"/>
      <w:r w:rsidR="007B1DE9" w:rsidRPr="007B1DE9">
        <w:rPr>
          <w:rFonts w:ascii="Times New Roman" w:hAnsi="Times New Roman" w:cs="Times New Roman"/>
          <w:bCs/>
          <w:i/>
          <w:color w:val="000000" w:themeColor="text1"/>
          <w:sz w:val="24"/>
          <w:szCs w:val="24"/>
        </w:rPr>
        <w:t>euro</w:t>
      </w:r>
      <w:proofErr w:type="spellEnd"/>
      <w:r w:rsidRPr="00525B58">
        <w:rPr>
          <w:rFonts w:ascii="Times New Roman" w:hAnsi="Times New Roman" w:cs="Times New Roman"/>
          <w:bCs/>
          <w:color w:val="000000" w:themeColor="text1"/>
          <w:sz w:val="24"/>
          <w:szCs w:val="24"/>
        </w:rPr>
        <w:t>, t.sk. ESF finansējums – 81 963 841 </w:t>
      </w:r>
      <w:proofErr w:type="spellStart"/>
      <w:r w:rsidR="007B1DE9" w:rsidRPr="007B1DE9">
        <w:rPr>
          <w:rFonts w:ascii="Times New Roman" w:hAnsi="Times New Roman" w:cs="Times New Roman"/>
          <w:bCs/>
          <w:i/>
          <w:color w:val="000000" w:themeColor="text1"/>
          <w:sz w:val="24"/>
          <w:szCs w:val="24"/>
        </w:rPr>
        <w:t>euro</w:t>
      </w:r>
      <w:proofErr w:type="spellEnd"/>
      <w:r w:rsidRPr="00525B58">
        <w:rPr>
          <w:rFonts w:ascii="Times New Roman" w:hAnsi="Times New Roman" w:cs="Times New Roman"/>
          <w:bCs/>
          <w:color w:val="000000" w:themeColor="text1"/>
          <w:sz w:val="24"/>
          <w:szCs w:val="24"/>
        </w:rPr>
        <w:t xml:space="preserve">, valsts budžeta finansējums - </w:t>
      </w:r>
      <w:r w:rsidRPr="00525B58">
        <w:rPr>
          <w:rFonts w:ascii="Times New Roman" w:hAnsi="Times New Roman" w:cs="Times New Roman"/>
          <w:bCs/>
          <w:color w:val="000000" w:themeColor="text1"/>
          <w:sz w:val="24"/>
          <w:szCs w:val="24"/>
        </w:rPr>
        <w:lastRenderedPageBreak/>
        <w:t>12 185 719 </w:t>
      </w:r>
      <w:proofErr w:type="spellStart"/>
      <w:r w:rsidR="007B1DE9" w:rsidRPr="007B1DE9">
        <w:rPr>
          <w:rFonts w:ascii="Times New Roman" w:hAnsi="Times New Roman" w:cs="Times New Roman"/>
          <w:bCs/>
          <w:i/>
          <w:color w:val="000000" w:themeColor="text1"/>
          <w:sz w:val="24"/>
          <w:szCs w:val="24"/>
        </w:rPr>
        <w:t>euro</w:t>
      </w:r>
      <w:proofErr w:type="spellEnd"/>
      <w:r w:rsidRPr="00525B58">
        <w:rPr>
          <w:rFonts w:ascii="Times New Roman" w:hAnsi="Times New Roman" w:cs="Times New Roman"/>
          <w:bCs/>
          <w:color w:val="000000" w:themeColor="text1"/>
          <w:sz w:val="24"/>
          <w:szCs w:val="24"/>
        </w:rPr>
        <w:t> </w:t>
      </w:r>
      <w:r w:rsidR="002617DC">
        <w:rPr>
          <w:rFonts w:ascii="Times New Roman" w:hAnsi="Times New Roman" w:cs="Times New Roman"/>
          <w:bCs/>
          <w:color w:val="000000" w:themeColor="text1"/>
          <w:sz w:val="24"/>
          <w:szCs w:val="24"/>
        </w:rPr>
        <w:t xml:space="preserve"> </w:t>
      </w:r>
      <w:r w:rsidRPr="00525B58">
        <w:rPr>
          <w:rFonts w:ascii="Times New Roman" w:hAnsi="Times New Roman" w:cs="Times New Roman"/>
          <w:bCs/>
          <w:color w:val="000000" w:themeColor="text1"/>
          <w:sz w:val="24"/>
          <w:szCs w:val="24"/>
        </w:rPr>
        <w:t>un privātais līdzfinansējums - 2 278 489 </w:t>
      </w:r>
      <w:proofErr w:type="spellStart"/>
      <w:r w:rsidR="007B1DE9" w:rsidRPr="007B1DE9">
        <w:rPr>
          <w:rFonts w:ascii="Times New Roman" w:hAnsi="Times New Roman" w:cs="Times New Roman"/>
          <w:bCs/>
          <w:i/>
          <w:color w:val="000000" w:themeColor="text1"/>
          <w:sz w:val="24"/>
          <w:szCs w:val="24"/>
        </w:rPr>
        <w:t>euro</w:t>
      </w:r>
      <w:proofErr w:type="spellEnd"/>
      <w:r w:rsidRPr="00525B58">
        <w:rPr>
          <w:rFonts w:ascii="Times New Roman" w:hAnsi="Times New Roman" w:cs="Times New Roman"/>
          <w:bCs/>
          <w:color w:val="000000" w:themeColor="text1"/>
          <w:sz w:val="24"/>
          <w:szCs w:val="24"/>
        </w:rPr>
        <w:t xml:space="preserve">. Kopējais indikatīvais finansējums apmācību iespējām 50+ bezdarbniekiem – 32 938 342 </w:t>
      </w:r>
      <w:proofErr w:type="spellStart"/>
      <w:r w:rsidR="007B1DE9" w:rsidRPr="007B1DE9">
        <w:rPr>
          <w:rFonts w:ascii="Times New Roman" w:hAnsi="Times New Roman" w:cs="Times New Roman"/>
          <w:bCs/>
          <w:i/>
          <w:color w:val="000000" w:themeColor="text1"/>
          <w:sz w:val="24"/>
          <w:szCs w:val="24"/>
        </w:rPr>
        <w:t>euro</w:t>
      </w:r>
      <w:proofErr w:type="spellEnd"/>
      <w:r w:rsidR="002617DC" w:rsidRPr="002617DC">
        <w:rPr>
          <w:rFonts w:ascii="Times New Roman" w:hAnsi="Times New Roman" w:cs="Times New Roman"/>
          <w:bCs/>
          <w:color w:val="000000" w:themeColor="text1"/>
          <w:sz w:val="24"/>
          <w:szCs w:val="24"/>
        </w:rPr>
        <w:t>)</w:t>
      </w:r>
      <w:r w:rsidR="00917D6A">
        <w:rPr>
          <w:rFonts w:ascii="Times New Roman" w:hAnsi="Times New Roman" w:cs="Times New Roman"/>
          <w:bCs/>
          <w:color w:val="000000" w:themeColor="text1"/>
          <w:sz w:val="24"/>
          <w:szCs w:val="24"/>
        </w:rPr>
        <w:t>.</w:t>
      </w:r>
    </w:p>
    <w:p w14:paraId="2A43BE5B" w14:textId="7B730E70" w:rsidR="0000525C" w:rsidRDefault="006B6F10" w:rsidP="006B6F10">
      <w:pPr>
        <w:jc w:val="both"/>
        <w:rPr>
          <w:rFonts w:ascii="Times New Roman" w:hAnsi="Times New Roman" w:cs="Times New Roman"/>
          <w:bCs/>
          <w:color w:val="000000" w:themeColor="text1"/>
          <w:sz w:val="24"/>
          <w:szCs w:val="24"/>
        </w:rPr>
      </w:pPr>
      <w:r w:rsidRPr="00525B58">
        <w:rPr>
          <w:rFonts w:ascii="Times New Roman" w:hAnsi="Times New Roman" w:cs="Times New Roman"/>
          <w:bCs/>
          <w:color w:val="000000" w:themeColor="text1"/>
          <w:sz w:val="24"/>
          <w:szCs w:val="24"/>
        </w:rPr>
        <w:t xml:space="preserve">Konkurētspējas paaugstināšanas pasākumi ietver individuālas konsultācijas un grupu nodarbības </w:t>
      </w:r>
      <w:r w:rsidR="00F0789D">
        <w:rPr>
          <w:rFonts w:ascii="Times New Roman" w:hAnsi="Times New Roman" w:cs="Times New Roman"/>
          <w:bCs/>
          <w:color w:val="000000" w:themeColor="text1"/>
          <w:sz w:val="24"/>
          <w:szCs w:val="24"/>
        </w:rPr>
        <w:t xml:space="preserve">(kursi semināri, lekcijas) </w:t>
      </w:r>
      <w:r w:rsidRPr="00525B58">
        <w:rPr>
          <w:rFonts w:ascii="Times New Roman" w:hAnsi="Times New Roman" w:cs="Times New Roman"/>
          <w:bCs/>
          <w:color w:val="000000" w:themeColor="text1"/>
          <w:sz w:val="24"/>
          <w:szCs w:val="24"/>
        </w:rPr>
        <w:t>darba meklēšanas metožu apguvei, psiholoģiskam atbalstam un darba tirgum nepieciešamo</w:t>
      </w:r>
      <w:r w:rsidR="00F0789D">
        <w:rPr>
          <w:rFonts w:ascii="Times New Roman" w:hAnsi="Times New Roman" w:cs="Times New Roman"/>
          <w:bCs/>
          <w:color w:val="000000" w:themeColor="text1"/>
          <w:sz w:val="24"/>
          <w:szCs w:val="24"/>
        </w:rPr>
        <w:t xml:space="preserve"> pamatprasmju un iemaņu apguvei</w:t>
      </w:r>
      <w:r w:rsidR="006110EB">
        <w:rPr>
          <w:rFonts w:ascii="Times New Roman" w:hAnsi="Times New Roman" w:cs="Times New Roman"/>
          <w:bCs/>
          <w:color w:val="000000" w:themeColor="text1"/>
          <w:sz w:val="24"/>
          <w:szCs w:val="24"/>
        </w:rPr>
        <w:t>,</w:t>
      </w:r>
      <w:r w:rsidR="00F0789D">
        <w:rPr>
          <w:rFonts w:ascii="Times New Roman" w:hAnsi="Times New Roman" w:cs="Times New Roman"/>
          <w:bCs/>
          <w:color w:val="000000" w:themeColor="text1"/>
          <w:sz w:val="24"/>
          <w:szCs w:val="24"/>
        </w:rPr>
        <w:t xml:space="preserve"> tādas kā komunikācijas prasmes, uzņēmējdarbības prasmes, digitālās prasmes, sociālās un pilsoniskās prasmes.</w:t>
      </w:r>
    </w:p>
    <w:p w14:paraId="42E2E120" w14:textId="1020A865" w:rsidR="0000525C" w:rsidRDefault="0000525C" w:rsidP="006B6F10">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Konkurētspējas paaugstināšanas pasākumos (</w:t>
      </w:r>
      <w:r w:rsidR="006144A3">
        <w:rPr>
          <w:rFonts w:ascii="Times New Roman" w:hAnsi="Times New Roman" w:cs="Times New Roman"/>
          <w:bCs/>
          <w:color w:val="000000" w:themeColor="text1"/>
          <w:sz w:val="24"/>
          <w:szCs w:val="24"/>
        </w:rPr>
        <w:t xml:space="preserve">kursi semināri, lekcijas, </w:t>
      </w:r>
      <w:r>
        <w:rPr>
          <w:rFonts w:ascii="Times New Roman" w:hAnsi="Times New Roman" w:cs="Times New Roman"/>
          <w:bCs/>
          <w:color w:val="000000" w:themeColor="text1"/>
          <w:sz w:val="24"/>
          <w:szCs w:val="24"/>
        </w:rPr>
        <w:t>izņemot informatīvās dienas)</w:t>
      </w:r>
      <w:r w:rsidR="006144A3">
        <w:rPr>
          <w:rFonts w:ascii="Times New Roman" w:hAnsi="Times New Roman" w:cs="Times New Roman"/>
          <w:bCs/>
          <w:color w:val="000000" w:themeColor="text1"/>
          <w:sz w:val="24"/>
          <w:szCs w:val="24"/>
        </w:rPr>
        <w:t xml:space="preserve"> 2017.gadā bija iesaistītas 26 564 personas, no tām 11 950 (45%) vecākas par 50 gadiem un 2018.gadā – 22 326 personas, no tām 10 457 </w:t>
      </w:r>
      <w:r w:rsidR="00682922">
        <w:rPr>
          <w:rFonts w:ascii="Times New Roman" w:hAnsi="Times New Roman" w:cs="Times New Roman"/>
          <w:bCs/>
          <w:color w:val="000000" w:themeColor="text1"/>
          <w:sz w:val="24"/>
          <w:szCs w:val="24"/>
        </w:rPr>
        <w:t xml:space="preserve">(47%) </w:t>
      </w:r>
      <w:r w:rsidR="006144A3">
        <w:rPr>
          <w:rFonts w:ascii="Times New Roman" w:hAnsi="Times New Roman" w:cs="Times New Roman"/>
          <w:bCs/>
          <w:color w:val="000000" w:themeColor="text1"/>
          <w:sz w:val="24"/>
          <w:szCs w:val="24"/>
        </w:rPr>
        <w:t>v</w:t>
      </w:r>
      <w:r w:rsidR="00F0789D">
        <w:rPr>
          <w:rFonts w:ascii="Times New Roman" w:hAnsi="Times New Roman" w:cs="Times New Roman"/>
          <w:bCs/>
          <w:color w:val="000000" w:themeColor="text1"/>
          <w:sz w:val="24"/>
          <w:szCs w:val="24"/>
        </w:rPr>
        <w:t>e</w:t>
      </w:r>
      <w:r w:rsidR="006144A3">
        <w:rPr>
          <w:rFonts w:ascii="Times New Roman" w:hAnsi="Times New Roman" w:cs="Times New Roman"/>
          <w:bCs/>
          <w:color w:val="000000" w:themeColor="text1"/>
          <w:sz w:val="24"/>
          <w:szCs w:val="24"/>
        </w:rPr>
        <w:t xml:space="preserve">cākas par 50 gadiem. </w:t>
      </w:r>
    </w:p>
    <w:p w14:paraId="2706EC46" w14:textId="2477B996" w:rsidR="0000525C" w:rsidRDefault="006110EB" w:rsidP="0000525C">
      <w:pPr>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NVA organizē</w:t>
      </w:r>
      <w:r w:rsidR="00682922">
        <w:rPr>
          <w:rFonts w:ascii="Times New Roman" w:hAnsi="Times New Roman" w:cs="Times New Roman"/>
          <w:bCs/>
          <w:color w:val="000000" w:themeColor="text1"/>
          <w:sz w:val="24"/>
          <w:szCs w:val="24"/>
        </w:rPr>
        <w:t>tajās</w:t>
      </w:r>
      <w:r>
        <w:rPr>
          <w:rFonts w:ascii="Times New Roman" w:hAnsi="Times New Roman" w:cs="Times New Roman"/>
          <w:bCs/>
          <w:color w:val="000000" w:themeColor="text1"/>
          <w:sz w:val="24"/>
          <w:szCs w:val="24"/>
        </w:rPr>
        <w:t xml:space="preserve"> i</w:t>
      </w:r>
      <w:r w:rsidRPr="0000525C">
        <w:rPr>
          <w:rFonts w:ascii="Times New Roman" w:hAnsi="Times New Roman" w:cs="Times New Roman"/>
          <w:bCs/>
          <w:color w:val="000000" w:themeColor="text1"/>
          <w:sz w:val="24"/>
          <w:szCs w:val="24"/>
        </w:rPr>
        <w:t>nf</w:t>
      </w:r>
      <w:r>
        <w:rPr>
          <w:rFonts w:ascii="Times New Roman" w:hAnsi="Times New Roman" w:cs="Times New Roman"/>
          <w:bCs/>
          <w:color w:val="000000" w:themeColor="text1"/>
          <w:sz w:val="24"/>
          <w:szCs w:val="24"/>
        </w:rPr>
        <w:t>ormatīv</w:t>
      </w:r>
      <w:r w:rsidR="00682922">
        <w:rPr>
          <w:rFonts w:ascii="Times New Roman" w:hAnsi="Times New Roman" w:cs="Times New Roman"/>
          <w:bCs/>
          <w:color w:val="000000" w:themeColor="text1"/>
          <w:sz w:val="24"/>
          <w:szCs w:val="24"/>
        </w:rPr>
        <w:t>aj</w:t>
      </w:r>
      <w:r>
        <w:rPr>
          <w:rFonts w:ascii="Times New Roman" w:hAnsi="Times New Roman" w:cs="Times New Roman"/>
          <w:bCs/>
          <w:color w:val="000000" w:themeColor="text1"/>
          <w:sz w:val="24"/>
          <w:szCs w:val="24"/>
        </w:rPr>
        <w:t>ās dien</w:t>
      </w:r>
      <w:r w:rsidR="00682922">
        <w:rPr>
          <w:rFonts w:ascii="Times New Roman" w:hAnsi="Times New Roman" w:cs="Times New Roman"/>
          <w:bCs/>
          <w:color w:val="000000" w:themeColor="text1"/>
          <w:sz w:val="24"/>
          <w:szCs w:val="24"/>
        </w:rPr>
        <w:t>ā</w:t>
      </w:r>
      <w:r>
        <w:rPr>
          <w:rFonts w:ascii="Times New Roman" w:hAnsi="Times New Roman" w:cs="Times New Roman"/>
          <w:bCs/>
          <w:color w:val="000000" w:themeColor="text1"/>
          <w:sz w:val="24"/>
          <w:szCs w:val="24"/>
        </w:rPr>
        <w:t>s bezdarbniekiem,</w:t>
      </w:r>
      <w:r w:rsidRPr="006110EB">
        <w:rPr>
          <w:rFonts w:ascii="Times New Roman" w:hAnsi="Times New Roman" w:cs="Times New Roman"/>
          <w:bCs/>
          <w:color w:val="000000" w:themeColor="text1"/>
          <w:sz w:val="24"/>
          <w:szCs w:val="24"/>
        </w:rPr>
        <w:t xml:space="preserve"> </w:t>
      </w:r>
      <w:r w:rsidRPr="0000525C">
        <w:rPr>
          <w:rFonts w:ascii="Times New Roman" w:hAnsi="Times New Roman" w:cs="Times New Roman"/>
          <w:bCs/>
          <w:color w:val="000000" w:themeColor="text1"/>
          <w:sz w:val="24"/>
          <w:szCs w:val="24"/>
        </w:rPr>
        <w:t>darba meklētājiem</w:t>
      </w:r>
      <w:r>
        <w:rPr>
          <w:rFonts w:ascii="Times New Roman" w:hAnsi="Times New Roman" w:cs="Times New Roman"/>
          <w:bCs/>
          <w:color w:val="000000" w:themeColor="text1"/>
          <w:sz w:val="24"/>
          <w:szCs w:val="24"/>
        </w:rPr>
        <w:t xml:space="preserve"> </w:t>
      </w:r>
      <w:r w:rsidRPr="0000525C">
        <w:rPr>
          <w:rFonts w:ascii="Times New Roman" w:hAnsi="Times New Roman" w:cs="Times New Roman"/>
          <w:bCs/>
          <w:color w:val="000000" w:themeColor="text1"/>
          <w:sz w:val="24"/>
          <w:szCs w:val="24"/>
        </w:rPr>
        <w:t>un bezdarba riska</w:t>
      </w:r>
      <w:r>
        <w:rPr>
          <w:rFonts w:ascii="Times New Roman" w:hAnsi="Times New Roman" w:cs="Times New Roman"/>
          <w:bCs/>
          <w:color w:val="000000" w:themeColor="text1"/>
          <w:sz w:val="24"/>
          <w:szCs w:val="24"/>
        </w:rPr>
        <w:t xml:space="preserve"> pakļautām personām pamatinformācijas snieg</w:t>
      </w:r>
      <w:r w:rsidR="00682922">
        <w:rPr>
          <w:rFonts w:ascii="Times New Roman" w:hAnsi="Times New Roman" w:cs="Times New Roman"/>
          <w:bCs/>
          <w:color w:val="000000" w:themeColor="text1"/>
          <w:sz w:val="24"/>
          <w:szCs w:val="24"/>
        </w:rPr>
        <w:t>šanai 2017.gadā bija iesaistītas 38 259 personas, no tām 14 755 (39%) vecākas par 50 gadiem, 2018.gadā – 28 763 personas, no tām 12 012 (42%) vecākas par 50 gadiem.</w:t>
      </w:r>
    </w:p>
    <w:p w14:paraId="40CE7B9E" w14:textId="14E36D55" w:rsidR="006B6F10" w:rsidRPr="00525B58" w:rsidRDefault="006B6F10" w:rsidP="006B6F10">
      <w:pPr>
        <w:jc w:val="both"/>
        <w:rPr>
          <w:rFonts w:ascii="Times New Roman" w:hAnsi="Times New Roman" w:cs="Times New Roman"/>
          <w:bCs/>
          <w:color w:val="000000" w:themeColor="text1"/>
          <w:sz w:val="24"/>
          <w:szCs w:val="24"/>
        </w:rPr>
      </w:pPr>
      <w:r w:rsidRPr="00525B58">
        <w:rPr>
          <w:rFonts w:ascii="Times New Roman" w:hAnsi="Times New Roman" w:cs="Times New Roman"/>
          <w:bCs/>
          <w:color w:val="000000" w:themeColor="text1"/>
          <w:sz w:val="24"/>
          <w:szCs w:val="24"/>
        </w:rPr>
        <w:t xml:space="preserve">NVA ir izstrādājusi un klientiem nodrošina divus </w:t>
      </w:r>
      <w:r w:rsidRPr="00D11015">
        <w:rPr>
          <w:rFonts w:ascii="Times New Roman" w:hAnsi="Times New Roman" w:cs="Times New Roman"/>
          <w:b/>
          <w:bCs/>
          <w:color w:val="000000" w:themeColor="text1"/>
          <w:sz w:val="24"/>
          <w:szCs w:val="24"/>
        </w:rPr>
        <w:t>e-apmācības</w:t>
      </w:r>
      <w:r w:rsidRPr="00525B58">
        <w:rPr>
          <w:rFonts w:ascii="Times New Roman" w:hAnsi="Times New Roman" w:cs="Times New Roman"/>
          <w:bCs/>
          <w:color w:val="000000" w:themeColor="text1"/>
          <w:sz w:val="24"/>
          <w:szCs w:val="24"/>
        </w:rPr>
        <w:t xml:space="preserve"> moduļus ar mērķi veicināt bezdarbnieku, darba meklētāju un citu interesentu konkurētspēju darba tirgū, sniedzot atbalstu konkurētspējas paaugstināšanai bez NVA klātienes apmeklējuma, elektroniskā vidē realizējot savas iespējas darba meklēšanas metožu apguvei un pilnveidei elastīgā formā:</w:t>
      </w:r>
    </w:p>
    <w:p w14:paraId="4C693051" w14:textId="1DF39C91" w:rsidR="006B6F10" w:rsidRPr="00525B58" w:rsidRDefault="006B6F10" w:rsidP="00DC09CB">
      <w:pPr>
        <w:pStyle w:val="ListParagraph"/>
        <w:numPr>
          <w:ilvl w:val="0"/>
          <w:numId w:val="10"/>
        </w:numPr>
        <w:ind w:left="0" w:firstLine="0"/>
        <w:jc w:val="both"/>
        <w:rPr>
          <w:rFonts w:ascii="Times New Roman" w:hAnsi="Times New Roman" w:cs="Times New Roman"/>
          <w:bCs/>
          <w:color w:val="000000" w:themeColor="text1"/>
          <w:sz w:val="24"/>
          <w:szCs w:val="24"/>
        </w:rPr>
      </w:pPr>
      <w:r w:rsidRPr="00525B58">
        <w:rPr>
          <w:rFonts w:ascii="Times New Roman" w:hAnsi="Times New Roman" w:cs="Times New Roman"/>
          <w:bCs/>
          <w:color w:val="000000" w:themeColor="text1"/>
          <w:sz w:val="24"/>
          <w:szCs w:val="24"/>
        </w:rPr>
        <w:t xml:space="preserve">e-apmācības modulis “Mana nauda šodien un rīt. Finanšu pratība” ir izstrādāts ar mērķi veicināt Latvijas iedzīvotāju izpratni un atbildību par ģimenes budžeta veidošanu un personisko finanšu pārvaldīšanu, nodokļu nozīmi un to ietekmi uz sociālo garantiju saņemšanas iespējām. Šis pakalpojums tiek piedāvāts visiem </w:t>
      </w:r>
      <w:r w:rsidR="00917D6A">
        <w:rPr>
          <w:rFonts w:ascii="Times New Roman" w:hAnsi="Times New Roman" w:cs="Times New Roman"/>
          <w:bCs/>
          <w:color w:val="000000" w:themeColor="text1"/>
          <w:sz w:val="24"/>
          <w:szCs w:val="24"/>
        </w:rPr>
        <w:t>NVA</w:t>
      </w:r>
      <w:r w:rsidR="00917D6A" w:rsidRPr="00525B58">
        <w:rPr>
          <w:rFonts w:ascii="Times New Roman" w:hAnsi="Times New Roman" w:cs="Times New Roman"/>
          <w:bCs/>
          <w:color w:val="000000" w:themeColor="text1"/>
          <w:sz w:val="24"/>
          <w:szCs w:val="24"/>
        </w:rPr>
        <w:t xml:space="preserve"> </w:t>
      </w:r>
      <w:r w:rsidRPr="00525B58">
        <w:rPr>
          <w:rFonts w:ascii="Times New Roman" w:hAnsi="Times New Roman" w:cs="Times New Roman"/>
          <w:bCs/>
          <w:color w:val="000000" w:themeColor="text1"/>
          <w:sz w:val="24"/>
          <w:szCs w:val="24"/>
        </w:rPr>
        <w:t>klientiem ar mērķi stiprināt katra klienta individuālo finanšu pratību. Kopā e-apmācības moduli “Mana nauda šodien un rīt. Finanšu pratība” ir apguvušas 8 447 personas, no tām 1 436 – bezdarbnieki, kas vecāki par 50 gadiem</w:t>
      </w:r>
      <w:r w:rsidR="00917D6A">
        <w:rPr>
          <w:rFonts w:ascii="Times New Roman" w:hAnsi="Times New Roman" w:cs="Times New Roman"/>
          <w:bCs/>
          <w:color w:val="000000" w:themeColor="text1"/>
          <w:sz w:val="24"/>
          <w:szCs w:val="24"/>
        </w:rPr>
        <w:t>;</w:t>
      </w:r>
    </w:p>
    <w:p w14:paraId="7504426B" w14:textId="43E49513" w:rsidR="0069662E" w:rsidRDefault="00CA02E4" w:rsidP="00DC09CB">
      <w:pPr>
        <w:pStyle w:val="ListParagraph"/>
        <w:numPr>
          <w:ilvl w:val="0"/>
          <w:numId w:val="10"/>
        </w:numPr>
        <w:ind w:left="0" w:firstLine="0"/>
        <w:jc w:val="both"/>
        <w:rPr>
          <w:rFonts w:ascii="Times New Roman" w:hAnsi="Times New Roman" w:cs="Times New Roman"/>
          <w:bCs/>
          <w:color w:val="000000" w:themeColor="text1"/>
          <w:sz w:val="24"/>
          <w:szCs w:val="24"/>
        </w:rPr>
      </w:pPr>
      <w:r w:rsidRPr="00DE5F8B">
        <w:rPr>
          <w:noProof/>
          <w:sz w:val="26"/>
          <w:szCs w:val="26"/>
          <w:lang w:eastAsia="lv-LV"/>
        </w:rPr>
        <mc:AlternateContent>
          <mc:Choice Requires="wps">
            <w:drawing>
              <wp:anchor distT="45720" distB="45720" distL="114300" distR="114300" simplePos="0" relativeHeight="251725824" behindDoc="1" locked="0" layoutInCell="1" allowOverlap="1" wp14:anchorId="450DC5A3" wp14:editId="5D60690E">
                <wp:simplePos x="0" y="0"/>
                <wp:positionH relativeFrom="column">
                  <wp:posOffset>-13335</wp:posOffset>
                </wp:positionH>
                <wp:positionV relativeFrom="paragraph">
                  <wp:posOffset>1057275</wp:posOffset>
                </wp:positionV>
                <wp:extent cx="5724525" cy="495300"/>
                <wp:effectExtent l="0" t="0" r="28575" b="19050"/>
                <wp:wrapTight wrapText="bothSides">
                  <wp:wrapPolygon edited="0">
                    <wp:start x="0" y="0"/>
                    <wp:lineTo x="0" y="21600"/>
                    <wp:lineTo x="21636" y="21600"/>
                    <wp:lineTo x="21636"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5300"/>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77D5AD60" w14:textId="77777777" w:rsidR="00CC1793" w:rsidRPr="00DE5F8B" w:rsidRDefault="00CC1793"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CC1793" w:rsidRDefault="00CC1793" w:rsidP="006B6F10">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0DC5A3" id="_x0000_s1040" type="#_x0000_t202" style="position:absolute;left:0;text-align:left;margin-left:-1.05pt;margin-top:83.25pt;width:450.75pt;height:39pt;z-index:-251590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" fillcolor="#e2efd9 [665]" strokecolor="#70ad47" strokeweight=".5pt">
                <v:textbox inset=",5mm">
                  <w:txbxContent>
                    <w:p w14:paraId="77D5AD60" w14:textId="77777777" w:rsidR="00CC1793" w:rsidRPr="00DE5F8B" w:rsidRDefault="00CC1793" w:rsidP="006B6F10">
                      <w:pPr>
                        <w:pStyle w:val="ListParagraph"/>
                        <w:ind w:left="0"/>
                        <w:jc w:val="both"/>
                        <w:rPr>
                          <w:rFonts w:ascii="Times New Roman" w:hAnsi="Times New Roman" w:cs="Times New Roman"/>
                          <w:b/>
                          <w:bCs/>
                          <w:color w:val="000000" w:themeColor="text1"/>
                          <w:sz w:val="26"/>
                          <w:szCs w:val="26"/>
                        </w:rPr>
                      </w:pPr>
                      <w:r w:rsidRPr="00DE5F8B">
                        <w:rPr>
                          <w:rFonts w:ascii="Times New Roman" w:hAnsi="Times New Roman" w:cs="Times New Roman"/>
                          <w:b/>
                          <w:bCs/>
                          <w:color w:val="000000" w:themeColor="text1"/>
                          <w:sz w:val="26"/>
                          <w:szCs w:val="26"/>
                        </w:rPr>
                        <w:t>Brīvprātīgais darbs</w:t>
                      </w:r>
                    </w:p>
                    <w:p w14:paraId="5B6942F8" w14:textId="77777777" w:rsidR="00CC1793" w:rsidRDefault="00CC1793" w:rsidP="006B6F10">
                      <w:pPr>
                        <w:jc w:val="both"/>
                      </w:pPr>
                    </w:p>
                  </w:txbxContent>
                </v:textbox>
                <w10:wrap type="tight"/>
              </v:shape>
            </w:pict>
          </mc:Fallback>
        </mc:AlternateContent>
      </w:r>
      <w:r w:rsidR="006B6F10" w:rsidRPr="00525B58">
        <w:rPr>
          <w:rFonts w:ascii="Times New Roman" w:hAnsi="Times New Roman" w:cs="Times New Roman"/>
          <w:bCs/>
          <w:color w:val="000000" w:themeColor="text1"/>
          <w:sz w:val="24"/>
          <w:szCs w:val="24"/>
        </w:rPr>
        <w:t>e-apmācības modulis “Motivācijas vēstules sagatavošana un sagatavošanās darba intervijai” ļauj attālināti saņemt atbalstu motivācijas vēstules saturiskajai un tehniskajai sagatavošana</w:t>
      </w:r>
      <w:r w:rsidR="00917D6A">
        <w:rPr>
          <w:rFonts w:ascii="Times New Roman" w:hAnsi="Times New Roman" w:cs="Times New Roman"/>
          <w:bCs/>
          <w:color w:val="000000" w:themeColor="text1"/>
          <w:sz w:val="24"/>
          <w:szCs w:val="24"/>
        </w:rPr>
        <w:t>i</w:t>
      </w:r>
      <w:r w:rsidR="006B6F10" w:rsidRPr="00525B58">
        <w:rPr>
          <w:rFonts w:ascii="Times New Roman" w:hAnsi="Times New Roman" w:cs="Times New Roman"/>
          <w:bCs/>
          <w:color w:val="000000" w:themeColor="text1"/>
          <w:sz w:val="24"/>
          <w:szCs w:val="24"/>
        </w:rPr>
        <w:t>, kā arī atbalstu sagatavoties darba intervijai. Kopā e-apmācības moduli “Motivācijas vēstules sagatavošana un sagatavošanās darba intervijai” ir apguvušas 1 348 personas, no tām 184 – bezdarbnieki, kas vecāki par 50 gadiem.</w:t>
      </w:r>
    </w:p>
    <w:p w14:paraId="125532ED" w14:textId="25A84826" w:rsidR="006B6F10" w:rsidRPr="00BB0F3E" w:rsidRDefault="006B6F10" w:rsidP="00B81D1F">
      <w:pPr>
        <w:pStyle w:val="ListParagraph"/>
        <w:ind w:left="0"/>
        <w:jc w:val="both"/>
        <w:rPr>
          <w:rFonts w:ascii="Times New Roman" w:hAnsi="Times New Roman" w:cs="Times New Roman"/>
          <w:b/>
          <w:bCs/>
          <w:color w:val="000000" w:themeColor="text1"/>
          <w:sz w:val="24"/>
          <w:szCs w:val="24"/>
        </w:rPr>
      </w:pPr>
      <w:r w:rsidRPr="00BB0F3E">
        <w:rPr>
          <w:rFonts w:ascii="Times New Roman" w:hAnsi="Times New Roman" w:cs="Times New Roman"/>
          <w:b/>
          <w:bCs/>
          <w:color w:val="000000" w:themeColor="text1"/>
          <w:sz w:val="24"/>
          <w:szCs w:val="24"/>
        </w:rPr>
        <w:t xml:space="preserve">Mērķis: </w:t>
      </w:r>
      <w:r w:rsidRPr="00BB0F3E">
        <w:rPr>
          <w:rFonts w:ascii="Times New Roman" w:hAnsi="Times New Roman" w:cs="Times New Roman"/>
          <w:bCs/>
          <w:color w:val="000000" w:themeColor="text1"/>
          <w:sz w:val="24"/>
          <w:szCs w:val="24"/>
        </w:rPr>
        <w:t>Sekmēt brīvprātīgo darbu un veicināt sabiedrības līdzdalību brīvprātīgajā darbā.</w:t>
      </w:r>
    </w:p>
    <w:p w14:paraId="698F6B16" w14:textId="46720812" w:rsidR="006B6F10" w:rsidRPr="00BB0F3E" w:rsidRDefault="006B6F10" w:rsidP="006B6F10">
      <w:pPr>
        <w:jc w:val="both"/>
        <w:rPr>
          <w:rFonts w:ascii="Times New Roman" w:hAnsi="Times New Roman" w:cs="Times New Roman"/>
          <w:bCs/>
          <w:color w:val="000000" w:themeColor="text1"/>
          <w:sz w:val="24"/>
          <w:szCs w:val="24"/>
        </w:rPr>
      </w:pPr>
      <w:r w:rsidRPr="00BB0F3E">
        <w:rPr>
          <w:rFonts w:ascii="Times New Roman" w:hAnsi="Times New Roman" w:cs="Times New Roman"/>
          <w:b/>
          <w:bCs/>
          <w:color w:val="000000" w:themeColor="text1"/>
          <w:sz w:val="24"/>
          <w:szCs w:val="24"/>
        </w:rPr>
        <w:t xml:space="preserve">Mērķa grupa: </w:t>
      </w:r>
      <w:r w:rsidRPr="00BB0F3E">
        <w:rPr>
          <w:rFonts w:ascii="Times New Roman" w:hAnsi="Times New Roman" w:cs="Times New Roman"/>
          <w:bCs/>
          <w:color w:val="000000" w:themeColor="text1"/>
          <w:sz w:val="24"/>
          <w:szCs w:val="24"/>
        </w:rPr>
        <w:t>Personas no 13 gadu vecuma</w:t>
      </w:r>
      <w:r w:rsidR="006A1C5D">
        <w:rPr>
          <w:rFonts w:ascii="Times New Roman" w:hAnsi="Times New Roman" w:cs="Times New Roman"/>
          <w:bCs/>
          <w:color w:val="000000" w:themeColor="text1"/>
          <w:sz w:val="24"/>
          <w:szCs w:val="24"/>
        </w:rPr>
        <w:t>.</w:t>
      </w:r>
    </w:p>
    <w:p w14:paraId="3E0C25A6" w14:textId="1FAC7B33" w:rsidR="006B6F10" w:rsidRPr="00BB0F3E" w:rsidRDefault="006B6F10" w:rsidP="006B6F10">
      <w:pPr>
        <w:pStyle w:val="ListParagraph"/>
        <w:ind w:left="0"/>
        <w:jc w:val="both"/>
        <w:rPr>
          <w:rFonts w:ascii="Times New Roman" w:hAnsi="Times New Roman" w:cs="Times New Roman"/>
          <w:b/>
          <w:bCs/>
          <w:color w:val="000000" w:themeColor="text1"/>
          <w:sz w:val="24"/>
          <w:szCs w:val="24"/>
        </w:rPr>
      </w:pPr>
      <w:r w:rsidRPr="00BB0F3E">
        <w:rPr>
          <w:rFonts w:ascii="Times New Roman" w:hAnsi="Times New Roman" w:cs="Times New Roman"/>
          <w:b/>
          <w:bCs/>
          <w:color w:val="000000" w:themeColor="text1"/>
          <w:sz w:val="24"/>
          <w:szCs w:val="24"/>
        </w:rPr>
        <w:t>Finansējums un tā avoti</w:t>
      </w:r>
      <w:r w:rsidRPr="00BB0F3E">
        <w:rPr>
          <w:rFonts w:ascii="Times New Roman" w:hAnsi="Times New Roman" w:cs="Times New Roman"/>
          <w:bCs/>
          <w:color w:val="000000" w:themeColor="text1"/>
          <w:sz w:val="24"/>
          <w:szCs w:val="24"/>
        </w:rPr>
        <w:t>: Valsts budžeta finansējums</w:t>
      </w:r>
      <w:r w:rsidR="006A1C5D">
        <w:rPr>
          <w:rFonts w:ascii="Times New Roman" w:hAnsi="Times New Roman" w:cs="Times New Roman"/>
          <w:bCs/>
          <w:color w:val="000000" w:themeColor="text1"/>
          <w:sz w:val="24"/>
          <w:szCs w:val="24"/>
        </w:rPr>
        <w:t>.</w:t>
      </w:r>
    </w:p>
    <w:p w14:paraId="1C90D9D0" w14:textId="77777777" w:rsidR="00095C28" w:rsidRDefault="006B6F10" w:rsidP="006B6F10">
      <w:pPr>
        <w:jc w:val="both"/>
        <w:rPr>
          <w:rFonts w:ascii="Times New Roman" w:hAnsi="Times New Roman" w:cs="Times New Roman"/>
          <w:bCs/>
          <w:color w:val="000000" w:themeColor="text1"/>
          <w:sz w:val="24"/>
          <w:szCs w:val="24"/>
        </w:rPr>
      </w:pPr>
      <w:r w:rsidRPr="00BB0F3E">
        <w:rPr>
          <w:rFonts w:ascii="Times New Roman" w:hAnsi="Times New Roman" w:cs="Times New Roman"/>
          <w:b/>
          <w:bCs/>
          <w:color w:val="000000" w:themeColor="text1"/>
          <w:sz w:val="24"/>
          <w:szCs w:val="24"/>
        </w:rPr>
        <w:t xml:space="preserve">Pasākuma </w:t>
      </w:r>
      <w:r w:rsidRPr="00BB0F3E">
        <w:rPr>
          <w:rFonts w:ascii="Times New Roman" w:hAnsi="Times New Roman" w:cs="Times New Roman"/>
          <w:bCs/>
          <w:color w:val="000000" w:themeColor="text1"/>
          <w:sz w:val="24"/>
          <w:szCs w:val="24"/>
        </w:rPr>
        <w:t>ietvaros personām</w:t>
      </w:r>
      <w:r w:rsidRPr="00BB0F3E">
        <w:rPr>
          <w:rFonts w:ascii="Times New Roman" w:hAnsi="Times New Roman" w:cs="Times New Roman"/>
          <w:b/>
          <w:bCs/>
          <w:color w:val="000000" w:themeColor="text1"/>
          <w:sz w:val="24"/>
          <w:szCs w:val="24"/>
        </w:rPr>
        <w:t xml:space="preserve"> </w:t>
      </w:r>
      <w:r w:rsidRPr="00BB0F3E">
        <w:rPr>
          <w:rFonts w:ascii="Times New Roman" w:hAnsi="Times New Roman" w:cs="Times New Roman"/>
          <w:bCs/>
          <w:color w:val="000000" w:themeColor="text1"/>
          <w:sz w:val="24"/>
          <w:szCs w:val="24"/>
        </w:rPr>
        <w:t>ir iespēja reģistrēties</w:t>
      </w:r>
      <w:r w:rsidR="00281659">
        <w:rPr>
          <w:rFonts w:ascii="Times New Roman" w:hAnsi="Times New Roman" w:cs="Times New Roman"/>
          <w:bCs/>
          <w:color w:val="000000" w:themeColor="text1"/>
          <w:sz w:val="24"/>
          <w:szCs w:val="24"/>
        </w:rPr>
        <w:t xml:space="preserve"> tīmekļa vietnē</w:t>
      </w:r>
      <w:r w:rsidRPr="00BB0F3E">
        <w:rPr>
          <w:rFonts w:ascii="Times New Roman" w:hAnsi="Times New Roman" w:cs="Times New Roman"/>
          <w:bCs/>
          <w:color w:val="000000" w:themeColor="text1"/>
          <w:sz w:val="24"/>
          <w:szCs w:val="24"/>
        </w:rPr>
        <w:t xml:space="preserve"> </w:t>
      </w:r>
      <w:hyperlink r:id="rId13" w:history="1">
        <w:r w:rsidRPr="00BB0F3E">
          <w:rPr>
            <w:rStyle w:val="Hyperlink"/>
            <w:rFonts w:ascii="Times New Roman" w:hAnsi="Times New Roman" w:cs="Times New Roman"/>
            <w:bCs/>
            <w:sz w:val="24"/>
            <w:szCs w:val="24"/>
          </w:rPr>
          <w:t>www.brivpratigie.lv</w:t>
        </w:r>
      </w:hyperlink>
      <w:r w:rsidRPr="00BB0F3E">
        <w:rPr>
          <w:rFonts w:ascii="Times New Roman" w:hAnsi="Times New Roman" w:cs="Times New Roman"/>
          <w:bCs/>
          <w:color w:val="000000" w:themeColor="text1"/>
          <w:sz w:val="24"/>
          <w:szCs w:val="24"/>
        </w:rPr>
        <w:t xml:space="preserve"> </w:t>
      </w:r>
      <w:r w:rsidR="006A1C5D">
        <w:rPr>
          <w:rFonts w:ascii="Times New Roman" w:hAnsi="Times New Roman" w:cs="Times New Roman"/>
          <w:bCs/>
          <w:color w:val="000000" w:themeColor="text1"/>
          <w:sz w:val="24"/>
          <w:szCs w:val="24"/>
        </w:rPr>
        <w:t xml:space="preserve">(administrē </w:t>
      </w:r>
      <w:r w:rsidR="002E1A18">
        <w:rPr>
          <w:rFonts w:ascii="Times New Roman" w:hAnsi="Times New Roman" w:cs="Times New Roman"/>
          <w:bCs/>
          <w:color w:val="000000" w:themeColor="text1"/>
          <w:sz w:val="24"/>
          <w:szCs w:val="24"/>
        </w:rPr>
        <w:t>NVA</w:t>
      </w:r>
      <w:r w:rsidR="006A1C5D">
        <w:rPr>
          <w:rFonts w:ascii="Times New Roman" w:hAnsi="Times New Roman" w:cs="Times New Roman"/>
          <w:bCs/>
          <w:color w:val="000000" w:themeColor="text1"/>
          <w:sz w:val="24"/>
          <w:szCs w:val="24"/>
        </w:rPr>
        <w:t xml:space="preserve">) </w:t>
      </w:r>
      <w:r w:rsidRPr="00BB0F3E">
        <w:rPr>
          <w:rFonts w:ascii="Times New Roman" w:hAnsi="Times New Roman" w:cs="Times New Roman"/>
          <w:bCs/>
          <w:color w:val="000000" w:themeColor="text1"/>
          <w:sz w:val="24"/>
          <w:szCs w:val="24"/>
        </w:rPr>
        <w:t>kā potenciālajam brīvprātīgā darba veicējam un piete</w:t>
      </w:r>
      <w:r w:rsidR="006A1C5D">
        <w:rPr>
          <w:rFonts w:ascii="Times New Roman" w:hAnsi="Times New Roman" w:cs="Times New Roman"/>
          <w:bCs/>
          <w:color w:val="000000" w:themeColor="text1"/>
          <w:sz w:val="24"/>
          <w:szCs w:val="24"/>
        </w:rPr>
        <w:t>i</w:t>
      </w:r>
      <w:r w:rsidRPr="00BB0F3E">
        <w:rPr>
          <w:rFonts w:ascii="Times New Roman" w:hAnsi="Times New Roman" w:cs="Times New Roman"/>
          <w:bCs/>
          <w:color w:val="000000" w:themeColor="text1"/>
          <w:sz w:val="24"/>
          <w:szCs w:val="24"/>
        </w:rPr>
        <w:t xml:space="preserve">kties dažādu brīvprātīgo aktivitāšu īstenošanā un iesaistīties sabiedriski nozīmīgās aktivitātēs uz labas gribas pamata bez atlīdzības gūšanas, jaunu zināšanu un prasmju apgūšanai, savu prasmju pielietošanai un socializācijai. </w:t>
      </w:r>
    </w:p>
    <w:p w14:paraId="5D39C539" w14:textId="7C00D0F5" w:rsidR="006B6F10" w:rsidRDefault="006B6F10" w:rsidP="006B6F10">
      <w:pPr>
        <w:jc w:val="both"/>
        <w:rPr>
          <w:rFonts w:ascii="Times New Roman" w:hAnsi="Times New Roman" w:cs="Times New Roman"/>
          <w:bCs/>
          <w:color w:val="000000" w:themeColor="text1"/>
          <w:sz w:val="24"/>
          <w:szCs w:val="24"/>
        </w:rPr>
      </w:pPr>
      <w:r w:rsidRPr="00BB0F3E">
        <w:rPr>
          <w:rFonts w:ascii="Times New Roman" w:hAnsi="Times New Roman" w:cs="Times New Roman"/>
          <w:bCs/>
          <w:color w:val="000000" w:themeColor="text1"/>
          <w:sz w:val="24"/>
          <w:szCs w:val="24"/>
        </w:rPr>
        <w:t>No 2016. gada 1. janvāra līdz 2018. gada 31. decembrim šo iespēju izmantojušas 219 personas vecumā no 50 gadiem.</w:t>
      </w:r>
    </w:p>
    <w:p w14:paraId="72694F15" w14:textId="5193D2E8" w:rsidR="000675E4" w:rsidRPr="00F91644" w:rsidRDefault="006A1C5D" w:rsidP="00DC09CB">
      <w:pPr>
        <w:pStyle w:val="Heading2"/>
        <w:numPr>
          <w:ilvl w:val="1"/>
          <w:numId w:val="55"/>
        </w:numPr>
        <w:ind w:left="0" w:firstLine="0"/>
        <w:jc w:val="center"/>
        <w:rPr>
          <w:rFonts w:ascii="Times New Roman" w:hAnsi="Times New Roman" w:cs="Times New Roman"/>
          <w:b/>
          <w:color w:val="auto"/>
          <w:sz w:val="28"/>
          <w:szCs w:val="28"/>
        </w:rPr>
      </w:pPr>
      <w:bookmarkStart w:id="10" w:name="_Toc5012125"/>
      <w:r>
        <w:rPr>
          <w:rStyle w:val="Heading3Char"/>
          <w:rFonts w:ascii="Times New Roman" w:hAnsi="Times New Roman" w:cs="Times New Roman"/>
          <w:b/>
          <w:color w:val="auto"/>
          <w:sz w:val="28"/>
          <w:szCs w:val="28"/>
        </w:rPr>
        <w:lastRenderedPageBreak/>
        <w:t>Citi a</w:t>
      </w:r>
      <w:r w:rsidR="00BB0F3E" w:rsidRPr="00F91644">
        <w:rPr>
          <w:rStyle w:val="Heading3Char"/>
          <w:rFonts w:ascii="Times New Roman" w:hAnsi="Times New Roman" w:cs="Times New Roman"/>
          <w:b/>
          <w:color w:val="auto"/>
          <w:sz w:val="28"/>
          <w:szCs w:val="28"/>
        </w:rPr>
        <w:t xml:space="preserve">tbalsta pasākumi </w:t>
      </w:r>
      <w:r w:rsidR="000F3D14">
        <w:rPr>
          <w:rStyle w:val="Heading3Char"/>
          <w:rFonts w:ascii="Times New Roman" w:hAnsi="Times New Roman" w:cs="Times New Roman"/>
          <w:b/>
          <w:color w:val="auto"/>
          <w:sz w:val="28"/>
          <w:szCs w:val="28"/>
        </w:rPr>
        <w:t xml:space="preserve">darba tirgus jomā </w:t>
      </w:r>
      <w:r w:rsidR="000675E4" w:rsidRPr="00F91644">
        <w:rPr>
          <w:rStyle w:val="Heading3Char"/>
          <w:rFonts w:ascii="Times New Roman" w:hAnsi="Times New Roman" w:cs="Times New Roman"/>
          <w:b/>
          <w:color w:val="auto"/>
          <w:sz w:val="28"/>
          <w:szCs w:val="28"/>
        </w:rPr>
        <w:t>aktīvās nov</w:t>
      </w:r>
      <w:r w:rsidR="00235DC2" w:rsidRPr="00F91644">
        <w:rPr>
          <w:rStyle w:val="Heading3Char"/>
          <w:rFonts w:ascii="Times New Roman" w:hAnsi="Times New Roman" w:cs="Times New Roman"/>
          <w:b/>
          <w:color w:val="auto"/>
          <w:sz w:val="28"/>
          <w:szCs w:val="28"/>
        </w:rPr>
        <w:t>ecošanās situācijas uzlabošanai</w:t>
      </w:r>
      <w:bookmarkEnd w:id="10"/>
    </w:p>
    <w:p w14:paraId="4D0BBD1B" w14:textId="77777777" w:rsidR="00496B58" w:rsidRPr="00496B58" w:rsidRDefault="00496B58" w:rsidP="00F96BAF">
      <w:pPr>
        <w:jc w:val="both"/>
        <w:rPr>
          <w:rFonts w:ascii="Times New Roman" w:hAnsi="Times New Roman" w:cs="Times New Roman"/>
          <w:sz w:val="16"/>
          <w:szCs w:val="16"/>
        </w:rPr>
      </w:pPr>
    </w:p>
    <w:p w14:paraId="5662A4FA" w14:textId="48717730" w:rsidR="00F96BAF" w:rsidRPr="0025566A" w:rsidRDefault="00F96BAF" w:rsidP="00F96BAF">
      <w:pPr>
        <w:jc w:val="both"/>
        <w:rPr>
          <w:rFonts w:ascii="Times New Roman" w:hAnsi="Times New Roman" w:cs="Times New Roman"/>
          <w:sz w:val="24"/>
          <w:szCs w:val="24"/>
        </w:rPr>
      </w:pPr>
      <w:r w:rsidRPr="0025566A">
        <w:rPr>
          <w:rFonts w:ascii="Times New Roman" w:hAnsi="Times New Roman" w:cs="Times New Roman"/>
          <w:sz w:val="24"/>
          <w:szCs w:val="24"/>
        </w:rPr>
        <w:t xml:space="preserve">Papildus konceptuālajā ziņojumā </w:t>
      </w:r>
      <w:r w:rsidR="00BB0F3E" w:rsidRPr="0025566A">
        <w:rPr>
          <w:rFonts w:ascii="Times New Roman" w:hAnsi="Times New Roman" w:cs="Times New Roman"/>
          <w:sz w:val="24"/>
          <w:szCs w:val="24"/>
        </w:rPr>
        <w:t>ieļautajiem atbalsta</w:t>
      </w:r>
      <w:r w:rsidRPr="0025566A">
        <w:rPr>
          <w:rFonts w:ascii="Times New Roman" w:hAnsi="Times New Roman" w:cs="Times New Roman"/>
          <w:sz w:val="24"/>
          <w:szCs w:val="24"/>
        </w:rPr>
        <w:t xml:space="preserve"> pasākumiem, lai realizētu konceptuālā ziņojuma īstenošanas pārraudzības darba grupas identificētos izaicinājumus un priekšlikumus, kā arī </w:t>
      </w:r>
      <w:r w:rsidR="001F6C2E" w:rsidRPr="0025566A">
        <w:rPr>
          <w:rFonts w:ascii="Times New Roman" w:hAnsi="Times New Roman" w:cs="Times New Roman"/>
          <w:sz w:val="24"/>
          <w:szCs w:val="24"/>
        </w:rPr>
        <w:t xml:space="preserve">veicinātu </w:t>
      </w:r>
      <w:r w:rsidR="007108B1" w:rsidRPr="0025566A">
        <w:rPr>
          <w:rFonts w:ascii="Times New Roman" w:hAnsi="Times New Roman" w:cs="Times New Roman"/>
          <w:sz w:val="24"/>
          <w:szCs w:val="24"/>
        </w:rPr>
        <w:t xml:space="preserve">ilgāku un labāku darba mūžu, </w:t>
      </w:r>
      <w:r w:rsidRPr="0025566A">
        <w:rPr>
          <w:rFonts w:ascii="Times New Roman" w:hAnsi="Times New Roman" w:cs="Times New Roman"/>
          <w:sz w:val="24"/>
          <w:szCs w:val="24"/>
        </w:rPr>
        <w:t xml:space="preserve">tiek </w:t>
      </w:r>
      <w:r w:rsidR="00BB0F3E" w:rsidRPr="0025566A">
        <w:rPr>
          <w:rFonts w:ascii="Times New Roman" w:hAnsi="Times New Roman" w:cs="Times New Roman"/>
          <w:sz w:val="24"/>
          <w:szCs w:val="24"/>
        </w:rPr>
        <w:t>īstenoti arī citi atbalsta pasākumi un aktivitātes</w:t>
      </w:r>
      <w:r w:rsidRPr="0025566A">
        <w:rPr>
          <w:rFonts w:ascii="Times New Roman" w:hAnsi="Times New Roman" w:cs="Times New Roman"/>
          <w:sz w:val="24"/>
          <w:szCs w:val="24"/>
        </w:rPr>
        <w:t xml:space="preserve"> gados vecāku iedzīvotāju atbalstam gan valsts budžeta finansējuma ietvaros, gan ESF finansējuma ietvaros</w:t>
      </w:r>
      <w:r w:rsidR="007108B1" w:rsidRPr="0025566A">
        <w:rPr>
          <w:rFonts w:ascii="Times New Roman" w:hAnsi="Times New Roman" w:cs="Times New Roman"/>
          <w:sz w:val="24"/>
          <w:szCs w:val="24"/>
        </w:rPr>
        <w:t>.</w:t>
      </w:r>
    </w:p>
    <w:p w14:paraId="400FF2DE" w14:textId="510DBAEF" w:rsidR="00B40B7A" w:rsidRDefault="006B6F10" w:rsidP="00DC09CB">
      <w:pPr>
        <w:pStyle w:val="ListParagraph"/>
        <w:numPr>
          <w:ilvl w:val="0"/>
          <w:numId w:val="46"/>
        </w:numPr>
        <w:ind w:left="0" w:firstLine="0"/>
        <w:jc w:val="both"/>
        <w:rPr>
          <w:rFonts w:ascii="Times New Roman" w:hAnsi="Times New Roman" w:cs="Times New Roman"/>
          <w:sz w:val="24"/>
          <w:szCs w:val="24"/>
        </w:rPr>
      </w:pPr>
      <w:r w:rsidRPr="00B40B7A">
        <w:rPr>
          <w:rFonts w:ascii="Times New Roman" w:hAnsi="Times New Roman" w:cs="Times New Roman"/>
          <w:sz w:val="24"/>
          <w:szCs w:val="24"/>
        </w:rPr>
        <w:t>Lai savlaicīgi reaģētu uz darbaspēka struktūras izmaiņām</w:t>
      </w:r>
      <w:r w:rsidR="00AC7B14" w:rsidRPr="00B40B7A">
        <w:rPr>
          <w:rFonts w:ascii="Times New Roman" w:hAnsi="Times New Roman" w:cs="Times New Roman"/>
          <w:sz w:val="24"/>
          <w:szCs w:val="24"/>
        </w:rPr>
        <w:t>,</w:t>
      </w:r>
      <w:r w:rsidRPr="00B40B7A">
        <w:rPr>
          <w:rFonts w:ascii="Times New Roman" w:hAnsi="Times New Roman" w:cs="Times New Roman"/>
          <w:sz w:val="24"/>
          <w:szCs w:val="24"/>
        </w:rPr>
        <w:t xml:space="preserve"> </w:t>
      </w:r>
      <w:r w:rsidR="007108B1" w:rsidRPr="00B40B7A">
        <w:rPr>
          <w:rFonts w:ascii="Times New Roman" w:hAnsi="Times New Roman" w:cs="Times New Roman"/>
          <w:sz w:val="24"/>
          <w:szCs w:val="24"/>
        </w:rPr>
        <w:t xml:space="preserve">laika </w:t>
      </w:r>
      <w:r w:rsidRPr="00B40B7A">
        <w:rPr>
          <w:rFonts w:ascii="Times New Roman" w:hAnsi="Times New Roman" w:cs="Times New Roman"/>
          <w:sz w:val="24"/>
          <w:szCs w:val="24"/>
        </w:rPr>
        <w:t xml:space="preserve">periodā no 17.08.2016.-31.12.2021. NVA īsteno </w:t>
      </w:r>
      <w:r w:rsidR="003C1B58" w:rsidRPr="00B40B7A">
        <w:rPr>
          <w:rFonts w:ascii="Times New Roman" w:hAnsi="Times New Roman" w:cs="Times New Roman"/>
          <w:sz w:val="24"/>
          <w:szCs w:val="24"/>
        </w:rPr>
        <w:t xml:space="preserve">ESF </w:t>
      </w:r>
      <w:r w:rsidR="00177071" w:rsidRPr="00B40B7A">
        <w:rPr>
          <w:rFonts w:ascii="Times New Roman" w:hAnsi="Times New Roman" w:cs="Times New Roman"/>
          <w:sz w:val="24"/>
          <w:szCs w:val="24"/>
        </w:rPr>
        <w:t>projektu “</w:t>
      </w:r>
      <w:r w:rsidRPr="00B40B7A">
        <w:rPr>
          <w:rFonts w:ascii="Times New Roman" w:hAnsi="Times New Roman" w:cs="Times New Roman"/>
          <w:sz w:val="24"/>
          <w:szCs w:val="24"/>
        </w:rPr>
        <w:t>Darba tirgus prognozēšanas sistēmas pilnveide”</w:t>
      </w:r>
      <w:r w:rsidR="00AC7B14" w:rsidRPr="00B40B7A">
        <w:rPr>
          <w:rFonts w:ascii="Times New Roman" w:hAnsi="Times New Roman" w:cs="Times New Roman"/>
          <w:sz w:val="24"/>
          <w:szCs w:val="24"/>
        </w:rPr>
        <w:t>,</w:t>
      </w:r>
      <w:r w:rsidRPr="00B40B7A">
        <w:rPr>
          <w:rFonts w:ascii="Times New Roman" w:hAnsi="Times New Roman" w:cs="Times New Roman"/>
          <w:sz w:val="24"/>
          <w:szCs w:val="24"/>
        </w:rPr>
        <w:t xml:space="preserve"> ar mērķi izveidot </w:t>
      </w:r>
      <w:r w:rsidR="003C1B58" w:rsidRPr="00B40B7A">
        <w:rPr>
          <w:rFonts w:ascii="Times New Roman" w:hAnsi="Times New Roman" w:cs="Times New Roman"/>
          <w:sz w:val="24"/>
          <w:szCs w:val="24"/>
        </w:rPr>
        <w:t>d</w:t>
      </w:r>
      <w:r w:rsidRPr="00B40B7A">
        <w:rPr>
          <w:rFonts w:ascii="Times New Roman" w:hAnsi="Times New Roman" w:cs="Times New Roman"/>
          <w:sz w:val="24"/>
          <w:szCs w:val="24"/>
        </w:rPr>
        <w:t>arba tirgus apsteidzošo pārkārtojumu sistēmu, lai pieņemtu pamatotus un tautsaimniecības vajadzībām atbilstošus lēmumus rīcībpolitikas izstrādei un ieviešanai. Darba tirgus apsteidzošo pārkārtojumu sistēma nodrošinās ērtu un pārskatāmi pieejamu informāciju par prasmju un profesiju pieprasījumu gan īstermiņā, gan vidējā un ilgtermiņā, kā arī informāciju par izglītības iespējām, kas lietotājam atvieglos nākotnes vai turpmākās profesijas izvēli.</w:t>
      </w:r>
    </w:p>
    <w:p w14:paraId="1F5519AC" w14:textId="77777777" w:rsidR="000F05FB" w:rsidRDefault="000F05FB" w:rsidP="000F05FB">
      <w:pPr>
        <w:pStyle w:val="ListParagraph"/>
        <w:ind w:left="0"/>
        <w:jc w:val="both"/>
        <w:rPr>
          <w:rFonts w:ascii="Times New Roman" w:hAnsi="Times New Roman" w:cs="Times New Roman"/>
          <w:sz w:val="24"/>
          <w:szCs w:val="24"/>
        </w:rPr>
      </w:pPr>
    </w:p>
    <w:p w14:paraId="37331145" w14:textId="00F2B8EB" w:rsidR="006B6F10" w:rsidRDefault="003C1B58" w:rsidP="00DC09CB">
      <w:pPr>
        <w:pStyle w:val="ListParagraph"/>
        <w:numPr>
          <w:ilvl w:val="0"/>
          <w:numId w:val="46"/>
        </w:numPr>
        <w:ind w:left="0" w:firstLine="0"/>
        <w:jc w:val="both"/>
        <w:rPr>
          <w:rFonts w:ascii="Times New Roman" w:hAnsi="Times New Roman" w:cs="Times New Roman"/>
          <w:sz w:val="24"/>
          <w:szCs w:val="24"/>
        </w:rPr>
      </w:pPr>
      <w:r w:rsidRPr="002F22EF">
        <w:rPr>
          <w:rFonts w:ascii="Times New Roman" w:hAnsi="Times New Roman" w:cs="Times New Roman"/>
          <w:sz w:val="24"/>
          <w:szCs w:val="24"/>
        </w:rPr>
        <w:t>SIF sadarbībā ar PLMP</w:t>
      </w:r>
      <w:r w:rsidR="00F91644" w:rsidRPr="002F22EF">
        <w:rPr>
          <w:rFonts w:ascii="Times New Roman" w:hAnsi="Times New Roman" w:cs="Times New Roman"/>
          <w:sz w:val="24"/>
          <w:szCs w:val="24"/>
        </w:rPr>
        <w:t xml:space="preserve"> </w:t>
      </w:r>
      <w:r w:rsidRPr="002F22EF">
        <w:rPr>
          <w:rFonts w:ascii="Times New Roman" w:hAnsi="Times New Roman" w:cs="Times New Roman"/>
          <w:sz w:val="24"/>
          <w:szCs w:val="24"/>
        </w:rPr>
        <w:t xml:space="preserve">un Nodrošinājuma valsts aģentūru kopš 2016.gada īsteno ESF projektu </w:t>
      </w:r>
      <w:r w:rsidR="00177071" w:rsidRPr="002F22EF">
        <w:rPr>
          <w:rFonts w:ascii="Times New Roman" w:hAnsi="Times New Roman" w:cs="Times New Roman"/>
          <w:sz w:val="24"/>
          <w:szCs w:val="24"/>
        </w:rPr>
        <w:t>“</w:t>
      </w:r>
      <w:r w:rsidR="006B6F10" w:rsidRPr="002F22EF">
        <w:rPr>
          <w:rFonts w:ascii="Times New Roman" w:hAnsi="Times New Roman" w:cs="Times New Roman"/>
          <w:sz w:val="24"/>
          <w:szCs w:val="24"/>
        </w:rPr>
        <w:t>Dažādības veicināšana</w:t>
      </w:r>
      <w:r w:rsidR="00177071" w:rsidRPr="002F22EF">
        <w:rPr>
          <w:rFonts w:ascii="Times New Roman" w:hAnsi="Times New Roman" w:cs="Times New Roman"/>
          <w:sz w:val="24"/>
          <w:szCs w:val="24"/>
        </w:rPr>
        <w:t>”</w:t>
      </w:r>
      <w:r w:rsidRPr="002F22EF">
        <w:rPr>
          <w:rFonts w:ascii="Times New Roman" w:hAnsi="Times New Roman" w:cs="Times New Roman"/>
          <w:sz w:val="24"/>
          <w:szCs w:val="24"/>
        </w:rPr>
        <w:t>, kura mērķis ir veicināt sociālās atstumtības un diskriminācijas riskiem pakļauto personu nodarbinātību un sociālekonomisko iekļaušanos, vienlaikus sekmējot sabiedrības informētību un vispārējo izpratni par diskriminācijas novēršanu un iekļaujošu sabiedrību.</w:t>
      </w:r>
      <w:r w:rsidR="006B6F10" w:rsidRPr="002F22EF">
        <w:rPr>
          <w:rFonts w:ascii="Times New Roman" w:hAnsi="Times New Roman" w:cs="Times New Roman"/>
          <w:sz w:val="24"/>
          <w:szCs w:val="24"/>
        </w:rPr>
        <w:t xml:space="preserve"> </w:t>
      </w:r>
      <w:r w:rsidRPr="002F22EF">
        <w:rPr>
          <w:rFonts w:ascii="Times New Roman" w:hAnsi="Times New Roman" w:cs="Times New Roman"/>
          <w:sz w:val="24"/>
          <w:szCs w:val="24"/>
        </w:rPr>
        <w:t xml:space="preserve">Projekta </w:t>
      </w:r>
      <w:r w:rsidR="006B6F10" w:rsidRPr="002F22EF">
        <w:rPr>
          <w:rFonts w:ascii="Times New Roman" w:hAnsi="Times New Roman" w:cs="Times New Roman"/>
          <w:sz w:val="24"/>
          <w:szCs w:val="24"/>
        </w:rPr>
        <w:t>viena no mērķa grupām ir personas, kuras pakļautas diskriminācijas riskam vecuma dēļ (personas pēc 50 gadu vecuma). Šī mērķa grupa piedalās projekta aktivitātē “Motivācijas paaugstināšanas un atbalsta pakalpojumi”. Motivācijas paaugstināšanas un atbalsta pakalpojumi ietver kompleksu atbalsta programmu katrai mērķa grupai, atbilstoši tās specifiskām vajadzībām un vēlmēm. Motivācijas paaugstināšanas un atbalsta pakalpojumu īstenošanas ietvaros sociālās atstumtības un diskriminācijas riskam pakļautajām personām individuāli vai grupās tiks nodrošināti mērķtiecīgi un efektīvi atbalsta pakalpojumi, t.i., nepieciešamo speciālistu konsultācijas, atbalsta grupas, informatīvi izglītojoši pasākumi, pašpalīdzības grupas, motivācijas celšanas konsultācijas u.c. pasākumi, to dzīves kvalitātes uzlabošanai, veiksmīgai integrācijai sabiedrībā, iesaistei nodarbinātībā, izglītībā vai kvalifikācijas ieguvē. 2016.-2018.g</w:t>
      </w:r>
      <w:r w:rsidR="00D32D0B" w:rsidRPr="002F22EF">
        <w:rPr>
          <w:rFonts w:ascii="Times New Roman" w:hAnsi="Times New Roman" w:cs="Times New Roman"/>
          <w:sz w:val="24"/>
          <w:szCs w:val="24"/>
        </w:rPr>
        <w:t xml:space="preserve">adā </w:t>
      </w:r>
      <w:r w:rsidR="006B6F10" w:rsidRPr="002F22EF">
        <w:rPr>
          <w:rFonts w:ascii="Times New Roman" w:hAnsi="Times New Roman" w:cs="Times New Roman"/>
          <w:sz w:val="24"/>
          <w:szCs w:val="24"/>
        </w:rPr>
        <w:t>atbalstu saņēmušas 195 šīs mērķgrupas personas.</w:t>
      </w:r>
    </w:p>
    <w:p w14:paraId="1EC69300" w14:textId="77777777" w:rsidR="000F05FB" w:rsidRPr="002F22EF" w:rsidRDefault="000F05FB" w:rsidP="000F05FB">
      <w:pPr>
        <w:pStyle w:val="ListParagraph"/>
        <w:ind w:left="0"/>
        <w:jc w:val="both"/>
        <w:rPr>
          <w:rFonts w:ascii="Times New Roman" w:hAnsi="Times New Roman" w:cs="Times New Roman"/>
          <w:sz w:val="24"/>
          <w:szCs w:val="24"/>
        </w:rPr>
      </w:pPr>
    </w:p>
    <w:p w14:paraId="3D2A4255" w14:textId="1CE6079B" w:rsidR="006B6F10" w:rsidRDefault="006B6F10" w:rsidP="00DC09CB">
      <w:pPr>
        <w:pStyle w:val="ListParagraph"/>
        <w:numPr>
          <w:ilvl w:val="0"/>
          <w:numId w:val="46"/>
        </w:numPr>
        <w:ind w:left="0" w:firstLine="0"/>
        <w:jc w:val="both"/>
        <w:rPr>
          <w:rFonts w:ascii="Times New Roman" w:hAnsi="Times New Roman" w:cs="Times New Roman"/>
          <w:sz w:val="24"/>
          <w:szCs w:val="24"/>
        </w:rPr>
      </w:pPr>
      <w:r w:rsidRPr="002F22EF">
        <w:rPr>
          <w:rFonts w:ascii="Times New Roman" w:hAnsi="Times New Roman" w:cs="Times New Roman"/>
          <w:sz w:val="24"/>
          <w:szCs w:val="24"/>
        </w:rPr>
        <w:t xml:space="preserve">VDI saskaņā ar Darbības programmas </w:t>
      </w:r>
      <w:r w:rsidR="00177071" w:rsidRPr="002F22EF">
        <w:rPr>
          <w:rFonts w:ascii="Times New Roman" w:hAnsi="Times New Roman" w:cs="Times New Roman"/>
          <w:sz w:val="24"/>
          <w:szCs w:val="24"/>
        </w:rPr>
        <w:t>“</w:t>
      </w:r>
      <w:r w:rsidRPr="002F22EF">
        <w:rPr>
          <w:rFonts w:ascii="Times New Roman" w:hAnsi="Times New Roman" w:cs="Times New Roman"/>
          <w:sz w:val="24"/>
          <w:szCs w:val="24"/>
        </w:rPr>
        <w:t>Izaugsme un nodarbinātība</w:t>
      </w:r>
      <w:r w:rsidR="00177071" w:rsidRPr="002F22EF">
        <w:rPr>
          <w:rFonts w:ascii="Times New Roman" w:hAnsi="Times New Roman" w:cs="Times New Roman"/>
          <w:sz w:val="24"/>
          <w:szCs w:val="24"/>
        </w:rPr>
        <w:t>”</w:t>
      </w:r>
      <w:r w:rsidRPr="002F22EF">
        <w:rPr>
          <w:rFonts w:ascii="Times New Roman" w:hAnsi="Times New Roman" w:cs="Times New Roman"/>
          <w:sz w:val="24"/>
          <w:szCs w:val="24"/>
        </w:rPr>
        <w:t xml:space="preserve"> 7.</w:t>
      </w:r>
      <w:r w:rsidR="00177071" w:rsidRPr="002F22EF">
        <w:rPr>
          <w:rFonts w:ascii="Times New Roman" w:hAnsi="Times New Roman" w:cs="Times New Roman"/>
          <w:sz w:val="24"/>
          <w:szCs w:val="24"/>
        </w:rPr>
        <w:t>3.1. specifiskā atbalsta mērķa “</w:t>
      </w:r>
      <w:r w:rsidRPr="002F22EF">
        <w:rPr>
          <w:rFonts w:ascii="Times New Roman" w:hAnsi="Times New Roman" w:cs="Times New Roman"/>
          <w:sz w:val="24"/>
          <w:szCs w:val="24"/>
        </w:rPr>
        <w:t>Uzlabot darba drošību, it</w:t>
      </w:r>
      <w:r w:rsidR="00177071" w:rsidRPr="002F22EF">
        <w:rPr>
          <w:rFonts w:ascii="Times New Roman" w:hAnsi="Times New Roman" w:cs="Times New Roman"/>
          <w:sz w:val="24"/>
          <w:szCs w:val="24"/>
        </w:rPr>
        <w:t xml:space="preserve"> īpaši bīstamo nozaru uzņēmumos”</w:t>
      </w:r>
      <w:r w:rsidRPr="002F22EF">
        <w:rPr>
          <w:rFonts w:ascii="Times New Roman" w:hAnsi="Times New Roman" w:cs="Times New Roman"/>
          <w:sz w:val="24"/>
          <w:szCs w:val="24"/>
        </w:rPr>
        <w:t xml:space="preserve"> projekta Nr. 7.3.1.0/16/l/001</w:t>
      </w:r>
      <w:r w:rsidR="00177071" w:rsidRPr="002F22EF">
        <w:rPr>
          <w:rFonts w:ascii="Times New Roman" w:hAnsi="Times New Roman" w:cs="Times New Roman"/>
          <w:sz w:val="24"/>
          <w:szCs w:val="24"/>
        </w:rPr>
        <w:t>”</w:t>
      </w:r>
      <w:r w:rsidRPr="002F22EF">
        <w:rPr>
          <w:rFonts w:ascii="Times New Roman" w:hAnsi="Times New Roman" w:cs="Times New Roman"/>
          <w:sz w:val="24"/>
          <w:szCs w:val="24"/>
        </w:rPr>
        <w:t>Darba drošības normatīvo aktu praktiskas ieviešanas un uzraudzības pilnveidošana</w:t>
      </w:r>
      <w:r w:rsidR="00177071" w:rsidRPr="002F22EF">
        <w:rPr>
          <w:rFonts w:ascii="Times New Roman" w:hAnsi="Times New Roman" w:cs="Times New Roman"/>
          <w:sz w:val="24"/>
          <w:szCs w:val="24"/>
        </w:rPr>
        <w:t>”</w:t>
      </w:r>
      <w:r w:rsidRPr="002F22EF">
        <w:rPr>
          <w:rFonts w:ascii="Times New Roman" w:hAnsi="Times New Roman" w:cs="Times New Roman"/>
          <w:sz w:val="24"/>
          <w:szCs w:val="24"/>
        </w:rPr>
        <w:t xml:space="preserve"> ietvaros koordinē trīs pētījumu norisi:</w:t>
      </w:r>
    </w:p>
    <w:p w14:paraId="1526729F" w14:textId="77777777" w:rsidR="004A72E5" w:rsidRPr="004A72E5" w:rsidRDefault="004A72E5" w:rsidP="004A72E5">
      <w:pPr>
        <w:pStyle w:val="ListParagraph"/>
        <w:ind w:left="0"/>
        <w:jc w:val="both"/>
        <w:rPr>
          <w:rFonts w:ascii="Times New Roman" w:hAnsi="Times New Roman" w:cs="Times New Roman"/>
          <w:sz w:val="8"/>
          <w:szCs w:val="8"/>
        </w:rPr>
      </w:pPr>
    </w:p>
    <w:p w14:paraId="364C5844" w14:textId="6934680A" w:rsidR="006B6F10" w:rsidRPr="002F22EF" w:rsidRDefault="006B6F10" w:rsidP="00DC09CB">
      <w:pPr>
        <w:pStyle w:val="ListParagraph"/>
        <w:numPr>
          <w:ilvl w:val="0"/>
          <w:numId w:val="47"/>
        </w:numPr>
        <w:ind w:left="0" w:firstLine="0"/>
        <w:jc w:val="both"/>
        <w:rPr>
          <w:rFonts w:ascii="Times New Roman" w:hAnsi="Times New Roman" w:cs="Times New Roman"/>
          <w:sz w:val="24"/>
          <w:szCs w:val="24"/>
        </w:rPr>
      </w:pPr>
      <w:r w:rsidRPr="002F22EF">
        <w:rPr>
          <w:rFonts w:ascii="Times New Roman" w:hAnsi="Times New Roman" w:cs="Times New Roman"/>
          <w:sz w:val="24"/>
          <w:szCs w:val="24"/>
        </w:rPr>
        <w:t>"Pašnodarbinātība Latvijā un tiesiskā regulējuma pilnveide pašnodarbināto darba apstākļu uzlabošanai":</w:t>
      </w:r>
    </w:p>
    <w:p w14:paraId="29E30684" w14:textId="76ECCF07" w:rsidR="006B6F10" w:rsidRPr="0025566A" w:rsidRDefault="00177071" w:rsidP="00B40B7A">
      <w:pPr>
        <w:jc w:val="both"/>
        <w:rPr>
          <w:rFonts w:ascii="Times New Roman" w:hAnsi="Times New Roman" w:cs="Times New Roman"/>
          <w:sz w:val="24"/>
          <w:szCs w:val="24"/>
        </w:rPr>
      </w:pPr>
      <w:r>
        <w:rPr>
          <w:rFonts w:ascii="Times New Roman" w:hAnsi="Times New Roman" w:cs="Times New Roman"/>
          <w:sz w:val="24"/>
          <w:szCs w:val="24"/>
        </w:rPr>
        <w:t>Pētījums “</w:t>
      </w:r>
      <w:r w:rsidR="006B6F10" w:rsidRPr="0025566A">
        <w:rPr>
          <w:rFonts w:ascii="Times New Roman" w:hAnsi="Times New Roman" w:cs="Times New Roman"/>
          <w:sz w:val="24"/>
          <w:szCs w:val="24"/>
        </w:rPr>
        <w:t>Pašnodarbinātība Latvijā un tiesiskā regulējuma pilnveide pašnodarbi</w:t>
      </w:r>
      <w:r>
        <w:rPr>
          <w:rFonts w:ascii="Times New Roman" w:hAnsi="Times New Roman" w:cs="Times New Roman"/>
          <w:sz w:val="24"/>
          <w:szCs w:val="24"/>
        </w:rPr>
        <w:t>nāto darba apstākļu uzlabošanai”</w:t>
      </w:r>
      <w:r w:rsidR="009E7426" w:rsidRPr="002F22EF">
        <w:rPr>
          <w:rFonts w:ascii="Times New Roman" w:hAnsi="Times New Roman" w:cs="Times New Roman"/>
          <w:sz w:val="24"/>
          <w:szCs w:val="24"/>
          <w:vertAlign w:val="superscript"/>
        </w:rPr>
        <w:footnoteReference w:id="4"/>
      </w:r>
      <w:r w:rsidR="006B6F10" w:rsidRPr="0025566A">
        <w:rPr>
          <w:rFonts w:ascii="Times New Roman" w:hAnsi="Times New Roman" w:cs="Times New Roman"/>
          <w:sz w:val="24"/>
          <w:szCs w:val="24"/>
        </w:rPr>
        <w:t xml:space="preserve"> ir pabeigts. Tā mērķis bija apzināt situāciju attiecībā uz pašnodarbināto darba apstākļiem un rast risinājumus pašnodarbinātības tiesiskā regulējuma praktiskās ieviešanas uzlabošanā. Pētījuma ietvaros tika analizētas dažādas pašnodarbināto grupas - ekonomiski atkarīgie darba ņēmēji, pašnodarbinātie bez darbiniekiem, pašnodarbinātie ar darbiniekiem, kā </w:t>
      </w:r>
      <w:r w:rsidR="006B6F10" w:rsidRPr="0025566A">
        <w:rPr>
          <w:rFonts w:ascii="Times New Roman" w:hAnsi="Times New Roman" w:cs="Times New Roman"/>
          <w:sz w:val="24"/>
          <w:szCs w:val="24"/>
        </w:rPr>
        <w:lastRenderedPageBreak/>
        <w:t>arī mikrouzņēmumu īpašnieki, kuri nav reģistrējušies kā pašnodarbinātās personas un kuru uzņēmumā nav neviena darbinieka.</w:t>
      </w:r>
    </w:p>
    <w:p w14:paraId="057DB951" w14:textId="4BFA0612" w:rsidR="006B6F10" w:rsidRPr="0025566A" w:rsidRDefault="006B6F10" w:rsidP="006B6F10">
      <w:pPr>
        <w:jc w:val="both"/>
        <w:rPr>
          <w:rFonts w:ascii="Times New Roman" w:hAnsi="Times New Roman" w:cs="Times New Roman"/>
          <w:sz w:val="24"/>
          <w:szCs w:val="24"/>
        </w:rPr>
      </w:pPr>
      <w:r w:rsidRPr="0025566A">
        <w:rPr>
          <w:rFonts w:ascii="Times New Roman" w:hAnsi="Times New Roman" w:cs="Times New Roman"/>
          <w:sz w:val="24"/>
          <w:szCs w:val="24"/>
        </w:rPr>
        <w:t>Pētījumā gados jaunākajiem pašnodarbinātajiem apmierinātību ar pašreizējo darbu vairāk nosaka līdzsvars starp darbu un personīgo dzīvi, karjeras un izaugsmes iespējas, iespēja pašam veidot labus un drošus darba apstākļus un sakārtotu darba vidi, kā arī rīcības brīvība un personīgā neatkarība. Pieaugot aptaujāto vecumam, minētie faktori kļūst mazsvarīgāki. Pētījumā ir iegūts plašs datu apjoms par pašnodarbināto skatījumu uz darba vidi un sociālo aizsardzību kopumā, t.sk. arī sadalījumā pa vecuma grupām. Minētie dati un to analīze veidos pamatu vispirms diskusijai un tad jau konkrētu priekšlikumu izteikšanai un lēmumu pieņemšanai par nepieciešamo tiesisk</w:t>
      </w:r>
      <w:r w:rsidR="00AC7B14">
        <w:rPr>
          <w:rFonts w:ascii="Times New Roman" w:hAnsi="Times New Roman" w:cs="Times New Roman"/>
          <w:sz w:val="24"/>
          <w:szCs w:val="24"/>
        </w:rPr>
        <w:t>ā</w:t>
      </w:r>
      <w:r w:rsidRPr="0025566A">
        <w:rPr>
          <w:rFonts w:ascii="Times New Roman" w:hAnsi="Times New Roman" w:cs="Times New Roman"/>
          <w:sz w:val="24"/>
          <w:szCs w:val="24"/>
        </w:rPr>
        <w:t xml:space="preserve"> regulējuma pilnveidi attiecībā uz pašnodarbināto darba vides drošību un sociālo aizsardzību, īpaši gadījumos, ja darbā noticis nelaimes gadījums un/vai diagnosticēta arodslimība.</w:t>
      </w:r>
    </w:p>
    <w:p w14:paraId="433B1737" w14:textId="7B9B153A" w:rsidR="006B6F10" w:rsidRPr="0025566A" w:rsidRDefault="004D5A83" w:rsidP="00DC09CB">
      <w:pPr>
        <w:pStyle w:val="ListParagraph"/>
        <w:numPr>
          <w:ilvl w:val="0"/>
          <w:numId w:val="11"/>
        </w:numPr>
        <w:ind w:left="0" w:firstLine="0"/>
        <w:jc w:val="both"/>
        <w:rPr>
          <w:rFonts w:ascii="Times New Roman" w:hAnsi="Times New Roman" w:cs="Times New Roman"/>
          <w:sz w:val="24"/>
          <w:szCs w:val="24"/>
        </w:rPr>
      </w:pPr>
      <w:r>
        <w:rPr>
          <w:rFonts w:ascii="Times New Roman" w:hAnsi="Times New Roman" w:cs="Times New Roman"/>
          <w:sz w:val="24"/>
          <w:szCs w:val="24"/>
        </w:rPr>
        <w:t>“</w:t>
      </w:r>
      <w:r w:rsidR="006B6F10" w:rsidRPr="0025566A">
        <w:rPr>
          <w:rFonts w:ascii="Times New Roman" w:hAnsi="Times New Roman" w:cs="Times New Roman"/>
          <w:sz w:val="24"/>
          <w:szCs w:val="24"/>
        </w:rPr>
        <w:t>Jaunās nodarbinātības formas un to piemērošana praksē</w:t>
      </w:r>
      <w:r>
        <w:rPr>
          <w:rFonts w:ascii="Times New Roman" w:hAnsi="Times New Roman" w:cs="Times New Roman"/>
          <w:sz w:val="24"/>
          <w:szCs w:val="24"/>
        </w:rPr>
        <w:t>”</w:t>
      </w:r>
      <w:r w:rsidR="00D32D0B">
        <w:rPr>
          <w:rFonts w:ascii="Times New Roman" w:hAnsi="Times New Roman" w:cs="Times New Roman"/>
          <w:sz w:val="24"/>
          <w:szCs w:val="24"/>
        </w:rPr>
        <w:t>:</w:t>
      </w:r>
    </w:p>
    <w:p w14:paraId="1DBB23F7" w14:textId="73A7F85F" w:rsidR="0090255A" w:rsidRDefault="00EE6037" w:rsidP="0090255A">
      <w:pPr>
        <w:jc w:val="both"/>
        <w:rPr>
          <w:rFonts w:ascii="Times New Roman" w:hAnsi="Times New Roman" w:cs="Times New Roman"/>
          <w:sz w:val="24"/>
          <w:szCs w:val="24"/>
        </w:rPr>
      </w:pPr>
      <w:r>
        <w:rPr>
          <w:rFonts w:ascii="Times New Roman" w:hAnsi="Times New Roman" w:cs="Times New Roman"/>
          <w:sz w:val="24"/>
          <w:szCs w:val="24"/>
        </w:rPr>
        <w:t>Pētījuma “</w:t>
      </w:r>
      <w:r w:rsidR="006B6F10" w:rsidRPr="0025566A">
        <w:rPr>
          <w:rFonts w:ascii="Times New Roman" w:hAnsi="Times New Roman" w:cs="Times New Roman"/>
          <w:sz w:val="24"/>
          <w:szCs w:val="24"/>
        </w:rPr>
        <w:t xml:space="preserve">Jaunās nodarbinātības </w:t>
      </w:r>
      <w:r>
        <w:rPr>
          <w:rFonts w:ascii="Times New Roman" w:hAnsi="Times New Roman" w:cs="Times New Roman"/>
          <w:sz w:val="24"/>
          <w:szCs w:val="24"/>
        </w:rPr>
        <w:t>formas un to piemērošana praksē”</w:t>
      </w:r>
      <w:r w:rsidR="006B6F10" w:rsidRPr="0025566A">
        <w:rPr>
          <w:rFonts w:ascii="Times New Roman" w:hAnsi="Times New Roman" w:cs="Times New Roman"/>
          <w:sz w:val="24"/>
          <w:szCs w:val="24"/>
        </w:rPr>
        <w:t xml:space="preserve"> mērķis ir uzlabot izpratni par jauno nodarbinātības formu piemērošanu praksē un iegūt priekšlikumus sekmīgākai jauno nodarbinātības formu izmantošanai. Darba devējiem un darba ņēmējiem jauno nodarbinātības formu izmantošana sniedz iespēju darba attiecības padarīt elastīgākas, turklāt ļauj darba ņēmējiem apvienot darbu ar ģimenes un sabiedrisko dzīvi. Taču būtisks aspekts jauno nodarbinātības formu kontekstā ir nodrošināt drošus un veselībai nekaitīgus darba apstākļus. Pētījuma uzdevums ir analizēt tādas jaunās nodarbinātības formas un to izplatību, kuras tiek ieviestas vai var ieviest pie esošā normatīvā regulējuma (piemēram, darbinieku dalīšana vai darbavietu dalīšana), kurām šobrīd nav noteikts normatīvais regulējums (piemēram, kolektīvo resursu piesaistīšana jeb pūļa nodarbinātības platformas), kā arī identificēt un analizēt tādu jauno nodarbinātības formu izplatību kā teledarbs un darbs no mājām. Pētījumā iegūt</w:t>
      </w:r>
      <w:r w:rsidR="00AC7B14">
        <w:rPr>
          <w:rFonts w:ascii="Times New Roman" w:hAnsi="Times New Roman" w:cs="Times New Roman"/>
          <w:sz w:val="24"/>
          <w:szCs w:val="24"/>
        </w:rPr>
        <w:t>o</w:t>
      </w:r>
      <w:r w:rsidR="006B6F10" w:rsidRPr="0025566A">
        <w:rPr>
          <w:rFonts w:ascii="Times New Roman" w:hAnsi="Times New Roman" w:cs="Times New Roman"/>
          <w:sz w:val="24"/>
          <w:szCs w:val="24"/>
        </w:rPr>
        <w:t xml:space="preserve"> datu analīze ļaus apzināt tās jaunās nodarbinātības formas, kas sekmēs gan šodienas gados vecāko nodarbināto aktīvas un </w:t>
      </w:r>
      <w:proofErr w:type="spellStart"/>
      <w:r w:rsidR="006B6F10" w:rsidRPr="0025566A">
        <w:rPr>
          <w:rFonts w:ascii="Times New Roman" w:hAnsi="Times New Roman" w:cs="Times New Roman"/>
          <w:sz w:val="24"/>
          <w:szCs w:val="24"/>
        </w:rPr>
        <w:t>labklājīgas</w:t>
      </w:r>
      <w:proofErr w:type="spellEnd"/>
      <w:r w:rsidR="006B6F10" w:rsidRPr="0025566A">
        <w:rPr>
          <w:rFonts w:ascii="Times New Roman" w:hAnsi="Times New Roman" w:cs="Times New Roman"/>
          <w:sz w:val="24"/>
          <w:szCs w:val="24"/>
        </w:rPr>
        <w:t xml:space="preserve"> darba dzīves pagarināšanu, gan būtiski pagarinās nākotnes senioru darba dzīvi.</w:t>
      </w:r>
      <w:r w:rsidR="0090255A">
        <w:rPr>
          <w:rFonts w:ascii="Times New Roman" w:hAnsi="Times New Roman" w:cs="Times New Roman"/>
          <w:sz w:val="24"/>
          <w:szCs w:val="24"/>
        </w:rPr>
        <w:t xml:space="preserve"> Plānots, ka pētījums tiks pabeigts un publicēts 2019.gada 2.ceturksnī.</w:t>
      </w:r>
    </w:p>
    <w:p w14:paraId="26DBE5BD" w14:textId="74BA7446" w:rsidR="006B6F10" w:rsidRPr="0090255A" w:rsidRDefault="004D5A83" w:rsidP="00DC09CB">
      <w:pPr>
        <w:pStyle w:val="ListParagraph"/>
        <w:numPr>
          <w:ilvl w:val="0"/>
          <w:numId w:val="11"/>
        </w:numPr>
        <w:ind w:left="0" w:firstLine="0"/>
        <w:jc w:val="both"/>
        <w:rPr>
          <w:rFonts w:ascii="Times New Roman" w:hAnsi="Times New Roman" w:cs="Times New Roman"/>
          <w:sz w:val="24"/>
          <w:szCs w:val="24"/>
        </w:rPr>
      </w:pPr>
      <w:r>
        <w:rPr>
          <w:rFonts w:ascii="Times New Roman" w:hAnsi="Times New Roman" w:cs="Times New Roman"/>
          <w:sz w:val="24"/>
          <w:szCs w:val="24"/>
        </w:rPr>
        <w:t>“</w:t>
      </w:r>
      <w:r w:rsidR="006B6F10" w:rsidRPr="0090255A">
        <w:rPr>
          <w:rFonts w:ascii="Times New Roman" w:hAnsi="Times New Roman" w:cs="Times New Roman"/>
          <w:sz w:val="24"/>
          <w:szCs w:val="24"/>
        </w:rPr>
        <w:t xml:space="preserve">Darba apstākļi un riski Latvijā 2017 </w:t>
      </w:r>
      <w:r>
        <w:rPr>
          <w:rFonts w:ascii="Times New Roman" w:hAnsi="Times New Roman" w:cs="Times New Roman"/>
          <w:sz w:val="24"/>
          <w:szCs w:val="24"/>
        </w:rPr>
        <w:t>–</w:t>
      </w:r>
      <w:r w:rsidR="006B6F10" w:rsidRPr="0090255A">
        <w:rPr>
          <w:rFonts w:ascii="Times New Roman" w:hAnsi="Times New Roman" w:cs="Times New Roman"/>
          <w:sz w:val="24"/>
          <w:szCs w:val="24"/>
        </w:rPr>
        <w:t xml:space="preserve"> 2018</w:t>
      </w:r>
      <w:r>
        <w:rPr>
          <w:rFonts w:ascii="Times New Roman" w:hAnsi="Times New Roman" w:cs="Times New Roman"/>
          <w:sz w:val="24"/>
          <w:szCs w:val="24"/>
        </w:rPr>
        <w:t>”</w:t>
      </w:r>
      <w:r w:rsidR="00AC7B14" w:rsidRPr="0090255A">
        <w:rPr>
          <w:rFonts w:ascii="Times New Roman" w:hAnsi="Times New Roman" w:cs="Times New Roman"/>
          <w:sz w:val="24"/>
          <w:szCs w:val="24"/>
        </w:rPr>
        <w:t>:</w:t>
      </w:r>
    </w:p>
    <w:p w14:paraId="5D093DBA" w14:textId="10D2387C" w:rsidR="006B6F10" w:rsidRPr="0025566A" w:rsidRDefault="00A42440" w:rsidP="006B6F10">
      <w:pPr>
        <w:jc w:val="both"/>
        <w:rPr>
          <w:rFonts w:ascii="Times New Roman" w:hAnsi="Times New Roman" w:cs="Times New Roman"/>
          <w:sz w:val="24"/>
          <w:szCs w:val="24"/>
        </w:rPr>
      </w:pPr>
      <w:r>
        <w:rPr>
          <w:rFonts w:ascii="Times New Roman" w:hAnsi="Times New Roman" w:cs="Times New Roman"/>
          <w:sz w:val="24"/>
          <w:szCs w:val="24"/>
        </w:rPr>
        <w:t>Pētījuma “</w:t>
      </w:r>
      <w:r w:rsidR="006B6F10" w:rsidRPr="0025566A">
        <w:rPr>
          <w:rFonts w:ascii="Times New Roman" w:hAnsi="Times New Roman" w:cs="Times New Roman"/>
          <w:sz w:val="24"/>
          <w:szCs w:val="24"/>
        </w:rPr>
        <w:t>Darba apstāk</w:t>
      </w:r>
      <w:r>
        <w:rPr>
          <w:rFonts w:ascii="Times New Roman" w:hAnsi="Times New Roman" w:cs="Times New Roman"/>
          <w:sz w:val="24"/>
          <w:szCs w:val="24"/>
        </w:rPr>
        <w:t>ļi un riski Latvijā 2017 – 2018”</w:t>
      </w:r>
      <w:r w:rsidR="006B6F10" w:rsidRPr="0025566A">
        <w:rPr>
          <w:rFonts w:ascii="Times New Roman" w:hAnsi="Times New Roman" w:cs="Times New Roman"/>
          <w:sz w:val="24"/>
          <w:szCs w:val="24"/>
        </w:rPr>
        <w:t xml:space="preserve"> mērķis ir noskaidrot aktuālo situāciju darba attiecību un darba aizsardzības jomā, analizēt iegūtos datus dinamikā un izstrādāt priekšlikumus tiesisk</w:t>
      </w:r>
      <w:r w:rsidR="00AC7B14">
        <w:rPr>
          <w:rFonts w:ascii="Times New Roman" w:hAnsi="Times New Roman" w:cs="Times New Roman"/>
          <w:sz w:val="24"/>
          <w:szCs w:val="24"/>
        </w:rPr>
        <w:t>ā</w:t>
      </w:r>
      <w:r w:rsidR="006B6F10" w:rsidRPr="0025566A">
        <w:rPr>
          <w:rFonts w:ascii="Times New Roman" w:hAnsi="Times New Roman" w:cs="Times New Roman"/>
          <w:sz w:val="24"/>
          <w:szCs w:val="24"/>
        </w:rPr>
        <w:t xml:space="preserve"> regulējuma praktiskās ieviešanas uzlabošanai. Svarīgi ir īstenot kvalitatīvu un uz mērķi orientētu politiku darba attiecību un darba aizsardzības jomā, veicot monitoringu un apzinot aktuālo situāciju, ka arī identificēt aktuālo problēmu cēloņus.</w:t>
      </w:r>
    </w:p>
    <w:p w14:paraId="46920002" w14:textId="77777777" w:rsidR="006B6F10" w:rsidRPr="0025566A" w:rsidRDefault="006B6F10" w:rsidP="006B6F10">
      <w:pPr>
        <w:jc w:val="both"/>
        <w:rPr>
          <w:rFonts w:ascii="Times New Roman" w:hAnsi="Times New Roman" w:cs="Times New Roman"/>
          <w:sz w:val="24"/>
          <w:szCs w:val="24"/>
        </w:rPr>
      </w:pPr>
      <w:r w:rsidRPr="0025566A">
        <w:rPr>
          <w:rFonts w:ascii="Times New Roman" w:hAnsi="Times New Roman" w:cs="Times New Roman"/>
          <w:sz w:val="24"/>
          <w:szCs w:val="24"/>
        </w:rPr>
        <w:t>Kopīgais pētījuma skatījums būs pievērsts darba devēju un nodarbināto informētībai par darba apstākļiem un riskiem, īpašu uzmanību veltot augstam nelaimes gadījumu skaitam jauniešu grupā, kā arī darba apstākļu izpētei nodarbināto vecuma grupā virs 50 gadiem.</w:t>
      </w:r>
    </w:p>
    <w:p w14:paraId="6A1714BB" w14:textId="7D7F6D48" w:rsidR="006B6F10" w:rsidRPr="0025566A" w:rsidRDefault="006B6F10" w:rsidP="006B6F10">
      <w:pPr>
        <w:jc w:val="both"/>
        <w:rPr>
          <w:rFonts w:ascii="Times New Roman" w:hAnsi="Times New Roman" w:cs="Times New Roman"/>
          <w:sz w:val="24"/>
          <w:szCs w:val="24"/>
        </w:rPr>
      </w:pPr>
      <w:r w:rsidRPr="0025566A">
        <w:rPr>
          <w:rFonts w:ascii="Times New Roman" w:hAnsi="Times New Roman" w:cs="Times New Roman"/>
          <w:sz w:val="24"/>
          <w:szCs w:val="24"/>
        </w:rPr>
        <w:t xml:space="preserve">Pētījuma ietvaros darba apstākļi un riski tiks analizēti dažādos aspektos - nozaru griezumā, nodarbināto un darba devēju skatījumā, norādot arī iespējamos problēmjautājumus. Pētījuma rezultāti atspoguļos nodarbināto, darba devēju un iedzīvotāju informētības līmeni par darba aizsardzības jautājumiem, viņu attieksmi pret darba drošību un tās nozīmi uzņēmuma darbībā, informācija par darba devēju un nodarbināto iesaisti sociālajā dialogā uzņēmumos. Ņemot vērā, ka šis hronoloģiski būs jau trešais pētījums par darba apstākļiem un riskiem Latvijā, tajā iegūtie dati dos iespēju tos analizēt gan kopumā, gan konkrētā respondentu vecuma grupā, t.sk. </w:t>
      </w:r>
      <w:r w:rsidRPr="0025566A">
        <w:rPr>
          <w:rFonts w:ascii="Times New Roman" w:hAnsi="Times New Roman" w:cs="Times New Roman"/>
          <w:sz w:val="24"/>
          <w:szCs w:val="24"/>
        </w:rPr>
        <w:lastRenderedPageBreak/>
        <w:t>nodarbināto vecuma grupā virs 50 gadiem, ļaujot identificēt galvenos risināmos jautājumus, meklēt labās prakses piemērus un ierosināt priekšlikumus</w:t>
      </w:r>
      <w:r w:rsidR="00AC7B14">
        <w:rPr>
          <w:rFonts w:ascii="Times New Roman" w:hAnsi="Times New Roman" w:cs="Times New Roman"/>
          <w:sz w:val="24"/>
          <w:szCs w:val="24"/>
        </w:rPr>
        <w:t>,</w:t>
      </w:r>
      <w:r w:rsidRPr="0025566A">
        <w:rPr>
          <w:rFonts w:ascii="Times New Roman" w:hAnsi="Times New Roman" w:cs="Times New Roman"/>
          <w:sz w:val="24"/>
          <w:szCs w:val="24"/>
        </w:rPr>
        <w:t xml:space="preserve"> lai iespējami pagarinātu Latvijas nodarbināt</w:t>
      </w:r>
      <w:r w:rsidR="0090255A">
        <w:rPr>
          <w:rFonts w:ascii="Times New Roman" w:hAnsi="Times New Roman" w:cs="Times New Roman"/>
          <w:sz w:val="24"/>
          <w:szCs w:val="24"/>
        </w:rPr>
        <w:t>o ekonomiski aktīvo darba dzīvi. Paredzams, ka pētījums tiks pabeigts un publicēts 2019.gada 4.ceturksnī.</w:t>
      </w:r>
    </w:p>
    <w:p w14:paraId="12833921" w14:textId="77777777" w:rsidR="00B801FD" w:rsidRPr="0025566A" w:rsidRDefault="0025566A" w:rsidP="00DC09CB">
      <w:pPr>
        <w:pStyle w:val="ListParagraph"/>
        <w:numPr>
          <w:ilvl w:val="0"/>
          <w:numId w:val="12"/>
        </w:numPr>
        <w:spacing w:after="12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LM</w:t>
      </w:r>
      <w:r w:rsidR="00B801FD" w:rsidRPr="0025566A">
        <w:rPr>
          <w:rFonts w:ascii="Times New Roman" w:eastAsia="Calibri" w:hAnsi="Times New Roman" w:cs="Times New Roman"/>
          <w:color w:val="000000"/>
          <w:sz w:val="24"/>
          <w:szCs w:val="24"/>
        </w:rPr>
        <w:t xml:space="preserve"> īstenotā projekta Nr.9.2.1.2./15/I/001 “Iekļaujoša darba tirgus un nabadzības risku pētījumi un monitorings” ietvaros </w:t>
      </w:r>
      <w:r w:rsidR="00E84CA5">
        <w:rPr>
          <w:rFonts w:ascii="Times New Roman" w:eastAsia="Calibri" w:hAnsi="Times New Roman" w:cs="Times New Roman"/>
          <w:color w:val="000000"/>
          <w:sz w:val="24"/>
          <w:szCs w:val="24"/>
        </w:rPr>
        <w:t xml:space="preserve">OECD </w:t>
      </w:r>
      <w:r w:rsidR="00B801FD" w:rsidRPr="0025566A">
        <w:rPr>
          <w:rFonts w:ascii="Times New Roman" w:eastAsia="Calibri" w:hAnsi="Times New Roman" w:cs="Times New Roman"/>
          <w:color w:val="000000"/>
          <w:sz w:val="24"/>
          <w:szCs w:val="24"/>
        </w:rPr>
        <w:t>īsteno z</w:t>
      </w:r>
      <w:r w:rsidR="00B801FD" w:rsidRPr="0025566A">
        <w:rPr>
          <w:rFonts w:ascii="Times New Roman" w:eastAsia="Calibri" w:hAnsi="Times New Roman" w:cs="Times New Roman"/>
          <w:sz w:val="24"/>
          <w:szCs w:val="24"/>
        </w:rPr>
        <w:t xml:space="preserve">inātnisku pētījumu par sociālās atstumtības riskam pakļauto bezdarbnieku iespējām iekļauties darba tirgū. </w:t>
      </w:r>
    </w:p>
    <w:p w14:paraId="4F336FBE" w14:textId="77777777" w:rsidR="0025566A" w:rsidRDefault="00B801FD" w:rsidP="00833F63">
      <w:pPr>
        <w:spacing w:after="120" w:line="240" w:lineRule="auto"/>
        <w:jc w:val="both"/>
        <w:rPr>
          <w:rFonts w:ascii="Times New Roman" w:eastAsia="Calibri" w:hAnsi="Times New Roman" w:cs="Times New Roman"/>
          <w:sz w:val="24"/>
          <w:szCs w:val="24"/>
        </w:rPr>
      </w:pPr>
      <w:r w:rsidRPr="00B801FD">
        <w:rPr>
          <w:rFonts w:ascii="Times New Roman" w:eastAsia="Calibri" w:hAnsi="Times New Roman" w:cs="Times New Roman"/>
          <w:b/>
          <w:bCs/>
          <w:color w:val="000000"/>
          <w:sz w:val="24"/>
          <w:szCs w:val="24"/>
        </w:rPr>
        <w:t>Pētījuma mērķis un saturs</w:t>
      </w:r>
      <w:r w:rsidR="0025566A">
        <w:rPr>
          <w:rFonts w:ascii="Times New Roman" w:eastAsia="Calibri" w:hAnsi="Times New Roman" w:cs="Times New Roman"/>
          <w:b/>
          <w:bCs/>
          <w:color w:val="000000"/>
          <w:sz w:val="24"/>
          <w:szCs w:val="24"/>
        </w:rPr>
        <w:t xml:space="preserve">: </w:t>
      </w:r>
      <w:r w:rsidRPr="00B801FD">
        <w:rPr>
          <w:rFonts w:ascii="Times New Roman" w:eastAsia="Calibri" w:hAnsi="Times New Roman" w:cs="Times New Roman"/>
          <w:color w:val="000000"/>
          <w:sz w:val="24"/>
          <w:szCs w:val="24"/>
        </w:rPr>
        <w:t>Zinātniskais pētījums tiek īstenots ar mērķi izvērtēt darba tirgus politikas ietekmi uz iekļaujoša darba tirgus attīstību Latvijā, un tā rezultāti tiks izmantoti “Iekļaujošas nodarbinātības pamatnostādņu 2015.-2020. gadam” starpposma novērtējuma izstrādē</w:t>
      </w:r>
      <w:r w:rsidRPr="00B801FD">
        <w:rPr>
          <w:rFonts w:ascii="Times New Roman" w:eastAsia="Calibri" w:hAnsi="Times New Roman" w:cs="Times New Roman"/>
          <w:color w:val="000000"/>
          <w:sz w:val="24"/>
          <w:szCs w:val="24"/>
          <w:vertAlign w:val="superscript"/>
        </w:rPr>
        <w:footnoteReference w:id="5"/>
      </w:r>
      <w:r w:rsidRPr="00B801FD">
        <w:rPr>
          <w:rFonts w:ascii="Times New Roman" w:eastAsia="Calibri" w:hAnsi="Times New Roman" w:cs="Times New Roman"/>
          <w:color w:val="000000"/>
          <w:sz w:val="24"/>
          <w:szCs w:val="24"/>
        </w:rPr>
        <w:t xml:space="preserve">, kā arī </w:t>
      </w:r>
      <w:r w:rsidRPr="00B801FD">
        <w:rPr>
          <w:rFonts w:ascii="Times New Roman" w:eastAsia="Calibri" w:hAnsi="Times New Roman" w:cs="Times New Roman"/>
          <w:sz w:val="24"/>
          <w:szCs w:val="24"/>
          <w:shd w:val="clear" w:color="auto" w:fill="FFFFFF"/>
        </w:rPr>
        <w:t>darba tirgus politikas pilnveidošanai</w:t>
      </w:r>
      <w:r w:rsidRPr="00B801FD">
        <w:rPr>
          <w:rFonts w:ascii="Times New Roman" w:eastAsia="Calibri" w:hAnsi="Times New Roman" w:cs="Times New Roman"/>
          <w:sz w:val="24"/>
          <w:szCs w:val="24"/>
        </w:rPr>
        <w:t xml:space="preserve">. </w:t>
      </w:r>
    </w:p>
    <w:p w14:paraId="0352B42E" w14:textId="77777777" w:rsidR="00B801FD" w:rsidRPr="00B801FD" w:rsidRDefault="00B801FD" w:rsidP="00833F63">
      <w:pPr>
        <w:spacing w:after="120" w:line="240" w:lineRule="auto"/>
        <w:jc w:val="both"/>
        <w:rPr>
          <w:rFonts w:ascii="Times New Roman" w:eastAsia="Calibri" w:hAnsi="Times New Roman" w:cs="Times New Roman"/>
          <w:sz w:val="24"/>
          <w:szCs w:val="24"/>
        </w:rPr>
      </w:pPr>
      <w:r w:rsidRPr="00B801FD">
        <w:rPr>
          <w:rFonts w:ascii="Times New Roman" w:eastAsia="Calibri" w:hAnsi="Times New Roman" w:cs="Times New Roman"/>
          <w:sz w:val="24"/>
          <w:szCs w:val="24"/>
        </w:rPr>
        <w:t xml:space="preserve">Zinātniskā pētījuma ietvaros apskatāmie jautājumi: </w:t>
      </w:r>
    </w:p>
    <w:p w14:paraId="16D6E842" w14:textId="77777777" w:rsidR="0025566A" w:rsidRDefault="00B801FD" w:rsidP="00DC09CB">
      <w:pPr>
        <w:numPr>
          <w:ilvl w:val="0"/>
          <w:numId w:val="13"/>
        </w:numPr>
        <w:spacing w:after="120" w:line="240" w:lineRule="auto"/>
        <w:ind w:left="0" w:firstLine="0"/>
        <w:jc w:val="both"/>
        <w:rPr>
          <w:rFonts w:ascii="Times New Roman" w:eastAsia="Calibri" w:hAnsi="Times New Roman" w:cs="Times New Roman"/>
          <w:sz w:val="24"/>
          <w:szCs w:val="24"/>
        </w:rPr>
      </w:pPr>
      <w:r w:rsidRPr="00B801FD">
        <w:rPr>
          <w:rFonts w:ascii="Times New Roman" w:eastAsia="Calibri" w:hAnsi="Times New Roman" w:cs="Times New Roman"/>
          <w:b/>
          <w:bCs/>
          <w:sz w:val="24"/>
          <w:szCs w:val="24"/>
        </w:rPr>
        <w:t>Bezdarbnieku aktivizēšanas politika</w:t>
      </w:r>
      <w:r w:rsidRPr="00B801FD">
        <w:rPr>
          <w:rFonts w:ascii="Times New Roman" w:eastAsia="Calibri" w:hAnsi="Times New Roman" w:cs="Times New Roman"/>
          <w:sz w:val="24"/>
          <w:szCs w:val="24"/>
        </w:rPr>
        <w:t>:</w:t>
      </w:r>
    </w:p>
    <w:p w14:paraId="4D98F183" w14:textId="005EF86C" w:rsidR="0025566A" w:rsidRPr="008F317B" w:rsidRDefault="00B801FD" w:rsidP="00DC09CB">
      <w:pPr>
        <w:pStyle w:val="ListParagraph"/>
        <w:numPr>
          <w:ilvl w:val="0"/>
          <w:numId w:val="48"/>
        </w:numPr>
        <w:spacing w:after="120" w:line="240" w:lineRule="auto"/>
        <w:ind w:left="709" w:hanging="283"/>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individuālais darbs ar klientu (t.sk. bezdarbnieku profilēšanas sistēma, bezdarbnieku grupēšana un individuālais darba meklēšanas plāns);</w:t>
      </w:r>
    </w:p>
    <w:p w14:paraId="7F760EA5" w14:textId="61162C9E" w:rsidR="0025566A" w:rsidRPr="008F317B" w:rsidRDefault="00B801FD" w:rsidP="00DC09CB">
      <w:pPr>
        <w:pStyle w:val="ListParagraph"/>
        <w:numPr>
          <w:ilvl w:val="0"/>
          <w:numId w:val="48"/>
        </w:numPr>
        <w:spacing w:after="120" w:line="240" w:lineRule="auto"/>
        <w:ind w:left="709" w:hanging="283"/>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 xml:space="preserve">aktīvās un pasīvās darba tirgus politikas sasaiste (t.sk. piemērota darba noteikšana un kritēriji, sankcijas statusa zaudēšanai, darba meklēšanas nosacījuma un pabalstu, ko saņem bezdarbnieki, sasaiste); </w:t>
      </w:r>
    </w:p>
    <w:p w14:paraId="6F1CCAE5" w14:textId="11DDBC95" w:rsidR="00B801FD" w:rsidRPr="008F317B" w:rsidRDefault="00B801FD" w:rsidP="00DC09CB">
      <w:pPr>
        <w:pStyle w:val="ListParagraph"/>
        <w:numPr>
          <w:ilvl w:val="0"/>
          <w:numId w:val="48"/>
        </w:numPr>
        <w:spacing w:after="120" w:line="240" w:lineRule="auto"/>
        <w:ind w:left="709" w:hanging="283"/>
        <w:rPr>
          <w:rFonts w:ascii="Times New Roman" w:eastAsia="Calibri" w:hAnsi="Times New Roman" w:cs="Times New Roman"/>
          <w:sz w:val="24"/>
          <w:szCs w:val="24"/>
        </w:rPr>
      </w:pPr>
      <w:r w:rsidRPr="008F317B">
        <w:rPr>
          <w:rFonts w:ascii="Times New Roman" w:eastAsia="Calibri" w:hAnsi="Times New Roman" w:cs="Times New Roman"/>
          <w:sz w:val="24"/>
          <w:szCs w:val="24"/>
        </w:rPr>
        <w:t>reģionālā mobilitāte – NVA pārklājums lokālā līmenī, attālās teritorijās dzīvojošo (grūtāk sasniedzamo) klientu aktivizēšana.</w:t>
      </w:r>
    </w:p>
    <w:p w14:paraId="3EA0B63E" w14:textId="77777777" w:rsidR="0025566A" w:rsidRDefault="00B801FD" w:rsidP="00DC09CB">
      <w:pPr>
        <w:numPr>
          <w:ilvl w:val="0"/>
          <w:numId w:val="13"/>
        </w:numPr>
        <w:spacing w:after="120" w:line="240" w:lineRule="auto"/>
        <w:ind w:left="0" w:firstLine="0"/>
        <w:rPr>
          <w:rFonts w:ascii="Times New Roman" w:eastAsia="Calibri" w:hAnsi="Times New Roman" w:cs="Times New Roman"/>
          <w:sz w:val="24"/>
          <w:szCs w:val="24"/>
        </w:rPr>
      </w:pPr>
      <w:r w:rsidRPr="00B801FD">
        <w:rPr>
          <w:rFonts w:ascii="Times New Roman" w:eastAsia="Calibri" w:hAnsi="Times New Roman" w:cs="Times New Roman"/>
          <w:b/>
          <w:bCs/>
          <w:sz w:val="24"/>
          <w:szCs w:val="24"/>
        </w:rPr>
        <w:t>NVA īstenoto pasākumu efektivitāte</w:t>
      </w:r>
      <w:r w:rsidRPr="00B801FD">
        <w:rPr>
          <w:rFonts w:ascii="Times New Roman" w:eastAsia="Calibri" w:hAnsi="Times New Roman" w:cs="Times New Roman"/>
          <w:sz w:val="24"/>
          <w:szCs w:val="24"/>
        </w:rPr>
        <w:t>:</w:t>
      </w:r>
    </w:p>
    <w:p w14:paraId="367C3686" w14:textId="58873AF6" w:rsidR="0025566A" w:rsidRPr="008F317B" w:rsidRDefault="00B801FD" w:rsidP="00DC09CB">
      <w:pPr>
        <w:pStyle w:val="ListParagraph"/>
        <w:numPr>
          <w:ilvl w:val="0"/>
          <w:numId w:val="49"/>
        </w:numPr>
        <w:spacing w:after="120" w:line="240" w:lineRule="auto"/>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 xml:space="preserve">pasākumu ietekmes izvērtēšana ar </w:t>
      </w:r>
      <w:proofErr w:type="spellStart"/>
      <w:r w:rsidRPr="008F317B">
        <w:rPr>
          <w:rFonts w:ascii="Times New Roman" w:eastAsia="Calibri" w:hAnsi="Times New Roman" w:cs="Times New Roman"/>
          <w:sz w:val="24"/>
          <w:szCs w:val="24"/>
        </w:rPr>
        <w:t>kontrfaktuālām</w:t>
      </w:r>
      <w:proofErr w:type="spellEnd"/>
      <w:r w:rsidRPr="008F317B">
        <w:rPr>
          <w:rFonts w:ascii="Times New Roman" w:eastAsia="Calibri" w:hAnsi="Times New Roman" w:cs="Times New Roman"/>
          <w:sz w:val="24"/>
          <w:szCs w:val="24"/>
        </w:rPr>
        <w:t xml:space="preserve"> metodēm (atbalstu saņēmušo un kontroles grupu salīdzināšana);</w:t>
      </w:r>
    </w:p>
    <w:p w14:paraId="56448FE4" w14:textId="7AF66DC2" w:rsidR="0025566A" w:rsidRPr="008F317B" w:rsidRDefault="00B801FD" w:rsidP="00DC09CB">
      <w:pPr>
        <w:pStyle w:val="ListParagraph"/>
        <w:numPr>
          <w:ilvl w:val="0"/>
          <w:numId w:val="49"/>
        </w:numPr>
        <w:spacing w:after="120" w:line="240" w:lineRule="auto"/>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atsevišķu grupu darba tirgus iznākumi pēc dalības NVA pasākumos (t.sk. bezdarbnieki ar zemu izglītības līmeni, bezdarbnieki ar invaliditāti, jaunieši (15-29), pirmspensijas vecuma bezdarbnieki, bezdarbnieki lauku reģionos);</w:t>
      </w:r>
    </w:p>
    <w:p w14:paraId="1F50F62C" w14:textId="31F0B2F7" w:rsidR="0025566A" w:rsidRPr="008F317B" w:rsidRDefault="00B801FD" w:rsidP="00DC09CB">
      <w:pPr>
        <w:pStyle w:val="ListParagraph"/>
        <w:numPr>
          <w:ilvl w:val="0"/>
          <w:numId w:val="49"/>
        </w:numPr>
        <w:spacing w:after="120" w:line="240" w:lineRule="auto"/>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NVA pasākumos piešķiramā atbalsta pietiekamība (t.sk. stipendiju apmērs, algu subsīdijas, mobilitātes atbalsts un tā piešķiršanas nosacījumi);</w:t>
      </w:r>
    </w:p>
    <w:p w14:paraId="0000AF62" w14:textId="65DC6BC8" w:rsidR="00B801FD" w:rsidRPr="008F317B" w:rsidRDefault="00B801FD" w:rsidP="00DC09CB">
      <w:pPr>
        <w:pStyle w:val="ListParagraph"/>
        <w:numPr>
          <w:ilvl w:val="0"/>
          <w:numId w:val="49"/>
        </w:numPr>
        <w:spacing w:after="120" w:line="240" w:lineRule="auto"/>
        <w:jc w:val="both"/>
        <w:rPr>
          <w:rFonts w:ascii="Times New Roman" w:eastAsia="Calibri" w:hAnsi="Times New Roman" w:cs="Times New Roman"/>
          <w:sz w:val="24"/>
          <w:szCs w:val="24"/>
        </w:rPr>
      </w:pPr>
      <w:r w:rsidRPr="008F317B">
        <w:rPr>
          <w:rFonts w:ascii="Times New Roman" w:eastAsia="Calibri" w:hAnsi="Times New Roman" w:cs="Times New Roman"/>
          <w:sz w:val="24"/>
          <w:szCs w:val="24"/>
        </w:rPr>
        <w:t xml:space="preserve">rekomendācijas un priekšlikumi aktīvo nodarbinātības pasākumu pilnveidei. </w:t>
      </w:r>
    </w:p>
    <w:p w14:paraId="3554FB53" w14:textId="77777777" w:rsidR="00B801FD" w:rsidRPr="00B801FD" w:rsidRDefault="00B801FD" w:rsidP="00833F63">
      <w:pPr>
        <w:spacing w:after="120" w:line="240" w:lineRule="auto"/>
        <w:jc w:val="both"/>
        <w:rPr>
          <w:rFonts w:ascii="Times New Roman" w:eastAsia="Calibri" w:hAnsi="Times New Roman" w:cs="Times New Roman"/>
          <w:sz w:val="24"/>
          <w:szCs w:val="24"/>
        </w:rPr>
      </w:pPr>
      <w:r w:rsidRPr="00B801FD">
        <w:rPr>
          <w:rFonts w:ascii="Times New Roman" w:eastAsia="Calibri" w:hAnsi="Times New Roman" w:cs="Times New Roman"/>
          <w:sz w:val="24"/>
          <w:szCs w:val="24"/>
        </w:rPr>
        <w:t>Pētījums tiek īstenots no 2017. gada jūnija līdz 2019. gada aprīlim divos posmos, ievērojot OECD izmantoto pieeju šādu pētījumu īstenošanā:</w:t>
      </w:r>
    </w:p>
    <w:p w14:paraId="183A65E4" w14:textId="186F0FB5" w:rsidR="00B801FD" w:rsidRPr="00B801FD" w:rsidRDefault="00B801FD" w:rsidP="00DC09CB">
      <w:pPr>
        <w:numPr>
          <w:ilvl w:val="0"/>
          <w:numId w:val="14"/>
        </w:numPr>
        <w:spacing w:after="120" w:line="240" w:lineRule="auto"/>
        <w:ind w:left="0" w:firstLine="0"/>
        <w:contextualSpacing/>
        <w:jc w:val="both"/>
        <w:rPr>
          <w:rFonts w:ascii="Times New Roman" w:eastAsia="Calibri" w:hAnsi="Times New Roman" w:cs="Times New Roman"/>
          <w:sz w:val="24"/>
          <w:szCs w:val="24"/>
        </w:rPr>
      </w:pPr>
      <w:r w:rsidRPr="00B801FD">
        <w:rPr>
          <w:rFonts w:ascii="Times New Roman" w:eastAsia="Calibri" w:hAnsi="Times New Roman" w:cs="Times New Roman"/>
          <w:sz w:val="24"/>
          <w:szCs w:val="24"/>
        </w:rPr>
        <w:t>2017. gada jūnijs – 2018. gada janvāris: sagatavotas un OECD nosūtītas atbildes uz anketas jautājumiem par darba tirgus politiku, 25.-29. septembrī notik</w:t>
      </w:r>
      <w:r w:rsidR="003C2DEA">
        <w:rPr>
          <w:rFonts w:ascii="Times New Roman" w:eastAsia="Calibri" w:hAnsi="Times New Roman" w:cs="Times New Roman"/>
          <w:sz w:val="24"/>
          <w:szCs w:val="24"/>
        </w:rPr>
        <w:t>a</w:t>
      </w:r>
      <w:r w:rsidRPr="00B801FD">
        <w:rPr>
          <w:rFonts w:ascii="Times New Roman" w:eastAsia="Calibri" w:hAnsi="Times New Roman" w:cs="Times New Roman"/>
          <w:sz w:val="24"/>
          <w:szCs w:val="24"/>
        </w:rPr>
        <w:t xml:space="preserve"> OECD ekspertu misija uz Latviju. 2018. gada janvārī OECD prezentē</w:t>
      </w:r>
      <w:r w:rsidR="003C2DEA">
        <w:rPr>
          <w:rFonts w:ascii="Times New Roman" w:eastAsia="Calibri" w:hAnsi="Times New Roman" w:cs="Times New Roman"/>
          <w:sz w:val="24"/>
          <w:szCs w:val="24"/>
        </w:rPr>
        <w:t>ja</w:t>
      </w:r>
      <w:r w:rsidRPr="00B801FD">
        <w:rPr>
          <w:rFonts w:ascii="Times New Roman" w:eastAsia="Calibri" w:hAnsi="Times New Roman" w:cs="Times New Roman"/>
          <w:sz w:val="24"/>
          <w:szCs w:val="24"/>
        </w:rPr>
        <w:t xml:space="preserve"> sākotnējos rezultātus un notik</w:t>
      </w:r>
      <w:r w:rsidR="003C2DEA">
        <w:rPr>
          <w:rFonts w:ascii="Times New Roman" w:eastAsia="Calibri" w:hAnsi="Times New Roman" w:cs="Times New Roman"/>
          <w:sz w:val="24"/>
          <w:szCs w:val="24"/>
        </w:rPr>
        <w:t>a</w:t>
      </w:r>
      <w:r w:rsidRPr="00B801FD">
        <w:rPr>
          <w:rFonts w:ascii="Times New Roman" w:eastAsia="Calibri" w:hAnsi="Times New Roman" w:cs="Times New Roman"/>
          <w:sz w:val="24"/>
          <w:szCs w:val="24"/>
        </w:rPr>
        <w:t xml:space="preserve"> diskusija. Paralēli tik</w:t>
      </w:r>
      <w:r w:rsidR="003C2DEA">
        <w:rPr>
          <w:rFonts w:ascii="Times New Roman" w:eastAsia="Calibri" w:hAnsi="Times New Roman" w:cs="Times New Roman"/>
          <w:sz w:val="24"/>
          <w:szCs w:val="24"/>
        </w:rPr>
        <w:t>a</w:t>
      </w:r>
      <w:r w:rsidRPr="00B801FD">
        <w:rPr>
          <w:rFonts w:ascii="Times New Roman" w:eastAsia="Calibri" w:hAnsi="Times New Roman" w:cs="Times New Roman"/>
          <w:sz w:val="24"/>
          <w:szCs w:val="24"/>
        </w:rPr>
        <w:t xml:space="preserve"> veikta administratīvo datu izguve no NVA, VSAA u.c. datubāzēm un to salāgošana.</w:t>
      </w:r>
    </w:p>
    <w:p w14:paraId="136388B7" w14:textId="3A40841D" w:rsidR="00B801FD" w:rsidRPr="00B801FD" w:rsidRDefault="00B801FD" w:rsidP="00DC09CB">
      <w:pPr>
        <w:numPr>
          <w:ilvl w:val="0"/>
          <w:numId w:val="14"/>
        </w:numPr>
        <w:spacing w:after="120" w:line="240" w:lineRule="auto"/>
        <w:ind w:left="0" w:firstLine="0"/>
        <w:contextualSpacing/>
        <w:jc w:val="both"/>
        <w:rPr>
          <w:rFonts w:ascii="Times New Roman" w:eastAsia="Calibri" w:hAnsi="Times New Roman" w:cs="Times New Roman"/>
          <w:sz w:val="24"/>
          <w:szCs w:val="24"/>
        </w:rPr>
      </w:pPr>
      <w:r w:rsidRPr="00B801FD">
        <w:rPr>
          <w:rFonts w:ascii="Times New Roman" w:eastAsia="Calibri" w:hAnsi="Times New Roman" w:cs="Times New Roman"/>
          <w:sz w:val="24"/>
          <w:szCs w:val="24"/>
        </w:rPr>
        <w:t>2018.gada janvāris – 201</w:t>
      </w:r>
      <w:r w:rsidR="003C2DEA">
        <w:rPr>
          <w:rFonts w:ascii="Times New Roman" w:eastAsia="Calibri" w:hAnsi="Times New Roman" w:cs="Times New Roman"/>
          <w:sz w:val="24"/>
          <w:szCs w:val="24"/>
        </w:rPr>
        <w:t>9</w:t>
      </w:r>
      <w:r w:rsidRPr="00B801FD">
        <w:rPr>
          <w:rFonts w:ascii="Times New Roman" w:eastAsia="Calibri" w:hAnsi="Times New Roman" w:cs="Times New Roman"/>
          <w:sz w:val="24"/>
          <w:szCs w:val="24"/>
        </w:rPr>
        <w:t xml:space="preserve">.gada </w:t>
      </w:r>
      <w:r w:rsidR="003C2DEA">
        <w:rPr>
          <w:rFonts w:ascii="Times New Roman" w:eastAsia="Calibri" w:hAnsi="Times New Roman" w:cs="Times New Roman"/>
          <w:sz w:val="24"/>
          <w:szCs w:val="24"/>
        </w:rPr>
        <w:t>janvāris</w:t>
      </w:r>
      <w:r w:rsidRPr="00B801FD">
        <w:rPr>
          <w:rFonts w:ascii="Times New Roman" w:eastAsia="Calibri" w:hAnsi="Times New Roman" w:cs="Times New Roman"/>
          <w:sz w:val="24"/>
          <w:szCs w:val="24"/>
        </w:rPr>
        <w:t>: tik</w:t>
      </w:r>
      <w:r w:rsidR="003C2DEA">
        <w:rPr>
          <w:rFonts w:ascii="Times New Roman" w:eastAsia="Calibri" w:hAnsi="Times New Roman" w:cs="Times New Roman"/>
          <w:sz w:val="24"/>
          <w:szCs w:val="24"/>
        </w:rPr>
        <w:t>a</w:t>
      </w:r>
      <w:r w:rsidRPr="00B801FD">
        <w:rPr>
          <w:rFonts w:ascii="Times New Roman" w:eastAsia="Calibri" w:hAnsi="Times New Roman" w:cs="Times New Roman"/>
          <w:sz w:val="24"/>
          <w:szCs w:val="24"/>
        </w:rPr>
        <w:t xml:space="preserve"> veikta administratīvo datu ekonometriskā analīze un sagatavots sākotnējais ziņojuma projekts. 2019.gada aprīlī notik</w:t>
      </w:r>
      <w:r w:rsidR="003C2DEA">
        <w:rPr>
          <w:rFonts w:ascii="Times New Roman" w:eastAsia="Calibri" w:hAnsi="Times New Roman" w:cs="Times New Roman"/>
          <w:sz w:val="24"/>
          <w:szCs w:val="24"/>
        </w:rPr>
        <w:t>s</w:t>
      </w:r>
      <w:r w:rsidRPr="00B801FD">
        <w:rPr>
          <w:rFonts w:ascii="Times New Roman" w:eastAsia="Calibri" w:hAnsi="Times New Roman" w:cs="Times New Roman"/>
          <w:sz w:val="24"/>
          <w:szCs w:val="24"/>
        </w:rPr>
        <w:t xml:space="preserve"> pētījuma prezentācijas konference. </w:t>
      </w:r>
    </w:p>
    <w:p w14:paraId="6C808063" w14:textId="77777777" w:rsidR="0025566A" w:rsidRPr="0025566A" w:rsidRDefault="0025566A" w:rsidP="00B801FD">
      <w:pPr>
        <w:spacing w:after="120" w:line="240" w:lineRule="auto"/>
        <w:ind w:firstLine="709"/>
        <w:jc w:val="both"/>
        <w:rPr>
          <w:rFonts w:ascii="Times New Roman" w:eastAsia="Calibri" w:hAnsi="Times New Roman" w:cs="Times New Roman"/>
          <w:b/>
          <w:bCs/>
          <w:color w:val="000000"/>
          <w:sz w:val="24"/>
          <w:szCs w:val="24"/>
        </w:rPr>
      </w:pPr>
    </w:p>
    <w:p w14:paraId="18CA40BE" w14:textId="58192DB7" w:rsidR="00B801FD" w:rsidRPr="00B801FD" w:rsidRDefault="00B801FD" w:rsidP="0025566A">
      <w:pPr>
        <w:spacing w:after="120" w:line="240" w:lineRule="auto"/>
        <w:jc w:val="both"/>
        <w:rPr>
          <w:rFonts w:ascii="Times New Roman" w:eastAsia="Calibri" w:hAnsi="Times New Roman" w:cs="Times New Roman"/>
          <w:color w:val="000000"/>
          <w:sz w:val="24"/>
          <w:szCs w:val="24"/>
        </w:rPr>
      </w:pPr>
      <w:r w:rsidRPr="00B801FD">
        <w:rPr>
          <w:rFonts w:ascii="Times New Roman" w:eastAsia="Calibri" w:hAnsi="Times New Roman" w:cs="Times New Roman"/>
          <w:color w:val="000000"/>
          <w:sz w:val="24"/>
          <w:szCs w:val="24"/>
        </w:rPr>
        <w:lastRenderedPageBreak/>
        <w:t xml:space="preserve">Zinātniskais pētījums tiek īstenots OECD pētījumu sērijas </w:t>
      </w:r>
      <w:r w:rsidRPr="00B801FD">
        <w:rPr>
          <w:rFonts w:ascii="Times New Roman" w:eastAsia="Calibri" w:hAnsi="Times New Roman" w:cs="Times New Roman"/>
          <w:i/>
          <w:color w:val="000000"/>
          <w:sz w:val="24"/>
          <w:szCs w:val="24"/>
        </w:rPr>
        <w:t>“</w:t>
      </w:r>
      <w:proofErr w:type="spellStart"/>
      <w:r w:rsidRPr="00B801FD">
        <w:rPr>
          <w:rFonts w:ascii="Times New Roman" w:eastAsia="Calibri" w:hAnsi="Times New Roman" w:cs="Times New Roman"/>
          <w:i/>
          <w:color w:val="000000"/>
          <w:sz w:val="24"/>
          <w:szCs w:val="24"/>
        </w:rPr>
        <w:t>Connecting</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People</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with</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Jobs</w:t>
      </w:r>
      <w:proofErr w:type="spellEnd"/>
      <w:r w:rsidRPr="00B801FD">
        <w:rPr>
          <w:rFonts w:ascii="Times New Roman" w:eastAsia="Calibri" w:hAnsi="Times New Roman" w:cs="Times New Roman"/>
          <w:i/>
          <w:color w:val="000000"/>
          <w:sz w:val="24"/>
          <w:szCs w:val="24"/>
        </w:rPr>
        <w:t xml:space="preserve">” </w:t>
      </w:r>
      <w:r w:rsidRPr="00B801FD">
        <w:rPr>
          <w:rFonts w:ascii="Times New Roman" w:eastAsia="Calibri" w:hAnsi="Times New Roman" w:cs="Times New Roman"/>
          <w:iCs/>
          <w:color w:val="000000"/>
          <w:sz w:val="24"/>
          <w:szCs w:val="24"/>
        </w:rPr>
        <w:t>ietvaros</w:t>
      </w:r>
      <w:r w:rsidRPr="0025566A">
        <w:rPr>
          <w:rFonts w:ascii="Times New Roman" w:eastAsia="Calibri" w:hAnsi="Times New Roman" w:cs="Times New Roman"/>
          <w:iCs/>
          <w:color w:val="000000"/>
          <w:sz w:val="24"/>
          <w:szCs w:val="24"/>
          <w:vertAlign w:val="superscript"/>
        </w:rPr>
        <w:footnoteReference w:id="6"/>
      </w:r>
      <w:r w:rsidRPr="00B801FD">
        <w:rPr>
          <w:rFonts w:ascii="Times New Roman" w:eastAsia="Calibri" w:hAnsi="Times New Roman" w:cs="Times New Roman"/>
          <w:iCs/>
          <w:color w:val="000000"/>
          <w:sz w:val="24"/>
          <w:szCs w:val="24"/>
        </w:rPr>
        <w:t xml:space="preserve">, kas sniedz iespēju Latvijas situāciju salīdzināt ar OECD valstu rādītājiem, kā arī iegūt secinājumus un rekomendācijas, kas balstītas uz </w:t>
      </w:r>
      <w:r w:rsidRPr="00B801FD">
        <w:rPr>
          <w:rFonts w:ascii="Times New Roman" w:eastAsia="Calibri" w:hAnsi="Times New Roman" w:cs="Times New Roman"/>
          <w:sz w:val="24"/>
          <w:szCs w:val="24"/>
        </w:rPr>
        <w:t>OECD valstu labāko praksi un pieredzi.</w:t>
      </w:r>
      <w:r w:rsidRPr="00B801FD">
        <w:rPr>
          <w:rFonts w:ascii="Times New Roman" w:eastAsia="Calibri" w:hAnsi="Times New Roman" w:cs="Times New Roman"/>
          <w:b/>
          <w:bCs/>
          <w:sz w:val="24"/>
          <w:szCs w:val="24"/>
        </w:rPr>
        <w:t xml:space="preserve"> </w:t>
      </w:r>
      <w:r w:rsidRPr="00B801FD">
        <w:rPr>
          <w:rFonts w:ascii="Times New Roman" w:eastAsia="Calibri" w:hAnsi="Times New Roman" w:cs="Times New Roman"/>
          <w:sz w:val="24"/>
          <w:szCs w:val="24"/>
        </w:rPr>
        <w:t>“</w:t>
      </w:r>
      <w:proofErr w:type="spellStart"/>
      <w:r w:rsidRPr="00B801FD">
        <w:rPr>
          <w:rFonts w:ascii="Times New Roman" w:eastAsia="Calibri" w:hAnsi="Times New Roman" w:cs="Times New Roman"/>
          <w:i/>
          <w:color w:val="000000"/>
          <w:sz w:val="24"/>
          <w:szCs w:val="24"/>
        </w:rPr>
        <w:t>Connecting</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People</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with</w:t>
      </w:r>
      <w:proofErr w:type="spellEnd"/>
      <w:r w:rsidRPr="00B801FD">
        <w:rPr>
          <w:rFonts w:ascii="Times New Roman" w:eastAsia="Calibri" w:hAnsi="Times New Roman" w:cs="Times New Roman"/>
          <w:i/>
          <w:color w:val="000000"/>
          <w:sz w:val="24"/>
          <w:szCs w:val="24"/>
        </w:rPr>
        <w:t xml:space="preserve"> </w:t>
      </w:r>
      <w:proofErr w:type="spellStart"/>
      <w:r w:rsidRPr="00B801FD">
        <w:rPr>
          <w:rFonts w:ascii="Times New Roman" w:eastAsia="Calibri" w:hAnsi="Times New Roman" w:cs="Times New Roman"/>
          <w:i/>
          <w:color w:val="000000"/>
          <w:sz w:val="24"/>
          <w:szCs w:val="24"/>
        </w:rPr>
        <w:t>Jobs</w:t>
      </w:r>
      <w:proofErr w:type="spellEnd"/>
      <w:r w:rsidRPr="00B801FD">
        <w:rPr>
          <w:rFonts w:ascii="Times New Roman" w:eastAsia="Calibri" w:hAnsi="Times New Roman" w:cs="Times New Roman"/>
          <w:i/>
          <w:color w:val="000000"/>
          <w:sz w:val="24"/>
          <w:szCs w:val="24"/>
        </w:rPr>
        <w:t>”</w:t>
      </w:r>
      <w:r w:rsidRPr="00B801FD">
        <w:rPr>
          <w:rFonts w:ascii="Times New Roman" w:eastAsia="Calibri" w:hAnsi="Times New Roman" w:cs="Times New Roman"/>
          <w:iCs/>
          <w:color w:val="000000"/>
          <w:sz w:val="24"/>
          <w:szCs w:val="24"/>
        </w:rPr>
        <w:t xml:space="preserve"> sērijas pētījumos </w:t>
      </w:r>
      <w:r w:rsidRPr="00B801FD">
        <w:rPr>
          <w:rFonts w:ascii="Times New Roman" w:eastAsia="Calibri" w:hAnsi="Times New Roman" w:cs="Times New Roman"/>
          <w:color w:val="000000"/>
          <w:sz w:val="24"/>
          <w:szCs w:val="24"/>
        </w:rPr>
        <w:t>OECD analizē dalībvalstu politiku iekļaujošas nodarbinātības jomā, pievēršot īpašu uzmanību sociālās atstumtības riskam pakļauto grupu iespējām iekļauties darba tirgū. Šīs sērijas ietvaros izstrādāti pētījumi par Lielbritāniju</w:t>
      </w:r>
      <w:r w:rsidRPr="0025566A">
        <w:rPr>
          <w:rFonts w:ascii="Times New Roman" w:eastAsia="Calibri" w:hAnsi="Times New Roman" w:cs="Times New Roman"/>
          <w:color w:val="000000"/>
          <w:sz w:val="24"/>
          <w:szCs w:val="24"/>
          <w:vertAlign w:val="superscript"/>
        </w:rPr>
        <w:footnoteReference w:id="7"/>
      </w:r>
      <w:r w:rsidRPr="00B801FD">
        <w:rPr>
          <w:rFonts w:ascii="Times New Roman" w:eastAsia="Calibri" w:hAnsi="Times New Roman" w:cs="Times New Roman"/>
          <w:color w:val="000000"/>
          <w:sz w:val="24"/>
          <w:szCs w:val="24"/>
        </w:rPr>
        <w:t>, Slovēniju</w:t>
      </w:r>
      <w:r w:rsidRPr="0025566A">
        <w:rPr>
          <w:rFonts w:ascii="Times New Roman" w:eastAsia="Calibri" w:hAnsi="Times New Roman" w:cs="Times New Roman"/>
          <w:color w:val="000000"/>
          <w:sz w:val="24"/>
          <w:szCs w:val="24"/>
          <w:vertAlign w:val="superscript"/>
        </w:rPr>
        <w:footnoteReference w:id="8"/>
      </w:r>
      <w:r w:rsidRPr="00B801FD">
        <w:rPr>
          <w:rFonts w:ascii="Times New Roman" w:eastAsia="Calibri" w:hAnsi="Times New Roman" w:cs="Times New Roman"/>
          <w:color w:val="000000"/>
          <w:sz w:val="24"/>
          <w:szCs w:val="24"/>
        </w:rPr>
        <w:t>, Austrāliju</w:t>
      </w:r>
      <w:r w:rsidRPr="0025566A">
        <w:rPr>
          <w:rFonts w:ascii="Times New Roman" w:eastAsia="Calibri" w:hAnsi="Times New Roman" w:cs="Times New Roman"/>
          <w:color w:val="000000"/>
          <w:sz w:val="24"/>
          <w:szCs w:val="24"/>
          <w:vertAlign w:val="superscript"/>
        </w:rPr>
        <w:footnoteReference w:id="9"/>
      </w:r>
      <w:r w:rsidRPr="00B801FD">
        <w:rPr>
          <w:rFonts w:ascii="Times New Roman" w:eastAsia="Calibri" w:hAnsi="Times New Roman" w:cs="Times New Roman"/>
          <w:color w:val="000000"/>
          <w:sz w:val="24"/>
          <w:szCs w:val="24"/>
        </w:rPr>
        <w:t xml:space="preserve">, šobrīd top par Korejas Republiku (Dienvidkoreju). </w:t>
      </w:r>
    </w:p>
    <w:p w14:paraId="2222665B" w14:textId="4B7D1789" w:rsidR="00B801FD" w:rsidRPr="002D3910" w:rsidRDefault="00B801FD" w:rsidP="0025566A">
      <w:pPr>
        <w:spacing w:after="120" w:line="240" w:lineRule="auto"/>
        <w:jc w:val="both"/>
        <w:rPr>
          <w:rFonts w:ascii="Times New Roman" w:eastAsia="Calibri" w:hAnsi="Times New Roman" w:cs="Times New Roman"/>
          <w:color w:val="000000"/>
          <w:sz w:val="24"/>
          <w:szCs w:val="24"/>
        </w:rPr>
      </w:pPr>
      <w:r w:rsidRPr="00B801FD">
        <w:rPr>
          <w:rFonts w:ascii="Times New Roman" w:eastAsia="Calibri" w:hAnsi="Times New Roman" w:cs="Times New Roman"/>
          <w:color w:val="000000"/>
          <w:sz w:val="24"/>
          <w:szCs w:val="24"/>
        </w:rPr>
        <w:t xml:space="preserve">Latvijas pētījuma veikšanā ar OECD kolēģiem </w:t>
      </w:r>
      <w:r w:rsidR="003C2DEA">
        <w:rPr>
          <w:rFonts w:ascii="Times New Roman" w:eastAsia="Calibri" w:hAnsi="Times New Roman" w:cs="Times New Roman"/>
          <w:color w:val="000000"/>
          <w:sz w:val="24"/>
          <w:szCs w:val="24"/>
        </w:rPr>
        <w:t>tika</w:t>
      </w:r>
      <w:r w:rsidR="003C2DEA" w:rsidRPr="00B801FD">
        <w:rPr>
          <w:rFonts w:ascii="Times New Roman" w:eastAsia="Calibri" w:hAnsi="Times New Roman" w:cs="Times New Roman"/>
          <w:color w:val="000000"/>
          <w:sz w:val="24"/>
          <w:szCs w:val="24"/>
        </w:rPr>
        <w:t xml:space="preserve"> </w:t>
      </w:r>
      <w:r w:rsidRPr="00B801FD">
        <w:rPr>
          <w:rFonts w:ascii="Times New Roman" w:eastAsia="Calibri" w:hAnsi="Times New Roman" w:cs="Times New Roman"/>
          <w:color w:val="000000"/>
          <w:sz w:val="24"/>
          <w:szCs w:val="24"/>
        </w:rPr>
        <w:t>panākta vienošanās, k</w:t>
      </w:r>
      <w:r w:rsidR="003C2DEA">
        <w:rPr>
          <w:rFonts w:ascii="Times New Roman" w:eastAsia="Calibri" w:hAnsi="Times New Roman" w:cs="Times New Roman"/>
          <w:color w:val="000000"/>
          <w:sz w:val="24"/>
          <w:szCs w:val="24"/>
        </w:rPr>
        <w:t>a</w:t>
      </w:r>
      <w:r w:rsidRPr="00B801FD">
        <w:rPr>
          <w:rFonts w:ascii="Times New Roman" w:eastAsia="Calibri" w:hAnsi="Times New Roman" w:cs="Times New Roman"/>
          <w:color w:val="000000"/>
          <w:sz w:val="24"/>
          <w:szCs w:val="24"/>
        </w:rPr>
        <w:t xml:space="preserve"> pētījuma ietvars tiek paplašināts – līdz ar starptautisku un salīdzinošu rīcībpolitiku novērtējumu tajā tiks ietverts Latvijas detalizēts aktīvās darba tirgus politikas pasākumu ietekmes </w:t>
      </w:r>
      <w:proofErr w:type="spellStart"/>
      <w:r w:rsidRPr="00B801FD">
        <w:rPr>
          <w:rFonts w:ascii="Times New Roman" w:eastAsia="Calibri" w:hAnsi="Times New Roman" w:cs="Times New Roman"/>
          <w:color w:val="000000"/>
          <w:sz w:val="24"/>
          <w:szCs w:val="24"/>
        </w:rPr>
        <w:t>izvērtējums</w:t>
      </w:r>
      <w:proofErr w:type="spellEnd"/>
      <w:r w:rsidRPr="00B801FD">
        <w:rPr>
          <w:rFonts w:ascii="Times New Roman" w:eastAsia="Calibri" w:hAnsi="Times New Roman" w:cs="Times New Roman"/>
          <w:color w:val="000000"/>
          <w:sz w:val="24"/>
          <w:szCs w:val="24"/>
        </w:rPr>
        <w:t xml:space="preserve">, </w:t>
      </w:r>
      <w:r w:rsidRPr="002D3910">
        <w:rPr>
          <w:rFonts w:ascii="Times New Roman" w:eastAsia="Calibri" w:hAnsi="Times New Roman" w:cs="Times New Roman"/>
          <w:color w:val="000000"/>
          <w:sz w:val="24"/>
          <w:szCs w:val="24"/>
        </w:rPr>
        <w:t xml:space="preserve">izmantojot </w:t>
      </w:r>
      <w:proofErr w:type="spellStart"/>
      <w:r w:rsidRPr="002D3910">
        <w:rPr>
          <w:rFonts w:ascii="Times New Roman" w:eastAsia="Calibri" w:hAnsi="Times New Roman" w:cs="Times New Roman"/>
          <w:color w:val="000000"/>
          <w:sz w:val="24"/>
          <w:szCs w:val="24"/>
        </w:rPr>
        <w:t>kontrfaktuālās</w:t>
      </w:r>
      <w:proofErr w:type="spellEnd"/>
      <w:r w:rsidRPr="002D3910">
        <w:rPr>
          <w:rFonts w:ascii="Times New Roman" w:eastAsia="Calibri" w:hAnsi="Times New Roman" w:cs="Times New Roman"/>
          <w:color w:val="000000"/>
          <w:sz w:val="24"/>
          <w:szCs w:val="24"/>
        </w:rPr>
        <w:t xml:space="preserve"> metodes. </w:t>
      </w:r>
    </w:p>
    <w:p w14:paraId="1CBD86C7" w14:textId="77777777" w:rsidR="00DB579B" w:rsidRDefault="00DB579B">
      <w:pPr>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br w:type="page"/>
      </w:r>
    </w:p>
    <w:p w14:paraId="2DE85257" w14:textId="50C4AD14" w:rsidR="00DB579B" w:rsidRPr="00DB579B" w:rsidRDefault="00C87D1E" w:rsidP="00DC09CB">
      <w:pPr>
        <w:pStyle w:val="Heading1"/>
        <w:numPr>
          <w:ilvl w:val="0"/>
          <w:numId w:val="55"/>
        </w:numPr>
        <w:ind w:left="0" w:firstLine="0"/>
        <w:jc w:val="center"/>
        <w:rPr>
          <w:rFonts w:ascii="Times New Roman" w:hAnsi="Times New Roman" w:cs="Times New Roman"/>
          <w:b/>
          <w:color w:val="auto"/>
        </w:rPr>
      </w:pPr>
      <w:bookmarkStart w:id="11" w:name="_Toc5012126"/>
      <w:r w:rsidRPr="00DB579B">
        <w:rPr>
          <w:rFonts w:ascii="Times New Roman" w:hAnsi="Times New Roman" w:cs="Times New Roman"/>
          <w:b/>
          <w:color w:val="auto"/>
        </w:rPr>
        <w:lastRenderedPageBreak/>
        <w:t>Izglītība</w:t>
      </w:r>
      <w:bookmarkEnd w:id="11"/>
    </w:p>
    <w:p w14:paraId="44ABA979" w14:textId="77777777" w:rsidR="00DB579B" w:rsidRDefault="00DB579B" w:rsidP="00F03E20">
      <w:pPr>
        <w:autoSpaceDE w:val="0"/>
        <w:autoSpaceDN w:val="0"/>
        <w:adjustRightInd w:val="0"/>
        <w:spacing w:after="0" w:line="240" w:lineRule="auto"/>
        <w:jc w:val="both"/>
        <w:rPr>
          <w:rFonts w:ascii="Times New Roman" w:hAnsi="Times New Roman" w:cs="Times New Roman"/>
          <w:b/>
          <w:bCs/>
          <w:sz w:val="26"/>
          <w:szCs w:val="26"/>
        </w:rPr>
      </w:pPr>
    </w:p>
    <w:p w14:paraId="089166F2" w14:textId="7718ABC7" w:rsidR="002C5360" w:rsidRPr="00E15107" w:rsidRDefault="00FC5EB9" w:rsidP="00E15107">
      <w:pPr>
        <w:pStyle w:val="Heading2"/>
        <w:jc w:val="center"/>
        <w:rPr>
          <w:rFonts w:ascii="Times New Roman" w:hAnsi="Times New Roman" w:cs="Times New Roman"/>
          <w:b/>
          <w:color w:val="auto"/>
          <w:sz w:val="28"/>
          <w:szCs w:val="28"/>
        </w:rPr>
      </w:pPr>
      <w:bookmarkStart w:id="12" w:name="_Toc5012127"/>
      <w:r>
        <w:rPr>
          <w:rFonts w:ascii="Times New Roman" w:hAnsi="Times New Roman" w:cs="Times New Roman"/>
          <w:b/>
          <w:color w:val="auto"/>
          <w:sz w:val="28"/>
          <w:szCs w:val="28"/>
        </w:rPr>
        <w:t>5.1.</w:t>
      </w:r>
      <w:r>
        <w:rPr>
          <w:rFonts w:ascii="Times New Roman" w:hAnsi="Times New Roman" w:cs="Times New Roman"/>
          <w:b/>
          <w:color w:val="auto"/>
          <w:sz w:val="28"/>
          <w:szCs w:val="28"/>
        </w:rPr>
        <w:tab/>
      </w:r>
      <w:r w:rsidR="000121AD" w:rsidRPr="00E15107">
        <w:rPr>
          <w:rFonts w:ascii="Times New Roman" w:hAnsi="Times New Roman" w:cs="Times New Roman"/>
          <w:b/>
          <w:color w:val="auto"/>
          <w:sz w:val="28"/>
          <w:szCs w:val="28"/>
        </w:rPr>
        <w:t>Aktuālā situācija</w:t>
      </w:r>
      <w:bookmarkEnd w:id="12"/>
    </w:p>
    <w:p w14:paraId="4D26F92D" w14:textId="77777777" w:rsidR="00CA1872" w:rsidRDefault="00CA1872" w:rsidP="00CA1872">
      <w:pPr>
        <w:spacing w:after="120" w:line="240" w:lineRule="auto"/>
        <w:jc w:val="both"/>
        <w:rPr>
          <w:rFonts w:ascii="Times New Roman" w:eastAsia="Calibri" w:hAnsi="Times New Roman" w:cs="Times New Roman"/>
          <w:iCs/>
          <w:color w:val="000000"/>
          <w:sz w:val="24"/>
          <w:szCs w:val="24"/>
        </w:rPr>
      </w:pPr>
    </w:p>
    <w:p w14:paraId="6B321414" w14:textId="7674CAA9" w:rsidR="001D60A9" w:rsidRPr="00CA1872" w:rsidRDefault="001D60A9" w:rsidP="00CA1872">
      <w:pPr>
        <w:spacing w:after="120" w:line="240" w:lineRule="auto"/>
        <w:jc w:val="both"/>
        <w:rPr>
          <w:rFonts w:ascii="Times New Roman" w:eastAsia="Calibri" w:hAnsi="Times New Roman" w:cs="Times New Roman"/>
          <w:iCs/>
          <w:color w:val="000000"/>
          <w:sz w:val="24"/>
          <w:szCs w:val="24"/>
        </w:rPr>
      </w:pPr>
      <w:r w:rsidRPr="00CA1872">
        <w:rPr>
          <w:rFonts w:ascii="Times New Roman" w:eastAsia="Calibri" w:hAnsi="Times New Roman" w:cs="Times New Roman"/>
          <w:iCs/>
          <w:color w:val="000000"/>
          <w:sz w:val="24"/>
          <w:szCs w:val="24"/>
        </w:rPr>
        <w:t xml:space="preserve">Latvijas situāciju kopumā raksturo tas, ka pastāv </w:t>
      </w:r>
      <w:r w:rsidR="002D5031">
        <w:rPr>
          <w:rFonts w:ascii="Times New Roman" w:eastAsia="Calibri" w:hAnsi="Times New Roman" w:cs="Times New Roman"/>
          <w:iCs/>
          <w:color w:val="000000"/>
          <w:sz w:val="24"/>
          <w:szCs w:val="24"/>
        </w:rPr>
        <w:t xml:space="preserve">izteikta </w:t>
      </w:r>
      <w:r w:rsidRPr="00CA1872">
        <w:rPr>
          <w:rFonts w:ascii="Times New Roman" w:eastAsia="Calibri" w:hAnsi="Times New Roman" w:cs="Times New Roman"/>
          <w:iCs/>
          <w:color w:val="000000"/>
          <w:sz w:val="24"/>
          <w:szCs w:val="24"/>
        </w:rPr>
        <w:t>korelācija starp izglītības un prasmju līmeni un darba tirgus iznākumiem. Jo augstāks izglītības līmenis, jo augstāks nodarbinātības līmenis, kā arī īsāks bezdarba ilgums un jo labāki darba tirgus rādītāji algas un nodarbinātības noturības izteiksmē.</w:t>
      </w:r>
    </w:p>
    <w:p w14:paraId="7B393035" w14:textId="31CE9393" w:rsidR="00CB184F" w:rsidRPr="00CA1872" w:rsidRDefault="00BB5DEF" w:rsidP="00CA1872">
      <w:pPr>
        <w:spacing w:after="120" w:line="240" w:lineRule="auto"/>
        <w:jc w:val="both"/>
        <w:rPr>
          <w:rFonts w:ascii="Times New Roman" w:eastAsia="Calibri" w:hAnsi="Times New Roman" w:cs="Times New Roman"/>
          <w:iCs/>
          <w:color w:val="000000"/>
          <w:sz w:val="24"/>
          <w:szCs w:val="24"/>
        </w:rPr>
      </w:pPr>
      <w:r w:rsidRPr="00CA1872">
        <w:rPr>
          <w:rFonts w:ascii="Times New Roman" w:eastAsia="Calibri" w:hAnsi="Times New Roman" w:cs="Times New Roman"/>
          <w:iCs/>
          <w:color w:val="000000"/>
          <w:sz w:val="24"/>
          <w:szCs w:val="24"/>
        </w:rPr>
        <w:t>Attiecīgi ar</w:t>
      </w:r>
      <w:r w:rsidR="002D5031">
        <w:rPr>
          <w:rFonts w:ascii="Times New Roman" w:eastAsia="Calibri" w:hAnsi="Times New Roman" w:cs="Times New Roman"/>
          <w:iCs/>
          <w:color w:val="000000"/>
          <w:sz w:val="24"/>
          <w:szCs w:val="24"/>
        </w:rPr>
        <w:t>ī</w:t>
      </w:r>
      <w:r w:rsidRPr="00CA1872">
        <w:rPr>
          <w:rFonts w:ascii="Times New Roman" w:eastAsia="Calibri" w:hAnsi="Times New Roman" w:cs="Times New Roman"/>
          <w:iCs/>
          <w:color w:val="000000"/>
          <w:sz w:val="24"/>
          <w:szCs w:val="24"/>
        </w:rPr>
        <w:t xml:space="preserve"> izvērtējot gados vecāku cilvēku nodarbinātības rādītājus, secināms, ka visaugstākais nodarbinātības līmenis ir personām ar augstāko izglītību</w:t>
      </w:r>
      <w:r w:rsidR="00F27D60" w:rsidRPr="00CA1872">
        <w:rPr>
          <w:rFonts w:ascii="Times New Roman" w:eastAsia="Calibri" w:hAnsi="Times New Roman" w:cs="Times New Roman"/>
          <w:iCs/>
          <w:color w:val="000000"/>
          <w:sz w:val="24"/>
          <w:szCs w:val="24"/>
        </w:rPr>
        <w:t>. Vienlaikus jāatzīmē, ka visst</w:t>
      </w:r>
      <w:r w:rsidR="002D5031">
        <w:rPr>
          <w:rFonts w:ascii="Times New Roman" w:eastAsia="Calibri" w:hAnsi="Times New Roman" w:cs="Times New Roman"/>
          <w:iCs/>
          <w:color w:val="000000"/>
          <w:sz w:val="24"/>
          <w:szCs w:val="24"/>
        </w:rPr>
        <w:t>raujākais nodarbinātības līmeņa pieaugums</w:t>
      </w:r>
      <w:r w:rsidR="00F27D60" w:rsidRPr="00CA1872">
        <w:rPr>
          <w:rFonts w:ascii="Times New Roman" w:eastAsia="Calibri" w:hAnsi="Times New Roman" w:cs="Times New Roman"/>
          <w:iCs/>
          <w:color w:val="000000"/>
          <w:sz w:val="24"/>
          <w:szCs w:val="24"/>
        </w:rPr>
        <w:t xml:space="preserve"> vecuma grupā</w:t>
      </w:r>
      <w:r w:rsidR="006F4487">
        <w:rPr>
          <w:rFonts w:ascii="Times New Roman" w:eastAsia="Calibri" w:hAnsi="Times New Roman" w:cs="Times New Roman"/>
          <w:iCs/>
          <w:color w:val="000000"/>
          <w:sz w:val="24"/>
          <w:szCs w:val="24"/>
        </w:rPr>
        <w:t xml:space="preserve"> no</w:t>
      </w:r>
      <w:r w:rsidR="00F27D60" w:rsidRPr="00CA1872">
        <w:rPr>
          <w:rFonts w:ascii="Times New Roman" w:eastAsia="Calibri" w:hAnsi="Times New Roman" w:cs="Times New Roman"/>
          <w:iCs/>
          <w:color w:val="000000"/>
          <w:sz w:val="24"/>
          <w:szCs w:val="24"/>
        </w:rPr>
        <w:t xml:space="preserve"> 50</w:t>
      </w:r>
      <w:r w:rsidR="002C0EA6">
        <w:rPr>
          <w:rFonts w:ascii="Times New Roman" w:eastAsia="Calibri" w:hAnsi="Times New Roman" w:cs="Times New Roman"/>
          <w:iCs/>
          <w:color w:val="000000"/>
          <w:sz w:val="24"/>
          <w:szCs w:val="24"/>
        </w:rPr>
        <w:t xml:space="preserve"> </w:t>
      </w:r>
      <w:r w:rsidR="00F27D60" w:rsidRPr="00CA1872">
        <w:rPr>
          <w:rFonts w:ascii="Times New Roman" w:eastAsia="Calibri" w:hAnsi="Times New Roman" w:cs="Times New Roman"/>
          <w:iCs/>
          <w:color w:val="000000"/>
          <w:sz w:val="24"/>
          <w:szCs w:val="24"/>
        </w:rPr>
        <w:t>-</w:t>
      </w:r>
      <w:r w:rsidR="002C0EA6">
        <w:rPr>
          <w:rFonts w:ascii="Times New Roman" w:eastAsia="Calibri" w:hAnsi="Times New Roman" w:cs="Times New Roman"/>
          <w:iCs/>
          <w:color w:val="000000"/>
          <w:sz w:val="24"/>
          <w:szCs w:val="24"/>
        </w:rPr>
        <w:t xml:space="preserve"> </w:t>
      </w:r>
      <w:r w:rsidR="00F27D60" w:rsidRPr="00CA1872">
        <w:rPr>
          <w:rFonts w:ascii="Times New Roman" w:eastAsia="Calibri" w:hAnsi="Times New Roman" w:cs="Times New Roman"/>
          <w:iCs/>
          <w:color w:val="000000"/>
          <w:sz w:val="24"/>
          <w:szCs w:val="24"/>
        </w:rPr>
        <w:t>64 gadi</w:t>
      </w:r>
      <w:r w:rsidR="006F4487">
        <w:rPr>
          <w:rFonts w:ascii="Times New Roman" w:eastAsia="Calibri" w:hAnsi="Times New Roman" w:cs="Times New Roman"/>
          <w:iCs/>
          <w:color w:val="000000"/>
          <w:sz w:val="24"/>
          <w:szCs w:val="24"/>
        </w:rPr>
        <w:t>em</w:t>
      </w:r>
      <w:r w:rsidR="00F27D60" w:rsidRPr="00CA1872">
        <w:rPr>
          <w:rFonts w:ascii="Times New Roman" w:eastAsia="Calibri" w:hAnsi="Times New Roman" w:cs="Times New Roman"/>
          <w:iCs/>
          <w:color w:val="000000"/>
          <w:sz w:val="24"/>
          <w:szCs w:val="24"/>
        </w:rPr>
        <w:t xml:space="preserve"> pēdējos gados vērojams tieši personām ar pamatizglītību vai zemāku izglītības līmeni. </w:t>
      </w:r>
    </w:p>
    <w:p w14:paraId="5BFB65A7" w14:textId="77777777" w:rsidR="00AC47A1" w:rsidRDefault="00AC47A1" w:rsidP="00F03E20">
      <w:pPr>
        <w:autoSpaceDE w:val="0"/>
        <w:autoSpaceDN w:val="0"/>
        <w:adjustRightInd w:val="0"/>
        <w:spacing w:after="0" w:line="240" w:lineRule="auto"/>
        <w:jc w:val="both"/>
        <w:rPr>
          <w:rFonts w:ascii="Times New Roman" w:hAnsi="Times New Roman" w:cs="Times New Roman"/>
          <w:bCs/>
          <w:sz w:val="26"/>
          <w:szCs w:val="26"/>
        </w:rPr>
      </w:pPr>
    </w:p>
    <w:p w14:paraId="56779002" w14:textId="77EBF856" w:rsidR="00AC47A1" w:rsidRDefault="00CA1872" w:rsidP="00CA1872">
      <w:pPr>
        <w:autoSpaceDE w:val="0"/>
        <w:autoSpaceDN w:val="0"/>
        <w:adjustRightInd w:val="0"/>
        <w:spacing w:after="0" w:line="240" w:lineRule="auto"/>
        <w:jc w:val="center"/>
        <w:rPr>
          <w:bCs/>
          <w:sz w:val="26"/>
          <w:szCs w:val="26"/>
        </w:rPr>
      </w:pPr>
      <w:r>
        <w:rPr>
          <w:rFonts w:ascii="Times New Roman" w:hAnsi="Times New Roman" w:cs="Times New Roman"/>
          <w:bCs/>
          <w:noProof/>
          <w:sz w:val="26"/>
          <w:szCs w:val="26"/>
          <w:lang w:eastAsia="lv-LV"/>
        </w:rPr>
        <w:drawing>
          <wp:anchor distT="0" distB="0" distL="114300" distR="114300" simplePos="0" relativeHeight="251662336" behindDoc="1" locked="0" layoutInCell="1" allowOverlap="1" wp14:anchorId="5E52F806" wp14:editId="3001DACB">
            <wp:simplePos x="0" y="0"/>
            <wp:positionH relativeFrom="column">
              <wp:posOffset>104775</wp:posOffset>
            </wp:positionH>
            <wp:positionV relativeFrom="paragraph">
              <wp:posOffset>250190</wp:posOffset>
            </wp:positionV>
            <wp:extent cx="5375275" cy="3009900"/>
            <wp:effectExtent l="0" t="0" r="0" b="0"/>
            <wp:wrapThrough wrapText="bothSides">
              <wp:wrapPolygon edited="0">
                <wp:start x="0" y="0"/>
                <wp:lineTo x="0" y="21463"/>
                <wp:lineTo x="21511" y="21463"/>
                <wp:lineTo x="2151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5275" cy="3009900"/>
                    </a:xfrm>
                    <a:prstGeom prst="rect">
                      <a:avLst/>
                    </a:prstGeom>
                    <a:noFill/>
                  </pic:spPr>
                </pic:pic>
              </a:graphicData>
            </a:graphic>
            <wp14:sizeRelH relativeFrom="margin">
              <wp14:pctWidth>0</wp14:pctWidth>
            </wp14:sizeRelH>
            <wp14:sizeRelV relativeFrom="margin">
              <wp14:pctHeight>0</wp14:pctHeight>
            </wp14:sizeRelV>
          </wp:anchor>
        </w:drawing>
      </w:r>
      <w:r w:rsidR="00CB184F" w:rsidRPr="0033579A">
        <w:rPr>
          <w:rFonts w:ascii="Times New Roman" w:hAnsi="Times New Roman" w:cs="Times New Roman"/>
          <w:bCs/>
          <w:i/>
          <w:sz w:val="24"/>
          <w:szCs w:val="24"/>
        </w:rPr>
        <w:t xml:space="preserve">6.attēls: Nodarbinātības līmenis vecuma grupā </w:t>
      </w:r>
      <w:r w:rsidR="006F4487">
        <w:rPr>
          <w:rFonts w:ascii="Times New Roman" w:hAnsi="Times New Roman" w:cs="Times New Roman"/>
          <w:bCs/>
          <w:i/>
          <w:sz w:val="24"/>
          <w:szCs w:val="24"/>
        </w:rPr>
        <w:t xml:space="preserve">no </w:t>
      </w:r>
      <w:r w:rsidR="00CB184F" w:rsidRPr="0033579A">
        <w:rPr>
          <w:rFonts w:ascii="Times New Roman" w:hAnsi="Times New Roman" w:cs="Times New Roman"/>
          <w:bCs/>
          <w:i/>
          <w:sz w:val="24"/>
          <w:szCs w:val="24"/>
        </w:rPr>
        <w:t>50-64 gadi</w:t>
      </w:r>
      <w:r w:rsidR="006F4487">
        <w:rPr>
          <w:rFonts w:ascii="Times New Roman" w:hAnsi="Times New Roman" w:cs="Times New Roman"/>
          <w:bCs/>
          <w:i/>
          <w:sz w:val="24"/>
          <w:szCs w:val="24"/>
        </w:rPr>
        <w:t>em</w:t>
      </w:r>
      <w:r w:rsidR="00CB184F" w:rsidRPr="0033579A">
        <w:rPr>
          <w:rFonts w:ascii="Times New Roman" w:hAnsi="Times New Roman" w:cs="Times New Roman"/>
          <w:bCs/>
          <w:i/>
          <w:sz w:val="24"/>
          <w:szCs w:val="24"/>
        </w:rPr>
        <w:t xml:space="preserve"> pēc izglītības līmeņa, % </w:t>
      </w:r>
    </w:p>
    <w:p w14:paraId="43DC7C7C" w14:textId="77777777" w:rsidR="00AC47A1" w:rsidRPr="0033579A" w:rsidRDefault="00AC47A1" w:rsidP="002C73AC">
      <w:pPr>
        <w:autoSpaceDE w:val="0"/>
        <w:autoSpaceDN w:val="0"/>
        <w:adjustRightInd w:val="0"/>
        <w:spacing w:after="0" w:line="240" w:lineRule="auto"/>
        <w:ind w:firstLine="142"/>
        <w:rPr>
          <w:rFonts w:ascii="Times New Roman" w:hAnsi="Times New Roman" w:cs="Times New Roman"/>
          <w:bCs/>
          <w:i/>
          <w:sz w:val="24"/>
          <w:szCs w:val="24"/>
        </w:rPr>
      </w:pPr>
      <w:r w:rsidRPr="0033579A">
        <w:rPr>
          <w:rFonts w:ascii="Times New Roman" w:hAnsi="Times New Roman" w:cs="Times New Roman"/>
          <w:bCs/>
          <w:i/>
          <w:sz w:val="24"/>
          <w:szCs w:val="24"/>
        </w:rPr>
        <w:t>(datu avots: Eurostat)</w:t>
      </w:r>
    </w:p>
    <w:p w14:paraId="7CA08021" w14:textId="77777777" w:rsidR="00AC47A1" w:rsidRDefault="00AC47A1" w:rsidP="00F17BFC">
      <w:pPr>
        <w:pStyle w:val="Default"/>
        <w:jc w:val="both"/>
        <w:rPr>
          <w:bCs/>
          <w:color w:val="auto"/>
          <w:sz w:val="26"/>
          <w:szCs w:val="26"/>
          <w:lang w:bidi="ar-SA"/>
        </w:rPr>
      </w:pPr>
    </w:p>
    <w:p w14:paraId="34605F16" w14:textId="7DC09D61" w:rsidR="00D74AD5" w:rsidRPr="00CA1872" w:rsidRDefault="001D60A9" w:rsidP="00CA1872">
      <w:pPr>
        <w:spacing w:after="120" w:line="240" w:lineRule="auto"/>
        <w:jc w:val="both"/>
        <w:rPr>
          <w:rFonts w:ascii="Times New Roman" w:eastAsia="Calibri" w:hAnsi="Times New Roman" w:cs="Times New Roman"/>
          <w:iCs/>
          <w:color w:val="000000"/>
          <w:sz w:val="24"/>
          <w:szCs w:val="24"/>
        </w:rPr>
      </w:pPr>
      <w:r w:rsidRPr="00CA1872">
        <w:rPr>
          <w:rFonts w:ascii="Times New Roman" w:eastAsia="Calibri" w:hAnsi="Times New Roman" w:cs="Times New Roman"/>
          <w:iCs/>
          <w:color w:val="000000"/>
          <w:sz w:val="24"/>
          <w:szCs w:val="24"/>
        </w:rPr>
        <w:t>Mūsdienu darba tirgus straujā attīstība ietekmē katra cilvēka darba dzīves gājumu</w:t>
      </w:r>
      <w:r w:rsidR="00F17BFC" w:rsidRPr="00CA1872">
        <w:rPr>
          <w:rFonts w:ascii="Times New Roman" w:eastAsia="Calibri" w:hAnsi="Times New Roman" w:cs="Times New Roman"/>
          <w:iCs/>
          <w:color w:val="000000"/>
          <w:sz w:val="24"/>
          <w:szCs w:val="24"/>
        </w:rPr>
        <w:t>.</w:t>
      </w:r>
      <w:r w:rsidRPr="00CA1872">
        <w:rPr>
          <w:rFonts w:ascii="Times New Roman" w:eastAsia="Calibri" w:hAnsi="Times New Roman" w:cs="Times New Roman"/>
          <w:iCs/>
          <w:color w:val="000000"/>
          <w:sz w:val="24"/>
          <w:szCs w:val="24"/>
        </w:rPr>
        <w:t xml:space="preserve"> </w:t>
      </w:r>
      <w:r w:rsidR="00F17BFC" w:rsidRPr="00CA1872">
        <w:rPr>
          <w:rFonts w:ascii="Times New Roman" w:eastAsia="Calibri" w:hAnsi="Times New Roman" w:cs="Times New Roman"/>
          <w:iCs/>
          <w:color w:val="000000"/>
          <w:sz w:val="24"/>
          <w:szCs w:val="24"/>
        </w:rPr>
        <w:t xml:space="preserve">Jaunie darba tirgus apstākļi pieprasa elastību, daudzveidīgas kompetences un zināšanas, prasmi strādāt pārmaiņu apstākļos. Lai veiksmīgi pielāgotos darba tirgus un sociālajām pārmaiņām, saglabātu sociālo un ekonomisko aktivitāti, nepieciešams pastāvīgi papildināt savas zināšanas, kompetences un prasmes visa mūža garumā. </w:t>
      </w:r>
      <w:r w:rsidR="00324EBD" w:rsidRPr="00CA1872">
        <w:rPr>
          <w:rFonts w:ascii="Times New Roman" w:eastAsia="Calibri" w:hAnsi="Times New Roman" w:cs="Times New Roman"/>
          <w:iCs/>
          <w:color w:val="000000"/>
          <w:sz w:val="24"/>
          <w:szCs w:val="24"/>
        </w:rPr>
        <w:t>Zināšanu un prasmju pilnveidošana visa mūža garumā ir īpaši svarīga konkurētspējas saglabāšanai darba tirgū un jo īpaši gados vecākajiem cilvēkiem.</w:t>
      </w:r>
      <w:r w:rsidR="0082766F" w:rsidRPr="00CA1872">
        <w:rPr>
          <w:rFonts w:ascii="Times New Roman" w:eastAsia="Calibri" w:hAnsi="Times New Roman" w:cs="Times New Roman"/>
          <w:iCs/>
          <w:color w:val="000000"/>
          <w:sz w:val="24"/>
          <w:szCs w:val="24"/>
        </w:rPr>
        <w:t xml:space="preserve"> </w:t>
      </w:r>
    </w:p>
    <w:p w14:paraId="702C9473" w14:textId="7E639612" w:rsidR="00834E66" w:rsidRPr="00CA1872" w:rsidRDefault="00875141" w:rsidP="00CA1872">
      <w:pPr>
        <w:spacing w:after="120" w:line="240" w:lineRule="auto"/>
        <w:jc w:val="both"/>
        <w:rPr>
          <w:rFonts w:ascii="Times New Roman" w:eastAsia="Calibri" w:hAnsi="Times New Roman" w:cs="Times New Roman"/>
          <w:iCs/>
          <w:color w:val="000000"/>
          <w:sz w:val="24"/>
          <w:szCs w:val="24"/>
        </w:rPr>
      </w:pPr>
      <w:r w:rsidRPr="00CA1872">
        <w:rPr>
          <w:rFonts w:ascii="Times New Roman" w:eastAsia="Calibri" w:hAnsi="Times New Roman" w:cs="Times New Roman"/>
          <w:iCs/>
          <w:color w:val="000000"/>
          <w:sz w:val="24"/>
          <w:szCs w:val="24"/>
        </w:rPr>
        <w:t xml:space="preserve">Gados vecāku </w:t>
      </w:r>
      <w:r w:rsidR="00F03E20" w:rsidRPr="00CA1872">
        <w:rPr>
          <w:rFonts w:ascii="Times New Roman" w:eastAsia="Calibri" w:hAnsi="Times New Roman" w:cs="Times New Roman"/>
          <w:iCs/>
          <w:color w:val="000000"/>
          <w:sz w:val="24"/>
          <w:szCs w:val="24"/>
        </w:rPr>
        <w:t>iedzīvotāju iesaiste pieaugušo izglītībā ir</w:t>
      </w:r>
      <w:r w:rsidR="003A1D6C" w:rsidRPr="00CA1872">
        <w:rPr>
          <w:rFonts w:ascii="Times New Roman" w:eastAsia="Calibri" w:hAnsi="Times New Roman" w:cs="Times New Roman"/>
          <w:iCs/>
          <w:color w:val="000000"/>
          <w:sz w:val="24"/>
          <w:szCs w:val="24"/>
        </w:rPr>
        <w:t xml:space="preserve"> salīdzinoši zema, kā arī mazāk izplatīta kā citās ES dalībvalstīs</w:t>
      </w:r>
      <w:r w:rsidR="001A5250" w:rsidRPr="00CA1872">
        <w:rPr>
          <w:rFonts w:ascii="Times New Roman" w:eastAsia="Calibri" w:hAnsi="Times New Roman" w:cs="Times New Roman"/>
          <w:iCs/>
          <w:color w:val="000000"/>
          <w:sz w:val="24"/>
          <w:szCs w:val="24"/>
        </w:rPr>
        <w:t xml:space="preserve">. </w:t>
      </w:r>
      <w:r w:rsidR="003E2E51" w:rsidRPr="00CA1872">
        <w:rPr>
          <w:rFonts w:ascii="Times New Roman" w:eastAsia="Calibri" w:hAnsi="Times New Roman" w:cs="Times New Roman"/>
          <w:iCs/>
          <w:color w:val="000000"/>
          <w:sz w:val="24"/>
          <w:szCs w:val="24"/>
        </w:rPr>
        <w:t xml:space="preserve">Turklāt sievietes pieaugušo izglītības aktivitātēs iesaistās </w:t>
      </w:r>
      <w:r w:rsidR="00810522" w:rsidRPr="00CA1872">
        <w:rPr>
          <w:rFonts w:ascii="Times New Roman" w:eastAsia="Calibri" w:hAnsi="Times New Roman" w:cs="Times New Roman"/>
          <w:iCs/>
          <w:color w:val="000000"/>
          <w:sz w:val="24"/>
          <w:szCs w:val="24"/>
        </w:rPr>
        <w:t>aktīvāk nekā</w:t>
      </w:r>
      <w:r w:rsidR="00E35C25" w:rsidRPr="00CA1872">
        <w:rPr>
          <w:rFonts w:ascii="Times New Roman" w:eastAsia="Calibri" w:hAnsi="Times New Roman" w:cs="Times New Roman"/>
          <w:iCs/>
          <w:color w:val="000000"/>
          <w:sz w:val="24"/>
          <w:szCs w:val="24"/>
        </w:rPr>
        <w:t xml:space="preserve"> vīrieši. </w:t>
      </w:r>
      <w:r w:rsidR="0013349D" w:rsidRPr="00CA1872">
        <w:rPr>
          <w:rFonts w:ascii="Times New Roman" w:eastAsia="Calibri" w:hAnsi="Times New Roman" w:cs="Times New Roman"/>
          <w:iCs/>
          <w:color w:val="000000"/>
          <w:sz w:val="24"/>
          <w:szCs w:val="24"/>
        </w:rPr>
        <w:t>2018.gadā</w:t>
      </w:r>
      <w:r w:rsidR="00A435D9" w:rsidRPr="00CA1872">
        <w:rPr>
          <w:rFonts w:ascii="Times New Roman" w:eastAsia="Calibri" w:hAnsi="Times New Roman" w:cs="Times New Roman"/>
          <w:iCs/>
          <w:color w:val="000000"/>
          <w:sz w:val="24"/>
          <w:szCs w:val="24"/>
        </w:rPr>
        <w:t xml:space="preserve"> tikai 4% sievietes un 2</w:t>
      </w:r>
      <w:r w:rsidR="002D5031">
        <w:rPr>
          <w:rFonts w:ascii="Times New Roman" w:eastAsia="Calibri" w:hAnsi="Times New Roman" w:cs="Times New Roman"/>
          <w:iCs/>
          <w:color w:val="000000"/>
          <w:sz w:val="24"/>
          <w:szCs w:val="24"/>
        </w:rPr>
        <w:t>,</w:t>
      </w:r>
      <w:r w:rsidR="00A435D9" w:rsidRPr="00CA1872">
        <w:rPr>
          <w:rFonts w:ascii="Times New Roman" w:eastAsia="Calibri" w:hAnsi="Times New Roman" w:cs="Times New Roman"/>
          <w:iCs/>
          <w:color w:val="000000"/>
          <w:sz w:val="24"/>
          <w:szCs w:val="24"/>
        </w:rPr>
        <w:t>4% vīrieši vecumā no 55</w:t>
      </w:r>
      <w:r w:rsidR="00B14D39">
        <w:rPr>
          <w:rFonts w:ascii="Times New Roman" w:eastAsia="Calibri" w:hAnsi="Times New Roman" w:cs="Times New Roman"/>
          <w:iCs/>
          <w:color w:val="000000"/>
          <w:sz w:val="24"/>
          <w:szCs w:val="24"/>
        </w:rPr>
        <w:t xml:space="preserve"> </w:t>
      </w:r>
      <w:r w:rsidR="00A435D9" w:rsidRPr="00CA1872">
        <w:rPr>
          <w:rFonts w:ascii="Times New Roman" w:eastAsia="Calibri" w:hAnsi="Times New Roman" w:cs="Times New Roman"/>
          <w:iCs/>
          <w:color w:val="000000"/>
          <w:sz w:val="24"/>
          <w:szCs w:val="24"/>
        </w:rPr>
        <w:t>-</w:t>
      </w:r>
      <w:r w:rsidR="00B14D39">
        <w:rPr>
          <w:rFonts w:ascii="Times New Roman" w:eastAsia="Calibri" w:hAnsi="Times New Roman" w:cs="Times New Roman"/>
          <w:iCs/>
          <w:color w:val="000000"/>
          <w:sz w:val="24"/>
          <w:szCs w:val="24"/>
        </w:rPr>
        <w:t xml:space="preserve"> </w:t>
      </w:r>
      <w:r w:rsidR="00A435D9" w:rsidRPr="00CA1872">
        <w:rPr>
          <w:rFonts w:ascii="Times New Roman" w:eastAsia="Calibri" w:hAnsi="Times New Roman" w:cs="Times New Roman"/>
          <w:iCs/>
          <w:color w:val="000000"/>
          <w:sz w:val="24"/>
          <w:szCs w:val="24"/>
        </w:rPr>
        <w:t>64 gadiem bija iesaistījušies kādā no pieaugušo izglītības aktivitātē</w:t>
      </w:r>
      <w:r w:rsidR="002D5031">
        <w:rPr>
          <w:rFonts w:ascii="Times New Roman" w:eastAsia="Calibri" w:hAnsi="Times New Roman" w:cs="Times New Roman"/>
          <w:iCs/>
          <w:color w:val="000000"/>
          <w:sz w:val="24"/>
          <w:szCs w:val="24"/>
        </w:rPr>
        <w:t>m</w:t>
      </w:r>
      <w:r w:rsidR="00A435D9" w:rsidRPr="00CA1872">
        <w:rPr>
          <w:rFonts w:ascii="Times New Roman" w:eastAsia="Calibri" w:hAnsi="Times New Roman" w:cs="Times New Roman"/>
          <w:iCs/>
          <w:color w:val="000000"/>
          <w:sz w:val="24"/>
          <w:szCs w:val="24"/>
        </w:rPr>
        <w:t>, kamēr ES vidējais rādītājs šajā vecuma grupā bij</w:t>
      </w:r>
      <w:r w:rsidR="00084A28">
        <w:rPr>
          <w:rFonts w:ascii="Times New Roman" w:eastAsia="Calibri" w:hAnsi="Times New Roman" w:cs="Times New Roman"/>
          <w:iCs/>
          <w:color w:val="000000"/>
          <w:sz w:val="24"/>
          <w:szCs w:val="24"/>
        </w:rPr>
        <w:t>a sievietēm – 7</w:t>
      </w:r>
      <w:r w:rsidR="002D5031">
        <w:rPr>
          <w:rFonts w:ascii="Times New Roman" w:eastAsia="Calibri" w:hAnsi="Times New Roman" w:cs="Times New Roman"/>
          <w:iCs/>
          <w:color w:val="000000"/>
          <w:sz w:val="24"/>
          <w:szCs w:val="24"/>
        </w:rPr>
        <w:t>,</w:t>
      </w:r>
      <w:r w:rsidR="00084A28">
        <w:rPr>
          <w:rFonts w:ascii="Times New Roman" w:eastAsia="Calibri" w:hAnsi="Times New Roman" w:cs="Times New Roman"/>
          <w:iCs/>
          <w:color w:val="000000"/>
          <w:sz w:val="24"/>
          <w:szCs w:val="24"/>
        </w:rPr>
        <w:t>4% un vīriešiem</w:t>
      </w:r>
      <w:r w:rsidR="00A435D9" w:rsidRPr="00CA1872">
        <w:rPr>
          <w:rFonts w:ascii="Times New Roman" w:eastAsia="Calibri" w:hAnsi="Times New Roman" w:cs="Times New Roman"/>
          <w:iCs/>
          <w:color w:val="000000"/>
          <w:sz w:val="24"/>
          <w:szCs w:val="24"/>
        </w:rPr>
        <w:t xml:space="preserve"> </w:t>
      </w:r>
      <w:r w:rsidR="002D5031">
        <w:rPr>
          <w:rFonts w:ascii="Times New Roman" w:eastAsia="Calibri" w:hAnsi="Times New Roman" w:cs="Times New Roman"/>
          <w:iCs/>
          <w:color w:val="000000"/>
          <w:sz w:val="24"/>
          <w:szCs w:val="24"/>
        </w:rPr>
        <w:t>–</w:t>
      </w:r>
      <w:r w:rsidR="00A435D9" w:rsidRPr="00CA1872">
        <w:rPr>
          <w:rFonts w:ascii="Times New Roman" w:eastAsia="Calibri" w:hAnsi="Times New Roman" w:cs="Times New Roman"/>
          <w:iCs/>
          <w:color w:val="000000"/>
          <w:sz w:val="24"/>
          <w:szCs w:val="24"/>
        </w:rPr>
        <w:t xml:space="preserve"> 5</w:t>
      </w:r>
      <w:r w:rsidR="002D5031">
        <w:rPr>
          <w:rFonts w:ascii="Times New Roman" w:eastAsia="Calibri" w:hAnsi="Times New Roman" w:cs="Times New Roman"/>
          <w:iCs/>
          <w:color w:val="000000"/>
          <w:sz w:val="24"/>
          <w:szCs w:val="24"/>
        </w:rPr>
        <w:t>,</w:t>
      </w:r>
      <w:r w:rsidR="00A435D9" w:rsidRPr="00CA1872">
        <w:rPr>
          <w:rFonts w:ascii="Times New Roman" w:eastAsia="Calibri" w:hAnsi="Times New Roman" w:cs="Times New Roman"/>
          <w:iCs/>
          <w:color w:val="000000"/>
          <w:sz w:val="24"/>
          <w:szCs w:val="24"/>
        </w:rPr>
        <w:t xml:space="preserve">4%. </w:t>
      </w:r>
    </w:p>
    <w:p w14:paraId="7947E839" w14:textId="4B473312" w:rsidR="00F03E20" w:rsidRPr="0033579A" w:rsidRDefault="00F20575" w:rsidP="00F20575">
      <w:pPr>
        <w:autoSpaceDE w:val="0"/>
        <w:autoSpaceDN w:val="0"/>
        <w:adjustRightInd w:val="0"/>
        <w:spacing w:after="0" w:line="240" w:lineRule="auto"/>
        <w:jc w:val="center"/>
        <w:rPr>
          <w:rFonts w:ascii="Times New Roman" w:hAnsi="Times New Roman" w:cs="Times New Roman"/>
          <w:bCs/>
          <w:i/>
          <w:sz w:val="24"/>
          <w:szCs w:val="24"/>
        </w:rPr>
      </w:pPr>
      <w:r w:rsidRPr="0033579A">
        <w:rPr>
          <w:rFonts w:ascii="Times New Roman" w:hAnsi="Times New Roman" w:cs="Times New Roman"/>
          <w:bCs/>
          <w:i/>
          <w:noProof/>
          <w:sz w:val="24"/>
          <w:szCs w:val="24"/>
          <w:lang w:eastAsia="lv-LV"/>
        </w:rPr>
        <w:lastRenderedPageBreak/>
        <w:drawing>
          <wp:anchor distT="0" distB="0" distL="114300" distR="114300" simplePos="0" relativeHeight="251663360" behindDoc="1" locked="0" layoutInCell="1" allowOverlap="1" wp14:anchorId="523364B4" wp14:editId="14F33CBE">
            <wp:simplePos x="0" y="0"/>
            <wp:positionH relativeFrom="column">
              <wp:posOffset>171450</wp:posOffset>
            </wp:positionH>
            <wp:positionV relativeFrom="paragraph">
              <wp:posOffset>419100</wp:posOffset>
            </wp:positionV>
            <wp:extent cx="5248275" cy="2676525"/>
            <wp:effectExtent l="0" t="0" r="952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8275" cy="2676525"/>
                    </a:xfrm>
                    <a:prstGeom prst="rect">
                      <a:avLst/>
                    </a:prstGeom>
                    <a:noFill/>
                  </pic:spPr>
                </pic:pic>
              </a:graphicData>
            </a:graphic>
            <wp14:sizeRelH relativeFrom="margin">
              <wp14:pctWidth>0</wp14:pctWidth>
            </wp14:sizeRelH>
            <wp14:sizeRelV relativeFrom="margin">
              <wp14:pctHeight>0</wp14:pctHeight>
            </wp14:sizeRelV>
          </wp:anchor>
        </w:drawing>
      </w:r>
      <w:r w:rsidR="00206210" w:rsidRPr="0033579A">
        <w:rPr>
          <w:rFonts w:ascii="Times New Roman" w:hAnsi="Times New Roman" w:cs="Times New Roman"/>
          <w:bCs/>
          <w:i/>
          <w:sz w:val="24"/>
          <w:szCs w:val="24"/>
        </w:rPr>
        <w:t>7.attēls: Iesaiste pieaugušo izglītīb</w:t>
      </w:r>
      <w:r w:rsidR="002D5031">
        <w:rPr>
          <w:rFonts w:ascii="Times New Roman" w:hAnsi="Times New Roman" w:cs="Times New Roman"/>
          <w:bCs/>
          <w:i/>
          <w:sz w:val="24"/>
          <w:szCs w:val="24"/>
        </w:rPr>
        <w:t>ā</w:t>
      </w:r>
      <w:r w:rsidR="00206210" w:rsidRPr="0033579A">
        <w:rPr>
          <w:rFonts w:ascii="Times New Roman" w:hAnsi="Times New Roman" w:cs="Times New Roman"/>
          <w:bCs/>
          <w:i/>
          <w:sz w:val="24"/>
          <w:szCs w:val="24"/>
        </w:rPr>
        <w:t xml:space="preserve"> vecuma grupā </w:t>
      </w:r>
      <w:r w:rsidR="006F4487">
        <w:rPr>
          <w:rFonts w:ascii="Times New Roman" w:hAnsi="Times New Roman" w:cs="Times New Roman"/>
          <w:bCs/>
          <w:i/>
          <w:sz w:val="24"/>
          <w:szCs w:val="24"/>
        </w:rPr>
        <w:t xml:space="preserve">no </w:t>
      </w:r>
      <w:r w:rsidR="00206210" w:rsidRPr="0033579A">
        <w:rPr>
          <w:rFonts w:ascii="Times New Roman" w:hAnsi="Times New Roman" w:cs="Times New Roman"/>
          <w:bCs/>
          <w:i/>
          <w:sz w:val="24"/>
          <w:szCs w:val="24"/>
        </w:rPr>
        <w:t>55-64 gadi</w:t>
      </w:r>
      <w:r w:rsidR="006F4487">
        <w:rPr>
          <w:rFonts w:ascii="Times New Roman" w:hAnsi="Times New Roman" w:cs="Times New Roman"/>
          <w:bCs/>
          <w:i/>
          <w:sz w:val="24"/>
          <w:szCs w:val="24"/>
        </w:rPr>
        <w:t>em</w:t>
      </w:r>
      <w:r w:rsidR="00206210" w:rsidRPr="0033579A">
        <w:rPr>
          <w:rFonts w:ascii="Times New Roman" w:hAnsi="Times New Roman" w:cs="Times New Roman"/>
          <w:bCs/>
          <w:i/>
          <w:sz w:val="24"/>
          <w:szCs w:val="24"/>
        </w:rPr>
        <w:t xml:space="preserve"> Latvijā un ES dzimumu g</w:t>
      </w:r>
      <w:r w:rsidR="00BB7457" w:rsidRPr="0033579A">
        <w:rPr>
          <w:rFonts w:ascii="Times New Roman" w:hAnsi="Times New Roman" w:cs="Times New Roman"/>
          <w:bCs/>
          <w:i/>
          <w:sz w:val="24"/>
          <w:szCs w:val="24"/>
        </w:rPr>
        <w:t>r</w:t>
      </w:r>
      <w:r w:rsidR="00D4148C">
        <w:rPr>
          <w:rFonts w:ascii="Times New Roman" w:hAnsi="Times New Roman" w:cs="Times New Roman"/>
          <w:bCs/>
          <w:i/>
          <w:sz w:val="24"/>
          <w:szCs w:val="24"/>
        </w:rPr>
        <w:t xml:space="preserve">iezumā, % </w:t>
      </w:r>
    </w:p>
    <w:p w14:paraId="56A4DB00" w14:textId="77777777" w:rsidR="00D4148C" w:rsidRDefault="00D4148C" w:rsidP="00D4148C">
      <w:pPr>
        <w:autoSpaceDE w:val="0"/>
        <w:autoSpaceDN w:val="0"/>
        <w:adjustRightInd w:val="0"/>
        <w:spacing w:after="0" w:line="240" w:lineRule="auto"/>
        <w:ind w:firstLine="720"/>
        <w:jc w:val="both"/>
        <w:rPr>
          <w:rFonts w:ascii="Times New Roman" w:hAnsi="Times New Roman" w:cs="Times New Roman"/>
          <w:bCs/>
          <w:sz w:val="26"/>
          <w:szCs w:val="26"/>
        </w:rPr>
      </w:pPr>
      <w:r w:rsidRPr="0033579A">
        <w:rPr>
          <w:rFonts w:ascii="Times New Roman" w:hAnsi="Times New Roman" w:cs="Times New Roman"/>
          <w:bCs/>
          <w:i/>
          <w:sz w:val="24"/>
          <w:szCs w:val="24"/>
        </w:rPr>
        <w:t>datu avots: Eurostat</w:t>
      </w:r>
    </w:p>
    <w:p w14:paraId="0D72786D" w14:textId="77777777" w:rsidR="00D4148C" w:rsidRPr="00734002" w:rsidRDefault="00D4148C" w:rsidP="00F03E20">
      <w:pPr>
        <w:autoSpaceDE w:val="0"/>
        <w:autoSpaceDN w:val="0"/>
        <w:adjustRightInd w:val="0"/>
        <w:spacing w:after="0" w:line="240" w:lineRule="auto"/>
        <w:jc w:val="both"/>
        <w:rPr>
          <w:rFonts w:ascii="Times New Roman" w:hAnsi="Times New Roman" w:cs="Times New Roman"/>
          <w:bCs/>
          <w:sz w:val="16"/>
          <w:szCs w:val="16"/>
        </w:rPr>
      </w:pPr>
    </w:p>
    <w:p w14:paraId="7B82B6E0" w14:textId="24A87ABD" w:rsidR="00E35C25" w:rsidRPr="002431D6" w:rsidRDefault="000910FA" w:rsidP="00F03E20">
      <w:pPr>
        <w:autoSpaceDE w:val="0"/>
        <w:autoSpaceDN w:val="0"/>
        <w:adjustRightInd w:val="0"/>
        <w:spacing w:after="0" w:line="240" w:lineRule="auto"/>
        <w:jc w:val="both"/>
        <w:rPr>
          <w:rFonts w:ascii="Times New Roman" w:hAnsi="Times New Roman" w:cs="Times New Roman"/>
          <w:bCs/>
          <w:sz w:val="24"/>
          <w:szCs w:val="24"/>
        </w:rPr>
      </w:pPr>
      <w:r w:rsidRPr="002431D6">
        <w:rPr>
          <w:rFonts w:ascii="Times New Roman" w:hAnsi="Times New Roman" w:cs="Times New Roman"/>
          <w:bCs/>
          <w:sz w:val="24"/>
          <w:szCs w:val="24"/>
        </w:rPr>
        <w:t xml:space="preserve">Zemās iesaistes pieaugušo izglītības pasākumos līmeņa </w:t>
      </w:r>
      <w:r w:rsidR="00E35C25" w:rsidRPr="002431D6">
        <w:rPr>
          <w:rFonts w:ascii="Times New Roman" w:hAnsi="Times New Roman" w:cs="Times New Roman"/>
          <w:bCs/>
          <w:sz w:val="24"/>
          <w:szCs w:val="24"/>
        </w:rPr>
        <w:t>pamatā ir intereses trūkums no darbinieku un uzņēmumu puses, izmaksas, laika trūkums, informācijas un programmu pieej</w:t>
      </w:r>
      <w:r w:rsidR="002D5031">
        <w:rPr>
          <w:rFonts w:ascii="Times New Roman" w:hAnsi="Times New Roman" w:cs="Times New Roman"/>
          <w:bCs/>
          <w:sz w:val="24"/>
          <w:szCs w:val="24"/>
        </w:rPr>
        <w:t xml:space="preserve">amība, kā arī tautsaimniecības un </w:t>
      </w:r>
      <w:r w:rsidR="00E35C25" w:rsidRPr="002431D6">
        <w:rPr>
          <w:rFonts w:ascii="Times New Roman" w:hAnsi="Times New Roman" w:cs="Times New Roman"/>
          <w:bCs/>
          <w:sz w:val="24"/>
          <w:szCs w:val="24"/>
        </w:rPr>
        <w:t xml:space="preserve">uzņēmumu struktūra. </w:t>
      </w:r>
    </w:p>
    <w:p w14:paraId="60AEA1F0" w14:textId="77777777" w:rsidR="002C5360" w:rsidRPr="002431D6" w:rsidRDefault="002C5360" w:rsidP="00F03E20">
      <w:pPr>
        <w:autoSpaceDE w:val="0"/>
        <w:autoSpaceDN w:val="0"/>
        <w:adjustRightInd w:val="0"/>
        <w:spacing w:after="0" w:line="240" w:lineRule="auto"/>
        <w:jc w:val="both"/>
        <w:rPr>
          <w:rFonts w:ascii="Times New Roman" w:hAnsi="Times New Roman" w:cs="Times New Roman"/>
          <w:bCs/>
          <w:sz w:val="24"/>
          <w:szCs w:val="24"/>
        </w:rPr>
      </w:pPr>
    </w:p>
    <w:p w14:paraId="26876A0D" w14:textId="7BEE6E34" w:rsidR="00BF3413" w:rsidRPr="00FA41F1" w:rsidRDefault="00734002" w:rsidP="00DC09CB">
      <w:pPr>
        <w:pStyle w:val="Heading2"/>
        <w:numPr>
          <w:ilvl w:val="1"/>
          <w:numId w:val="57"/>
        </w:numPr>
        <w:ind w:left="0" w:firstLine="0"/>
        <w:jc w:val="center"/>
        <w:rPr>
          <w:rFonts w:ascii="Times New Roman" w:hAnsi="Times New Roman" w:cs="Times New Roman"/>
          <w:b/>
          <w:color w:val="auto"/>
          <w:sz w:val="28"/>
          <w:szCs w:val="28"/>
        </w:rPr>
      </w:pPr>
      <w:bookmarkStart w:id="13" w:name="_Toc5012128"/>
      <w:r w:rsidRPr="007379BE">
        <w:rPr>
          <w:rFonts w:ascii="Times New Roman" w:hAnsi="Times New Roman" w:cs="Times New Roman"/>
          <w:bCs/>
          <w:noProof/>
          <w:color w:val="000000" w:themeColor="text1"/>
          <w:lang w:eastAsia="lv-LV"/>
        </w:rPr>
        <mc:AlternateContent>
          <mc:Choice Requires="wps">
            <w:drawing>
              <wp:anchor distT="45720" distB="45720" distL="114300" distR="114300" simplePos="0" relativeHeight="251732992" behindDoc="1" locked="0" layoutInCell="1" allowOverlap="1" wp14:anchorId="7920F332" wp14:editId="68CD0453">
                <wp:simplePos x="0" y="0"/>
                <wp:positionH relativeFrom="column">
                  <wp:posOffset>5715</wp:posOffset>
                </wp:positionH>
                <wp:positionV relativeFrom="paragraph">
                  <wp:posOffset>505460</wp:posOffset>
                </wp:positionV>
                <wp:extent cx="5810250" cy="55245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552450"/>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50C6A64" w14:textId="77777777" w:rsidR="00CC1793" w:rsidRPr="00C57498" w:rsidRDefault="00CC1793" w:rsidP="005278B3">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Pieaugušo izglītība nodarbinātiem iedzīvotājiem</w:t>
                            </w:r>
                          </w:p>
                          <w:p w14:paraId="685A44AF" w14:textId="77777777" w:rsidR="00CC1793" w:rsidRDefault="00CC1793" w:rsidP="005278B3">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20F332" id="_x0000_s1041" type="#_x0000_t202" style="position:absolute;left:0;text-align:left;margin-left:.45pt;margin-top:39.8pt;width:457.5pt;height:43.5pt;z-index:-25158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" fillcolor="#e2f0d9" strokecolor="#70ad47" strokeweight=".5pt">
                <v:fill color2="#9cca86" rotate="t" colors="0 #e2f0d9;1 #e2f0d9;1 #aace99" focus="100%" type="gradient">
                  <o:fill v:ext="view" type="gradientUnscaled"/>
                </v:fill>
                <v:textbox inset=",5mm">
                  <w:txbxContent>
                    <w:p w14:paraId="250C6A64" w14:textId="77777777" w:rsidR="00CC1793" w:rsidRPr="00C57498" w:rsidRDefault="00CC1793" w:rsidP="005278B3">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Pieaugušo izglītība nodarbinātiem iedzīvotājiem</w:t>
                      </w:r>
                    </w:p>
                    <w:p w14:paraId="685A44AF" w14:textId="77777777" w:rsidR="00CC1793" w:rsidRDefault="00CC1793" w:rsidP="005278B3">
                      <w:pPr>
                        <w:jc w:val="both"/>
                      </w:pPr>
                    </w:p>
                  </w:txbxContent>
                </v:textbox>
                <w10:wrap type="square"/>
              </v:shape>
            </w:pict>
          </mc:Fallback>
        </mc:AlternateContent>
      </w:r>
      <w:r w:rsidR="00064135" w:rsidRPr="00FA41F1">
        <w:rPr>
          <w:rFonts w:ascii="Times New Roman" w:hAnsi="Times New Roman" w:cs="Times New Roman"/>
          <w:b/>
          <w:color w:val="auto"/>
          <w:sz w:val="28"/>
          <w:szCs w:val="28"/>
        </w:rPr>
        <w:t>Aktivitātes izglītības jomā</w:t>
      </w:r>
      <w:r w:rsidR="00BF3413" w:rsidRPr="00FA41F1">
        <w:rPr>
          <w:rFonts w:ascii="Times New Roman" w:hAnsi="Times New Roman" w:cs="Times New Roman"/>
          <w:b/>
          <w:color w:val="auto"/>
          <w:sz w:val="28"/>
          <w:szCs w:val="28"/>
        </w:rPr>
        <w:t xml:space="preserve"> aktīvās novecošanās situācijas uzlabošanai un to īstenošanas progress</w:t>
      </w:r>
      <w:bookmarkEnd w:id="13"/>
    </w:p>
    <w:p w14:paraId="41096592" w14:textId="09A78D8F" w:rsidR="005278B3" w:rsidRPr="008804A5" w:rsidRDefault="005278B3" w:rsidP="007C2CDB">
      <w:pPr>
        <w:jc w:val="both"/>
        <w:rPr>
          <w:rFonts w:ascii="Times New Roman" w:eastAsia="Calibri" w:hAnsi="Times New Roman" w:cs="Times New Roman"/>
          <w:iCs/>
          <w:color w:val="000000"/>
          <w:sz w:val="24"/>
          <w:szCs w:val="24"/>
        </w:rPr>
      </w:pPr>
      <w:r w:rsidRPr="008804A5">
        <w:rPr>
          <w:rFonts w:ascii="Times New Roman" w:eastAsia="Calibri" w:hAnsi="Times New Roman" w:cs="Times New Roman"/>
          <w:b/>
          <w:iCs/>
          <w:color w:val="000000"/>
          <w:sz w:val="24"/>
          <w:szCs w:val="24"/>
        </w:rPr>
        <w:t>Mērķis</w:t>
      </w:r>
      <w:r w:rsidRPr="008804A5">
        <w:rPr>
          <w:rFonts w:ascii="Times New Roman" w:eastAsia="Calibri" w:hAnsi="Times New Roman" w:cs="Times New Roman"/>
          <w:iCs/>
          <w:color w:val="000000"/>
          <w:sz w:val="24"/>
          <w:szCs w:val="24"/>
        </w:rPr>
        <w:t>: Pilnveidot nodarbināto personu profesionālo kompetenci, lai laikus novērstu darbaspēka kvalifikācijas neatbilstību darba tirgus pieprasījumam, veicinātu strādājošo konkurētspēju un darba produktivitātes pieaugumu</w:t>
      </w:r>
    </w:p>
    <w:p w14:paraId="208A7792" w14:textId="24028CAA" w:rsidR="005278B3"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b/>
          <w:iCs/>
          <w:color w:val="000000"/>
          <w:sz w:val="24"/>
          <w:szCs w:val="24"/>
        </w:rPr>
        <w:t>Mērķa grupa:</w:t>
      </w:r>
      <w:r w:rsidRPr="008804A5">
        <w:rPr>
          <w:rFonts w:ascii="Times New Roman" w:eastAsia="Calibri" w:hAnsi="Times New Roman" w:cs="Times New Roman"/>
          <w:iCs/>
          <w:color w:val="000000"/>
          <w:sz w:val="24"/>
          <w:szCs w:val="24"/>
        </w:rPr>
        <w:t xml:space="preserve"> </w:t>
      </w:r>
      <w:r w:rsidR="002D5031">
        <w:rPr>
          <w:rFonts w:ascii="Times New Roman" w:eastAsia="Calibri" w:hAnsi="Times New Roman" w:cs="Times New Roman"/>
          <w:iCs/>
          <w:color w:val="000000"/>
          <w:sz w:val="24"/>
          <w:szCs w:val="24"/>
        </w:rPr>
        <w:t>S</w:t>
      </w:r>
      <w:r w:rsidRPr="008804A5">
        <w:rPr>
          <w:rFonts w:ascii="Times New Roman" w:eastAsia="Calibri" w:hAnsi="Times New Roman" w:cs="Times New Roman"/>
          <w:iCs/>
          <w:color w:val="000000"/>
          <w:sz w:val="24"/>
          <w:szCs w:val="24"/>
        </w:rPr>
        <w:t>trādājoši un pašnod</w:t>
      </w:r>
      <w:r w:rsidR="0095773B">
        <w:rPr>
          <w:rFonts w:ascii="Times New Roman" w:eastAsia="Calibri" w:hAnsi="Times New Roman" w:cs="Times New Roman"/>
          <w:iCs/>
          <w:color w:val="000000"/>
          <w:sz w:val="24"/>
          <w:szCs w:val="24"/>
        </w:rPr>
        <w:t>arbināti iedzīvotāji vecumā 25+:</w:t>
      </w:r>
    </w:p>
    <w:p w14:paraId="467238E4" w14:textId="77777777"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vecumā no 25 gadiem līdz neierobežotam vecumam - arī strādājoši pensionāri;</w:t>
      </w:r>
    </w:p>
    <w:p w14:paraId="26FD4BBC" w14:textId="77777777"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 xml:space="preserve">ar nepabeigtu vai pabeigtu izglītību, tostarp pamatizglītību, vispārējo vidējo, profesionālo vai augstāko izglītību; </w:t>
      </w:r>
    </w:p>
    <w:p w14:paraId="5E4F3B05" w14:textId="77777777"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 xml:space="preserve">jaunie vecāki, kas atrodas bērna kopšanas atvaļinājumā un darba attiecībās. </w:t>
      </w:r>
    </w:p>
    <w:p w14:paraId="209812D9" w14:textId="4EBFEC2F" w:rsidR="0095773B" w:rsidRPr="0095773B" w:rsidRDefault="0095773B" w:rsidP="00191B9C">
      <w:pPr>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Priekšrocības uzņemšanā sociālā riska grupu nodarbinātajiem</w:t>
      </w:r>
      <w:r>
        <w:rPr>
          <w:rFonts w:ascii="Times New Roman" w:eastAsia="Calibri" w:hAnsi="Times New Roman" w:cs="Times New Roman"/>
          <w:iCs/>
          <w:color w:val="000000"/>
          <w:sz w:val="24"/>
          <w:szCs w:val="24"/>
        </w:rPr>
        <w:t>:</w:t>
      </w:r>
    </w:p>
    <w:p w14:paraId="7E57A1E8" w14:textId="3B367B97"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 xml:space="preserve">vecumā no 45 gadiem ar zemu vai darba tirgum nepietiekamu izglītības līmeni (pabeigta vai nepabeigta pamatizglītība </w:t>
      </w:r>
      <w:r>
        <w:rPr>
          <w:rFonts w:ascii="Times New Roman" w:eastAsia="Calibri" w:hAnsi="Times New Roman" w:cs="Times New Roman"/>
          <w:iCs/>
          <w:color w:val="000000"/>
          <w:sz w:val="24"/>
          <w:szCs w:val="24"/>
        </w:rPr>
        <w:t>vai vispārējā vidējā izglītība);</w:t>
      </w:r>
    </w:p>
    <w:p w14:paraId="02EB4276" w14:textId="169D13E8"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 xml:space="preserve">vecumā </w:t>
      </w:r>
      <w:r w:rsidR="00782D82">
        <w:rPr>
          <w:rFonts w:ascii="Times New Roman" w:eastAsia="Calibri" w:hAnsi="Times New Roman" w:cs="Times New Roman"/>
          <w:iCs/>
          <w:color w:val="000000"/>
          <w:sz w:val="24"/>
          <w:szCs w:val="24"/>
        </w:rPr>
        <w:t>no 50 gadiem, kas NVA projektā “</w:t>
      </w:r>
      <w:r w:rsidRPr="0095773B">
        <w:rPr>
          <w:rFonts w:ascii="Times New Roman" w:eastAsia="Calibri" w:hAnsi="Times New Roman" w:cs="Times New Roman"/>
          <w:iCs/>
          <w:color w:val="000000"/>
          <w:sz w:val="24"/>
          <w:szCs w:val="24"/>
        </w:rPr>
        <w:t>Atbalsts ilgākam darba mūžam” saņēmuši rekomendāciju profesionālās tālākizglītības, profesionālās pilnveides vai neformālā</w:t>
      </w:r>
      <w:r>
        <w:rPr>
          <w:rFonts w:ascii="Times New Roman" w:eastAsia="Calibri" w:hAnsi="Times New Roman" w:cs="Times New Roman"/>
          <w:iCs/>
          <w:color w:val="000000"/>
          <w:sz w:val="24"/>
          <w:szCs w:val="24"/>
        </w:rPr>
        <w:t>s izglītības programmas apguvei;</w:t>
      </w:r>
    </w:p>
    <w:p w14:paraId="0F649A64" w14:textId="1661620A" w:rsidR="0095773B" w:rsidRPr="0095773B" w:rsidRDefault="0095773B"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95773B">
        <w:rPr>
          <w:rFonts w:ascii="Times New Roman" w:eastAsia="Calibri" w:hAnsi="Times New Roman" w:cs="Times New Roman"/>
          <w:iCs/>
          <w:color w:val="000000"/>
          <w:sz w:val="24"/>
          <w:szCs w:val="24"/>
        </w:rPr>
        <w:t>bēgļiem un personām ar alternatīvo statusu.</w:t>
      </w:r>
    </w:p>
    <w:p w14:paraId="7B19D43B" w14:textId="6CF9304D" w:rsidR="005278B3" w:rsidRPr="008804A5"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b/>
          <w:iCs/>
          <w:color w:val="000000"/>
          <w:sz w:val="24"/>
          <w:szCs w:val="24"/>
        </w:rPr>
        <w:t>Atbildīgā institūcija</w:t>
      </w:r>
      <w:r w:rsidRPr="008804A5">
        <w:rPr>
          <w:rFonts w:ascii="Times New Roman" w:eastAsia="Calibri" w:hAnsi="Times New Roman" w:cs="Times New Roman"/>
          <w:iCs/>
          <w:color w:val="000000"/>
          <w:sz w:val="24"/>
          <w:szCs w:val="24"/>
        </w:rPr>
        <w:t>: VIAA</w:t>
      </w:r>
      <w:r w:rsidR="002D5031">
        <w:rPr>
          <w:rFonts w:ascii="Times New Roman" w:eastAsia="Calibri" w:hAnsi="Times New Roman" w:cs="Times New Roman"/>
          <w:iCs/>
          <w:color w:val="000000"/>
          <w:sz w:val="24"/>
          <w:szCs w:val="24"/>
        </w:rPr>
        <w:t>.</w:t>
      </w:r>
    </w:p>
    <w:p w14:paraId="28EFE47B" w14:textId="6DAD354F" w:rsidR="005278B3" w:rsidRPr="008804A5" w:rsidRDefault="002D5031" w:rsidP="008804A5">
      <w:pPr>
        <w:spacing w:after="120" w:line="240"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lastRenderedPageBreak/>
        <w:t>Pasākums</w:t>
      </w:r>
      <w:r w:rsidR="005278B3" w:rsidRPr="008804A5">
        <w:rPr>
          <w:rFonts w:ascii="Times New Roman" w:eastAsia="Calibri" w:hAnsi="Times New Roman" w:cs="Times New Roman"/>
          <w:iCs/>
          <w:color w:val="000000"/>
          <w:sz w:val="24"/>
          <w:szCs w:val="24"/>
        </w:rPr>
        <w:t xml:space="preserve"> tiek īstenot</w:t>
      </w:r>
      <w:r>
        <w:rPr>
          <w:rFonts w:ascii="Times New Roman" w:eastAsia="Calibri" w:hAnsi="Times New Roman" w:cs="Times New Roman"/>
          <w:iCs/>
          <w:color w:val="000000"/>
          <w:sz w:val="24"/>
          <w:szCs w:val="24"/>
        </w:rPr>
        <w:t>s</w:t>
      </w:r>
      <w:r w:rsidR="005278B3" w:rsidRPr="008804A5">
        <w:rPr>
          <w:rFonts w:ascii="Times New Roman" w:eastAsia="Calibri" w:hAnsi="Times New Roman" w:cs="Times New Roman"/>
          <w:iCs/>
          <w:color w:val="000000"/>
          <w:sz w:val="24"/>
          <w:szCs w:val="24"/>
        </w:rPr>
        <w:t xml:space="preserve"> ESF projekta “Nodarbināto personu profesionālās kompetences pilnveide”</w:t>
      </w:r>
      <w:r w:rsidR="00E76DDA" w:rsidRPr="00E76DDA">
        <w:rPr>
          <w:rFonts w:ascii="Times New Roman" w:eastAsia="Calibri" w:hAnsi="Times New Roman" w:cs="Times New Roman"/>
          <w:iCs/>
          <w:color w:val="000000"/>
          <w:sz w:val="24"/>
          <w:szCs w:val="24"/>
          <w:vertAlign w:val="superscript"/>
        </w:rPr>
        <w:t xml:space="preserve"> </w:t>
      </w:r>
      <w:r w:rsidR="00E76DDA" w:rsidRPr="00E76DDA">
        <w:rPr>
          <w:rFonts w:ascii="Times New Roman" w:eastAsia="Calibri" w:hAnsi="Times New Roman" w:cs="Times New Roman"/>
          <w:iCs/>
          <w:color w:val="000000"/>
          <w:sz w:val="24"/>
          <w:szCs w:val="24"/>
          <w:vertAlign w:val="superscript"/>
        </w:rPr>
        <w:footnoteReference w:id="10"/>
      </w:r>
      <w:r w:rsidR="005278B3" w:rsidRPr="008804A5">
        <w:rPr>
          <w:rFonts w:ascii="Times New Roman" w:eastAsia="Calibri" w:hAnsi="Times New Roman" w:cs="Times New Roman"/>
          <w:iCs/>
          <w:color w:val="000000"/>
          <w:sz w:val="24"/>
          <w:szCs w:val="24"/>
        </w:rPr>
        <w:t xml:space="preserve"> ietvaros, sadarbībā ar pašvaldībām, NVA un izglītības iestādēm.</w:t>
      </w:r>
    </w:p>
    <w:p w14:paraId="161CFEB4" w14:textId="6BC09542" w:rsidR="005278B3"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b/>
          <w:iCs/>
          <w:color w:val="000000"/>
          <w:sz w:val="24"/>
          <w:szCs w:val="24"/>
        </w:rPr>
        <w:t>Finansējums un tā avoti:</w:t>
      </w:r>
      <w:r w:rsidRPr="008804A5">
        <w:rPr>
          <w:rFonts w:ascii="Times New Roman" w:eastAsia="Calibri" w:hAnsi="Times New Roman" w:cs="Times New Roman"/>
          <w:iCs/>
          <w:color w:val="000000"/>
          <w:sz w:val="24"/>
          <w:szCs w:val="24"/>
        </w:rPr>
        <w:t xml:space="preserve"> </w:t>
      </w:r>
      <w:r w:rsidR="00E72EF6">
        <w:rPr>
          <w:rFonts w:ascii="Times New Roman" w:eastAsia="Calibri" w:hAnsi="Times New Roman" w:cs="Times New Roman"/>
          <w:iCs/>
          <w:color w:val="000000"/>
          <w:sz w:val="24"/>
          <w:szCs w:val="24"/>
        </w:rPr>
        <w:t>8.4.1.</w:t>
      </w:r>
      <w:r w:rsidR="005438F3">
        <w:rPr>
          <w:rFonts w:ascii="Times New Roman" w:eastAsia="Calibri" w:hAnsi="Times New Roman" w:cs="Times New Roman"/>
          <w:iCs/>
          <w:color w:val="000000"/>
          <w:sz w:val="24"/>
          <w:szCs w:val="24"/>
        </w:rPr>
        <w:t>SAM “Pilnveidot nodarbināto personu profesionālo kompetenci</w:t>
      </w:r>
      <w:r w:rsidR="00E26E57">
        <w:rPr>
          <w:rFonts w:ascii="Times New Roman" w:eastAsia="Calibri" w:hAnsi="Times New Roman" w:cs="Times New Roman"/>
          <w:iCs/>
          <w:color w:val="000000"/>
          <w:sz w:val="24"/>
          <w:szCs w:val="24"/>
        </w:rPr>
        <w:t>”</w:t>
      </w:r>
      <w:r w:rsidR="005438F3">
        <w:rPr>
          <w:rFonts w:ascii="Times New Roman" w:eastAsia="Calibri" w:hAnsi="Times New Roman" w:cs="Times New Roman"/>
          <w:iCs/>
          <w:color w:val="000000"/>
          <w:sz w:val="24"/>
          <w:szCs w:val="24"/>
        </w:rPr>
        <w:t xml:space="preserve"> </w:t>
      </w:r>
      <w:r w:rsidR="00E26E57">
        <w:rPr>
          <w:rFonts w:ascii="Times New Roman" w:eastAsia="Calibri" w:hAnsi="Times New Roman" w:cs="Times New Roman"/>
          <w:iCs/>
          <w:color w:val="000000"/>
          <w:sz w:val="24"/>
          <w:szCs w:val="24"/>
        </w:rPr>
        <w:t>finans</w:t>
      </w:r>
      <w:r w:rsidR="00734002">
        <w:rPr>
          <w:rFonts w:ascii="Times New Roman" w:eastAsia="Calibri" w:hAnsi="Times New Roman" w:cs="Times New Roman"/>
          <w:iCs/>
          <w:color w:val="000000"/>
          <w:sz w:val="24"/>
          <w:szCs w:val="24"/>
        </w:rPr>
        <w:t>ējuma ietvaros (</w:t>
      </w:r>
      <w:r w:rsidR="002D5031">
        <w:rPr>
          <w:rFonts w:ascii="Times New Roman" w:eastAsia="Calibri" w:hAnsi="Times New Roman" w:cs="Times New Roman"/>
          <w:iCs/>
          <w:color w:val="000000"/>
          <w:sz w:val="24"/>
          <w:szCs w:val="24"/>
        </w:rPr>
        <w:t>k</w:t>
      </w:r>
      <w:r w:rsidRPr="008804A5">
        <w:rPr>
          <w:rFonts w:ascii="Times New Roman" w:eastAsia="Calibri" w:hAnsi="Times New Roman" w:cs="Times New Roman"/>
          <w:iCs/>
          <w:color w:val="000000"/>
          <w:sz w:val="24"/>
          <w:szCs w:val="24"/>
        </w:rPr>
        <w:t xml:space="preserve">opējais attiecināmais finansējums </w:t>
      </w:r>
      <w:r w:rsidR="009201F3" w:rsidRPr="009201F3">
        <w:rPr>
          <w:rFonts w:ascii="Times New Roman" w:eastAsia="Calibri" w:hAnsi="Times New Roman" w:cs="Times New Roman"/>
          <w:iCs/>
          <w:color w:val="000000"/>
          <w:sz w:val="24"/>
          <w:szCs w:val="24"/>
        </w:rPr>
        <w:t xml:space="preserve">25 353 413 </w:t>
      </w:r>
      <w:proofErr w:type="spellStart"/>
      <w:r w:rsidR="00752350" w:rsidRPr="00752350">
        <w:rPr>
          <w:rFonts w:ascii="Times New Roman" w:eastAsia="Calibri" w:hAnsi="Times New Roman" w:cs="Times New Roman"/>
          <w:i/>
          <w:iCs/>
          <w:color w:val="000000"/>
          <w:sz w:val="24"/>
          <w:szCs w:val="24"/>
        </w:rPr>
        <w:t>euro</w:t>
      </w:r>
      <w:proofErr w:type="spellEnd"/>
      <w:r w:rsidR="00E26E57">
        <w:rPr>
          <w:rFonts w:ascii="Times New Roman" w:eastAsia="Calibri" w:hAnsi="Times New Roman" w:cs="Times New Roman"/>
          <w:iCs/>
          <w:color w:val="000000"/>
          <w:sz w:val="24"/>
          <w:szCs w:val="24"/>
        </w:rPr>
        <w:t xml:space="preserve">, t.sk. </w:t>
      </w:r>
      <w:r w:rsidR="009201F3" w:rsidRPr="009201F3">
        <w:rPr>
          <w:rFonts w:ascii="Times New Roman" w:eastAsia="Calibri" w:hAnsi="Times New Roman" w:cs="Times New Roman"/>
          <w:iCs/>
          <w:color w:val="000000"/>
          <w:sz w:val="24"/>
          <w:szCs w:val="24"/>
        </w:rPr>
        <w:t xml:space="preserve">ESF finansējums 21 550 401 </w:t>
      </w:r>
      <w:proofErr w:type="spellStart"/>
      <w:r w:rsidR="00752350" w:rsidRPr="00752350">
        <w:rPr>
          <w:rFonts w:ascii="Times New Roman" w:eastAsia="Calibri" w:hAnsi="Times New Roman" w:cs="Times New Roman"/>
          <w:i/>
          <w:iCs/>
          <w:color w:val="000000"/>
          <w:sz w:val="24"/>
          <w:szCs w:val="24"/>
        </w:rPr>
        <w:t>euro</w:t>
      </w:r>
      <w:proofErr w:type="spellEnd"/>
      <w:r w:rsidR="00734002">
        <w:rPr>
          <w:rFonts w:ascii="Times New Roman" w:eastAsia="Calibri" w:hAnsi="Times New Roman" w:cs="Times New Roman"/>
          <w:iCs/>
          <w:color w:val="000000"/>
          <w:sz w:val="24"/>
          <w:szCs w:val="24"/>
        </w:rPr>
        <w:t xml:space="preserve">, </w:t>
      </w:r>
      <w:r w:rsidR="009201F3" w:rsidRPr="009201F3">
        <w:rPr>
          <w:rFonts w:ascii="Times New Roman" w:eastAsia="Calibri" w:hAnsi="Times New Roman" w:cs="Times New Roman"/>
          <w:iCs/>
          <w:color w:val="000000"/>
          <w:sz w:val="24"/>
          <w:szCs w:val="24"/>
        </w:rPr>
        <w:t>v</w:t>
      </w:r>
      <w:r w:rsidR="00E26E57">
        <w:rPr>
          <w:rFonts w:ascii="Times New Roman" w:eastAsia="Calibri" w:hAnsi="Times New Roman" w:cs="Times New Roman"/>
          <w:iCs/>
          <w:color w:val="000000"/>
          <w:sz w:val="24"/>
          <w:szCs w:val="24"/>
        </w:rPr>
        <w:t>alsts budžeta līdzfinansējums 3 803 </w:t>
      </w:r>
      <w:r w:rsidR="009201F3" w:rsidRPr="009201F3">
        <w:rPr>
          <w:rFonts w:ascii="Times New Roman" w:eastAsia="Calibri" w:hAnsi="Times New Roman" w:cs="Times New Roman"/>
          <w:iCs/>
          <w:color w:val="000000"/>
          <w:sz w:val="24"/>
          <w:szCs w:val="24"/>
        </w:rPr>
        <w:t xml:space="preserve">012 </w:t>
      </w:r>
      <w:proofErr w:type="spellStart"/>
      <w:r w:rsidR="00752350" w:rsidRPr="00752350">
        <w:rPr>
          <w:rFonts w:ascii="Times New Roman" w:eastAsia="Calibri" w:hAnsi="Times New Roman" w:cs="Times New Roman"/>
          <w:i/>
          <w:iCs/>
          <w:color w:val="000000"/>
          <w:sz w:val="24"/>
          <w:szCs w:val="24"/>
        </w:rPr>
        <w:t>euro</w:t>
      </w:r>
      <w:proofErr w:type="spellEnd"/>
      <w:r w:rsidR="00734002" w:rsidRPr="00734002">
        <w:rPr>
          <w:rFonts w:ascii="Times New Roman" w:eastAsia="Calibri" w:hAnsi="Times New Roman" w:cs="Times New Roman"/>
          <w:iCs/>
          <w:color w:val="000000"/>
          <w:sz w:val="24"/>
          <w:szCs w:val="24"/>
        </w:rPr>
        <w:t>)</w:t>
      </w:r>
      <w:r w:rsidR="008519C3" w:rsidRPr="00734002">
        <w:rPr>
          <w:rFonts w:ascii="Times New Roman" w:eastAsia="Calibri" w:hAnsi="Times New Roman" w:cs="Times New Roman"/>
          <w:iCs/>
          <w:color w:val="000000"/>
          <w:sz w:val="24"/>
          <w:szCs w:val="24"/>
        </w:rPr>
        <w:t>.</w:t>
      </w:r>
    </w:p>
    <w:p w14:paraId="603CEC6F" w14:textId="77777777" w:rsidR="00644719" w:rsidRDefault="00644719" w:rsidP="008804A5">
      <w:pPr>
        <w:spacing w:after="120" w:line="240" w:lineRule="auto"/>
        <w:jc w:val="both"/>
        <w:rPr>
          <w:rFonts w:ascii="Times New Roman" w:eastAsia="Calibri" w:hAnsi="Times New Roman" w:cs="Times New Roman"/>
          <w:iCs/>
          <w:color w:val="000000"/>
          <w:sz w:val="24"/>
          <w:szCs w:val="24"/>
        </w:rPr>
      </w:pPr>
    </w:p>
    <w:p w14:paraId="716405D2" w14:textId="77777777" w:rsidR="008804A5" w:rsidRPr="00C15A5B" w:rsidRDefault="005278B3" w:rsidP="00DC09CB">
      <w:pPr>
        <w:pStyle w:val="ListParagraph"/>
        <w:numPr>
          <w:ilvl w:val="0"/>
          <w:numId w:val="12"/>
        </w:numPr>
        <w:spacing w:after="120" w:line="240" w:lineRule="auto"/>
        <w:ind w:left="142" w:hanging="142"/>
        <w:jc w:val="both"/>
        <w:rPr>
          <w:rFonts w:ascii="Times New Roman" w:eastAsia="Calibri" w:hAnsi="Times New Roman" w:cs="Times New Roman"/>
          <w:iCs/>
          <w:color w:val="000000"/>
          <w:sz w:val="24"/>
          <w:szCs w:val="24"/>
        </w:rPr>
      </w:pPr>
      <w:r w:rsidRPr="00C15A5B">
        <w:rPr>
          <w:rFonts w:ascii="Times New Roman" w:eastAsia="Calibri" w:hAnsi="Times New Roman" w:cs="Times New Roman"/>
          <w:iCs/>
          <w:color w:val="000000"/>
          <w:sz w:val="24"/>
          <w:szCs w:val="24"/>
        </w:rPr>
        <w:t>Nodarbinātajiem p</w:t>
      </w:r>
      <w:r w:rsidR="008804A5" w:rsidRPr="00C15A5B">
        <w:rPr>
          <w:rFonts w:ascii="Times New Roman" w:eastAsia="Calibri" w:hAnsi="Times New Roman" w:cs="Times New Roman"/>
          <w:iCs/>
          <w:color w:val="000000"/>
          <w:sz w:val="24"/>
          <w:szCs w:val="24"/>
        </w:rPr>
        <w:t>ieejamie izglītības pakalpojumi:</w:t>
      </w:r>
    </w:p>
    <w:p w14:paraId="25403F9A" w14:textId="77777777" w:rsidR="005278B3" w:rsidRPr="008804A5" w:rsidRDefault="005278B3" w:rsidP="008804A5">
      <w:pPr>
        <w:spacing w:after="120" w:line="240" w:lineRule="auto"/>
        <w:jc w:val="both"/>
        <w:rPr>
          <w:rFonts w:ascii="Times New Roman" w:eastAsia="Calibri" w:hAnsi="Times New Roman" w:cs="Times New Roman"/>
          <w:iCs/>
          <w:color w:val="000000"/>
          <w:sz w:val="24"/>
          <w:szCs w:val="24"/>
          <w:u w:val="single"/>
        </w:rPr>
      </w:pPr>
      <w:r w:rsidRPr="008804A5">
        <w:rPr>
          <w:rFonts w:ascii="Times New Roman" w:eastAsia="Calibri" w:hAnsi="Times New Roman" w:cs="Times New Roman"/>
          <w:iCs/>
          <w:color w:val="000000"/>
          <w:sz w:val="24"/>
          <w:szCs w:val="24"/>
          <w:u w:val="single"/>
        </w:rPr>
        <w:t>Mācību programmas:</w:t>
      </w:r>
    </w:p>
    <w:p w14:paraId="2CD4C998" w14:textId="77777777" w:rsidR="005278B3" w:rsidRPr="008804A5" w:rsidRDefault="005278B3" w:rsidP="00DC09CB">
      <w:pPr>
        <w:pStyle w:val="ListParagraph"/>
        <w:numPr>
          <w:ilvl w:val="0"/>
          <w:numId w:val="17"/>
        </w:numPr>
        <w:spacing w:after="120" w:line="240" w:lineRule="auto"/>
        <w:ind w:left="567" w:hanging="567"/>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profesionālās tālākizglītības programmas</w:t>
      </w:r>
    </w:p>
    <w:p w14:paraId="7A468D1A" w14:textId="77777777" w:rsidR="005278B3" w:rsidRPr="008804A5" w:rsidRDefault="005278B3" w:rsidP="00DC09CB">
      <w:pPr>
        <w:pStyle w:val="ListParagraph"/>
        <w:numPr>
          <w:ilvl w:val="0"/>
          <w:numId w:val="17"/>
        </w:numPr>
        <w:spacing w:after="120" w:line="240" w:lineRule="auto"/>
        <w:ind w:left="567" w:hanging="567"/>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profesionālās pilnveides programmas</w:t>
      </w:r>
    </w:p>
    <w:p w14:paraId="7FA02A2F" w14:textId="77777777" w:rsidR="005278B3" w:rsidRPr="008804A5" w:rsidRDefault="005278B3" w:rsidP="00DC09CB">
      <w:pPr>
        <w:pStyle w:val="ListParagraph"/>
        <w:numPr>
          <w:ilvl w:val="0"/>
          <w:numId w:val="17"/>
        </w:numPr>
        <w:spacing w:after="120" w:line="240" w:lineRule="auto"/>
        <w:ind w:left="567" w:hanging="567"/>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neformālās izglītības programmas</w:t>
      </w:r>
    </w:p>
    <w:p w14:paraId="3E7F4423" w14:textId="77777777" w:rsidR="005278B3"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u w:val="single"/>
        </w:rPr>
        <w:t>Ārpus formālās izglītības sistēmas apgūtās profesionālās kompetences novērtēšana</w:t>
      </w:r>
      <w:r w:rsidRPr="008804A5">
        <w:rPr>
          <w:rFonts w:ascii="Times New Roman" w:eastAsia="Calibri" w:hAnsi="Times New Roman" w:cs="Times New Roman"/>
          <w:iCs/>
          <w:color w:val="000000"/>
          <w:sz w:val="24"/>
          <w:szCs w:val="24"/>
        </w:rPr>
        <w:t xml:space="preserve"> (ja darba tirgum nepieciešamās prasmes ir jau iegūtas darba vidē vai citur, var iegūt kvalifikāciju, nokārtojot profesionālās kvalifikācijas eksāmenu).</w:t>
      </w:r>
    </w:p>
    <w:p w14:paraId="20790176" w14:textId="77777777" w:rsidR="00644719" w:rsidRPr="008804A5" w:rsidRDefault="00644719" w:rsidP="008804A5">
      <w:pPr>
        <w:spacing w:after="120" w:line="240" w:lineRule="auto"/>
        <w:jc w:val="both"/>
        <w:rPr>
          <w:rFonts w:ascii="Times New Roman" w:eastAsia="Calibri" w:hAnsi="Times New Roman" w:cs="Times New Roman"/>
          <w:iCs/>
          <w:color w:val="000000"/>
          <w:sz w:val="24"/>
          <w:szCs w:val="24"/>
        </w:rPr>
      </w:pPr>
    </w:p>
    <w:p w14:paraId="3365BE52" w14:textId="77777777" w:rsidR="00E76DDA" w:rsidRPr="00C15A5B" w:rsidRDefault="00E76DDA" w:rsidP="00DC09CB">
      <w:pPr>
        <w:pStyle w:val="ListParagraph"/>
        <w:numPr>
          <w:ilvl w:val="0"/>
          <w:numId w:val="12"/>
        </w:numPr>
        <w:spacing w:after="120" w:line="240" w:lineRule="auto"/>
        <w:ind w:left="142" w:hanging="142"/>
        <w:jc w:val="both"/>
        <w:rPr>
          <w:rFonts w:ascii="Times New Roman" w:eastAsia="Calibri" w:hAnsi="Times New Roman" w:cs="Times New Roman"/>
          <w:iCs/>
          <w:color w:val="000000"/>
          <w:sz w:val="24"/>
          <w:szCs w:val="24"/>
        </w:rPr>
      </w:pPr>
      <w:r w:rsidRPr="00C15A5B">
        <w:rPr>
          <w:rFonts w:ascii="Times New Roman" w:eastAsia="Calibri" w:hAnsi="Times New Roman" w:cs="Times New Roman"/>
          <w:bCs/>
          <w:iCs/>
          <w:color w:val="000000"/>
          <w:sz w:val="24"/>
          <w:szCs w:val="24"/>
        </w:rPr>
        <w:t>Mācību maksa:</w:t>
      </w:r>
    </w:p>
    <w:p w14:paraId="61430DD4" w14:textId="69CD72E6" w:rsidR="00E76DDA" w:rsidRDefault="00E76DDA"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E76DDA">
        <w:rPr>
          <w:rFonts w:ascii="Times New Roman" w:eastAsia="Calibri" w:hAnsi="Times New Roman" w:cs="Times New Roman"/>
          <w:iCs/>
          <w:color w:val="000000"/>
          <w:sz w:val="24"/>
          <w:szCs w:val="24"/>
        </w:rPr>
        <w:t>mācību maksu 90% apmērā sedz ES</w:t>
      </w:r>
      <w:r w:rsidR="008963C8">
        <w:rPr>
          <w:rFonts w:ascii="Times New Roman" w:eastAsia="Calibri" w:hAnsi="Times New Roman" w:cs="Times New Roman"/>
          <w:iCs/>
          <w:color w:val="000000"/>
          <w:sz w:val="24"/>
          <w:szCs w:val="24"/>
        </w:rPr>
        <w:t>F projekts</w:t>
      </w:r>
      <w:r w:rsidRPr="00E76DDA">
        <w:rPr>
          <w:rFonts w:ascii="Times New Roman" w:eastAsia="Calibri" w:hAnsi="Times New Roman" w:cs="Times New Roman"/>
          <w:iCs/>
          <w:color w:val="000000"/>
          <w:sz w:val="24"/>
          <w:szCs w:val="24"/>
        </w:rPr>
        <w:t xml:space="preserve"> un valsts, 10% ir strādājošā līdzmaksājums,</w:t>
      </w:r>
    </w:p>
    <w:p w14:paraId="64766723" w14:textId="6E9A3F06" w:rsidR="00E76DDA" w:rsidRPr="00191B9C" w:rsidRDefault="00E76DDA" w:rsidP="00DC09CB">
      <w:pPr>
        <w:numPr>
          <w:ilvl w:val="0"/>
          <w:numId w:val="22"/>
        </w:numPr>
        <w:tabs>
          <w:tab w:val="clear" w:pos="720"/>
        </w:tabs>
        <w:spacing w:after="120" w:line="240" w:lineRule="auto"/>
        <w:ind w:left="567" w:hanging="567"/>
        <w:jc w:val="both"/>
        <w:rPr>
          <w:rFonts w:ascii="Times New Roman" w:eastAsia="Calibri" w:hAnsi="Times New Roman" w:cs="Times New Roman"/>
          <w:iCs/>
          <w:color w:val="000000"/>
          <w:sz w:val="24"/>
          <w:szCs w:val="24"/>
        </w:rPr>
      </w:pPr>
      <w:r w:rsidRPr="00191B9C">
        <w:rPr>
          <w:rFonts w:ascii="Times New Roman" w:eastAsia="Calibri" w:hAnsi="Times New Roman" w:cs="Times New Roman"/>
          <w:iCs/>
          <w:color w:val="000000"/>
          <w:sz w:val="24"/>
          <w:szCs w:val="24"/>
        </w:rPr>
        <w:t>mācības bez maksas ir personām ar maznodrošinātās vai trūcīgās personas statusu.</w:t>
      </w:r>
    </w:p>
    <w:p w14:paraId="2D5FA3D9" w14:textId="77777777" w:rsidR="005278B3" w:rsidRPr="008804A5"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Projekta ietvaros līdz šim organizētas jau trīs mācību kārtas (mācības vēl turpinās).</w:t>
      </w:r>
    </w:p>
    <w:p w14:paraId="491D9885" w14:textId="4595C476" w:rsidR="005278B3" w:rsidRPr="008804A5"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 xml:space="preserve">Sadarbībā ar vidēji 60 izglītības iestādēm tiek piedāvātas vairāk nekā 300 dažādas izglītības programmas katrā mācību kārtā. </w:t>
      </w:r>
      <w:r w:rsidR="00E447CB" w:rsidRPr="00E447CB">
        <w:rPr>
          <w:rFonts w:ascii="Times New Roman" w:eastAsia="Calibri" w:hAnsi="Times New Roman" w:cs="Times New Roman"/>
          <w:iCs/>
          <w:color w:val="000000"/>
          <w:sz w:val="24"/>
          <w:szCs w:val="24"/>
        </w:rPr>
        <w:t>Tomēr, ņemot vērā Eiropas Reģionālā</w:t>
      </w:r>
      <w:r w:rsidR="00455F36">
        <w:rPr>
          <w:rFonts w:ascii="Times New Roman" w:eastAsia="Calibri" w:hAnsi="Times New Roman" w:cs="Times New Roman"/>
          <w:iCs/>
          <w:color w:val="000000"/>
          <w:sz w:val="24"/>
          <w:szCs w:val="24"/>
        </w:rPr>
        <w:t>s</w:t>
      </w:r>
      <w:r w:rsidR="00E447CB" w:rsidRPr="00E447CB">
        <w:rPr>
          <w:rFonts w:ascii="Times New Roman" w:eastAsia="Calibri" w:hAnsi="Times New Roman" w:cs="Times New Roman"/>
          <w:iCs/>
          <w:color w:val="000000"/>
          <w:sz w:val="24"/>
          <w:szCs w:val="24"/>
        </w:rPr>
        <w:t xml:space="preserve"> attīstības fonda līdzekļu ieguldījumus profesionālās izglītības iestāžu modernizācijā</w:t>
      </w:r>
      <w:r w:rsidR="000978AB" w:rsidRPr="000978AB">
        <w:rPr>
          <w:rFonts w:ascii="Times New Roman" w:eastAsia="Calibri" w:hAnsi="Times New Roman" w:cs="Times New Roman"/>
          <w:iCs/>
          <w:color w:val="000000"/>
          <w:sz w:val="24"/>
          <w:szCs w:val="24"/>
          <w:vertAlign w:val="superscript"/>
        </w:rPr>
        <w:footnoteReference w:id="11"/>
      </w:r>
      <w:r w:rsidR="00E447CB" w:rsidRPr="00E447CB">
        <w:rPr>
          <w:rFonts w:ascii="Times New Roman" w:eastAsia="Calibri" w:hAnsi="Times New Roman" w:cs="Times New Roman"/>
          <w:iCs/>
          <w:color w:val="000000"/>
          <w:sz w:val="24"/>
          <w:szCs w:val="24"/>
        </w:rPr>
        <w:t>, piedāvājot modernizētās materiāltehniskās bāzes arī pieaugušajiem, ne tikai jauniešiem, ir nepieciešams veicināt PIKC iesaisti pieaugušo izglītības īstenošanā. Jāatzīmē, ka pēdējās trīs projekta kārtās PIKC piedāvāja tikai 9% no kopējā izglītības piedāvājuma.</w:t>
      </w:r>
    </w:p>
    <w:p w14:paraId="0F70F43F" w14:textId="77777777" w:rsidR="005278B3" w:rsidRDefault="005278B3" w:rsidP="008804A5">
      <w:pPr>
        <w:spacing w:after="120" w:line="240" w:lineRule="auto"/>
        <w:jc w:val="both"/>
        <w:rPr>
          <w:rFonts w:ascii="Times New Roman" w:eastAsia="Calibri" w:hAnsi="Times New Roman" w:cs="Times New Roman"/>
          <w:iCs/>
          <w:color w:val="000000"/>
          <w:sz w:val="24"/>
          <w:szCs w:val="24"/>
        </w:rPr>
      </w:pPr>
      <w:r w:rsidRPr="008804A5">
        <w:rPr>
          <w:rFonts w:ascii="Times New Roman" w:eastAsia="Calibri" w:hAnsi="Times New Roman" w:cs="Times New Roman"/>
          <w:iCs/>
          <w:color w:val="000000"/>
          <w:sz w:val="24"/>
          <w:szCs w:val="24"/>
        </w:rPr>
        <w:t>Trīs mācību kārtās kopumā aptvertas mācību vajadzības 12 tautsaimniecības nozarēs: būvniecība; kokrūpniecība; elektronisko un optisko iekārtu ražošana, informācijas un komunikācijas tehnoloģijas; metālapstrāde, mašīnbūve un mašīnzinības; tekstilizstrādājumu, apģērbu, ādas un ādas izstrādājumu ražošana; pārtikas rūpniecība un lauksaimniecība; ēdināšanas pakalpojumi un tūrisms; drukas un mediju tehnoloģijas; transports un loģistika; enerģētika; ķīmiskā rūpniecība; kultūra (bibliotēkas).</w:t>
      </w:r>
    </w:p>
    <w:p w14:paraId="5D39CDBA" w14:textId="77777777" w:rsidR="00644719" w:rsidRDefault="00644719" w:rsidP="008804A5">
      <w:pPr>
        <w:spacing w:after="120" w:line="240" w:lineRule="auto"/>
        <w:jc w:val="both"/>
        <w:rPr>
          <w:rFonts w:ascii="Times New Roman" w:eastAsia="Calibri" w:hAnsi="Times New Roman" w:cs="Times New Roman"/>
          <w:iCs/>
          <w:color w:val="000000"/>
          <w:sz w:val="24"/>
          <w:szCs w:val="24"/>
        </w:rPr>
      </w:pPr>
    </w:p>
    <w:p w14:paraId="0D964BD0" w14:textId="0392E013" w:rsidR="00644719" w:rsidRDefault="00644719" w:rsidP="008804A5">
      <w:pPr>
        <w:spacing w:after="120" w:line="240" w:lineRule="auto"/>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Sākot ar 2019.gada ceturto mācību atlases kārtu, nodarbinātām personām papildu līdzšinēji pieejamajām izglītības programm</w:t>
      </w:r>
      <w:r w:rsidR="002D3910">
        <w:rPr>
          <w:rFonts w:ascii="Times New Roman" w:eastAsia="Calibri" w:hAnsi="Times New Roman" w:cs="Times New Roman"/>
          <w:iCs/>
          <w:color w:val="000000"/>
          <w:sz w:val="24"/>
          <w:szCs w:val="24"/>
        </w:rPr>
        <w:t>ām (</w:t>
      </w:r>
      <w:r>
        <w:rPr>
          <w:rFonts w:ascii="Times New Roman" w:eastAsia="Calibri" w:hAnsi="Times New Roman" w:cs="Times New Roman"/>
          <w:iCs/>
          <w:color w:val="000000"/>
          <w:sz w:val="24"/>
          <w:szCs w:val="24"/>
        </w:rPr>
        <w:t xml:space="preserve">profesionālās tālākizglītības programmas, profesionālās pilnveides izglītības programmas un neformālās izglītības programmas) būs piedāvāta iespēja apgūt arī modulārās profesionālās izglītības programmas moduli vai moduļu kopas, kas identificējamas kā novērtējamu zināšanu, prasmju un </w:t>
      </w:r>
      <w:r w:rsidR="00CB0785">
        <w:rPr>
          <w:rFonts w:ascii="Times New Roman" w:eastAsia="Calibri" w:hAnsi="Times New Roman" w:cs="Times New Roman"/>
          <w:iCs/>
          <w:color w:val="000000"/>
          <w:sz w:val="24"/>
          <w:szCs w:val="24"/>
        </w:rPr>
        <w:t>kompetenču kopums. Nodarbinātajam pēc attiecīgā moduļa vai moduļa kopas apguves izsniegs apliecību par moduļu apguvi.</w:t>
      </w:r>
    </w:p>
    <w:p w14:paraId="3D919462" w14:textId="77777777" w:rsidR="00CB0785" w:rsidRDefault="00CB0785" w:rsidP="008804A5">
      <w:pPr>
        <w:spacing w:after="120" w:line="240" w:lineRule="auto"/>
        <w:jc w:val="both"/>
        <w:rPr>
          <w:rFonts w:ascii="Times New Roman" w:eastAsia="Calibri" w:hAnsi="Times New Roman" w:cs="Times New Roman"/>
          <w:iCs/>
          <w:color w:val="000000"/>
          <w:sz w:val="24"/>
          <w:szCs w:val="24"/>
        </w:rPr>
      </w:pPr>
    </w:p>
    <w:p w14:paraId="7B56C4C3" w14:textId="77777777" w:rsidR="005278B3" w:rsidRDefault="00140E30" w:rsidP="005278B3">
      <w:pPr>
        <w:spacing w:after="0" w:line="240" w:lineRule="auto"/>
        <w:jc w:val="center"/>
        <w:rPr>
          <w:rFonts w:ascii="Times New Roman" w:hAnsi="Times New Roman" w:cs="Times New Roman"/>
          <w:b/>
          <w:sz w:val="24"/>
          <w:szCs w:val="24"/>
        </w:rPr>
      </w:pPr>
      <w:r w:rsidRPr="00BB5D67">
        <w:rPr>
          <w:rFonts w:ascii="Times New Roman" w:hAnsi="Times New Roman" w:cs="Times New Roman"/>
          <w:i/>
          <w:sz w:val="24"/>
          <w:szCs w:val="24"/>
        </w:rPr>
        <w:lastRenderedPageBreak/>
        <w:t>1.tabula:</w:t>
      </w:r>
      <w:r>
        <w:rPr>
          <w:rFonts w:ascii="Times New Roman" w:hAnsi="Times New Roman" w:cs="Times New Roman"/>
          <w:b/>
          <w:sz w:val="24"/>
          <w:szCs w:val="24"/>
        </w:rPr>
        <w:t xml:space="preserve"> </w:t>
      </w:r>
      <w:r w:rsidR="005278B3" w:rsidRPr="00031A75">
        <w:rPr>
          <w:rFonts w:ascii="Times New Roman" w:hAnsi="Times New Roman" w:cs="Times New Roman"/>
          <w:i/>
          <w:sz w:val="24"/>
          <w:szCs w:val="24"/>
        </w:rPr>
        <w:t>Nodarbināto ie</w:t>
      </w:r>
      <w:r w:rsidR="004A15EC" w:rsidRPr="00031A75">
        <w:rPr>
          <w:rFonts w:ascii="Times New Roman" w:hAnsi="Times New Roman" w:cs="Times New Roman"/>
          <w:i/>
          <w:sz w:val="24"/>
          <w:szCs w:val="24"/>
        </w:rPr>
        <w:t>saiste mācībās (personu skaits</w:t>
      </w:r>
      <w:r w:rsidR="004A15EC" w:rsidRPr="004A15EC">
        <w:rPr>
          <w:rFonts w:ascii="Times New Roman" w:hAnsi="Times New Roman" w:cs="Times New Roman"/>
          <w:b/>
          <w:sz w:val="24"/>
          <w:szCs w:val="24"/>
        </w:rPr>
        <w:t>)</w:t>
      </w:r>
    </w:p>
    <w:tbl>
      <w:tblPr>
        <w:tblpPr w:leftFromText="180" w:rightFromText="180" w:vertAnchor="text" w:horzAnchor="margin" w:tblpY="82"/>
        <w:tblW w:w="9066" w:type="dxa"/>
        <w:tblLook w:val="04A0" w:firstRow="1" w:lastRow="0" w:firstColumn="1" w:lastColumn="0" w:noHBand="0" w:noVBand="1"/>
      </w:tblPr>
      <w:tblGrid>
        <w:gridCol w:w="3480"/>
        <w:gridCol w:w="1397"/>
        <w:gridCol w:w="1214"/>
        <w:gridCol w:w="1284"/>
        <w:gridCol w:w="995"/>
        <w:gridCol w:w="696"/>
      </w:tblGrid>
      <w:tr w:rsidR="00734002" w:rsidRPr="00D56842" w14:paraId="6B8218B5" w14:textId="77777777" w:rsidTr="00734002">
        <w:trPr>
          <w:trHeight w:val="718"/>
        </w:trPr>
        <w:tc>
          <w:tcPr>
            <w:tcW w:w="3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5E568AA"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Izglītības programmas veids</w:t>
            </w:r>
          </w:p>
        </w:tc>
        <w:tc>
          <w:tcPr>
            <w:tcW w:w="1397"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CED02B8" w14:textId="77777777" w:rsidR="00734002"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1.kārta</w:t>
            </w:r>
          </w:p>
          <w:p w14:paraId="3B8E3931" w14:textId="77777777" w:rsidR="00734002" w:rsidRPr="002210A3" w:rsidRDefault="00734002" w:rsidP="00734002">
            <w:pPr>
              <w:spacing w:after="0" w:line="240" w:lineRule="auto"/>
              <w:jc w:val="center"/>
              <w:rPr>
                <w:rFonts w:ascii="Times New Roman" w:eastAsia="Times New Roman" w:hAnsi="Times New Roman" w:cs="Times New Roman"/>
                <w:bCs/>
                <w:color w:val="000000"/>
                <w:sz w:val="20"/>
                <w:szCs w:val="20"/>
                <w:lang w:eastAsia="lv-LV"/>
              </w:rPr>
            </w:pPr>
            <w:r w:rsidRPr="002210A3">
              <w:rPr>
                <w:rFonts w:ascii="Times New Roman" w:eastAsia="Times New Roman" w:hAnsi="Times New Roman" w:cs="Times New Roman"/>
                <w:bCs/>
                <w:color w:val="000000"/>
                <w:sz w:val="20"/>
                <w:szCs w:val="20"/>
                <w:lang w:eastAsia="lv-LV"/>
              </w:rPr>
              <w:t>(2017.gada 1.pusgads)</w:t>
            </w:r>
          </w:p>
        </w:tc>
        <w:tc>
          <w:tcPr>
            <w:tcW w:w="121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5A34D94D"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2.kārta</w:t>
            </w:r>
            <w:r>
              <w:rPr>
                <w:rFonts w:ascii="Times New Roman" w:eastAsia="Times New Roman" w:hAnsi="Times New Roman" w:cs="Times New Roman"/>
                <w:b/>
                <w:bCs/>
                <w:color w:val="000000"/>
                <w:sz w:val="24"/>
                <w:szCs w:val="24"/>
                <w:lang w:eastAsia="lv-LV"/>
              </w:rPr>
              <w:t xml:space="preserve"> </w:t>
            </w:r>
            <w:r w:rsidRPr="002210A3">
              <w:rPr>
                <w:rFonts w:ascii="Times New Roman" w:eastAsia="Times New Roman" w:hAnsi="Times New Roman" w:cs="Times New Roman"/>
                <w:bCs/>
                <w:color w:val="000000"/>
                <w:sz w:val="20"/>
                <w:szCs w:val="20"/>
                <w:lang w:eastAsia="lv-LV"/>
              </w:rPr>
              <w:t>(2018.gada 1.pusgads)</w:t>
            </w:r>
          </w:p>
        </w:tc>
        <w:tc>
          <w:tcPr>
            <w:tcW w:w="128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8814A45"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3.kārta</w:t>
            </w:r>
            <w:r>
              <w:rPr>
                <w:rFonts w:ascii="Times New Roman" w:eastAsia="Times New Roman" w:hAnsi="Times New Roman" w:cs="Times New Roman"/>
                <w:b/>
                <w:bCs/>
                <w:color w:val="000000"/>
                <w:sz w:val="24"/>
                <w:szCs w:val="24"/>
                <w:lang w:eastAsia="lv-LV"/>
              </w:rPr>
              <w:t xml:space="preserve"> </w:t>
            </w:r>
            <w:r w:rsidRPr="002210A3">
              <w:rPr>
                <w:rFonts w:ascii="Times New Roman" w:eastAsia="Times New Roman" w:hAnsi="Times New Roman" w:cs="Times New Roman"/>
                <w:bCs/>
                <w:color w:val="000000"/>
                <w:sz w:val="20"/>
                <w:szCs w:val="20"/>
                <w:lang w:eastAsia="lv-LV"/>
              </w:rPr>
              <w:t>(2018.gada 2.pusgads)</w:t>
            </w:r>
          </w:p>
        </w:tc>
        <w:tc>
          <w:tcPr>
            <w:tcW w:w="169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30B171A"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KOPĀ</w:t>
            </w:r>
          </w:p>
        </w:tc>
      </w:tr>
      <w:tr w:rsidR="00734002" w:rsidRPr="00D56842" w14:paraId="4DF6C749" w14:textId="77777777" w:rsidTr="00734002">
        <w:trPr>
          <w:trHeight w:val="556"/>
        </w:trPr>
        <w:tc>
          <w:tcPr>
            <w:tcW w:w="3480" w:type="dxa"/>
            <w:tcBorders>
              <w:top w:val="nil"/>
              <w:left w:val="single" w:sz="4" w:space="0" w:color="auto"/>
              <w:bottom w:val="single" w:sz="4" w:space="0" w:color="auto"/>
              <w:right w:val="single" w:sz="4" w:space="0" w:color="auto"/>
            </w:tcBorders>
            <w:shd w:val="clear" w:color="auto" w:fill="auto"/>
            <w:noWrap/>
            <w:vAlign w:val="center"/>
            <w:hideMark/>
          </w:tcPr>
          <w:p w14:paraId="78FAD6E7" w14:textId="77777777" w:rsidR="00734002" w:rsidRPr="008804A5" w:rsidRDefault="00734002" w:rsidP="00734002">
            <w:pPr>
              <w:spacing w:after="0" w:line="240" w:lineRule="auto"/>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Neformālās izglītības programma</w:t>
            </w:r>
          </w:p>
        </w:tc>
        <w:tc>
          <w:tcPr>
            <w:tcW w:w="1397" w:type="dxa"/>
            <w:tcBorders>
              <w:top w:val="nil"/>
              <w:left w:val="nil"/>
              <w:bottom w:val="single" w:sz="4" w:space="0" w:color="auto"/>
              <w:right w:val="single" w:sz="4" w:space="0" w:color="auto"/>
            </w:tcBorders>
            <w:shd w:val="clear" w:color="auto" w:fill="auto"/>
            <w:noWrap/>
            <w:vAlign w:val="center"/>
            <w:hideMark/>
          </w:tcPr>
          <w:p w14:paraId="4A136590"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w:t>
            </w:r>
            <w:r w:rsidRPr="008804A5">
              <w:rPr>
                <w:rFonts w:ascii="Times New Roman" w:eastAsia="Times New Roman" w:hAnsi="Times New Roman" w:cs="Times New Roman"/>
                <w:color w:val="000000"/>
                <w:sz w:val="24"/>
                <w:szCs w:val="24"/>
                <w:lang w:eastAsia="lv-LV"/>
              </w:rPr>
              <w:t>424</w:t>
            </w:r>
          </w:p>
        </w:tc>
        <w:tc>
          <w:tcPr>
            <w:tcW w:w="1214" w:type="dxa"/>
            <w:tcBorders>
              <w:top w:val="nil"/>
              <w:left w:val="nil"/>
              <w:bottom w:val="single" w:sz="4" w:space="0" w:color="auto"/>
              <w:right w:val="single" w:sz="4" w:space="0" w:color="auto"/>
            </w:tcBorders>
            <w:shd w:val="clear" w:color="auto" w:fill="auto"/>
            <w:noWrap/>
            <w:vAlign w:val="center"/>
            <w:hideMark/>
          </w:tcPr>
          <w:p w14:paraId="652C12B6"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w:t>
            </w:r>
            <w:r w:rsidRPr="008804A5">
              <w:rPr>
                <w:rFonts w:ascii="Times New Roman" w:eastAsia="Times New Roman" w:hAnsi="Times New Roman" w:cs="Times New Roman"/>
                <w:color w:val="000000"/>
                <w:sz w:val="24"/>
                <w:szCs w:val="24"/>
                <w:lang w:eastAsia="lv-LV"/>
              </w:rPr>
              <w:t>895</w:t>
            </w:r>
          </w:p>
        </w:tc>
        <w:tc>
          <w:tcPr>
            <w:tcW w:w="1284" w:type="dxa"/>
            <w:tcBorders>
              <w:top w:val="nil"/>
              <w:left w:val="nil"/>
              <w:bottom w:val="single" w:sz="4" w:space="0" w:color="auto"/>
              <w:right w:val="single" w:sz="4" w:space="0" w:color="auto"/>
            </w:tcBorders>
            <w:shd w:val="clear" w:color="auto" w:fill="auto"/>
            <w:noWrap/>
            <w:vAlign w:val="center"/>
            <w:hideMark/>
          </w:tcPr>
          <w:p w14:paraId="66D6C24E"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6</w:t>
            </w:r>
            <w:r>
              <w:rPr>
                <w:rFonts w:ascii="Times New Roman" w:eastAsia="Times New Roman" w:hAnsi="Times New Roman" w:cs="Times New Roman"/>
                <w:color w:val="000000"/>
                <w:sz w:val="24"/>
                <w:szCs w:val="24"/>
                <w:lang w:eastAsia="lv-LV"/>
              </w:rPr>
              <w:t> </w:t>
            </w:r>
            <w:r w:rsidRPr="008804A5">
              <w:rPr>
                <w:rFonts w:ascii="Times New Roman" w:eastAsia="Times New Roman" w:hAnsi="Times New Roman" w:cs="Times New Roman"/>
                <w:color w:val="000000"/>
                <w:sz w:val="24"/>
                <w:szCs w:val="24"/>
                <w:lang w:eastAsia="lv-LV"/>
              </w:rPr>
              <w:t>195</w:t>
            </w:r>
          </w:p>
        </w:tc>
        <w:tc>
          <w:tcPr>
            <w:tcW w:w="995" w:type="dxa"/>
            <w:tcBorders>
              <w:top w:val="nil"/>
              <w:left w:val="nil"/>
              <w:bottom w:val="single" w:sz="4" w:space="0" w:color="auto"/>
              <w:right w:val="single" w:sz="4" w:space="0" w:color="auto"/>
            </w:tcBorders>
            <w:shd w:val="clear" w:color="auto" w:fill="auto"/>
            <w:noWrap/>
            <w:vAlign w:val="center"/>
            <w:hideMark/>
          </w:tcPr>
          <w:p w14:paraId="57E923A5" w14:textId="77777777" w:rsidR="00734002" w:rsidRPr="000A192C" w:rsidRDefault="00734002" w:rsidP="00734002">
            <w:pPr>
              <w:spacing w:after="0" w:line="240" w:lineRule="auto"/>
              <w:jc w:val="center"/>
              <w:rPr>
                <w:rFonts w:ascii="Times New Roman" w:eastAsia="Times New Roman" w:hAnsi="Times New Roman" w:cs="Times New Roman"/>
                <w:b/>
                <w:bCs/>
                <w:sz w:val="24"/>
                <w:szCs w:val="24"/>
                <w:lang w:eastAsia="lv-LV"/>
              </w:rPr>
            </w:pPr>
            <w:r w:rsidRPr="000A192C">
              <w:rPr>
                <w:rFonts w:ascii="Times New Roman" w:eastAsia="Times New Roman" w:hAnsi="Times New Roman" w:cs="Times New Roman"/>
                <w:b/>
                <w:bCs/>
                <w:sz w:val="24"/>
                <w:szCs w:val="24"/>
                <w:lang w:eastAsia="lv-LV"/>
              </w:rPr>
              <w:t>13 514</w:t>
            </w:r>
          </w:p>
        </w:tc>
        <w:tc>
          <w:tcPr>
            <w:tcW w:w="696" w:type="dxa"/>
            <w:tcBorders>
              <w:top w:val="nil"/>
              <w:left w:val="nil"/>
              <w:bottom w:val="single" w:sz="4" w:space="0" w:color="auto"/>
              <w:right w:val="single" w:sz="4" w:space="0" w:color="auto"/>
            </w:tcBorders>
            <w:shd w:val="clear" w:color="auto" w:fill="auto"/>
            <w:noWrap/>
            <w:vAlign w:val="center"/>
            <w:hideMark/>
          </w:tcPr>
          <w:p w14:paraId="26094DB4" w14:textId="77777777" w:rsidR="00734002" w:rsidRPr="008804A5" w:rsidRDefault="00734002" w:rsidP="00734002">
            <w:pPr>
              <w:spacing w:after="0" w:line="240" w:lineRule="auto"/>
              <w:jc w:val="right"/>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79%</w:t>
            </w:r>
          </w:p>
        </w:tc>
      </w:tr>
      <w:tr w:rsidR="00734002" w:rsidRPr="00D56842" w14:paraId="1EAA8E53" w14:textId="77777777" w:rsidTr="00734002">
        <w:trPr>
          <w:trHeight w:val="550"/>
        </w:trPr>
        <w:tc>
          <w:tcPr>
            <w:tcW w:w="3480" w:type="dxa"/>
            <w:tcBorders>
              <w:top w:val="nil"/>
              <w:left w:val="single" w:sz="4" w:space="0" w:color="auto"/>
              <w:bottom w:val="single" w:sz="4" w:space="0" w:color="auto"/>
              <w:right w:val="single" w:sz="4" w:space="0" w:color="auto"/>
            </w:tcBorders>
            <w:shd w:val="clear" w:color="auto" w:fill="auto"/>
            <w:noWrap/>
            <w:vAlign w:val="center"/>
            <w:hideMark/>
          </w:tcPr>
          <w:p w14:paraId="0F480DA5" w14:textId="77777777" w:rsidR="00734002" w:rsidRPr="008804A5" w:rsidRDefault="00734002" w:rsidP="00734002">
            <w:pPr>
              <w:spacing w:after="0" w:line="240" w:lineRule="auto"/>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Profesionālās pilnveides programma</w:t>
            </w:r>
          </w:p>
        </w:tc>
        <w:tc>
          <w:tcPr>
            <w:tcW w:w="1397" w:type="dxa"/>
            <w:tcBorders>
              <w:top w:val="nil"/>
              <w:left w:val="nil"/>
              <w:bottom w:val="single" w:sz="4" w:space="0" w:color="auto"/>
              <w:right w:val="single" w:sz="4" w:space="0" w:color="auto"/>
            </w:tcBorders>
            <w:shd w:val="clear" w:color="auto" w:fill="auto"/>
            <w:noWrap/>
            <w:vAlign w:val="center"/>
            <w:hideMark/>
          </w:tcPr>
          <w:p w14:paraId="5A40296A"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99</w:t>
            </w:r>
          </w:p>
        </w:tc>
        <w:tc>
          <w:tcPr>
            <w:tcW w:w="1214" w:type="dxa"/>
            <w:tcBorders>
              <w:top w:val="nil"/>
              <w:left w:val="nil"/>
              <w:bottom w:val="single" w:sz="4" w:space="0" w:color="auto"/>
              <w:right w:val="single" w:sz="4" w:space="0" w:color="auto"/>
            </w:tcBorders>
            <w:shd w:val="clear" w:color="auto" w:fill="auto"/>
            <w:noWrap/>
            <w:vAlign w:val="center"/>
            <w:hideMark/>
          </w:tcPr>
          <w:p w14:paraId="6A81A35E"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472</w:t>
            </w:r>
          </w:p>
        </w:tc>
        <w:tc>
          <w:tcPr>
            <w:tcW w:w="1284" w:type="dxa"/>
            <w:tcBorders>
              <w:top w:val="nil"/>
              <w:left w:val="nil"/>
              <w:bottom w:val="single" w:sz="4" w:space="0" w:color="auto"/>
              <w:right w:val="single" w:sz="4" w:space="0" w:color="auto"/>
            </w:tcBorders>
            <w:shd w:val="clear" w:color="auto" w:fill="auto"/>
            <w:noWrap/>
            <w:vAlign w:val="center"/>
            <w:hideMark/>
          </w:tcPr>
          <w:p w14:paraId="0A654184"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1354</w:t>
            </w:r>
          </w:p>
        </w:tc>
        <w:tc>
          <w:tcPr>
            <w:tcW w:w="995" w:type="dxa"/>
            <w:tcBorders>
              <w:top w:val="nil"/>
              <w:left w:val="nil"/>
              <w:bottom w:val="single" w:sz="4" w:space="0" w:color="auto"/>
              <w:right w:val="single" w:sz="4" w:space="0" w:color="auto"/>
            </w:tcBorders>
            <w:shd w:val="clear" w:color="auto" w:fill="auto"/>
            <w:noWrap/>
            <w:vAlign w:val="center"/>
            <w:hideMark/>
          </w:tcPr>
          <w:p w14:paraId="698F1BCC" w14:textId="77777777" w:rsidR="00734002" w:rsidRPr="000A192C" w:rsidRDefault="00734002" w:rsidP="00734002">
            <w:pPr>
              <w:spacing w:after="0" w:line="240" w:lineRule="auto"/>
              <w:jc w:val="center"/>
              <w:rPr>
                <w:rFonts w:ascii="Times New Roman" w:eastAsia="Times New Roman" w:hAnsi="Times New Roman" w:cs="Times New Roman"/>
                <w:b/>
                <w:bCs/>
                <w:sz w:val="24"/>
                <w:szCs w:val="24"/>
                <w:lang w:eastAsia="lv-LV"/>
              </w:rPr>
            </w:pPr>
            <w:r w:rsidRPr="000A192C">
              <w:rPr>
                <w:rFonts w:ascii="Times New Roman" w:eastAsia="Times New Roman" w:hAnsi="Times New Roman" w:cs="Times New Roman"/>
                <w:b/>
                <w:bCs/>
                <w:sz w:val="24"/>
                <w:szCs w:val="24"/>
                <w:lang w:eastAsia="lv-LV"/>
              </w:rPr>
              <w:t>1 925</w:t>
            </w:r>
          </w:p>
        </w:tc>
        <w:tc>
          <w:tcPr>
            <w:tcW w:w="696" w:type="dxa"/>
            <w:tcBorders>
              <w:top w:val="nil"/>
              <w:left w:val="nil"/>
              <w:bottom w:val="single" w:sz="4" w:space="0" w:color="auto"/>
              <w:right w:val="single" w:sz="4" w:space="0" w:color="auto"/>
            </w:tcBorders>
            <w:shd w:val="clear" w:color="auto" w:fill="auto"/>
            <w:noWrap/>
            <w:vAlign w:val="center"/>
            <w:hideMark/>
          </w:tcPr>
          <w:p w14:paraId="322A5FD0" w14:textId="77777777" w:rsidR="00734002" w:rsidRPr="008804A5" w:rsidRDefault="00734002" w:rsidP="00734002">
            <w:pPr>
              <w:spacing w:after="0" w:line="240" w:lineRule="auto"/>
              <w:jc w:val="right"/>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11%</w:t>
            </w:r>
          </w:p>
        </w:tc>
      </w:tr>
      <w:tr w:rsidR="00734002" w:rsidRPr="00D56842" w14:paraId="36E85790" w14:textId="77777777" w:rsidTr="00734002">
        <w:trPr>
          <w:trHeight w:val="558"/>
        </w:trPr>
        <w:tc>
          <w:tcPr>
            <w:tcW w:w="3480" w:type="dxa"/>
            <w:tcBorders>
              <w:top w:val="nil"/>
              <w:left w:val="single" w:sz="4" w:space="0" w:color="auto"/>
              <w:bottom w:val="single" w:sz="4" w:space="0" w:color="auto"/>
              <w:right w:val="single" w:sz="4" w:space="0" w:color="auto"/>
            </w:tcBorders>
            <w:shd w:val="clear" w:color="auto" w:fill="auto"/>
            <w:noWrap/>
            <w:vAlign w:val="center"/>
            <w:hideMark/>
          </w:tcPr>
          <w:p w14:paraId="1022BEE0" w14:textId="77777777" w:rsidR="00734002" w:rsidRPr="008804A5" w:rsidRDefault="00734002" w:rsidP="00734002">
            <w:pPr>
              <w:spacing w:after="0" w:line="240" w:lineRule="auto"/>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Profesionālās tālākizglītības programma</w:t>
            </w:r>
          </w:p>
        </w:tc>
        <w:tc>
          <w:tcPr>
            <w:tcW w:w="1397" w:type="dxa"/>
            <w:tcBorders>
              <w:top w:val="nil"/>
              <w:left w:val="nil"/>
              <w:bottom w:val="single" w:sz="4" w:space="0" w:color="auto"/>
              <w:right w:val="single" w:sz="4" w:space="0" w:color="auto"/>
            </w:tcBorders>
            <w:shd w:val="clear" w:color="auto" w:fill="auto"/>
            <w:noWrap/>
            <w:vAlign w:val="center"/>
            <w:hideMark/>
          </w:tcPr>
          <w:p w14:paraId="20015E1C"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447</w:t>
            </w:r>
          </w:p>
        </w:tc>
        <w:tc>
          <w:tcPr>
            <w:tcW w:w="1214" w:type="dxa"/>
            <w:tcBorders>
              <w:top w:val="nil"/>
              <w:left w:val="nil"/>
              <w:bottom w:val="single" w:sz="4" w:space="0" w:color="auto"/>
              <w:right w:val="single" w:sz="4" w:space="0" w:color="auto"/>
            </w:tcBorders>
            <w:shd w:val="clear" w:color="auto" w:fill="auto"/>
            <w:noWrap/>
            <w:vAlign w:val="center"/>
            <w:hideMark/>
          </w:tcPr>
          <w:p w14:paraId="6F841DA1"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517</w:t>
            </w:r>
          </w:p>
        </w:tc>
        <w:tc>
          <w:tcPr>
            <w:tcW w:w="1284" w:type="dxa"/>
            <w:tcBorders>
              <w:top w:val="nil"/>
              <w:left w:val="nil"/>
              <w:bottom w:val="single" w:sz="4" w:space="0" w:color="auto"/>
              <w:right w:val="single" w:sz="4" w:space="0" w:color="auto"/>
            </w:tcBorders>
            <w:shd w:val="clear" w:color="auto" w:fill="auto"/>
            <w:noWrap/>
            <w:vAlign w:val="center"/>
            <w:hideMark/>
          </w:tcPr>
          <w:p w14:paraId="3A7191F0" w14:textId="77777777" w:rsidR="00734002" w:rsidRPr="008804A5" w:rsidRDefault="00734002" w:rsidP="00734002">
            <w:pPr>
              <w:spacing w:after="0" w:line="240" w:lineRule="auto"/>
              <w:jc w:val="center"/>
              <w:rPr>
                <w:rFonts w:ascii="Times New Roman" w:eastAsia="Times New Roman" w:hAnsi="Times New Roman" w:cs="Times New Roman"/>
                <w:color w:val="000000"/>
                <w:sz w:val="24"/>
                <w:szCs w:val="24"/>
                <w:lang w:eastAsia="lv-LV"/>
              </w:rPr>
            </w:pPr>
            <w:r w:rsidRPr="008804A5">
              <w:rPr>
                <w:rFonts w:ascii="Times New Roman" w:eastAsia="Times New Roman" w:hAnsi="Times New Roman" w:cs="Times New Roman"/>
                <w:color w:val="000000"/>
                <w:sz w:val="24"/>
                <w:szCs w:val="24"/>
                <w:lang w:eastAsia="lv-LV"/>
              </w:rPr>
              <w:t>761</w:t>
            </w:r>
          </w:p>
        </w:tc>
        <w:tc>
          <w:tcPr>
            <w:tcW w:w="995" w:type="dxa"/>
            <w:tcBorders>
              <w:top w:val="nil"/>
              <w:left w:val="nil"/>
              <w:bottom w:val="single" w:sz="4" w:space="0" w:color="auto"/>
              <w:right w:val="single" w:sz="4" w:space="0" w:color="auto"/>
            </w:tcBorders>
            <w:shd w:val="clear" w:color="auto" w:fill="auto"/>
            <w:noWrap/>
            <w:vAlign w:val="center"/>
            <w:hideMark/>
          </w:tcPr>
          <w:p w14:paraId="31F8861F" w14:textId="77777777" w:rsidR="00734002" w:rsidRPr="000A192C" w:rsidRDefault="00734002" w:rsidP="00734002">
            <w:pPr>
              <w:spacing w:after="0" w:line="240" w:lineRule="auto"/>
              <w:jc w:val="center"/>
              <w:rPr>
                <w:rFonts w:ascii="Times New Roman" w:eastAsia="Times New Roman" w:hAnsi="Times New Roman" w:cs="Times New Roman"/>
                <w:b/>
                <w:bCs/>
                <w:sz w:val="24"/>
                <w:szCs w:val="24"/>
                <w:lang w:eastAsia="lv-LV"/>
              </w:rPr>
            </w:pPr>
            <w:r w:rsidRPr="000A192C">
              <w:rPr>
                <w:rFonts w:ascii="Times New Roman" w:eastAsia="Times New Roman" w:hAnsi="Times New Roman" w:cs="Times New Roman"/>
                <w:b/>
                <w:bCs/>
                <w:sz w:val="24"/>
                <w:szCs w:val="24"/>
                <w:lang w:eastAsia="lv-LV"/>
              </w:rPr>
              <w:t>1 725</w:t>
            </w:r>
          </w:p>
        </w:tc>
        <w:tc>
          <w:tcPr>
            <w:tcW w:w="696" w:type="dxa"/>
            <w:tcBorders>
              <w:top w:val="nil"/>
              <w:left w:val="nil"/>
              <w:bottom w:val="single" w:sz="4" w:space="0" w:color="auto"/>
              <w:right w:val="single" w:sz="4" w:space="0" w:color="auto"/>
            </w:tcBorders>
            <w:shd w:val="clear" w:color="auto" w:fill="auto"/>
            <w:noWrap/>
            <w:vAlign w:val="center"/>
            <w:hideMark/>
          </w:tcPr>
          <w:p w14:paraId="263E1640" w14:textId="77777777" w:rsidR="00734002" w:rsidRPr="008804A5" w:rsidRDefault="00734002" w:rsidP="00734002">
            <w:pPr>
              <w:spacing w:after="0" w:line="240" w:lineRule="auto"/>
              <w:jc w:val="right"/>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10%</w:t>
            </w:r>
          </w:p>
        </w:tc>
      </w:tr>
      <w:tr w:rsidR="00734002" w:rsidRPr="00D56842" w14:paraId="7647E0FD" w14:textId="77777777" w:rsidTr="00734002">
        <w:trPr>
          <w:trHeight w:val="399"/>
        </w:trPr>
        <w:tc>
          <w:tcPr>
            <w:tcW w:w="3480" w:type="dxa"/>
            <w:tcBorders>
              <w:top w:val="nil"/>
              <w:left w:val="single" w:sz="4" w:space="0" w:color="auto"/>
              <w:bottom w:val="single" w:sz="4" w:space="0" w:color="auto"/>
              <w:right w:val="single" w:sz="4" w:space="0" w:color="auto"/>
            </w:tcBorders>
            <w:shd w:val="clear" w:color="auto" w:fill="auto"/>
            <w:noWrap/>
            <w:vAlign w:val="center"/>
            <w:hideMark/>
          </w:tcPr>
          <w:p w14:paraId="0A73FFA4" w14:textId="77777777" w:rsidR="00734002" w:rsidRPr="008804A5" w:rsidRDefault="00734002" w:rsidP="00734002">
            <w:pPr>
              <w:spacing w:after="0" w:line="240" w:lineRule="auto"/>
              <w:ind w:firstLineChars="100" w:firstLine="241"/>
              <w:jc w:val="right"/>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KOPĀ</w:t>
            </w:r>
            <w:r>
              <w:rPr>
                <w:rFonts w:ascii="Times New Roman" w:eastAsia="Times New Roman" w:hAnsi="Times New Roman" w:cs="Times New Roman"/>
                <w:b/>
                <w:bCs/>
                <w:color w:val="000000"/>
                <w:sz w:val="24"/>
                <w:szCs w:val="24"/>
                <w:lang w:eastAsia="lv-LV"/>
              </w:rPr>
              <w:t>:</w:t>
            </w:r>
          </w:p>
        </w:tc>
        <w:tc>
          <w:tcPr>
            <w:tcW w:w="1397" w:type="dxa"/>
            <w:tcBorders>
              <w:top w:val="nil"/>
              <w:left w:val="nil"/>
              <w:bottom w:val="single" w:sz="4" w:space="0" w:color="auto"/>
              <w:right w:val="single" w:sz="4" w:space="0" w:color="auto"/>
            </w:tcBorders>
            <w:shd w:val="clear" w:color="auto" w:fill="auto"/>
            <w:noWrap/>
            <w:vAlign w:val="center"/>
            <w:hideMark/>
          </w:tcPr>
          <w:p w14:paraId="1F22DF44"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3</w:t>
            </w:r>
            <w:r>
              <w:rPr>
                <w:rFonts w:ascii="Times New Roman" w:eastAsia="Times New Roman" w:hAnsi="Times New Roman" w:cs="Times New Roman"/>
                <w:b/>
                <w:bCs/>
                <w:color w:val="000000"/>
                <w:sz w:val="24"/>
                <w:szCs w:val="24"/>
                <w:lang w:eastAsia="lv-LV"/>
              </w:rPr>
              <w:t> </w:t>
            </w:r>
            <w:r w:rsidRPr="008804A5">
              <w:rPr>
                <w:rFonts w:ascii="Times New Roman" w:eastAsia="Times New Roman" w:hAnsi="Times New Roman" w:cs="Times New Roman"/>
                <w:b/>
                <w:bCs/>
                <w:color w:val="000000"/>
                <w:sz w:val="24"/>
                <w:szCs w:val="24"/>
                <w:lang w:eastAsia="lv-LV"/>
              </w:rPr>
              <w:t>970</w:t>
            </w:r>
          </w:p>
        </w:tc>
        <w:tc>
          <w:tcPr>
            <w:tcW w:w="1214" w:type="dxa"/>
            <w:tcBorders>
              <w:top w:val="nil"/>
              <w:left w:val="nil"/>
              <w:bottom w:val="single" w:sz="4" w:space="0" w:color="auto"/>
              <w:right w:val="single" w:sz="4" w:space="0" w:color="auto"/>
            </w:tcBorders>
            <w:shd w:val="clear" w:color="auto" w:fill="auto"/>
            <w:noWrap/>
            <w:vAlign w:val="center"/>
            <w:hideMark/>
          </w:tcPr>
          <w:p w14:paraId="17DBFF62"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4</w:t>
            </w:r>
            <w:r>
              <w:rPr>
                <w:rFonts w:ascii="Times New Roman" w:eastAsia="Times New Roman" w:hAnsi="Times New Roman" w:cs="Times New Roman"/>
                <w:b/>
                <w:bCs/>
                <w:color w:val="000000"/>
                <w:sz w:val="24"/>
                <w:szCs w:val="24"/>
                <w:lang w:eastAsia="lv-LV"/>
              </w:rPr>
              <w:t> </w:t>
            </w:r>
            <w:r w:rsidRPr="008804A5">
              <w:rPr>
                <w:rFonts w:ascii="Times New Roman" w:eastAsia="Times New Roman" w:hAnsi="Times New Roman" w:cs="Times New Roman"/>
                <w:b/>
                <w:bCs/>
                <w:color w:val="000000"/>
                <w:sz w:val="24"/>
                <w:szCs w:val="24"/>
                <w:lang w:eastAsia="lv-LV"/>
              </w:rPr>
              <w:t>884</w:t>
            </w:r>
          </w:p>
        </w:tc>
        <w:tc>
          <w:tcPr>
            <w:tcW w:w="1284" w:type="dxa"/>
            <w:tcBorders>
              <w:top w:val="nil"/>
              <w:left w:val="nil"/>
              <w:bottom w:val="single" w:sz="4" w:space="0" w:color="auto"/>
              <w:right w:val="single" w:sz="4" w:space="0" w:color="auto"/>
            </w:tcBorders>
            <w:shd w:val="clear" w:color="auto" w:fill="auto"/>
            <w:noWrap/>
            <w:vAlign w:val="center"/>
            <w:hideMark/>
          </w:tcPr>
          <w:p w14:paraId="6DE1179C"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8804A5">
              <w:rPr>
                <w:rFonts w:ascii="Times New Roman" w:eastAsia="Times New Roman" w:hAnsi="Times New Roman" w:cs="Times New Roman"/>
                <w:b/>
                <w:bCs/>
                <w:color w:val="000000"/>
                <w:sz w:val="24"/>
                <w:szCs w:val="24"/>
                <w:lang w:eastAsia="lv-LV"/>
              </w:rPr>
              <w:t>8</w:t>
            </w:r>
            <w:r>
              <w:rPr>
                <w:rFonts w:ascii="Times New Roman" w:eastAsia="Times New Roman" w:hAnsi="Times New Roman" w:cs="Times New Roman"/>
                <w:b/>
                <w:bCs/>
                <w:color w:val="000000"/>
                <w:sz w:val="24"/>
                <w:szCs w:val="24"/>
                <w:lang w:eastAsia="lv-LV"/>
              </w:rPr>
              <w:t> </w:t>
            </w:r>
            <w:r w:rsidRPr="008804A5">
              <w:rPr>
                <w:rFonts w:ascii="Times New Roman" w:eastAsia="Times New Roman" w:hAnsi="Times New Roman" w:cs="Times New Roman"/>
                <w:b/>
                <w:bCs/>
                <w:color w:val="000000"/>
                <w:sz w:val="24"/>
                <w:szCs w:val="24"/>
                <w:lang w:eastAsia="lv-LV"/>
              </w:rPr>
              <w:t>310</w:t>
            </w:r>
          </w:p>
        </w:tc>
        <w:tc>
          <w:tcPr>
            <w:tcW w:w="169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53A0AC" w14:textId="77777777" w:rsidR="00734002" w:rsidRPr="008804A5" w:rsidRDefault="00734002" w:rsidP="00734002">
            <w:pPr>
              <w:spacing w:after="0" w:line="240" w:lineRule="auto"/>
              <w:jc w:val="center"/>
              <w:rPr>
                <w:rFonts w:ascii="Times New Roman" w:eastAsia="Times New Roman" w:hAnsi="Times New Roman" w:cs="Times New Roman"/>
                <w:b/>
                <w:bCs/>
                <w:color w:val="000000"/>
                <w:sz w:val="24"/>
                <w:szCs w:val="24"/>
                <w:lang w:eastAsia="lv-LV"/>
              </w:rPr>
            </w:pPr>
            <w:r w:rsidRPr="000A192C">
              <w:rPr>
                <w:rFonts w:ascii="Times New Roman" w:eastAsia="Times New Roman" w:hAnsi="Times New Roman" w:cs="Times New Roman"/>
                <w:b/>
                <w:bCs/>
                <w:sz w:val="24"/>
                <w:szCs w:val="24"/>
                <w:lang w:eastAsia="lv-LV"/>
              </w:rPr>
              <w:t>17 164</w:t>
            </w:r>
          </w:p>
        </w:tc>
      </w:tr>
    </w:tbl>
    <w:p w14:paraId="18C769C9" w14:textId="4CB29C7E" w:rsidR="00E260F1" w:rsidRDefault="00E260F1" w:rsidP="005278B3">
      <w:pPr>
        <w:spacing w:after="0" w:line="240" w:lineRule="auto"/>
        <w:jc w:val="both"/>
        <w:rPr>
          <w:rFonts w:ascii="Times New Roman" w:hAnsi="Times New Roman" w:cs="Times New Roman"/>
          <w:i/>
          <w:sz w:val="24"/>
          <w:szCs w:val="24"/>
        </w:rPr>
      </w:pPr>
      <w:r w:rsidRPr="00E260F1">
        <w:rPr>
          <w:rFonts w:ascii="Times New Roman" w:hAnsi="Times New Roman" w:cs="Times New Roman"/>
          <w:i/>
          <w:sz w:val="24"/>
          <w:szCs w:val="24"/>
        </w:rPr>
        <w:t>Datu avots: IZM</w:t>
      </w:r>
    </w:p>
    <w:p w14:paraId="59131341" w14:textId="77777777" w:rsidR="005278B3" w:rsidRPr="00591AED" w:rsidRDefault="005278B3" w:rsidP="00DC09CB">
      <w:pPr>
        <w:pStyle w:val="NoSpacing"/>
        <w:numPr>
          <w:ilvl w:val="0"/>
          <w:numId w:val="12"/>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Mācībās iesaistīto nodarbināto raksturojums:</w:t>
      </w:r>
    </w:p>
    <w:p w14:paraId="4BD69947" w14:textId="77777777" w:rsidR="005278B3" w:rsidRPr="00591AED" w:rsidRDefault="00FA42AA" w:rsidP="00591AED">
      <w:pPr>
        <w:pStyle w:val="NoSpacing"/>
        <w:jc w:val="both"/>
        <w:rPr>
          <w:rFonts w:ascii="Times New Roman" w:hAnsi="Times New Roman" w:cs="Times New Roman"/>
          <w:sz w:val="24"/>
          <w:szCs w:val="24"/>
        </w:rPr>
      </w:pPr>
      <w:r>
        <w:rPr>
          <w:rFonts w:ascii="Times New Roman" w:hAnsi="Times New Roman" w:cs="Times New Roman"/>
          <w:sz w:val="24"/>
          <w:szCs w:val="24"/>
        </w:rPr>
        <w:t>Dzimums</w:t>
      </w:r>
      <w:r w:rsidR="005278B3" w:rsidRPr="00591AED">
        <w:rPr>
          <w:rFonts w:ascii="Times New Roman" w:hAnsi="Times New Roman" w:cs="Times New Roman"/>
          <w:sz w:val="24"/>
          <w:szCs w:val="24"/>
        </w:rPr>
        <w:t xml:space="preserve">: </w:t>
      </w:r>
    </w:p>
    <w:p w14:paraId="02C30B85" w14:textId="77777777" w:rsidR="005278B3" w:rsidRPr="00591AED" w:rsidRDefault="005278B3" w:rsidP="00DC09CB">
      <w:pPr>
        <w:pStyle w:val="NoSpacing"/>
        <w:numPr>
          <w:ilvl w:val="0"/>
          <w:numId w:val="23"/>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sievietes 43%</w:t>
      </w:r>
    </w:p>
    <w:p w14:paraId="0F9D8ED0" w14:textId="6ADC1041" w:rsidR="005278B3" w:rsidRPr="00591AED" w:rsidRDefault="00A23202" w:rsidP="00DC09CB">
      <w:pPr>
        <w:pStyle w:val="NoSpacing"/>
        <w:numPr>
          <w:ilvl w:val="0"/>
          <w:numId w:val="23"/>
        </w:numPr>
        <w:ind w:left="0" w:firstLine="0"/>
        <w:jc w:val="both"/>
        <w:rPr>
          <w:rFonts w:ascii="Times New Roman" w:hAnsi="Times New Roman" w:cs="Times New Roman"/>
          <w:sz w:val="24"/>
          <w:szCs w:val="24"/>
        </w:rPr>
      </w:pPr>
      <w:r>
        <w:rPr>
          <w:rFonts w:ascii="Times New Roman" w:hAnsi="Times New Roman" w:cs="Times New Roman"/>
          <w:sz w:val="24"/>
          <w:szCs w:val="24"/>
        </w:rPr>
        <w:t>vīrieši 57</w:t>
      </w:r>
      <w:r w:rsidR="005278B3" w:rsidRPr="00591AED">
        <w:rPr>
          <w:rFonts w:ascii="Times New Roman" w:hAnsi="Times New Roman" w:cs="Times New Roman"/>
          <w:sz w:val="24"/>
          <w:szCs w:val="24"/>
        </w:rPr>
        <w:t>%</w:t>
      </w:r>
    </w:p>
    <w:p w14:paraId="2A7C7C76" w14:textId="77777777" w:rsidR="005278B3" w:rsidRPr="00591AED" w:rsidRDefault="00FA42AA" w:rsidP="00591AED">
      <w:pPr>
        <w:pStyle w:val="No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Izglītības līmenis</w:t>
      </w:r>
      <w:r w:rsidR="005278B3" w:rsidRPr="00591AED">
        <w:rPr>
          <w:rFonts w:ascii="Times New Roman" w:eastAsia="Times New Roman" w:hAnsi="Times New Roman" w:cs="Times New Roman"/>
          <w:bCs/>
          <w:color w:val="000000"/>
          <w:sz w:val="24"/>
          <w:szCs w:val="24"/>
          <w:lang w:eastAsia="lv-LV"/>
        </w:rPr>
        <w:t>:</w:t>
      </w:r>
      <w:r w:rsidR="005278B3" w:rsidRPr="00591AED">
        <w:rPr>
          <w:rFonts w:ascii="Times New Roman" w:eastAsia="Times New Roman" w:hAnsi="Times New Roman" w:cs="Times New Roman"/>
          <w:color w:val="000000"/>
          <w:sz w:val="24"/>
          <w:szCs w:val="24"/>
          <w:lang w:eastAsia="lv-LV"/>
        </w:rPr>
        <w:t xml:space="preserve"> </w:t>
      </w:r>
    </w:p>
    <w:p w14:paraId="04BF7C82" w14:textId="21EE3D1D" w:rsidR="005278B3" w:rsidRPr="00591AED" w:rsidRDefault="00FD0B39" w:rsidP="00DC09CB">
      <w:pPr>
        <w:pStyle w:val="NoSpacing"/>
        <w:numPr>
          <w:ilvl w:val="0"/>
          <w:numId w:val="24"/>
        </w:numPr>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pabeigta profesionālā</w:t>
      </w:r>
      <w:r w:rsidR="005278B3" w:rsidRPr="00591AED">
        <w:rPr>
          <w:rFonts w:ascii="Times New Roman" w:eastAsia="Times New Roman" w:hAnsi="Times New Roman" w:cs="Times New Roman"/>
          <w:color w:val="000000"/>
          <w:sz w:val="24"/>
          <w:szCs w:val="24"/>
          <w:lang w:eastAsia="lv-LV"/>
        </w:rPr>
        <w:t xml:space="preserve"> vidējā vai jebkura veida augstākā izglītība: 13576 personas</w:t>
      </w:r>
      <w:r>
        <w:rPr>
          <w:rFonts w:ascii="Times New Roman" w:eastAsia="Times New Roman" w:hAnsi="Times New Roman" w:cs="Times New Roman"/>
          <w:color w:val="000000"/>
          <w:sz w:val="24"/>
          <w:szCs w:val="24"/>
          <w:lang w:eastAsia="lv-LV"/>
        </w:rPr>
        <w:t>;</w:t>
      </w:r>
    </w:p>
    <w:p w14:paraId="41183F33" w14:textId="4BAB5468" w:rsidR="005278B3" w:rsidRPr="00591AED" w:rsidRDefault="005278B3" w:rsidP="00DC09CB">
      <w:pPr>
        <w:pStyle w:val="NoSpacing"/>
        <w:numPr>
          <w:ilvl w:val="0"/>
          <w:numId w:val="24"/>
        </w:numPr>
        <w:ind w:left="0" w:firstLine="0"/>
        <w:jc w:val="both"/>
        <w:rPr>
          <w:rFonts w:ascii="Times New Roman" w:eastAsia="Times New Roman" w:hAnsi="Times New Roman" w:cs="Times New Roman"/>
          <w:color w:val="000000"/>
          <w:sz w:val="24"/>
          <w:szCs w:val="24"/>
          <w:lang w:eastAsia="lv-LV"/>
        </w:rPr>
      </w:pPr>
      <w:r w:rsidRPr="00591AED">
        <w:rPr>
          <w:rFonts w:ascii="Times New Roman" w:eastAsia="Times New Roman" w:hAnsi="Times New Roman" w:cs="Times New Roman"/>
          <w:color w:val="000000"/>
          <w:sz w:val="24"/>
          <w:szCs w:val="24"/>
          <w:lang w:eastAsia="lv-LV"/>
        </w:rPr>
        <w:t>pabeigta vai nepabeigta pamatizglītība vai vispārējā vidējā izglītība: 7712 personas</w:t>
      </w:r>
      <w:r w:rsidR="00FD0B39">
        <w:rPr>
          <w:rFonts w:ascii="Times New Roman" w:eastAsia="Times New Roman" w:hAnsi="Times New Roman" w:cs="Times New Roman"/>
          <w:color w:val="000000"/>
          <w:sz w:val="24"/>
          <w:szCs w:val="24"/>
          <w:lang w:eastAsia="lv-LV"/>
        </w:rPr>
        <w:t>.</w:t>
      </w:r>
    </w:p>
    <w:p w14:paraId="5A3D554D" w14:textId="77777777" w:rsidR="005278B3" w:rsidRPr="00591AED" w:rsidRDefault="00FA42AA" w:rsidP="00591AED">
      <w:pPr>
        <w:pStyle w:val="No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r w:rsidR="005278B3" w:rsidRPr="00591AED">
        <w:rPr>
          <w:rFonts w:ascii="Times New Roman" w:eastAsia="Times New Roman" w:hAnsi="Times New Roman" w:cs="Times New Roman"/>
          <w:color w:val="000000"/>
          <w:sz w:val="24"/>
          <w:szCs w:val="24"/>
          <w:lang w:eastAsia="lv-LV"/>
        </w:rPr>
        <w:t xml:space="preserve">ecuma </w:t>
      </w:r>
      <w:r>
        <w:rPr>
          <w:rFonts w:ascii="Times New Roman" w:eastAsia="Times New Roman" w:hAnsi="Times New Roman" w:cs="Times New Roman"/>
          <w:color w:val="000000"/>
          <w:sz w:val="24"/>
          <w:szCs w:val="24"/>
          <w:lang w:eastAsia="lv-LV"/>
        </w:rPr>
        <w:t>grupa</w:t>
      </w:r>
      <w:r w:rsidR="005278B3" w:rsidRPr="00591AED">
        <w:rPr>
          <w:rFonts w:ascii="Times New Roman" w:eastAsia="Times New Roman" w:hAnsi="Times New Roman" w:cs="Times New Roman"/>
          <w:color w:val="000000"/>
          <w:sz w:val="24"/>
          <w:szCs w:val="24"/>
          <w:lang w:eastAsia="lv-LV"/>
        </w:rPr>
        <w:t>:</w:t>
      </w:r>
    </w:p>
    <w:p w14:paraId="7DFE59A3" w14:textId="2DDEE2F6" w:rsidR="005278B3" w:rsidRPr="00591AED" w:rsidRDefault="005278B3" w:rsidP="00DC09CB">
      <w:pPr>
        <w:pStyle w:val="NoSpacing"/>
        <w:numPr>
          <w:ilvl w:val="0"/>
          <w:numId w:val="25"/>
        </w:numPr>
        <w:ind w:left="0" w:firstLine="0"/>
        <w:jc w:val="both"/>
        <w:rPr>
          <w:rFonts w:ascii="Times New Roman" w:eastAsia="Times New Roman" w:hAnsi="Times New Roman" w:cs="Times New Roman"/>
          <w:color w:val="000000"/>
          <w:sz w:val="24"/>
          <w:szCs w:val="24"/>
          <w:lang w:eastAsia="lv-LV"/>
        </w:rPr>
      </w:pPr>
      <w:r w:rsidRPr="00591AED">
        <w:rPr>
          <w:rFonts w:ascii="Times New Roman" w:eastAsia="Times New Roman" w:hAnsi="Times New Roman" w:cs="Times New Roman"/>
          <w:color w:val="000000"/>
          <w:sz w:val="24"/>
          <w:szCs w:val="24"/>
          <w:lang w:eastAsia="lv-LV"/>
        </w:rPr>
        <w:t>25 – 44 gadi: 11801 personas</w:t>
      </w:r>
      <w:r w:rsidR="00CB788B">
        <w:rPr>
          <w:rFonts w:ascii="Times New Roman" w:eastAsia="Times New Roman" w:hAnsi="Times New Roman" w:cs="Times New Roman"/>
          <w:color w:val="000000"/>
          <w:sz w:val="24"/>
          <w:szCs w:val="24"/>
          <w:lang w:eastAsia="lv-LV"/>
        </w:rPr>
        <w:t xml:space="preserve"> (68%)</w:t>
      </w:r>
      <w:r w:rsidR="002D3910">
        <w:rPr>
          <w:rFonts w:ascii="Times New Roman" w:eastAsia="Times New Roman" w:hAnsi="Times New Roman" w:cs="Times New Roman"/>
          <w:color w:val="000000"/>
          <w:sz w:val="24"/>
          <w:szCs w:val="24"/>
          <w:lang w:eastAsia="lv-LV"/>
        </w:rPr>
        <w:t>;</w:t>
      </w:r>
    </w:p>
    <w:p w14:paraId="21C1CD49" w14:textId="2C216B26" w:rsidR="005278B3" w:rsidRPr="00591AED" w:rsidRDefault="005278B3" w:rsidP="00DC09CB">
      <w:pPr>
        <w:pStyle w:val="NoSpacing"/>
        <w:numPr>
          <w:ilvl w:val="0"/>
          <w:numId w:val="25"/>
        </w:numPr>
        <w:ind w:left="0" w:firstLine="0"/>
        <w:jc w:val="both"/>
        <w:rPr>
          <w:rFonts w:ascii="Times New Roman" w:eastAsia="Times New Roman" w:hAnsi="Times New Roman" w:cs="Times New Roman"/>
          <w:color w:val="000000"/>
          <w:sz w:val="24"/>
          <w:szCs w:val="24"/>
          <w:lang w:eastAsia="lv-LV"/>
        </w:rPr>
      </w:pPr>
      <w:r w:rsidRPr="00591AED">
        <w:rPr>
          <w:rFonts w:ascii="Times New Roman" w:eastAsia="Times New Roman" w:hAnsi="Times New Roman" w:cs="Times New Roman"/>
          <w:color w:val="000000"/>
          <w:sz w:val="24"/>
          <w:szCs w:val="24"/>
          <w:lang w:eastAsia="lv-LV"/>
        </w:rPr>
        <w:t>45 – 49 gadi: 1976 personas</w:t>
      </w:r>
      <w:r w:rsidR="00CB788B">
        <w:rPr>
          <w:rFonts w:ascii="Times New Roman" w:eastAsia="Times New Roman" w:hAnsi="Times New Roman" w:cs="Times New Roman"/>
          <w:color w:val="000000"/>
          <w:sz w:val="24"/>
          <w:szCs w:val="24"/>
          <w:lang w:eastAsia="lv-LV"/>
        </w:rPr>
        <w:t xml:space="preserve"> (12%)</w:t>
      </w:r>
      <w:r w:rsidR="002D3910">
        <w:rPr>
          <w:rFonts w:ascii="Times New Roman" w:eastAsia="Times New Roman" w:hAnsi="Times New Roman" w:cs="Times New Roman"/>
          <w:color w:val="000000"/>
          <w:sz w:val="24"/>
          <w:szCs w:val="24"/>
          <w:lang w:eastAsia="lv-LV"/>
        </w:rPr>
        <w:t>;</w:t>
      </w:r>
    </w:p>
    <w:p w14:paraId="22ED21CB" w14:textId="19186E65" w:rsidR="005278B3" w:rsidRDefault="00591AED" w:rsidP="00DC09CB">
      <w:pPr>
        <w:pStyle w:val="NoSpacing"/>
        <w:numPr>
          <w:ilvl w:val="0"/>
          <w:numId w:val="25"/>
        </w:numPr>
        <w:ind w:left="0" w:firstLine="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w:t>
      </w:r>
      <w:r w:rsidR="005278B3" w:rsidRPr="00591AED">
        <w:rPr>
          <w:rFonts w:ascii="Times New Roman" w:eastAsia="Times New Roman" w:hAnsi="Times New Roman" w:cs="Times New Roman"/>
          <w:color w:val="000000"/>
          <w:sz w:val="24"/>
          <w:szCs w:val="24"/>
          <w:lang w:eastAsia="lv-LV"/>
        </w:rPr>
        <w:t>irs 50 gadiem: 3387 personas</w:t>
      </w:r>
      <w:r w:rsidR="00CB788B">
        <w:rPr>
          <w:rFonts w:ascii="Times New Roman" w:eastAsia="Times New Roman" w:hAnsi="Times New Roman" w:cs="Times New Roman"/>
          <w:color w:val="000000"/>
          <w:sz w:val="24"/>
          <w:szCs w:val="24"/>
          <w:lang w:eastAsia="lv-LV"/>
        </w:rPr>
        <w:t xml:space="preserve"> (20%)</w:t>
      </w:r>
      <w:r w:rsidR="005278B3" w:rsidRPr="00591AED">
        <w:rPr>
          <w:rFonts w:ascii="Times New Roman" w:eastAsia="Times New Roman" w:hAnsi="Times New Roman" w:cs="Times New Roman"/>
          <w:color w:val="000000"/>
          <w:sz w:val="24"/>
          <w:szCs w:val="24"/>
          <w:lang w:eastAsia="lv-LV"/>
        </w:rPr>
        <w:t>.</w:t>
      </w:r>
    </w:p>
    <w:p w14:paraId="6C2296E3" w14:textId="77777777" w:rsidR="00140DB4" w:rsidRPr="00591AED" w:rsidRDefault="00140DB4" w:rsidP="00140DB4">
      <w:pPr>
        <w:pStyle w:val="NoSpacing"/>
        <w:jc w:val="both"/>
        <w:rPr>
          <w:rFonts w:ascii="Times New Roman" w:eastAsia="Times New Roman" w:hAnsi="Times New Roman" w:cs="Times New Roman"/>
          <w:color w:val="000000"/>
          <w:sz w:val="24"/>
          <w:szCs w:val="24"/>
          <w:lang w:eastAsia="lv-LV"/>
        </w:rPr>
      </w:pPr>
    </w:p>
    <w:p w14:paraId="7F440D16" w14:textId="009B910E" w:rsidR="005278B3" w:rsidRPr="00591AED" w:rsidRDefault="006A2C5D" w:rsidP="00DC09CB">
      <w:pPr>
        <w:pStyle w:val="NoSpacing"/>
        <w:numPr>
          <w:ilvl w:val="0"/>
          <w:numId w:val="26"/>
        </w:numPr>
        <w:ind w:left="0" w:firstLine="0"/>
        <w:jc w:val="both"/>
        <w:rPr>
          <w:rFonts w:ascii="Times New Roman" w:hAnsi="Times New Roman" w:cs="Times New Roman"/>
          <w:sz w:val="24"/>
          <w:szCs w:val="24"/>
        </w:rPr>
      </w:pPr>
      <w:r>
        <w:rPr>
          <w:rFonts w:ascii="Times New Roman" w:hAnsi="Times New Roman" w:cs="Times New Roman"/>
          <w:sz w:val="24"/>
          <w:szCs w:val="24"/>
        </w:rPr>
        <w:t>Kopumā p</w:t>
      </w:r>
      <w:r w:rsidR="005278B3" w:rsidRPr="00591AED">
        <w:rPr>
          <w:rFonts w:ascii="Times New Roman" w:hAnsi="Times New Roman" w:cs="Times New Roman"/>
          <w:sz w:val="24"/>
          <w:szCs w:val="24"/>
        </w:rPr>
        <w:t>opulārākās mācību programmas:</w:t>
      </w:r>
    </w:p>
    <w:p w14:paraId="70B711A1" w14:textId="77777777" w:rsidR="005278B3" w:rsidRPr="00591AED" w:rsidRDefault="005278B3" w:rsidP="00DC09CB">
      <w:pPr>
        <w:pStyle w:val="NoSpacing"/>
        <w:numPr>
          <w:ilvl w:val="0"/>
          <w:numId w:val="27"/>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 xml:space="preserve">C kategorijas autovadītāju apmācība; </w:t>
      </w:r>
    </w:p>
    <w:p w14:paraId="3A2C4B72" w14:textId="77777777" w:rsidR="005278B3" w:rsidRPr="00591AED" w:rsidRDefault="005278B3" w:rsidP="00DC09CB">
      <w:pPr>
        <w:pStyle w:val="NoSpacing"/>
        <w:numPr>
          <w:ilvl w:val="0"/>
          <w:numId w:val="27"/>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 xml:space="preserve">Datu analīze un pārskatu sagatavošana (MS Excel); </w:t>
      </w:r>
    </w:p>
    <w:p w14:paraId="505714ED" w14:textId="77777777" w:rsidR="005278B3" w:rsidRPr="00591AED" w:rsidRDefault="005278B3" w:rsidP="00DC09CB">
      <w:pPr>
        <w:pStyle w:val="NoSpacing"/>
        <w:numPr>
          <w:ilvl w:val="0"/>
          <w:numId w:val="27"/>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Digitālais mārketings;</w:t>
      </w:r>
    </w:p>
    <w:p w14:paraId="37CAB100" w14:textId="77777777" w:rsidR="005278B3" w:rsidRPr="00591AED" w:rsidRDefault="005278B3" w:rsidP="00DC09CB">
      <w:pPr>
        <w:pStyle w:val="NoSpacing"/>
        <w:numPr>
          <w:ilvl w:val="0"/>
          <w:numId w:val="27"/>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AGILE un SCRUM projektu vadība;</w:t>
      </w:r>
    </w:p>
    <w:p w14:paraId="75F50BDD" w14:textId="77777777" w:rsidR="005278B3" w:rsidRPr="00591AED" w:rsidRDefault="005278B3" w:rsidP="00DC09CB">
      <w:pPr>
        <w:pStyle w:val="NoSpacing"/>
        <w:numPr>
          <w:ilvl w:val="0"/>
          <w:numId w:val="27"/>
        </w:numPr>
        <w:ind w:left="0" w:firstLine="0"/>
        <w:jc w:val="both"/>
        <w:rPr>
          <w:rFonts w:ascii="Times New Roman" w:hAnsi="Times New Roman" w:cs="Times New Roman"/>
          <w:sz w:val="24"/>
          <w:szCs w:val="24"/>
        </w:rPr>
      </w:pPr>
      <w:r w:rsidRPr="00591AED">
        <w:rPr>
          <w:rFonts w:ascii="Times New Roman" w:hAnsi="Times New Roman" w:cs="Times New Roman"/>
          <w:sz w:val="24"/>
          <w:szCs w:val="24"/>
        </w:rPr>
        <w:t>Elektrotehniķis (profesija).</w:t>
      </w:r>
    </w:p>
    <w:p w14:paraId="54D50655" w14:textId="77777777" w:rsidR="005278B3" w:rsidRPr="00591AED" w:rsidRDefault="005278B3" w:rsidP="00591AED">
      <w:pPr>
        <w:pStyle w:val="NoSpacing"/>
        <w:jc w:val="both"/>
        <w:rPr>
          <w:rFonts w:ascii="Times New Roman" w:hAnsi="Times New Roman" w:cs="Times New Roman"/>
          <w:sz w:val="24"/>
          <w:szCs w:val="24"/>
        </w:rPr>
      </w:pPr>
    </w:p>
    <w:p w14:paraId="0B60DE32" w14:textId="23F3E6E3" w:rsidR="005278B3" w:rsidRPr="00140E30" w:rsidRDefault="005278B3" w:rsidP="00140E30">
      <w:pPr>
        <w:spacing w:after="120" w:line="240" w:lineRule="auto"/>
        <w:jc w:val="both"/>
        <w:rPr>
          <w:rFonts w:ascii="Times New Roman" w:eastAsia="Calibri" w:hAnsi="Times New Roman" w:cs="Times New Roman"/>
          <w:iCs/>
          <w:color w:val="000000"/>
          <w:sz w:val="24"/>
          <w:szCs w:val="24"/>
        </w:rPr>
      </w:pPr>
      <w:r w:rsidRPr="00140E30">
        <w:rPr>
          <w:rFonts w:ascii="Times New Roman" w:eastAsia="Calibri" w:hAnsi="Times New Roman" w:cs="Times New Roman"/>
          <w:iCs/>
          <w:color w:val="000000"/>
          <w:sz w:val="24"/>
          <w:szCs w:val="24"/>
        </w:rPr>
        <w:t>Līdz šim mācības pabeiguši 10 600 nod</w:t>
      </w:r>
      <w:r w:rsidR="006A2C5D">
        <w:rPr>
          <w:rFonts w:ascii="Times New Roman" w:eastAsia="Calibri" w:hAnsi="Times New Roman" w:cs="Times New Roman"/>
          <w:iCs/>
          <w:color w:val="000000"/>
          <w:sz w:val="24"/>
          <w:szCs w:val="24"/>
        </w:rPr>
        <w:t>arbinātie</w:t>
      </w:r>
      <w:r w:rsidRPr="00140E30">
        <w:rPr>
          <w:rFonts w:ascii="Times New Roman" w:eastAsia="Calibri" w:hAnsi="Times New Roman" w:cs="Times New Roman"/>
          <w:iCs/>
          <w:color w:val="000000"/>
          <w:sz w:val="24"/>
          <w:szCs w:val="24"/>
        </w:rPr>
        <w:t>.</w:t>
      </w:r>
    </w:p>
    <w:p w14:paraId="1E38EC8C" w14:textId="77777777" w:rsidR="005278B3" w:rsidRPr="00140E30" w:rsidRDefault="005278B3" w:rsidP="00140E30">
      <w:pPr>
        <w:spacing w:after="120" w:line="240" w:lineRule="auto"/>
        <w:jc w:val="both"/>
        <w:rPr>
          <w:rFonts w:ascii="Times New Roman" w:eastAsia="Calibri" w:hAnsi="Times New Roman" w:cs="Times New Roman"/>
          <w:iCs/>
          <w:color w:val="000000"/>
          <w:sz w:val="24"/>
          <w:szCs w:val="24"/>
        </w:rPr>
      </w:pPr>
      <w:r w:rsidRPr="00140E30">
        <w:rPr>
          <w:rFonts w:ascii="Times New Roman" w:eastAsia="Calibri" w:hAnsi="Times New Roman" w:cs="Times New Roman"/>
          <w:b/>
          <w:iCs/>
          <w:color w:val="000000"/>
          <w:sz w:val="24"/>
          <w:szCs w:val="24"/>
        </w:rPr>
        <w:t>Ārpus formālās izglītības sistēmas apgūtās profesionālās kompetences novērtēšanas pakalpojumu</w:t>
      </w:r>
      <w:r w:rsidRPr="00140E30">
        <w:rPr>
          <w:rFonts w:ascii="Times New Roman" w:eastAsia="Calibri" w:hAnsi="Times New Roman" w:cs="Times New Roman"/>
          <w:iCs/>
          <w:color w:val="000000"/>
          <w:sz w:val="24"/>
          <w:szCs w:val="24"/>
        </w:rPr>
        <w:t xml:space="preserve"> izmantojuši 210 nodarbinātie. Populārākās iegūtās kvalifikācijas: Valsts policijas jaunākais inspektors, Bibliotekārs, Elektrotehniķis, Aprūpētājs. Izmaksu kompensācijai pieteikušās 209 personas, atbalstu saņēmušas 175 personas.</w:t>
      </w:r>
    </w:p>
    <w:p w14:paraId="08D77C2C" w14:textId="2E3CDD9D" w:rsidR="005278B3" w:rsidRPr="00140E30" w:rsidRDefault="005278B3" w:rsidP="00140E30">
      <w:pPr>
        <w:spacing w:after="120" w:line="240" w:lineRule="auto"/>
        <w:jc w:val="both"/>
        <w:rPr>
          <w:rFonts w:ascii="Times New Roman" w:eastAsia="Calibri" w:hAnsi="Times New Roman" w:cs="Times New Roman"/>
          <w:iCs/>
          <w:color w:val="000000"/>
          <w:sz w:val="24"/>
          <w:szCs w:val="24"/>
        </w:rPr>
      </w:pPr>
      <w:r w:rsidRPr="00140E30">
        <w:rPr>
          <w:rFonts w:ascii="Times New Roman" w:eastAsia="Calibri" w:hAnsi="Times New Roman" w:cs="Times New Roman"/>
          <w:iCs/>
          <w:color w:val="000000"/>
          <w:sz w:val="24"/>
          <w:szCs w:val="24"/>
        </w:rPr>
        <w:t>Sadarbībā ar NVA n</w:t>
      </w:r>
      <w:r w:rsidR="00075324">
        <w:rPr>
          <w:rFonts w:ascii="Times New Roman" w:eastAsia="Calibri" w:hAnsi="Times New Roman" w:cs="Times New Roman"/>
          <w:iCs/>
          <w:color w:val="000000"/>
          <w:sz w:val="24"/>
          <w:szCs w:val="24"/>
        </w:rPr>
        <w:t>o 2017.gada oktobra līdz 2018.</w:t>
      </w:r>
      <w:r w:rsidRPr="00140E30">
        <w:rPr>
          <w:rFonts w:ascii="Times New Roman" w:eastAsia="Calibri" w:hAnsi="Times New Roman" w:cs="Times New Roman"/>
          <w:iCs/>
          <w:color w:val="000000"/>
          <w:sz w:val="24"/>
          <w:szCs w:val="24"/>
        </w:rPr>
        <w:t>gada beigām karjeras konsultāciju saņēmis 321 nodarbinātais vecumā 25+.</w:t>
      </w:r>
    </w:p>
    <w:p w14:paraId="4DC35822" w14:textId="77777777" w:rsidR="005278B3" w:rsidRPr="00140E30" w:rsidRDefault="005278B3" w:rsidP="00140E30">
      <w:pPr>
        <w:spacing w:after="120" w:line="240" w:lineRule="auto"/>
        <w:jc w:val="both"/>
        <w:rPr>
          <w:rFonts w:ascii="Times New Roman" w:eastAsia="Calibri" w:hAnsi="Times New Roman" w:cs="Times New Roman"/>
          <w:iCs/>
          <w:color w:val="000000"/>
          <w:sz w:val="24"/>
          <w:szCs w:val="24"/>
        </w:rPr>
      </w:pPr>
      <w:r w:rsidRPr="00140E30">
        <w:rPr>
          <w:rFonts w:ascii="Times New Roman" w:eastAsia="Calibri" w:hAnsi="Times New Roman" w:cs="Times New Roman"/>
          <w:iCs/>
          <w:color w:val="000000"/>
          <w:sz w:val="24"/>
          <w:szCs w:val="24"/>
        </w:rPr>
        <w:t>Turpinās sadarbība ar 82 pašvaldībām, kurās ir pieejami pieaugušo izglītības koordinatori, pie kura iedzīvotāji var vērsties, lai saņemtu informatīvu konsultāciju par piedāvātajām mācībām, pieejamo atbalstu un tā saņemšanas kārtību, kā arī par pieteikšanos mācībām.</w:t>
      </w:r>
    </w:p>
    <w:p w14:paraId="5A18FA60" w14:textId="77777777" w:rsidR="00770B1D" w:rsidRPr="009A6A7B" w:rsidRDefault="00770B1D" w:rsidP="00AF166F">
      <w:pPr>
        <w:pStyle w:val="NoSpacing"/>
        <w:jc w:val="both"/>
        <w:rPr>
          <w:rFonts w:ascii="Times New Roman" w:hAnsi="Times New Roman" w:cs="Times New Roman"/>
          <w:sz w:val="24"/>
          <w:szCs w:val="24"/>
        </w:rPr>
      </w:pPr>
      <w:r w:rsidRPr="009A6A7B">
        <w:rPr>
          <w:rFonts w:ascii="Times New Roman" w:hAnsi="Times New Roman" w:cs="Times New Roman"/>
          <w:bCs/>
          <w:noProof/>
          <w:color w:val="000000" w:themeColor="text1"/>
          <w:sz w:val="24"/>
          <w:szCs w:val="24"/>
          <w:lang w:eastAsia="lv-LV"/>
        </w:rPr>
        <w:lastRenderedPageBreak/>
        <mc:AlternateContent>
          <mc:Choice Requires="wps">
            <w:drawing>
              <wp:anchor distT="45720" distB="45720" distL="114300" distR="114300" simplePos="0" relativeHeight="251738112" behindDoc="1" locked="0" layoutInCell="1" allowOverlap="1" wp14:anchorId="38E2492C" wp14:editId="0D23A276">
                <wp:simplePos x="0" y="0"/>
                <wp:positionH relativeFrom="column">
                  <wp:posOffset>0</wp:posOffset>
                </wp:positionH>
                <wp:positionV relativeFrom="paragraph">
                  <wp:posOffset>0</wp:posOffset>
                </wp:positionV>
                <wp:extent cx="5634990" cy="563245"/>
                <wp:effectExtent l="0" t="0" r="22860" b="2730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176CFA11" w14:textId="77777777" w:rsidR="00CC1793" w:rsidRPr="00C57498" w:rsidRDefault="00CC1793" w:rsidP="00770B1D">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Atbalsts bezdarbnieku izglītībai</w:t>
                            </w:r>
                          </w:p>
                          <w:p w14:paraId="4AC217B8" w14:textId="77777777" w:rsidR="00CC1793" w:rsidRDefault="00CC1793" w:rsidP="00770B1D">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E2492C" id="_x0000_s1042" type="#_x0000_t202" style="position:absolute;left:0;text-align:left;margin-left:0;margin-top:0;width:443.7pt;height:44.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" fillcolor="#e2f0d9" strokecolor="#70ad47" strokeweight=".5pt">
                <v:fill color2="#9cca86" rotate="t" colors="0 #e2f0d9;1 #e2f0d9;1 #aace99" focus="100%" type="gradient">
                  <o:fill v:ext="view" type="gradientUnscaled"/>
                </v:fill>
                <v:textbox inset=",5mm">
                  <w:txbxContent>
                    <w:p w14:paraId="176CFA11" w14:textId="77777777" w:rsidR="00CC1793" w:rsidRPr="00C57498" w:rsidRDefault="00CC1793" w:rsidP="00770B1D">
                      <w:pPr>
                        <w:pStyle w:val="ListParagraph"/>
                        <w:ind w:left="0"/>
                        <w:jc w:val="both"/>
                        <w:rPr>
                          <w:rFonts w:ascii="Times New Roman" w:hAnsi="Times New Roman" w:cs="Times New Roman"/>
                          <w:b/>
                          <w:bCs/>
                          <w:color w:val="000000" w:themeColor="text1"/>
                          <w:sz w:val="24"/>
                          <w:szCs w:val="24"/>
                        </w:rPr>
                      </w:pPr>
                      <w:r w:rsidRPr="00C57498">
                        <w:rPr>
                          <w:rFonts w:ascii="Times New Roman" w:hAnsi="Times New Roman" w:cs="Times New Roman"/>
                          <w:b/>
                          <w:bCs/>
                          <w:color w:val="000000" w:themeColor="text1"/>
                          <w:sz w:val="24"/>
                          <w:szCs w:val="24"/>
                        </w:rPr>
                        <w:t>Atbalsts bezdarbnieku izglītībai</w:t>
                      </w:r>
                    </w:p>
                    <w:p w14:paraId="4AC217B8" w14:textId="77777777" w:rsidR="00CC1793" w:rsidRDefault="00CC1793" w:rsidP="00770B1D">
                      <w:pPr>
                        <w:jc w:val="both"/>
                      </w:pPr>
                    </w:p>
                  </w:txbxContent>
                </v:textbox>
                <w10:wrap type="square"/>
              </v:shape>
            </w:pict>
          </mc:Fallback>
        </mc:AlternateContent>
      </w:r>
      <w:r w:rsidRPr="009A6A7B">
        <w:rPr>
          <w:rFonts w:ascii="Times New Roman" w:hAnsi="Times New Roman" w:cs="Times New Roman"/>
          <w:sz w:val="24"/>
          <w:szCs w:val="24"/>
        </w:rPr>
        <w:t>Bezdarbniekiem un darba meklētājiem tiek piedāvātas tikai tās izglītības programmas, kuras atbilst darba tirgus pieprasījumam un piedāvājumam, t.sk. tajās jomas, kur varētu rasties darbinieku trūkums, kā arī tautsaimniecības nozaru attīstības prognozēm.</w:t>
      </w:r>
    </w:p>
    <w:p w14:paraId="0B4A0F8B" w14:textId="5E770681" w:rsidR="00C52713" w:rsidRPr="009A6A7B" w:rsidRDefault="00C52713" w:rsidP="00AF166F">
      <w:pPr>
        <w:pStyle w:val="NoSpacing"/>
        <w:jc w:val="both"/>
        <w:rPr>
          <w:rFonts w:ascii="Times New Roman" w:hAnsi="Times New Roman" w:cs="Times New Roman"/>
          <w:sz w:val="24"/>
          <w:szCs w:val="24"/>
        </w:rPr>
      </w:pPr>
      <w:r w:rsidRPr="009A6A7B">
        <w:rPr>
          <w:rFonts w:ascii="Times New Roman" w:hAnsi="Times New Roman" w:cs="Times New Roman"/>
          <w:sz w:val="24"/>
          <w:szCs w:val="24"/>
        </w:rPr>
        <w:t xml:space="preserve">LM izveidota </w:t>
      </w:r>
      <w:r w:rsidR="00A67C07">
        <w:rPr>
          <w:rFonts w:ascii="Times New Roman" w:hAnsi="Times New Roman" w:cs="Times New Roman"/>
          <w:sz w:val="24"/>
          <w:szCs w:val="24"/>
        </w:rPr>
        <w:t xml:space="preserve">Apmācību </w:t>
      </w:r>
      <w:r w:rsidRPr="009A6A7B">
        <w:rPr>
          <w:rFonts w:ascii="Times New Roman" w:hAnsi="Times New Roman" w:cs="Times New Roman"/>
          <w:sz w:val="24"/>
          <w:szCs w:val="24"/>
        </w:rPr>
        <w:t>komisija</w:t>
      </w:r>
      <w:r w:rsidR="00C877FF" w:rsidRPr="009A6A7B">
        <w:rPr>
          <w:rFonts w:ascii="Times New Roman" w:hAnsi="Times New Roman" w:cs="Times New Roman"/>
          <w:iCs/>
          <w:color w:val="000000"/>
          <w:sz w:val="24"/>
          <w:szCs w:val="24"/>
          <w:vertAlign w:val="superscript"/>
        </w:rPr>
        <w:footnoteReference w:id="12"/>
      </w:r>
      <w:r w:rsidRPr="009A6A7B">
        <w:rPr>
          <w:rFonts w:ascii="Times New Roman" w:hAnsi="Times New Roman" w:cs="Times New Roman"/>
          <w:sz w:val="24"/>
          <w:szCs w:val="24"/>
        </w:rPr>
        <w:t>, kuras sastāvā ir iekļauti LM, EM, IZM, NVA, LPS, LDDK, LBAS, LIAA, LLPA un citu pašvaldību, augstākās izglītības un zinātnes institūciju vai bie</w:t>
      </w:r>
      <w:r w:rsidR="00C877FF" w:rsidRPr="009A6A7B">
        <w:rPr>
          <w:rFonts w:ascii="Times New Roman" w:hAnsi="Times New Roman" w:cs="Times New Roman"/>
          <w:sz w:val="24"/>
          <w:szCs w:val="24"/>
        </w:rPr>
        <w:t>drību un nodibinājumu pārstāvji un eksperti</w:t>
      </w:r>
      <w:r w:rsidRPr="009A6A7B">
        <w:rPr>
          <w:rFonts w:ascii="Times New Roman" w:hAnsi="Times New Roman" w:cs="Times New Roman"/>
          <w:sz w:val="24"/>
          <w:szCs w:val="24"/>
        </w:rPr>
        <w:t xml:space="preserve">, </w:t>
      </w:r>
      <w:r w:rsidR="00C877FF" w:rsidRPr="009A6A7B">
        <w:rPr>
          <w:rFonts w:ascii="Times New Roman" w:hAnsi="Times New Roman" w:cs="Times New Roman"/>
          <w:sz w:val="24"/>
          <w:szCs w:val="24"/>
        </w:rPr>
        <w:t>ne retāk kā reizi gadā, ņemot vērā darba tirgus pieprasījumu un tautsaimniecības nozaru a</w:t>
      </w:r>
      <w:r w:rsidR="009201F3">
        <w:rPr>
          <w:rFonts w:ascii="Times New Roman" w:hAnsi="Times New Roman" w:cs="Times New Roman"/>
          <w:sz w:val="24"/>
          <w:szCs w:val="24"/>
        </w:rPr>
        <w:t>ttīstības prognozes, apstiprina</w:t>
      </w:r>
      <w:r w:rsidR="00C877FF" w:rsidRPr="009A6A7B">
        <w:rPr>
          <w:rFonts w:ascii="Times New Roman" w:hAnsi="Times New Roman" w:cs="Times New Roman"/>
          <w:sz w:val="24"/>
          <w:szCs w:val="24"/>
        </w:rPr>
        <w:t xml:space="preserve"> </w:t>
      </w:r>
      <w:r w:rsidR="008E4424" w:rsidRPr="008E4424">
        <w:rPr>
          <w:rFonts w:ascii="Times New Roman" w:hAnsi="Times New Roman" w:cs="Times New Roman"/>
          <w:sz w:val="24"/>
          <w:szCs w:val="24"/>
        </w:rPr>
        <w:t xml:space="preserve">profesionālās un </w:t>
      </w:r>
      <w:r w:rsidR="008E4424">
        <w:rPr>
          <w:rFonts w:ascii="Times New Roman" w:hAnsi="Times New Roman" w:cs="Times New Roman"/>
          <w:sz w:val="24"/>
          <w:szCs w:val="24"/>
        </w:rPr>
        <w:t>neformālās izglītības sarakstus</w:t>
      </w:r>
      <w:r w:rsidR="00C877FF" w:rsidRPr="009A6A7B">
        <w:rPr>
          <w:rFonts w:ascii="Times New Roman" w:hAnsi="Times New Roman" w:cs="Times New Roman"/>
          <w:sz w:val="24"/>
          <w:szCs w:val="24"/>
        </w:rPr>
        <w:t>, kā arī konkurētspējas paaugstināšanas pasākumu tematiskās jom</w:t>
      </w:r>
      <w:r w:rsidR="008E4424">
        <w:rPr>
          <w:rFonts w:ascii="Times New Roman" w:hAnsi="Times New Roman" w:cs="Times New Roman"/>
          <w:sz w:val="24"/>
          <w:szCs w:val="24"/>
        </w:rPr>
        <w:t>as</w:t>
      </w:r>
      <w:r w:rsidR="00C877FF" w:rsidRPr="009A6A7B">
        <w:rPr>
          <w:rFonts w:ascii="Times New Roman" w:hAnsi="Times New Roman" w:cs="Times New Roman"/>
          <w:sz w:val="24"/>
          <w:szCs w:val="24"/>
        </w:rPr>
        <w:t xml:space="preserve">. </w:t>
      </w:r>
    </w:p>
    <w:p w14:paraId="3342F2BB" w14:textId="35CB3DD3" w:rsidR="00C877FF" w:rsidRPr="009A6A7B" w:rsidRDefault="00C877FF" w:rsidP="00AF166F">
      <w:pPr>
        <w:pStyle w:val="NoSpacing"/>
        <w:jc w:val="both"/>
        <w:rPr>
          <w:rFonts w:ascii="Times New Roman" w:hAnsi="Times New Roman" w:cs="Times New Roman"/>
          <w:sz w:val="24"/>
          <w:szCs w:val="24"/>
        </w:rPr>
      </w:pPr>
      <w:r w:rsidRPr="009A6A7B">
        <w:rPr>
          <w:rFonts w:ascii="Times New Roman" w:hAnsi="Times New Roman" w:cs="Times New Roman"/>
          <w:sz w:val="24"/>
          <w:szCs w:val="24"/>
        </w:rPr>
        <w:t xml:space="preserve">Apmācību komisijā pieņemtie lēmumi tiek skatīti, akcentējot mācību atbalstu </w:t>
      </w:r>
      <w:r w:rsidR="009201F3">
        <w:rPr>
          <w:rFonts w:ascii="Times New Roman" w:hAnsi="Times New Roman" w:cs="Times New Roman"/>
          <w:sz w:val="24"/>
          <w:szCs w:val="24"/>
        </w:rPr>
        <w:t xml:space="preserve">arī </w:t>
      </w:r>
      <w:r w:rsidRPr="009A6A7B">
        <w:rPr>
          <w:rFonts w:ascii="Times New Roman" w:hAnsi="Times New Roman" w:cs="Times New Roman"/>
          <w:sz w:val="24"/>
          <w:szCs w:val="24"/>
        </w:rPr>
        <w:t xml:space="preserve">tām sabiedrības grupām, kurām iesaiste pārkvalifikācijā un prasmju pilnveidē ir visvairāk nepieciešama (ar zemu vai darba tirgum nepietiekamu izglītības līmeni, sociālās atstumtības riskam pakļautie, personas ar invaliditāti, </w:t>
      </w:r>
      <w:r w:rsidR="00286D92">
        <w:rPr>
          <w:rFonts w:ascii="Times New Roman" w:hAnsi="Times New Roman" w:cs="Times New Roman"/>
          <w:sz w:val="24"/>
          <w:szCs w:val="24"/>
        </w:rPr>
        <w:t xml:space="preserve">vecumā </w:t>
      </w:r>
      <w:r w:rsidRPr="009A6A7B">
        <w:rPr>
          <w:rFonts w:ascii="Times New Roman" w:hAnsi="Times New Roman" w:cs="Times New Roman"/>
          <w:sz w:val="24"/>
          <w:szCs w:val="24"/>
        </w:rPr>
        <w:t xml:space="preserve">50+). </w:t>
      </w:r>
    </w:p>
    <w:p w14:paraId="2A66C25B" w14:textId="386F208F" w:rsidR="00656F51" w:rsidRPr="001961AA" w:rsidRDefault="00D917DA" w:rsidP="00AF166F">
      <w:pPr>
        <w:pStyle w:val="NoSpacing"/>
        <w:jc w:val="both"/>
        <w:rPr>
          <w:rFonts w:ascii="Times New Roman" w:hAnsi="Times New Roman" w:cs="Times New Roman"/>
          <w:sz w:val="26"/>
          <w:szCs w:val="26"/>
        </w:rPr>
      </w:pPr>
      <w:r>
        <w:rPr>
          <w:rFonts w:ascii="Times New Roman" w:hAnsi="Times New Roman" w:cs="Times New Roman"/>
          <w:sz w:val="24"/>
          <w:szCs w:val="24"/>
        </w:rPr>
        <w:t>I</w:t>
      </w:r>
      <w:r w:rsidR="009A6A7B">
        <w:rPr>
          <w:rFonts w:ascii="Times New Roman" w:hAnsi="Times New Roman" w:cs="Times New Roman"/>
          <w:sz w:val="24"/>
          <w:szCs w:val="24"/>
        </w:rPr>
        <w:t xml:space="preserve">nformācija par </w:t>
      </w:r>
      <w:r w:rsidR="00DC2BB0">
        <w:rPr>
          <w:rFonts w:ascii="Times New Roman" w:hAnsi="Times New Roman" w:cs="Times New Roman"/>
          <w:sz w:val="24"/>
          <w:szCs w:val="24"/>
        </w:rPr>
        <w:t xml:space="preserve">NVA īstenotajiem </w:t>
      </w:r>
      <w:r w:rsidR="009A6A7B">
        <w:rPr>
          <w:rFonts w:ascii="Times New Roman" w:hAnsi="Times New Roman" w:cs="Times New Roman"/>
          <w:sz w:val="24"/>
          <w:szCs w:val="24"/>
        </w:rPr>
        <w:t xml:space="preserve">apmācību pasākumiem </w:t>
      </w:r>
      <w:r>
        <w:rPr>
          <w:rFonts w:ascii="Times New Roman" w:hAnsi="Times New Roman" w:cs="Times New Roman"/>
          <w:sz w:val="24"/>
          <w:szCs w:val="24"/>
        </w:rPr>
        <w:t xml:space="preserve">ir </w:t>
      </w:r>
      <w:r w:rsidR="009201F3">
        <w:rPr>
          <w:rFonts w:ascii="Times New Roman" w:hAnsi="Times New Roman" w:cs="Times New Roman"/>
          <w:sz w:val="24"/>
          <w:szCs w:val="24"/>
        </w:rPr>
        <w:t>atspoguļota</w:t>
      </w:r>
      <w:r>
        <w:rPr>
          <w:rFonts w:ascii="Times New Roman" w:hAnsi="Times New Roman" w:cs="Times New Roman"/>
          <w:sz w:val="24"/>
          <w:szCs w:val="24"/>
        </w:rPr>
        <w:t xml:space="preserve"> </w:t>
      </w:r>
      <w:r w:rsidR="00DC2BB0">
        <w:rPr>
          <w:rFonts w:ascii="Times New Roman" w:hAnsi="Times New Roman" w:cs="Times New Roman"/>
          <w:sz w:val="24"/>
          <w:szCs w:val="24"/>
        </w:rPr>
        <w:t>inform</w:t>
      </w:r>
      <w:r w:rsidR="00327392">
        <w:rPr>
          <w:rFonts w:ascii="Times New Roman" w:hAnsi="Times New Roman" w:cs="Times New Roman"/>
          <w:sz w:val="24"/>
          <w:szCs w:val="24"/>
        </w:rPr>
        <w:t>atī</w:t>
      </w:r>
      <w:r w:rsidR="00DC2BB0">
        <w:rPr>
          <w:rFonts w:ascii="Times New Roman" w:hAnsi="Times New Roman" w:cs="Times New Roman"/>
          <w:sz w:val="24"/>
          <w:szCs w:val="24"/>
        </w:rPr>
        <w:t>vā zi</w:t>
      </w:r>
      <w:r w:rsidR="00327392">
        <w:rPr>
          <w:rFonts w:ascii="Times New Roman" w:hAnsi="Times New Roman" w:cs="Times New Roman"/>
          <w:sz w:val="24"/>
          <w:szCs w:val="24"/>
        </w:rPr>
        <w:t>ņojuma</w:t>
      </w:r>
      <w:r>
        <w:rPr>
          <w:rFonts w:ascii="Times New Roman" w:hAnsi="Times New Roman" w:cs="Times New Roman"/>
          <w:sz w:val="24"/>
          <w:szCs w:val="24"/>
        </w:rPr>
        <w:t xml:space="preserve"> </w:t>
      </w:r>
      <w:r w:rsidR="00FC2A7E">
        <w:rPr>
          <w:rFonts w:ascii="Times New Roman" w:hAnsi="Times New Roman" w:cs="Times New Roman"/>
          <w:sz w:val="24"/>
          <w:szCs w:val="24"/>
        </w:rPr>
        <w:t>20</w:t>
      </w:r>
      <w:r>
        <w:rPr>
          <w:rFonts w:ascii="Times New Roman" w:hAnsi="Times New Roman" w:cs="Times New Roman"/>
          <w:sz w:val="24"/>
          <w:szCs w:val="24"/>
        </w:rPr>
        <w:t>.</w:t>
      </w:r>
      <w:r w:rsidR="008E4424">
        <w:rPr>
          <w:rFonts w:ascii="Times New Roman" w:hAnsi="Times New Roman" w:cs="Times New Roman"/>
          <w:sz w:val="24"/>
          <w:szCs w:val="24"/>
        </w:rPr>
        <w:t>-21.</w:t>
      </w:r>
      <w:r>
        <w:rPr>
          <w:rFonts w:ascii="Times New Roman" w:hAnsi="Times New Roman" w:cs="Times New Roman"/>
          <w:sz w:val="24"/>
          <w:szCs w:val="24"/>
        </w:rPr>
        <w:t xml:space="preserve">lpp </w:t>
      </w:r>
      <w:r w:rsidR="00C262EC">
        <w:rPr>
          <w:rFonts w:ascii="Times New Roman" w:hAnsi="Times New Roman" w:cs="Times New Roman"/>
          <w:sz w:val="24"/>
          <w:szCs w:val="24"/>
        </w:rPr>
        <w:t>minētā pasākuma</w:t>
      </w:r>
      <w:r>
        <w:rPr>
          <w:rFonts w:ascii="Times New Roman" w:hAnsi="Times New Roman" w:cs="Times New Roman"/>
          <w:sz w:val="24"/>
          <w:szCs w:val="24"/>
        </w:rPr>
        <w:t xml:space="preserve"> “Apmācību iespējas”</w:t>
      </w:r>
      <w:r w:rsidR="009201F3">
        <w:rPr>
          <w:rFonts w:ascii="Times New Roman" w:hAnsi="Times New Roman" w:cs="Times New Roman"/>
          <w:sz w:val="24"/>
          <w:szCs w:val="24"/>
        </w:rPr>
        <w:t xml:space="preserve"> ietvaros</w:t>
      </w:r>
      <w:r w:rsidR="00327392">
        <w:rPr>
          <w:rFonts w:ascii="Times New Roman" w:hAnsi="Times New Roman" w:cs="Times New Roman"/>
          <w:sz w:val="24"/>
          <w:szCs w:val="24"/>
        </w:rPr>
        <w:t>.</w:t>
      </w:r>
      <w:r w:rsidR="001961AA">
        <w:rPr>
          <w:rFonts w:ascii="Times New Roman" w:hAnsi="Times New Roman" w:cs="Times New Roman"/>
          <w:sz w:val="26"/>
          <w:szCs w:val="26"/>
        </w:rPr>
        <w:br w:type="page"/>
      </w:r>
    </w:p>
    <w:p w14:paraId="433AEF68" w14:textId="613FA389" w:rsidR="00C87D1E" w:rsidRPr="007A2C3C" w:rsidRDefault="00C87D1E" w:rsidP="00DC09CB">
      <w:pPr>
        <w:pStyle w:val="Heading1"/>
        <w:numPr>
          <w:ilvl w:val="0"/>
          <w:numId w:val="57"/>
        </w:numPr>
        <w:jc w:val="center"/>
        <w:rPr>
          <w:rFonts w:ascii="Times New Roman" w:hAnsi="Times New Roman" w:cs="Times New Roman"/>
          <w:b/>
          <w:color w:val="auto"/>
        </w:rPr>
      </w:pPr>
      <w:bookmarkStart w:id="14" w:name="_Toc5012129"/>
      <w:r w:rsidRPr="007A2C3C">
        <w:rPr>
          <w:rFonts w:ascii="Times New Roman" w:hAnsi="Times New Roman" w:cs="Times New Roman"/>
          <w:b/>
          <w:color w:val="auto"/>
        </w:rPr>
        <w:lastRenderedPageBreak/>
        <w:t>Veselība</w:t>
      </w:r>
      <w:bookmarkEnd w:id="14"/>
    </w:p>
    <w:p w14:paraId="32D9FE02" w14:textId="77777777" w:rsidR="006F7A27" w:rsidRDefault="006F7A27" w:rsidP="007C437C">
      <w:pPr>
        <w:pStyle w:val="Heading2"/>
        <w:jc w:val="center"/>
        <w:rPr>
          <w:rFonts w:ascii="Times New Roman" w:hAnsi="Times New Roman" w:cs="Times New Roman"/>
          <w:b/>
          <w:color w:val="auto"/>
          <w:sz w:val="28"/>
          <w:szCs w:val="28"/>
        </w:rPr>
      </w:pPr>
    </w:p>
    <w:p w14:paraId="4780D865" w14:textId="2DB8A681" w:rsidR="005278B3" w:rsidRPr="007C437C" w:rsidRDefault="002872F0" w:rsidP="007C437C">
      <w:pPr>
        <w:pStyle w:val="Heading2"/>
        <w:jc w:val="center"/>
        <w:rPr>
          <w:rFonts w:ascii="Times New Roman" w:hAnsi="Times New Roman" w:cs="Times New Roman"/>
          <w:b/>
          <w:color w:val="auto"/>
          <w:sz w:val="28"/>
          <w:szCs w:val="28"/>
        </w:rPr>
      </w:pPr>
      <w:bookmarkStart w:id="15" w:name="_Toc5012130"/>
      <w:r>
        <w:rPr>
          <w:rFonts w:ascii="Times New Roman" w:hAnsi="Times New Roman" w:cs="Times New Roman"/>
          <w:b/>
          <w:color w:val="auto"/>
          <w:sz w:val="28"/>
          <w:szCs w:val="28"/>
        </w:rPr>
        <w:t>6.1.</w:t>
      </w:r>
      <w:r>
        <w:rPr>
          <w:rFonts w:ascii="Times New Roman" w:hAnsi="Times New Roman" w:cs="Times New Roman"/>
          <w:b/>
          <w:color w:val="auto"/>
          <w:sz w:val="28"/>
          <w:szCs w:val="28"/>
        </w:rPr>
        <w:tab/>
      </w:r>
      <w:r w:rsidR="005278B3" w:rsidRPr="007C437C">
        <w:rPr>
          <w:rFonts w:ascii="Times New Roman" w:hAnsi="Times New Roman" w:cs="Times New Roman"/>
          <w:b/>
          <w:color w:val="auto"/>
          <w:sz w:val="28"/>
          <w:szCs w:val="28"/>
        </w:rPr>
        <w:t>Aktuālā situācija</w:t>
      </w:r>
      <w:bookmarkEnd w:id="15"/>
      <w:r w:rsidR="005278B3" w:rsidRPr="007C437C">
        <w:rPr>
          <w:rFonts w:ascii="Times New Roman" w:hAnsi="Times New Roman" w:cs="Times New Roman"/>
          <w:b/>
          <w:color w:val="auto"/>
          <w:sz w:val="28"/>
          <w:szCs w:val="28"/>
        </w:rPr>
        <w:t xml:space="preserve"> </w:t>
      </w:r>
    </w:p>
    <w:p w14:paraId="34FA69D1" w14:textId="77777777" w:rsidR="007C437C" w:rsidRDefault="007C437C" w:rsidP="00C87D1E">
      <w:pPr>
        <w:pStyle w:val="ListParagraph"/>
        <w:ind w:left="0"/>
        <w:jc w:val="both"/>
        <w:rPr>
          <w:rFonts w:ascii="Times New Roman" w:hAnsi="Times New Roman" w:cs="Times New Roman"/>
          <w:bCs/>
          <w:sz w:val="26"/>
          <w:szCs w:val="26"/>
        </w:rPr>
      </w:pPr>
    </w:p>
    <w:p w14:paraId="05BA4993" w14:textId="217CFF27" w:rsidR="00151417" w:rsidRPr="007C437C" w:rsidRDefault="00151417" w:rsidP="007C437C">
      <w:pPr>
        <w:pStyle w:val="NoSpacing"/>
        <w:jc w:val="both"/>
        <w:rPr>
          <w:rFonts w:ascii="Times New Roman" w:hAnsi="Times New Roman" w:cs="Times New Roman"/>
          <w:sz w:val="24"/>
          <w:szCs w:val="24"/>
        </w:rPr>
      </w:pPr>
      <w:r w:rsidRPr="007C437C">
        <w:rPr>
          <w:rFonts w:ascii="Times New Roman" w:hAnsi="Times New Roman" w:cs="Times New Roman"/>
          <w:sz w:val="24"/>
          <w:szCs w:val="24"/>
        </w:rPr>
        <w:t>Iedzīvotāju veselības stāvoklis s</w:t>
      </w:r>
      <w:r w:rsidR="00F03E20" w:rsidRPr="007C437C">
        <w:rPr>
          <w:rFonts w:ascii="Times New Roman" w:hAnsi="Times New Roman" w:cs="Times New Roman"/>
          <w:sz w:val="24"/>
          <w:szCs w:val="24"/>
        </w:rPr>
        <w:t xml:space="preserve">abiedrības novecošanās kontekstā </w:t>
      </w:r>
      <w:r w:rsidRPr="007C437C">
        <w:rPr>
          <w:rFonts w:ascii="Times New Roman" w:hAnsi="Times New Roman" w:cs="Times New Roman"/>
          <w:sz w:val="24"/>
          <w:szCs w:val="24"/>
        </w:rPr>
        <w:t>ir viens no būtiskākajiem aspektiem, kas lielā mērā ietekmē nodarbinātības iespējas</w:t>
      </w:r>
      <w:r w:rsidR="0087698E" w:rsidRPr="007C437C">
        <w:rPr>
          <w:rFonts w:ascii="Times New Roman" w:hAnsi="Times New Roman" w:cs="Times New Roman"/>
          <w:sz w:val="24"/>
          <w:szCs w:val="24"/>
        </w:rPr>
        <w:t xml:space="preserve"> un dzīves kvalitāti kopumā</w:t>
      </w:r>
      <w:r w:rsidRPr="007C437C">
        <w:rPr>
          <w:rFonts w:ascii="Times New Roman" w:hAnsi="Times New Roman" w:cs="Times New Roman"/>
          <w:sz w:val="24"/>
          <w:szCs w:val="24"/>
        </w:rPr>
        <w:t xml:space="preserve">. </w:t>
      </w:r>
      <w:r w:rsidR="00C87D1E" w:rsidRPr="007C437C">
        <w:rPr>
          <w:rFonts w:ascii="Times New Roman" w:hAnsi="Times New Roman" w:cs="Times New Roman"/>
          <w:sz w:val="24"/>
          <w:szCs w:val="24"/>
        </w:rPr>
        <w:t xml:space="preserve">Latvijā pusmūža un gados </w:t>
      </w:r>
      <w:r w:rsidR="00984668" w:rsidRPr="007C437C">
        <w:rPr>
          <w:rFonts w:ascii="Times New Roman" w:hAnsi="Times New Roman" w:cs="Times New Roman"/>
          <w:sz w:val="24"/>
          <w:szCs w:val="24"/>
        </w:rPr>
        <w:t>vecāku cilvēku veselības rādītāji ir zemāki nekā vidēji ES.</w:t>
      </w:r>
    </w:p>
    <w:p w14:paraId="56A54D4A" w14:textId="52238D4E" w:rsidR="005F44B6" w:rsidRDefault="0085682E" w:rsidP="007C437C">
      <w:pPr>
        <w:pStyle w:val="NoSpacing"/>
        <w:jc w:val="both"/>
        <w:rPr>
          <w:rFonts w:ascii="Times New Roman" w:hAnsi="Times New Roman" w:cs="Times New Roman"/>
          <w:sz w:val="24"/>
          <w:szCs w:val="24"/>
        </w:rPr>
      </w:pPr>
      <w:r w:rsidRPr="007C437C">
        <w:rPr>
          <w:rFonts w:ascii="Times New Roman" w:hAnsi="Times New Roman" w:cs="Times New Roman"/>
          <w:sz w:val="24"/>
          <w:szCs w:val="24"/>
        </w:rPr>
        <w:t>Paredzamie veselīgie mūža gadi ir sabiedrības veselības rādītājs, kas</w:t>
      </w:r>
      <w:r w:rsidR="00E23E32">
        <w:rPr>
          <w:rFonts w:ascii="Times New Roman" w:hAnsi="Times New Roman" w:cs="Times New Roman"/>
          <w:sz w:val="24"/>
          <w:szCs w:val="24"/>
        </w:rPr>
        <w:t xml:space="preserve"> raksturo paredzamo mūža ilgumu bez būtiskiem veselības traucējumiem un aktivitāšu ilgtermiņa ierobežojumiem. </w:t>
      </w:r>
      <w:r w:rsidR="00E7019C" w:rsidRPr="007C437C">
        <w:rPr>
          <w:rFonts w:ascii="Times New Roman" w:hAnsi="Times New Roman" w:cs="Times New Roman"/>
          <w:sz w:val="24"/>
          <w:szCs w:val="24"/>
        </w:rPr>
        <w:t>Pieaugot mūža gadiem, ko persona pavada labā veselības stāvoklī un bez invaliditātes, būtiski pagarinās prognozējamās dzīves un darba mūža ilgums.</w:t>
      </w:r>
    </w:p>
    <w:p w14:paraId="1E92F543" w14:textId="0A1A19B3" w:rsidR="005F44B6" w:rsidRPr="007C437C" w:rsidRDefault="005F44B6" w:rsidP="007C437C">
      <w:pPr>
        <w:pStyle w:val="NoSpacing"/>
        <w:jc w:val="both"/>
        <w:rPr>
          <w:rFonts w:ascii="Times New Roman" w:hAnsi="Times New Roman" w:cs="Times New Roman"/>
          <w:sz w:val="24"/>
          <w:szCs w:val="24"/>
        </w:rPr>
      </w:pPr>
      <w:r w:rsidRPr="007C437C">
        <w:rPr>
          <w:rFonts w:ascii="Times New Roman" w:hAnsi="Times New Roman" w:cs="Times New Roman"/>
          <w:sz w:val="24"/>
          <w:szCs w:val="24"/>
        </w:rPr>
        <w:t>Atbilstoši Eurostat datiem 2016.gadā paredzamie veselīgie mūža gadi Latvijā 50 gadu vecumā sievietēm</w:t>
      </w:r>
      <w:r w:rsidR="009201F3">
        <w:rPr>
          <w:rFonts w:ascii="Times New Roman" w:hAnsi="Times New Roman" w:cs="Times New Roman"/>
          <w:sz w:val="24"/>
          <w:szCs w:val="24"/>
        </w:rPr>
        <w:t xml:space="preserve"> bija 12 gadi un vīriešiem – 10,</w:t>
      </w:r>
      <w:r w:rsidRPr="007C437C">
        <w:rPr>
          <w:rFonts w:ascii="Times New Roman" w:hAnsi="Times New Roman" w:cs="Times New Roman"/>
          <w:sz w:val="24"/>
          <w:szCs w:val="24"/>
        </w:rPr>
        <w:t>7</w:t>
      </w:r>
      <w:r w:rsidR="00066C16" w:rsidRPr="007C437C">
        <w:rPr>
          <w:rFonts w:ascii="Times New Roman" w:hAnsi="Times New Roman" w:cs="Times New Roman"/>
          <w:sz w:val="24"/>
          <w:szCs w:val="24"/>
        </w:rPr>
        <w:t xml:space="preserve"> gadi</w:t>
      </w:r>
      <w:r w:rsidRPr="007C437C">
        <w:rPr>
          <w:rFonts w:ascii="Times New Roman" w:hAnsi="Times New Roman" w:cs="Times New Roman"/>
          <w:sz w:val="24"/>
          <w:szCs w:val="24"/>
        </w:rPr>
        <w:t xml:space="preserve">, kamēr ES vidējais rādītājs attiecīgi sievietēm bija 19.9 gadi un vīriešiem – </w:t>
      </w:r>
      <w:r w:rsidR="009201F3">
        <w:rPr>
          <w:rFonts w:ascii="Times New Roman" w:hAnsi="Times New Roman" w:cs="Times New Roman"/>
          <w:sz w:val="24"/>
          <w:szCs w:val="24"/>
        </w:rPr>
        <w:t>19,</w:t>
      </w:r>
      <w:r w:rsidRPr="007C437C">
        <w:rPr>
          <w:rFonts w:ascii="Times New Roman" w:hAnsi="Times New Roman" w:cs="Times New Roman"/>
          <w:sz w:val="24"/>
          <w:szCs w:val="24"/>
        </w:rPr>
        <w:t>1 gadi.</w:t>
      </w:r>
      <w:r w:rsidR="008F6ACA" w:rsidRPr="007C437C">
        <w:rPr>
          <w:rFonts w:ascii="Times New Roman" w:hAnsi="Times New Roman" w:cs="Times New Roman"/>
          <w:sz w:val="24"/>
          <w:szCs w:val="24"/>
        </w:rPr>
        <w:t xml:space="preserve"> </w:t>
      </w:r>
      <w:r w:rsidR="00005592" w:rsidRPr="007C437C">
        <w:rPr>
          <w:rFonts w:ascii="Times New Roman" w:hAnsi="Times New Roman" w:cs="Times New Roman"/>
          <w:sz w:val="24"/>
          <w:szCs w:val="24"/>
        </w:rPr>
        <w:t>Turklāt</w:t>
      </w:r>
      <w:r w:rsidR="008D2530" w:rsidRPr="007C437C">
        <w:rPr>
          <w:rFonts w:ascii="Times New Roman" w:hAnsi="Times New Roman" w:cs="Times New Roman"/>
          <w:sz w:val="24"/>
          <w:szCs w:val="24"/>
        </w:rPr>
        <w:t xml:space="preserve"> atšķirība</w:t>
      </w:r>
      <w:r w:rsidR="008F6ACA" w:rsidRPr="007C437C">
        <w:rPr>
          <w:rFonts w:ascii="Times New Roman" w:hAnsi="Times New Roman" w:cs="Times New Roman"/>
          <w:sz w:val="24"/>
          <w:szCs w:val="24"/>
        </w:rPr>
        <w:t xml:space="preserve"> starp šo rādītāju Latvijā salīdzinājumā ar ES vidējo r</w:t>
      </w:r>
      <w:r w:rsidR="009201F3">
        <w:rPr>
          <w:rFonts w:ascii="Times New Roman" w:hAnsi="Times New Roman" w:cs="Times New Roman"/>
          <w:sz w:val="24"/>
          <w:szCs w:val="24"/>
        </w:rPr>
        <w:t>ā</w:t>
      </w:r>
      <w:r w:rsidR="008F6ACA" w:rsidRPr="007C437C">
        <w:rPr>
          <w:rFonts w:ascii="Times New Roman" w:hAnsi="Times New Roman" w:cs="Times New Roman"/>
          <w:sz w:val="24"/>
          <w:szCs w:val="24"/>
        </w:rPr>
        <w:t>dītāju sievietēm gandrīz 8 gadi un vīriešiem vairāk par 8 gadiem ir vērtējama kā ļoti būtiska</w:t>
      </w:r>
      <w:r w:rsidR="008D2530" w:rsidRPr="007C437C">
        <w:rPr>
          <w:rFonts w:ascii="Times New Roman" w:hAnsi="Times New Roman" w:cs="Times New Roman"/>
          <w:sz w:val="24"/>
          <w:szCs w:val="24"/>
        </w:rPr>
        <w:t xml:space="preserve">, </w:t>
      </w:r>
      <w:r w:rsidR="00745FA4" w:rsidRPr="007C437C">
        <w:rPr>
          <w:rFonts w:ascii="Times New Roman" w:hAnsi="Times New Roman" w:cs="Times New Roman"/>
          <w:sz w:val="24"/>
          <w:szCs w:val="24"/>
        </w:rPr>
        <w:t>kā arī</w:t>
      </w:r>
      <w:r w:rsidR="008D2530" w:rsidRPr="007C437C">
        <w:rPr>
          <w:rFonts w:ascii="Times New Roman" w:hAnsi="Times New Roman" w:cs="Times New Roman"/>
          <w:sz w:val="24"/>
          <w:szCs w:val="24"/>
        </w:rPr>
        <w:t xml:space="preserve"> Latvijā</w:t>
      </w:r>
      <w:r w:rsidR="008F6ACA" w:rsidRPr="007C437C">
        <w:rPr>
          <w:rFonts w:ascii="Times New Roman" w:hAnsi="Times New Roman" w:cs="Times New Roman"/>
          <w:sz w:val="24"/>
          <w:szCs w:val="24"/>
        </w:rPr>
        <w:t xml:space="preserve"> dzimumu </w:t>
      </w:r>
      <w:r w:rsidR="005A36EB" w:rsidRPr="007C437C">
        <w:rPr>
          <w:rFonts w:ascii="Times New Roman" w:hAnsi="Times New Roman" w:cs="Times New Roman"/>
          <w:sz w:val="24"/>
          <w:szCs w:val="24"/>
        </w:rPr>
        <w:t>griezumā ir vērojamas lielākas atšķirības nekā vidēji ES.</w:t>
      </w:r>
      <w:r w:rsidR="0087698E" w:rsidRPr="007C437C">
        <w:rPr>
          <w:rFonts w:ascii="Times New Roman" w:hAnsi="Times New Roman" w:cs="Times New Roman"/>
          <w:sz w:val="24"/>
          <w:szCs w:val="24"/>
        </w:rPr>
        <w:t xml:space="preserve"> </w:t>
      </w:r>
    </w:p>
    <w:p w14:paraId="58C0E530" w14:textId="77777777" w:rsidR="00301167" w:rsidRDefault="004F57BD" w:rsidP="00AA3094">
      <w:pPr>
        <w:pStyle w:val="NoSpacing"/>
        <w:jc w:val="both"/>
        <w:rPr>
          <w:rFonts w:ascii="Times New Roman" w:eastAsia="Calibri" w:hAnsi="Times New Roman" w:cs="Times New Roman"/>
          <w:sz w:val="24"/>
          <w:szCs w:val="24"/>
        </w:rPr>
      </w:pPr>
      <w:r w:rsidRPr="007C437C">
        <w:rPr>
          <w:rFonts w:ascii="Times New Roman" w:hAnsi="Times New Roman" w:cs="Times New Roman"/>
          <w:sz w:val="24"/>
          <w:szCs w:val="24"/>
        </w:rPr>
        <w:t xml:space="preserve">Kvalitatīvas veselības aprūpes un ilgtermiņa aprūpes pieejamības uzlabošana, kā arī to efektivitātes palielināšana ir veselības reformu pamatprincips. Veselības aprūpes </w:t>
      </w:r>
      <w:r w:rsidR="001F3ACA">
        <w:rPr>
          <w:rFonts w:ascii="Times New Roman" w:hAnsi="Times New Roman" w:cs="Times New Roman"/>
          <w:sz w:val="24"/>
          <w:szCs w:val="24"/>
        </w:rPr>
        <w:t xml:space="preserve">augošās </w:t>
      </w:r>
      <w:r w:rsidR="00A35E23">
        <w:rPr>
          <w:rFonts w:ascii="Times New Roman" w:hAnsi="Times New Roman" w:cs="Times New Roman"/>
          <w:sz w:val="24"/>
          <w:szCs w:val="24"/>
        </w:rPr>
        <w:t>vajadzības</w:t>
      </w:r>
      <w:r w:rsidR="001F3ACA">
        <w:rPr>
          <w:rFonts w:ascii="Times New Roman" w:hAnsi="Times New Roman" w:cs="Times New Roman"/>
          <w:sz w:val="24"/>
          <w:szCs w:val="24"/>
        </w:rPr>
        <w:t>,</w:t>
      </w:r>
      <w:r w:rsidR="00A35E23">
        <w:rPr>
          <w:rFonts w:ascii="Times New Roman" w:hAnsi="Times New Roman" w:cs="Times New Roman"/>
          <w:sz w:val="24"/>
          <w:szCs w:val="24"/>
        </w:rPr>
        <w:t xml:space="preserve"> </w:t>
      </w:r>
      <w:r w:rsidRPr="007C437C">
        <w:rPr>
          <w:rFonts w:ascii="Times New Roman" w:hAnsi="Times New Roman" w:cs="Times New Roman"/>
          <w:sz w:val="24"/>
          <w:szCs w:val="24"/>
        </w:rPr>
        <w:t>izmaksas</w:t>
      </w:r>
      <w:r w:rsidR="00A35E23">
        <w:rPr>
          <w:rFonts w:ascii="Times New Roman" w:hAnsi="Times New Roman" w:cs="Times New Roman"/>
          <w:sz w:val="24"/>
          <w:szCs w:val="24"/>
        </w:rPr>
        <w:t>, pieejamais finansējums veselības nozarei, cilvēkresursi</w:t>
      </w:r>
      <w:r w:rsidRPr="007C437C">
        <w:rPr>
          <w:rFonts w:ascii="Times New Roman" w:hAnsi="Times New Roman" w:cs="Times New Roman"/>
          <w:sz w:val="24"/>
          <w:szCs w:val="24"/>
        </w:rPr>
        <w:t xml:space="preserve"> un gaidīšanas laiks </w:t>
      </w:r>
      <w:r w:rsidR="00A35E23">
        <w:rPr>
          <w:rFonts w:ascii="Times New Roman" w:hAnsi="Times New Roman" w:cs="Times New Roman"/>
          <w:sz w:val="24"/>
          <w:szCs w:val="24"/>
        </w:rPr>
        <w:t xml:space="preserve">veselības aprūpes pakalpojumu saņemšanai </w:t>
      </w:r>
      <w:r w:rsidRPr="007C437C">
        <w:rPr>
          <w:rFonts w:ascii="Times New Roman" w:hAnsi="Times New Roman" w:cs="Times New Roman"/>
          <w:sz w:val="24"/>
          <w:szCs w:val="24"/>
        </w:rPr>
        <w:t xml:space="preserve">joprojām ir nozīmīgi </w:t>
      </w:r>
      <w:r w:rsidR="00A35E23">
        <w:rPr>
          <w:rFonts w:ascii="Times New Roman" w:hAnsi="Times New Roman" w:cs="Times New Roman"/>
          <w:sz w:val="24"/>
          <w:szCs w:val="24"/>
        </w:rPr>
        <w:t xml:space="preserve">izaicinājumi </w:t>
      </w:r>
      <w:r w:rsidRPr="007C437C">
        <w:rPr>
          <w:rFonts w:ascii="Times New Roman" w:hAnsi="Times New Roman" w:cs="Times New Roman"/>
          <w:sz w:val="24"/>
          <w:szCs w:val="24"/>
        </w:rPr>
        <w:t>veselības aprūpes pie</w:t>
      </w:r>
      <w:r w:rsidR="00074787" w:rsidRPr="007C437C">
        <w:rPr>
          <w:rFonts w:ascii="Times New Roman" w:hAnsi="Times New Roman" w:cs="Times New Roman"/>
          <w:sz w:val="24"/>
          <w:szCs w:val="24"/>
        </w:rPr>
        <w:t>ejamībai</w:t>
      </w:r>
      <w:r w:rsidR="009A151A" w:rsidRPr="007C437C">
        <w:rPr>
          <w:rFonts w:ascii="Times New Roman" w:hAnsi="Times New Roman" w:cs="Times New Roman"/>
          <w:sz w:val="24"/>
          <w:szCs w:val="24"/>
        </w:rPr>
        <w:t>.</w:t>
      </w:r>
      <w:r w:rsidR="00A35E23">
        <w:rPr>
          <w:rFonts w:ascii="Times New Roman" w:hAnsi="Times New Roman" w:cs="Times New Roman"/>
          <w:sz w:val="24"/>
          <w:szCs w:val="24"/>
        </w:rPr>
        <w:t xml:space="preserve"> </w:t>
      </w:r>
      <w:r w:rsidR="00A35E23" w:rsidRPr="001F3ACA">
        <w:rPr>
          <w:rFonts w:ascii="Times New Roman" w:hAnsi="Times New Roman" w:cs="Times New Roman"/>
          <w:sz w:val="24"/>
          <w:szCs w:val="24"/>
        </w:rPr>
        <w:t>VM īstenoto reformu ietvaros</w:t>
      </w:r>
      <w:r w:rsidR="002D6D56" w:rsidRPr="001F3ACA">
        <w:rPr>
          <w:rFonts w:ascii="Times New Roman" w:hAnsi="Times New Roman" w:cs="Times New Roman"/>
          <w:sz w:val="24"/>
          <w:szCs w:val="24"/>
        </w:rPr>
        <w:t xml:space="preserve"> īstenotas vairākas </w:t>
      </w:r>
      <w:r w:rsidR="001F3ACA" w:rsidRPr="001F3ACA">
        <w:rPr>
          <w:rFonts w:ascii="Times New Roman" w:hAnsi="Times New Roman" w:cs="Times New Roman"/>
          <w:sz w:val="24"/>
          <w:szCs w:val="24"/>
        </w:rPr>
        <w:t>aktivitātes</w:t>
      </w:r>
      <w:r w:rsidR="002D6D56" w:rsidRPr="001F3ACA">
        <w:rPr>
          <w:rFonts w:ascii="Times New Roman" w:hAnsi="Times New Roman" w:cs="Times New Roman"/>
          <w:sz w:val="24"/>
          <w:szCs w:val="24"/>
        </w:rPr>
        <w:t xml:space="preserve"> veselības aprūpes pieejamības uzlabošanai. </w:t>
      </w:r>
      <w:r w:rsidR="00825E85">
        <w:rPr>
          <w:rFonts w:ascii="Times New Roman" w:hAnsi="Times New Roman" w:cs="Times New Roman"/>
          <w:sz w:val="24"/>
          <w:szCs w:val="24"/>
        </w:rPr>
        <w:t>A</w:t>
      </w:r>
      <w:r w:rsidR="002D6D56" w:rsidRPr="001F3ACA">
        <w:rPr>
          <w:rFonts w:ascii="Times New Roman" w:eastAsia="Calibri" w:hAnsi="Times New Roman" w:cs="Times New Roman"/>
          <w:sz w:val="24"/>
          <w:szCs w:val="24"/>
        </w:rPr>
        <w:t>r piešķirto papildu finansējumu</w:t>
      </w:r>
      <w:r w:rsidR="001F3ACA" w:rsidRPr="001F3ACA">
        <w:rPr>
          <w:rFonts w:ascii="Times New Roman" w:eastAsia="Calibri" w:hAnsi="Times New Roman" w:cs="Times New Roman"/>
          <w:sz w:val="24"/>
          <w:szCs w:val="24"/>
        </w:rPr>
        <w:t xml:space="preserve"> nozarei</w:t>
      </w:r>
      <w:r w:rsidR="002D6D56" w:rsidRPr="001F3ACA">
        <w:rPr>
          <w:rFonts w:ascii="Times New Roman" w:eastAsia="Calibri" w:hAnsi="Times New Roman" w:cs="Times New Roman"/>
          <w:sz w:val="24"/>
          <w:szCs w:val="24"/>
        </w:rPr>
        <w:t>, salīdzinot ar situāciju pirms reformu uzsākšanas</w:t>
      </w:r>
      <w:r w:rsidR="001F3ACA" w:rsidRPr="001F3ACA">
        <w:rPr>
          <w:rFonts w:ascii="Times New Roman" w:eastAsia="Calibri" w:hAnsi="Times New Roman" w:cs="Times New Roman"/>
          <w:sz w:val="24"/>
          <w:szCs w:val="24"/>
        </w:rPr>
        <w:t>,</w:t>
      </w:r>
      <w:r w:rsidR="002D6D56" w:rsidRPr="001F3ACA">
        <w:rPr>
          <w:rFonts w:ascii="Times New Roman" w:eastAsia="Calibri" w:hAnsi="Times New Roman" w:cs="Times New Roman"/>
          <w:sz w:val="24"/>
          <w:szCs w:val="24"/>
        </w:rPr>
        <w:t xml:space="preserve"> ir uzlabojusies veselības aprūpes pakalpojumu pieejamība – </w:t>
      </w:r>
      <w:r w:rsidR="00825E85">
        <w:rPr>
          <w:rFonts w:ascii="Times New Roman" w:eastAsia="Calibri" w:hAnsi="Times New Roman" w:cs="Times New Roman"/>
          <w:sz w:val="24"/>
          <w:szCs w:val="24"/>
        </w:rPr>
        <w:t xml:space="preserve">piemēram, </w:t>
      </w:r>
      <w:r w:rsidR="00825E85" w:rsidRPr="00825E85">
        <w:rPr>
          <w:rFonts w:ascii="Times New Roman" w:eastAsia="Calibri" w:hAnsi="Times New Roman" w:cs="Times New Roman"/>
          <w:sz w:val="24"/>
          <w:szCs w:val="24"/>
        </w:rPr>
        <w:t xml:space="preserve">2018.gada pirmajā pusgadā </w:t>
      </w:r>
      <w:r w:rsidR="002D6D56" w:rsidRPr="001F3ACA">
        <w:rPr>
          <w:rFonts w:ascii="Times New Roman" w:eastAsia="Calibri" w:hAnsi="Times New Roman" w:cs="Times New Roman"/>
          <w:sz w:val="24"/>
          <w:szCs w:val="24"/>
        </w:rPr>
        <w:t>gaidīšanas laiks uz speciālistu konsultācijām samazinājies par 15,75%, ambulatorajiem izmeklējumiem – par 8,81%, dienas stacionāra pakalpojumiem</w:t>
      </w:r>
      <w:r w:rsidR="00825E85" w:rsidRPr="00825E85">
        <w:rPr>
          <w:rFonts w:ascii="Times New Roman" w:eastAsia="Calibri" w:hAnsi="Times New Roman" w:cs="Times New Roman"/>
          <w:sz w:val="24"/>
          <w:szCs w:val="24"/>
        </w:rPr>
        <w:t xml:space="preserve"> – </w:t>
      </w:r>
      <w:r w:rsidR="002D6D56" w:rsidRPr="001F3ACA">
        <w:rPr>
          <w:rFonts w:ascii="Times New Roman" w:eastAsia="Calibri" w:hAnsi="Times New Roman" w:cs="Times New Roman"/>
          <w:sz w:val="24"/>
          <w:szCs w:val="24"/>
        </w:rPr>
        <w:t xml:space="preserve">par 63,51%, ambulatoro rehabilitāciju – par 41,06%, endoprotezēšanas operācijām – par 12,93%. </w:t>
      </w:r>
      <w:r w:rsidR="00A85566">
        <w:rPr>
          <w:rFonts w:ascii="Times New Roman" w:eastAsia="Calibri" w:hAnsi="Times New Roman" w:cs="Times New Roman"/>
          <w:sz w:val="24"/>
          <w:szCs w:val="24"/>
        </w:rPr>
        <w:t>R</w:t>
      </w:r>
      <w:r w:rsidR="002D6D56" w:rsidRPr="001F3ACA">
        <w:rPr>
          <w:rFonts w:ascii="Times New Roman" w:eastAsia="Calibri" w:hAnsi="Times New Roman" w:cs="Times New Roman"/>
          <w:sz w:val="24"/>
          <w:szCs w:val="24"/>
        </w:rPr>
        <w:t xml:space="preserve">eformu ievaros kopš 2018.gada </w:t>
      </w:r>
      <w:r w:rsidR="00B5412C" w:rsidRPr="001F3ACA">
        <w:rPr>
          <w:rFonts w:ascii="Times New Roman" w:eastAsia="Calibri" w:hAnsi="Times New Roman" w:cs="Times New Roman"/>
          <w:sz w:val="24"/>
          <w:szCs w:val="24"/>
        </w:rPr>
        <w:t>palielināts kapitācijas naudas maksājums ģimenes ārstiem,</w:t>
      </w:r>
      <w:r w:rsidR="00B5412C">
        <w:rPr>
          <w:rFonts w:ascii="Times New Roman" w:eastAsia="Calibri" w:hAnsi="Times New Roman" w:cs="Times New Roman"/>
          <w:sz w:val="24"/>
          <w:szCs w:val="24"/>
        </w:rPr>
        <w:t xml:space="preserve"> tādējādi stiprinot primārās veselības aprūpes resursus;</w:t>
      </w:r>
      <w:r w:rsidR="00B5412C" w:rsidRPr="001F3ACA">
        <w:rPr>
          <w:rFonts w:ascii="Times New Roman" w:eastAsia="Calibri" w:hAnsi="Times New Roman" w:cs="Times New Roman"/>
          <w:sz w:val="24"/>
          <w:szCs w:val="24"/>
        </w:rPr>
        <w:t xml:space="preserve"> ieviesta sirds un asinsvadu saslimšanu profilakses programma personām 40, 45, 50, 55, 60, 65 gadu vecumā</w:t>
      </w:r>
      <w:r w:rsidR="00B5412C">
        <w:rPr>
          <w:rFonts w:ascii="Times New Roman" w:eastAsia="Calibri" w:hAnsi="Times New Roman" w:cs="Times New Roman"/>
          <w:sz w:val="24"/>
          <w:szCs w:val="24"/>
        </w:rPr>
        <w:t>;</w:t>
      </w:r>
      <w:r w:rsidR="00B5412C" w:rsidRPr="001F3ACA">
        <w:rPr>
          <w:rFonts w:ascii="Times New Roman" w:hAnsi="Times New Roman" w:cs="Times New Roman"/>
          <w:sz w:val="24"/>
          <w:szCs w:val="24"/>
        </w:rPr>
        <w:t xml:space="preserve"> </w:t>
      </w:r>
      <w:r w:rsidR="00B5412C" w:rsidRPr="001F3ACA">
        <w:rPr>
          <w:rFonts w:ascii="Times New Roman" w:eastAsia="Calibri" w:hAnsi="Times New Roman" w:cs="Times New Roman"/>
          <w:sz w:val="24"/>
          <w:szCs w:val="24"/>
        </w:rPr>
        <w:t>iegādātas modernas diagnostikas un ārstēšanas iekārtas</w:t>
      </w:r>
      <w:r w:rsidR="00B5412C">
        <w:rPr>
          <w:rFonts w:ascii="Times New Roman" w:eastAsia="Calibri" w:hAnsi="Times New Roman" w:cs="Times New Roman"/>
          <w:sz w:val="24"/>
          <w:szCs w:val="24"/>
        </w:rPr>
        <w:t>;</w:t>
      </w:r>
      <w:r w:rsidR="00B5412C" w:rsidRPr="001F3ACA">
        <w:rPr>
          <w:rFonts w:ascii="Times New Roman" w:eastAsia="Calibri" w:hAnsi="Times New Roman" w:cs="Times New Roman"/>
          <w:sz w:val="24"/>
          <w:szCs w:val="24"/>
        </w:rPr>
        <w:t xml:space="preserve"> </w:t>
      </w:r>
      <w:r w:rsidR="002D6D56" w:rsidRPr="001F3ACA">
        <w:rPr>
          <w:rFonts w:ascii="Times New Roman" w:eastAsia="Calibri" w:hAnsi="Times New Roman" w:cs="Times New Roman"/>
          <w:sz w:val="24"/>
          <w:szCs w:val="24"/>
        </w:rPr>
        <w:t xml:space="preserve">uzlabota kompensējamo zāļu pieejamība pacientiem ar onkoloģiskām, </w:t>
      </w:r>
      <w:proofErr w:type="spellStart"/>
      <w:r w:rsidR="002D6D56" w:rsidRPr="001F3ACA">
        <w:rPr>
          <w:rFonts w:ascii="Times New Roman" w:eastAsia="Calibri" w:hAnsi="Times New Roman" w:cs="Times New Roman"/>
          <w:sz w:val="24"/>
          <w:szCs w:val="24"/>
        </w:rPr>
        <w:t>kardiovaskulārām</w:t>
      </w:r>
      <w:proofErr w:type="spellEnd"/>
      <w:r w:rsidR="002D6D56" w:rsidRPr="001F3ACA">
        <w:rPr>
          <w:rFonts w:ascii="Times New Roman" w:eastAsia="Calibri" w:hAnsi="Times New Roman" w:cs="Times New Roman"/>
          <w:sz w:val="24"/>
          <w:szCs w:val="24"/>
        </w:rPr>
        <w:t xml:space="preserve"> saslimšanām, Krona slimību, psoriāzi un čūlaino kolītu, kā arī pacientiem ar C hepatītu un HIV, par 28% un veikti citi pasākumi</w:t>
      </w:r>
      <w:r w:rsidR="00592F1C">
        <w:rPr>
          <w:rStyle w:val="FootnoteReference"/>
          <w:rFonts w:ascii="Times New Roman" w:eastAsia="Calibri" w:hAnsi="Times New Roman"/>
          <w:sz w:val="24"/>
          <w:szCs w:val="24"/>
        </w:rPr>
        <w:footnoteReference w:id="13"/>
      </w:r>
      <w:r w:rsidR="001F3ACA" w:rsidRPr="001F3ACA">
        <w:rPr>
          <w:rFonts w:ascii="Times New Roman" w:eastAsia="Calibri" w:hAnsi="Times New Roman" w:cs="Times New Roman"/>
          <w:sz w:val="24"/>
          <w:szCs w:val="24"/>
        </w:rPr>
        <w:t>.</w:t>
      </w:r>
      <w:r w:rsidR="0019007E">
        <w:rPr>
          <w:rFonts w:ascii="Times New Roman" w:eastAsia="Calibri" w:hAnsi="Times New Roman" w:cs="Times New Roman"/>
          <w:sz w:val="24"/>
          <w:szCs w:val="24"/>
        </w:rPr>
        <w:t xml:space="preserve"> </w:t>
      </w:r>
      <w:r w:rsidR="00A85566">
        <w:rPr>
          <w:rFonts w:ascii="Times New Roman" w:eastAsia="Calibri" w:hAnsi="Times New Roman" w:cs="Times New Roman"/>
          <w:sz w:val="24"/>
          <w:szCs w:val="24"/>
        </w:rPr>
        <w:t>Tāpat veikti ieguldījumi cilvēkresursu</w:t>
      </w:r>
      <w:r w:rsidR="00745C2C">
        <w:rPr>
          <w:rFonts w:ascii="Times New Roman" w:eastAsia="Calibri" w:hAnsi="Times New Roman" w:cs="Times New Roman"/>
          <w:sz w:val="24"/>
          <w:szCs w:val="24"/>
        </w:rPr>
        <w:t>, kas tiešā veidā ietekmē arī pieejamību veselības aprūpes pakalpojumiem,</w:t>
      </w:r>
      <w:r w:rsidR="00A85566">
        <w:rPr>
          <w:rFonts w:ascii="Times New Roman" w:eastAsia="Calibri" w:hAnsi="Times New Roman" w:cs="Times New Roman"/>
          <w:sz w:val="24"/>
          <w:szCs w:val="24"/>
        </w:rPr>
        <w:t xml:space="preserve"> piesaistei darbam veselības nozarē</w:t>
      </w:r>
      <w:r w:rsidR="00745C2C">
        <w:rPr>
          <w:rFonts w:ascii="Times New Roman" w:eastAsia="Calibri" w:hAnsi="Times New Roman" w:cs="Times New Roman"/>
          <w:sz w:val="24"/>
          <w:szCs w:val="24"/>
        </w:rPr>
        <w:t xml:space="preserve">. </w:t>
      </w:r>
    </w:p>
    <w:p w14:paraId="537572DC" w14:textId="7B25366E" w:rsidR="00AA3094" w:rsidRPr="00AA3094" w:rsidRDefault="0019007E" w:rsidP="00AA3094">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rPr>
        <w:t>VM turpinās īstenot iesāktās reformas veselības nozarē, kas ietver arī pieejamības uzlabošanu veselības aprūpes pakalpojumiem</w:t>
      </w:r>
      <w:r w:rsidR="00A85566">
        <w:rPr>
          <w:rFonts w:ascii="Times New Roman" w:eastAsia="Calibri" w:hAnsi="Times New Roman" w:cs="Times New Roman"/>
          <w:sz w:val="24"/>
          <w:szCs w:val="24"/>
        </w:rPr>
        <w:t xml:space="preserve"> (detalizētāka informācija 6.2.apakšpnodaļā)</w:t>
      </w:r>
      <w:r w:rsidR="00745C2C">
        <w:rPr>
          <w:rFonts w:ascii="Times New Roman" w:eastAsia="Calibri" w:hAnsi="Times New Roman" w:cs="Times New Roman"/>
          <w:sz w:val="24"/>
          <w:szCs w:val="24"/>
        </w:rPr>
        <w:t xml:space="preserve"> vecāka gadagājuma iedzīvotājiem</w:t>
      </w:r>
      <w:r>
        <w:rPr>
          <w:rFonts w:ascii="Times New Roman" w:eastAsia="Calibri" w:hAnsi="Times New Roman" w:cs="Times New Roman"/>
          <w:sz w:val="24"/>
          <w:szCs w:val="24"/>
        </w:rPr>
        <w:t>.</w:t>
      </w:r>
      <w:r w:rsidR="00AA3094">
        <w:rPr>
          <w:rFonts w:ascii="Times New Roman" w:eastAsia="Calibri" w:hAnsi="Times New Roman" w:cs="Times New Roman"/>
          <w:sz w:val="24"/>
          <w:szCs w:val="24"/>
        </w:rPr>
        <w:t xml:space="preserve"> </w:t>
      </w:r>
      <w:r w:rsidR="00AA3094" w:rsidRPr="00AA3094">
        <w:rPr>
          <w:rFonts w:ascii="Times New Roman" w:eastAsia="Calibri" w:hAnsi="Times New Roman" w:cs="Times New Roman"/>
          <w:sz w:val="24"/>
          <w:szCs w:val="24"/>
        </w:rPr>
        <w:t>VM īstenotās reformas ietvaros veiktās aktivitātes ilgtermiņā pozitīvi ietekmēs sabiedrības veselību un arī tās veselības rādītājus, tādējādi vienlaikus pozitīvi ietekmējot un veicinot arī ilgāku un veselīgu darba mūžu.</w:t>
      </w:r>
    </w:p>
    <w:p w14:paraId="2557206C" w14:textId="317D24A8" w:rsidR="002D6D56" w:rsidRPr="001F3ACA" w:rsidRDefault="002D6D56" w:rsidP="002D6D56">
      <w:pPr>
        <w:pStyle w:val="NoSpacing"/>
        <w:jc w:val="both"/>
        <w:rPr>
          <w:rFonts w:ascii="Times New Roman" w:hAnsi="Times New Roman" w:cs="Times New Roman"/>
          <w:sz w:val="24"/>
          <w:szCs w:val="24"/>
        </w:rPr>
      </w:pPr>
    </w:p>
    <w:p w14:paraId="221E574B" w14:textId="77777777" w:rsidR="00450B1D" w:rsidRPr="00E954C2" w:rsidRDefault="00450B1D" w:rsidP="007C437C">
      <w:pPr>
        <w:pStyle w:val="NoSpacing"/>
        <w:jc w:val="both"/>
        <w:rPr>
          <w:rFonts w:ascii="Times New Roman" w:hAnsi="Times New Roman" w:cs="Times New Roman"/>
          <w:sz w:val="16"/>
          <w:szCs w:val="16"/>
        </w:rPr>
      </w:pPr>
    </w:p>
    <w:p w14:paraId="01079372" w14:textId="13893193" w:rsidR="00074787" w:rsidRDefault="009A151A" w:rsidP="0033579A">
      <w:pPr>
        <w:jc w:val="center"/>
        <w:rPr>
          <w:rFonts w:ascii="Times New Roman" w:hAnsi="Times New Roman" w:cs="Times New Roman"/>
          <w:bCs/>
          <w:sz w:val="26"/>
          <w:szCs w:val="26"/>
        </w:rPr>
      </w:pPr>
      <w:r w:rsidRPr="0033579A">
        <w:rPr>
          <w:i/>
          <w:noProof/>
          <w:sz w:val="24"/>
          <w:szCs w:val="24"/>
          <w:lang w:eastAsia="lv-LV"/>
        </w:rPr>
        <w:lastRenderedPageBreak/>
        <w:drawing>
          <wp:anchor distT="0" distB="0" distL="114300" distR="114300" simplePos="0" relativeHeight="251664384" behindDoc="0" locked="0" layoutInCell="1" allowOverlap="1" wp14:anchorId="04847D5C" wp14:editId="5E0986F7">
            <wp:simplePos x="0" y="0"/>
            <wp:positionH relativeFrom="column">
              <wp:posOffset>72390</wp:posOffset>
            </wp:positionH>
            <wp:positionV relativeFrom="paragraph">
              <wp:posOffset>447040</wp:posOffset>
            </wp:positionV>
            <wp:extent cx="5603240" cy="33051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3240" cy="3305175"/>
                    </a:xfrm>
                    <a:prstGeom prst="rect">
                      <a:avLst/>
                    </a:prstGeom>
                    <a:noFill/>
                  </pic:spPr>
                </pic:pic>
              </a:graphicData>
            </a:graphic>
            <wp14:sizeRelH relativeFrom="margin">
              <wp14:pctWidth>0</wp14:pctWidth>
            </wp14:sizeRelH>
            <wp14:sizeRelV relativeFrom="margin">
              <wp14:pctHeight>0</wp14:pctHeight>
            </wp14:sizeRelV>
          </wp:anchor>
        </w:drawing>
      </w:r>
      <w:r w:rsidR="00FF15B6">
        <w:rPr>
          <w:rFonts w:ascii="Times New Roman" w:hAnsi="Times New Roman" w:cs="Times New Roman"/>
          <w:bCs/>
          <w:i/>
          <w:sz w:val="24"/>
          <w:szCs w:val="24"/>
        </w:rPr>
        <w:t>8</w:t>
      </w:r>
      <w:r w:rsidR="0033579A" w:rsidRPr="0033579A">
        <w:rPr>
          <w:rFonts w:ascii="Times New Roman" w:hAnsi="Times New Roman" w:cs="Times New Roman"/>
          <w:bCs/>
          <w:i/>
          <w:sz w:val="24"/>
          <w:szCs w:val="24"/>
        </w:rPr>
        <w:t>.a</w:t>
      </w:r>
      <w:r w:rsidRPr="0033579A">
        <w:rPr>
          <w:rFonts w:ascii="Times New Roman" w:hAnsi="Times New Roman" w:cs="Times New Roman"/>
          <w:bCs/>
          <w:i/>
          <w:sz w:val="24"/>
          <w:szCs w:val="24"/>
        </w:rPr>
        <w:t>ttēls: Apstākļi, kas traucējuši veikt pārbaudes vai ārstēšanos pie medicīnas speciālista</w:t>
      </w:r>
      <w:r w:rsidR="006A0A60">
        <w:rPr>
          <w:rFonts w:ascii="Times New Roman" w:hAnsi="Times New Roman" w:cs="Times New Roman"/>
          <w:bCs/>
          <w:i/>
          <w:sz w:val="24"/>
          <w:szCs w:val="24"/>
        </w:rPr>
        <w:t>*</w:t>
      </w:r>
      <w:r w:rsidRPr="0033579A">
        <w:rPr>
          <w:rFonts w:ascii="Times New Roman" w:hAnsi="Times New Roman" w:cs="Times New Roman"/>
          <w:bCs/>
          <w:i/>
          <w:sz w:val="24"/>
          <w:szCs w:val="24"/>
        </w:rPr>
        <w:t xml:space="preserve"> (izņemot zobārstu</w:t>
      </w:r>
      <w:r w:rsidR="00450B1D">
        <w:rPr>
          <w:rFonts w:ascii="Times New Roman" w:hAnsi="Times New Roman" w:cs="Times New Roman"/>
          <w:bCs/>
          <w:i/>
          <w:sz w:val="24"/>
          <w:szCs w:val="24"/>
        </w:rPr>
        <w:t>) pēc dzimuma un vecuma grupām</w:t>
      </w:r>
      <w:r w:rsidR="00CD4EAC">
        <w:rPr>
          <w:rFonts w:ascii="Times New Roman" w:hAnsi="Times New Roman" w:cs="Times New Roman"/>
          <w:bCs/>
          <w:i/>
          <w:sz w:val="24"/>
          <w:szCs w:val="24"/>
        </w:rPr>
        <w:t xml:space="preserve"> 2018.gadā</w:t>
      </w:r>
    </w:p>
    <w:p w14:paraId="1AB01C90" w14:textId="07ECAC64" w:rsidR="00450B1D" w:rsidRDefault="00450B1D" w:rsidP="00560B6A">
      <w:pPr>
        <w:ind w:firstLine="426"/>
        <w:jc w:val="both"/>
        <w:rPr>
          <w:rFonts w:ascii="Times New Roman" w:hAnsi="Times New Roman" w:cs="Times New Roman"/>
          <w:bCs/>
          <w:i/>
          <w:sz w:val="24"/>
          <w:szCs w:val="24"/>
        </w:rPr>
      </w:pPr>
      <w:r w:rsidRPr="00450B1D">
        <w:rPr>
          <w:rFonts w:ascii="Times New Roman" w:hAnsi="Times New Roman" w:cs="Times New Roman"/>
          <w:bCs/>
          <w:i/>
          <w:sz w:val="24"/>
          <w:szCs w:val="24"/>
        </w:rPr>
        <w:t>datu avots: CSP</w:t>
      </w:r>
      <w:r w:rsidR="006A0A60">
        <w:rPr>
          <w:rFonts w:ascii="Times New Roman" w:hAnsi="Times New Roman" w:cs="Times New Roman"/>
          <w:bCs/>
          <w:i/>
          <w:sz w:val="24"/>
          <w:szCs w:val="24"/>
        </w:rPr>
        <w:t xml:space="preserve"> </w:t>
      </w:r>
    </w:p>
    <w:p w14:paraId="1AAAB22F" w14:textId="06377E75" w:rsidR="00666F75" w:rsidRPr="00666F75" w:rsidRDefault="006A0A60" w:rsidP="00666F75">
      <w:pPr>
        <w:spacing w:after="120"/>
        <w:jc w:val="both"/>
        <w:rPr>
          <w:rFonts w:ascii="Times New Roman" w:eastAsia="Times New Roman" w:hAnsi="Times New Roman" w:cs="Times New Roman"/>
          <w:i/>
          <w:sz w:val="18"/>
          <w:szCs w:val="18"/>
          <w:lang w:eastAsia="zh-CN"/>
        </w:rPr>
      </w:pPr>
      <w:r w:rsidRPr="00666F75">
        <w:rPr>
          <w:rFonts w:ascii="Times New Roman" w:hAnsi="Times New Roman" w:cs="Times New Roman"/>
          <w:bCs/>
          <w:i/>
          <w:sz w:val="18"/>
          <w:szCs w:val="18"/>
        </w:rPr>
        <w:t>(* Ņemot vērā, ka veselības pašnovērtējuma dati tiek iegūti apsekojumā "Eiropas Savienības statistika par ienākumiem un dzīves apstākļiem" (</w:t>
      </w:r>
      <w:proofErr w:type="spellStart"/>
      <w:r w:rsidRPr="00666F75">
        <w:rPr>
          <w:rFonts w:ascii="Times New Roman" w:hAnsi="Times New Roman" w:cs="Times New Roman"/>
          <w:bCs/>
          <w:i/>
          <w:sz w:val="18"/>
          <w:szCs w:val="18"/>
        </w:rPr>
        <w:t>the</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European</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Union</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Statistics</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on</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Income</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and</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Living</w:t>
      </w:r>
      <w:proofErr w:type="spellEnd"/>
      <w:r w:rsidRPr="00666F75">
        <w:rPr>
          <w:rFonts w:ascii="Times New Roman" w:hAnsi="Times New Roman" w:cs="Times New Roman"/>
          <w:bCs/>
          <w:i/>
          <w:sz w:val="18"/>
          <w:szCs w:val="18"/>
        </w:rPr>
        <w:t xml:space="preserve"> </w:t>
      </w:r>
      <w:proofErr w:type="spellStart"/>
      <w:r w:rsidRPr="00666F75">
        <w:rPr>
          <w:rFonts w:ascii="Times New Roman" w:hAnsi="Times New Roman" w:cs="Times New Roman"/>
          <w:bCs/>
          <w:i/>
          <w:sz w:val="18"/>
          <w:szCs w:val="18"/>
        </w:rPr>
        <w:t>Conditions</w:t>
      </w:r>
      <w:proofErr w:type="spellEnd"/>
      <w:r w:rsidRPr="00666F75">
        <w:rPr>
          <w:rFonts w:ascii="Times New Roman" w:hAnsi="Times New Roman" w:cs="Times New Roman"/>
          <w:bCs/>
          <w:i/>
          <w:sz w:val="18"/>
          <w:szCs w:val="18"/>
        </w:rPr>
        <w:t>, saīsinājums – EU-SILC),</w:t>
      </w:r>
      <w:r w:rsidR="00666F75" w:rsidRPr="00666F75">
        <w:rPr>
          <w:rFonts w:ascii="Times New Roman" w:hAnsi="Times New Roman" w:cs="Times New Roman"/>
          <w:bCs/>
          <w:i/>
          <w:sz w:val="18"/>
          <w:szCs w:val="18"/>
        </w:rPr>
        <w:t xml:space="preserve"> atbilstoši tam jēdziens “</w:t>
      </w:r>
      <w:r w:rsidRPr="00666F75">
        <w:rPr>
          <w:rFonts w:ascii="Times New Roman" w:hAnsi="Times New Roman" w:cs="Times New Roman"/>
          <w:bCs/>
          <w:i/>
          <w:sz w:val="18"/>
          <w:szCs w:val="18"/>
        </w:rPr>
        <w:t>pārbaudes vai ārstēšanās pie medicīnas speciālista</w:t>
      </w:r>
      <w:r w:rsidR="00666F75" w:rsidRPr="00666F75">
        <w:rPr>
          <w:rFonts w:ascii="Times New Roman" w:hAnsi="Times New Roman" w:cs="Times New Roman"/>
          <w:bCs/>
          <w:i/>
          <w:sz w:val="18"/>
          <w:szCs w:val="18"/>
        </w:rPr>
        <w:t>”</w:t>
      </w:r>
      <w:r w:rsidRPr="00666F75">
        <w:rPr>
          <w:rFonts w:ascii="Times New Roman" w:hAnsi="Times New Roman" w:cs="Times New Roman"/>
          <w:bCs/>
          <w:i/>
          <w:sz w:val="18"/>
          <w:szCs w:val="18"/>
        </w:rPr>
        <w:t xml:space="preserve"> </w:t>
      </w:r>
      <w:r w:rsidR="00666F75" w:rsidRPr="00666F75">
        <w:rPr>
          <w:rFonts w:ascii="Times New Roman" w:hAnsi="Times New Roman" w:cs="Times New Roman"/>
          <w:bCs/>
          <w:i/>
          <w:sz w:val="18"/>
          <w:szCs w:val="18"/>
        </w:rPr>
        <w:t>tiek skaidrots kā “</w:t>
      </w:r>
      <w:r w:rsidR="00666F75" w:rsidRPr="00666F75">
        <w:rPr>
          <w:rFonts w:ascii="Times New Roman" w:eastAsia="Times New Roman" w:hAnsi="Times New Roman" w:cs="Times New Roman"/>
          <w:i/>
          <w:sz w:val="18"/>
          <w:szCs w:val="18"/>
          <w:lang w:eastAsia="zh-CN"/>
        </w:rPr>
        <w:t>individuāli veselības aprūpes pakalpojumi (medicīniska pārbaude vai ārstēšana, izņemot zobārstniecību), ko sniedz ārsti vai līdzvērtīgas profesijas personas saskaņā ar valsts veselības aprūpes sistēmu</w:t>
      </w:r>
      <w:r w:rsidR="00DE1577" w:rsidRPr="00257B5C">
        <w:rPr>
          <w:rFonts w:ascii="Times New Roman" w:eastAsia="Times New Roman" w:hAnsi="Times New Roman" w:cs="Times New Roman"/>
          <w:sz w:val="20"/>
          <w:szCs w:val="20"/>
          <w:vertAlign w:val="superscript"/>
          <w:lang w:eastAsia="zh-CN"/>
        </w:rPr>
        <w:footnoteReference w:id="14"/>
      </w:r>
      <w:r w:rsidR="00DE1577" w:rsidRPr="00257B5C">
        <w:rPr>
          <w:rFonts w:ascii="Times New Roman" w:eastAsia="Times New Roman" w:hAnsi="Times New Roman" w:cs="Times New Roman"/>
          <w:sz w:val="20"/>
          <w:szCs w:val="20"/>
          <w:lang w:eastAsia="zh-CN"/>
        </w:rPr>
        <w:t>.</w:t>
      </w:r>
      <w:r w:rsidR="00666F75" w:rsidRPr="00666F75">
        <w:rPr>
          <w:rFonts w:ascii="Times New Roman" w:eastAsia="Times New Roman" w:hAnsi="Times New Roman" w:cs="Times New Roman"/>
          <w:i/>
          <w:sz w:val="18"/>
          <w:szCs w:val="18"/>
          <w:lang w:eastAsia="zh-CN"/>
        </w:rPr>
        <w:t>”.</w:t>
      </w:r>
      <w:r w:rsidR="001C62A4">
        <w:rPr>
          <w:rFonts w:ascii="Times New Roman" w:eastAsia="Times New Roman" w:hAnsi="Times New Roman" w:cs="Times New Roman"/>
          <w:i/>
          <w:sz w:val="18"/>
          <w:szCs w:val="18"/>
          <w:lang w:eastAsia="zh-CN"/>
        </w:rPr>
        <w:t>)</w:t>
      </w:r>
    </w:p>
    <w:p w14:paraId="217E133E" w14:textId="03A11F96" w:rsidR="00DE1577" w:rsidRDefault="007D76CA" w:rsidP="007D76CA">
      <w:pPr>
        <w:jc w:val="both"/>
        <w:rPr>
          <w:rFonts w:ascii="Times New Roman" w:hAnsi="Times New Roman" w:cs="Times New Roman"/>
          <w:bCs/>
          <w:sz w:val="24"/>
          <w:szCs w:val="24"/>
        </w:rPr>
      </w:pPr>
      <w:r w:rsidRPr="00450B1D">
        <w:rPr>
          <w:rFonts w:ascii="Times New Roman" w:hAnsi="Times New Roman" w:cs="Times New Roman"/>
          <w:bCs/>
          <w:sz w:val="24"/>
          <w:szCs w:val="24"/>
        </w:rPr>
        <w:t>Saskaņā ar CSP datiem 2018.gadā gados vecāk</w:t>
      </w:r>
      <w:r w:rsidR="003B49FC">
        <w:rPr>
          <w:rFonts w:ascii="Times New Roman" w:hAnsi="Times New Roman" w:cs="Times New Roman"/>
          <w:bCs/>
          <w:sz w:val="24"/>
          <w:szCs w:val="24"/>
        </w:rPr>
        <w:t>u cilvēku</w:t>
      </w:r>
      <w:r w:rsidRPr="00450B1D">
        <w:rPr>
          <w:rFonts w:ascii="Times New Roman" w:hAnsi="Times New Roman" w:cs="Times New Roman"/>
          <w:bCs/>
          <w:sz w:val="24"/>
          <w:szCs w:val="24"/>
        </w:rPr>
        <w:t xml:space="preserve"> visbiežāk norādītais apstāklis, kas traucējis veikt pārbaudes vai ārstēšanos pie medicīnas speciālista (izņemot zobārstu) </w:t>
      </w:r>
      <w:r w:rsidR="009B74F9">
        <w:rPr>
          <w:rFonts w:ascii="Times New Roman" w:hAnsi="Times New Roman" w:cs="Times New Roman"/>
          <w:bCs/>
          <w:sz w:val="24"/>
          <w:szCs w:val="24"/>
        </w:rPr>
        <w:t xml:space="preserve">gadījumā, kad tas patiešām bija nepieciešams, </w:t>
      </w:r>
      <w:r w:rsidR="003B49FC">
        <w:rPr>
          <w:rFonts w:ascii="Times New Roman" w:hAnsi="Times New Roman" w:cs="Times New Roman"/>
          <w:bCs/>
          <w:sz w:val="24"/>
          <w:szCs w:val="24"/>
        </w:rPr>
        <w:t>ir nespēja to atļauties. T</w:t>
      </w:r>
      <w:r w:rsidRPr="00450B1D">
        <w:rPr>
          <w:rFonts w:ascii="Times New Roman" w:hAnsi="Times New Roman" w:cs="Times New Roman"/>
          <w:bCs/>
          <w:sz w:val="24"/>
          <w:szCs w:val="24"/>
        </w:rPr>
        <w:t xml:space="preserve">ālāk seko vēlme nogaidīt un paskatīties, vai nekļūst labāk, kā arī garās rindas pakalpojuma saņemšanai, bet </w:t>
      </w:r>
      <w:r w:rsidR="000F22ED">
        <w:rPr>
          <w:rFonts w:ascii="Times New Roman" w:hAnsi="Times New Roman" w:cs="Times New Roman"/>
          <w:bCs/>
          <w:sz w:val="24"/>
          <w:szCs w:val="24"/>
        </w:rPr>
        <w:t xml:space="preserve">jāatzīmē, ka </w:t>
      </w:r>
      <w:r w:rsidRPr="00450B1D">
        <w:rPr>
          <w:rFonts w:ascii="Times New Roman" w:hAnsi="Times New Roman" w:cs="Times New Roman"/>
          <w:bCs/>
          <w:sz w:val="24"/>
          <w:szCs w:val="24"/>
        </w:rPr>
        <w:t>sadalījumā pa vecuma grupām ir vērojamas atšķirības.</w:t>
      </w:r>
      <w:r w:rsidR="00490510">
        <w:rPr>
          <w:rFonts w:ascii="Times New Roman" w:hAnsi="Times New Roman" w:cs="Times New Roman"/>
          <w:bCs/>
          <w:sz w:val="24"/>
          <w:szCs w:val="24"/>
        </w:rPr>
        <w:t xml:space="preserve"> Tikai 2% no personām vecuma grupā no 50 – 64 gadiem kā apstākli ir norādījušas “bija pārāka tālu jābrauc/nav transporta līdzekļu”, bet </w:t>
      </w:r>
      <w:r w:rsidR="00D576A0">
        <w:rPr>
          <w:rFonts w:ascii="Times New Roman" w:hAnsi="Times New Roman" w:cs="Times New Roman"/>
          <w:bCs/>
          <w:sz w:val="24"/>
          <w:szCs w:val="24"/>
        </w:rPr>
        <w:t>šo apstākli kā iemeslu norādīja 12% personas vecākas par 65 gadiem.</w:t>
      </w:r>
    </w:p>
    <w:p w14:paraId="46DE1357" w14:textId="4CCBF99D" w:rsidR="00DE1577" w:rsidRDefault="007D76CA" w:rsidP="007D76CA">
      <w:pPr>
        <w:jc w:val="both"/>
        <w:rPr>
          <w:rFonts w:ascii="Times New Roman" w:hAnsi="Times New Roman" w:cs="Times New Roman"/>
          <w:bCs/>
          <w:sz w:val="24"/>
          <w:szCs w:val="24"/>
        </w:rPr>
      </w:pPr>
      <w:r w:rsidRPr="00450B1D">
        <w:rPr>
          <w:rFonts w:ascii="Times New Roman" w:hAnsi="Times New Roman" w:cs="Times New Roman"/>
          <w:bCs/>
          <w:sz w:val="24"/>
          <w:szCs w:val="24"/>
        </w:rPr>
        <w:t xml:space="preserve">Jāatzīmē, ka atbilstoši CSP datiem pēdējos gados </w:t>
      </w:r>
      <w:r w:rsidR="00C873F6">
        <w:rPr>
          <w:rFonts w:ascii="Times New Roman" w:hAnsi="Times New Roman" w:cs="Times New Roman"/>
          <w:bCs/>
          <w:sz w:val="24"/>
          <w:szCs w:val="24"/>
        </w:rPr>
        <w:t>finansiālā</w:t>
      </w:r>
      <w:r w:rsidRPr="00450B1D">
        <w:rPr>
          <w:rFonts w:ascii="Times New Roman" w:hAnsi="Times New Roman" w:cs="Times New Roman"/>
          <w:bCs/>
          <w:sz w:val="24"/>
          <w:szCs w:val="24"/>
        </w:rPr>
        <w:t xml:space="preserve"> ziņā </w:t>
      </w:r>
      <w:r w:rsidR="00754C73">
        <w:rPr>
          <w:rFonts w:ascii="Times New Roman" w:hAnsi="Times New Roman" w:cs="Times New Roman"/>
          <w:bCs/>
          <w:sz w:val="24"/>
          <w:szCs w:val="24"/>
        </w:rPr>
        <w:t>ārstniecības</w:t>
      </w:r>
      <w:r w:rsidRPr="00450B1D">
        <w:rPr>
          <w:rFonts w:ascii="Times New Roman" w:hAnsi="Times New Roman" w:cs="Times New Roman"/>
          <w:bCs/>
          <w:sz w:val="24"/>
          <w:szCs w:val="24"/>
        </w:rPr>
        <w:t xml:space="preserve"> pakalpojumi ir kļuvuši pieejamāki visās vecuma grupas</w:t>
      </w:r>
      <w:r w:rsidR="00ED72D6">
        <w:rPr>
          <w:rFonts w:ascii="Times New Roman" w:hAnsi="Times New Roman" w:cs="Times New Roman"/>
          <w:bCs/>
          <w:sz w:val="24"/>
          <w:szCs w:val="24"/>
        </w:rPr>
        <w:t>.</w:t>
      </w:r>
      <w:r w:rsidR="00123B27">
        <w:rPr>
          <w:rFonts w:ascii="Times New Roman" w:hAnsi="Times New Roman" w:cs="Times New Roman"/>
          <w:bCs/>
          <w:sz w:val="24"/>
          <w:szCs w:val="24"/>
        </w:rPr>
        <w:t xml:space="preserve"> 2018.gadā 39% personas vecumā no 50-64 gadiem un 38% personas vecākas par 65 gadiem norādīja, ka galvenais iemesls tam, kāpēc nepārbaudīja savu veselību vai neārstējās pie medicīnas speciālista tad, kad tas tiešām bija nepieciešams, bija </w:t>
      </w:r>
      <w:r w:rsidR="00C873F6">
        <w:rPr>
          <w:rFonts w:ascii="Times New Roman" w:hAnsi="Times New Roman" w:cs="Times New Roman"/>
          <w:bCs/>
          <w:sz w:val="24"/>
          <w:szCs w:val="24"/>
        </w:rPr>
        <w:t>nespēja to atļauties</w:t>
      </w:r>
      <w:r w:rsidR="00123B27">
        <w:rPr>
          <w:rFonts w:ascii="Times New Roman" w:hAnsi="Times New Roman" w:cs="Times New Roman"/>
          <w:bCs/>
          <w:sz w:val="24"/>
          <w:szCs w:val="24"/>
        </w:rPr>
        <w:t>. Salīdzinājumam 2016.gadā attiecīgi tādu atbildi bija norādījuši 50,5% personas vecumā no 50-64 gadiem (2011.gadā – 70%) un 47% personas vecākas par 65 gadiem (2011.gadā – 65%).</w:t>
      </w:r>
      <w:r w:rsidRPr="00450B1D">
        <w:rPr>
          <w:rFonts w:ascii="Times New Roman" w:hAnsi="Times New Roman" w:cs="Times New Roman"/>
          <w:bCs/>
          <w:sz w:val="24"/>
          <w:szCs w:val="24"/>
        </w:rPr>
        <w:t xml:space="preserve"> </w:t>
      </w:r>
    </w:p>
    <w:p w14:paraId="714470DD" w14:textId="41B0C163" w:rsidR="007D76CA" w:rsidRPr="00450B1D" w:rsidRDefault="00ED72D6" w:rsidP="007D76CA">
      <w:pPr>
        <w:jc w:val="both"/>
        <w:rPr>
          <w:rFonts w:ascii="Times New Roman" w:hAnsi="Times New Roman" w:cs="Times New Roman"/>
          <w:bCs/>
          <w:sz w:val="24"/>
          <w:szCs w:val="24"/>
        </w:rPr>
      </w:pPr>
      <w:r>
        <w:rPr>
          <w:rFonts w:ascii="Times New Roman" w:hAnsi="Times New Roman" w:cs="Times New Roman"/>
          <w:bCs/>
          <w:sz w:val="24"/>
          <w:szCs w:val="24"/>
        </w:rPr>
        <w:t>2018.gadā 27%</w:t>
      </w:r>
      <w:r w:rsidR="00B96FA1">
        <w:rPr>
          <w:rFonts w:ascii="Times New Roman" w:hAnsi="Times New Roman" w:cs="Times New Roman"/>
          <w:bCs/>
          <w:sz w:val="24"/>
          <w:szCs w:val="24"/>
        </w:rPr>
        <w:t xml:space="preserve"> (salīdzinājumam</w:t>
      </w:r>
      <w:r w:rsidR="001C62A4">
        <w:rPr>
          <w:rFonts w:ascii="Times New Roman" w:hAnsi="Times New Roman" w:cs="Times New Roman"/>
          <w:bCs/>
          <w:sz w:val="24"/>
          <w:szCs w:val="24"/>
        </w:rPr>
        <w:t xml:space="preserve"> </w:t>
      </w:r>
      <w:r w:rsidR="00B96FA1">
        <w:rPr>
          <w:rFonts w:ascii="Times New Roman" w:hAnsi="Times New Roman" w:cs="Times New Roman"/>
          <w:bCs/>
          <w:sz w:val="24"/>
          <w:szCs w:val="24"/>
        </w:rPr>
        <w:t>-</w:t>
      </w:r>
      <w:r>
        <w:rPr>
          <w:rFonts w:ascii="Times New Roman" w:hAnsi="Times New Roman" w:cs="Times New Roman"/>
          <w:bCs/>
          <w:sz w:val="24"/>
          <w:szCs w:val="24"/>
        </w:rPr>
        <w:t xml:space="preserve"> 2016.gadā </w:t>
      </w:r>
      <w:r w:rsidR="00C612B9">
        <w:rPr>
          <w:rFonts w:ascii="Times New Roman" w:hAnsi="Times New Roman" w:cs="Times New Roman"/>
          <w:bCs/>
          <w:sz w:val="24"/>
          <w:szCs w:val="24"/>
        </w:rPr>
        <w:t>tikai 14,6%</w:t>
      </w:r>
      <w:r w:rsidR="00B96FA1">
        <w:rPr>
          <w:rFonts w:ascii="Times New Roman" w:hAnsi="Times New Roman" w:cs="Times New Roman"/>
          <w:bCs/>
          <w:sz w:val="24"/>
          <w:szCs w:val="24"/>
        </w:rPr>
        <w:t xml:space="preserve">) </w:t>
      </w:r>
      <w:r w:rsidR="00C612B9">
        <w:rPr>
          <w:rFonts w:ascii="Times New Roman" w:hAnsi="Times New Roman" w:cs="Times New Roman"/>
          <w:bCs/>
          <w:sz w:val="24"/>
          <w:szCs w:val="24"/>
        </w:rPr>
        <w:t xml:space="preserve">personas </w:t>
      </w:r>
      <w:r>
        <w:rPr>
          <w:rFonts w:ascii="Times New Roman" w:hAnsi="Times New Roman" w:cs="Times New Roman"/>
          <w:bCs/>
          <w:sz w:val="24"/>
          <w:szCs w:val="24"/>
        </w:rPr>
        <w:t>vecumā no 50-64 gadiem kā iemeslu, kāpēc nepārbaudīja savu veselību vai neārstējās pie medicīnas speciālista tad, kad tas tiešām bija nepieciešams, norādīja, ka gribēja nogaidīt un paskatīties, vai ar laiku nekļūst labāk</w:t>
      </w:r>
      <w:r w:rsidR="00C612B9">
        <w:rPr>
          <w:rFonts w:ascii="Times New Roman" w:hAnsi="Times New Roman" w:cs="Times New Roman"/>
          <w:bCs/>
          <w:sz w:val="24"/>
          <w:szCs w:val="24"/>
        </w:rPr>
        <w:t>.</w:t>
      </w:r>
      <w:r>
        <w:rPr>
          <w:rFonts w:ascii="Times New Roman" w:hAnsi="Times New Roman" w:cs="Times New Roman"/>
          <w:bCs/>
          <w:sz w:val="24"/>
          <w:szCs w:val="24"/>
        </w:rPr>
        <w:t xml:space="preserve"> </w:t>
      </w:r>
    </w:p>
    <w:p w14:paraId="69AACE99" w14:textId="77777777" w:rsidR="00454743" w:rsidRPr="0033579A" w:rsidRDefault="00366769" w:rsidP="006D12CF">
      <w:pPr>
        <w:jc w:val="center"/>
        <w:rPr>
          <w:rFonts w:ascii="Times New Roman" w:hAnsi="Times New Roman" w:cs="Times New Roman"/>
          <w:bCs/>
          <w:i/>
          <w:sz w:val="24"/>
          <w:szCs w:val="24"/>
        </w:rPr>
      </w:pPr>
      <w:r>
        <w:rPr>
          <w:rFonts w:ascii="Times New Roman" w:hAnsi="Times New Roman" w:cs="Times New Roman"/>
          <w:bCs/>
          <w:i/>
          <w:noProof/>
          <w:sz w:val="24"/>
          <w:szCs w:val="24"/>
          <w:lang w:eastAsia="lv-LV"/>
        </w:rPr>
        <w:lastRenderedPageBreak/>
        <w:drawing>
          <wp:anchor distT="0" distB="0" distL="114300" distR="114300" simplePos="0" relativeHeight="251741184" behindDoc="0" locked="0" layoutInCell="1" allowOverlap="1" wp14:anchorId="03D2BFB8" wp14:editId="36E3B205">
            <wp:simplePos x="0" y="0"/>
            <wp:positionH relativeFrom="column">
              <wp:posOffset>204470</wp:posOffset>
            </wp:positionH>
            <wp:positionV relativeFrom="paragraph">
              <wp:posOffset>189865</wp:posOffset>
            </wp:positionV>
            <wp:extent cx="5127625" cy="343852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7625" cy="3438525"/>
                    </a:xfrm>
                    <a:prstGeom prst="rect">
                      <a:avLst/>
                    </a:prstGeom>
                    <a:noFill/>
                  </pic:spPr>
                </pic:pic>
              </a:graphicData>
            </a:graphic>
            <wp14:sizeRelH relativeFrom="margin">
              <wp14:pctWidth>0</wp14:pctWidth>
            </wp14:sizeRelH>
            <wp14:sizeRelV relativeFrom="margin">
              <wp14:pctHeight>0</wp14:pctHeight>
            </wp14:sizeRelV>
          </wp:anchor>
        </w:drawing>
      </w:r>
      <w:r w:rsidR="00FF15B6">
        <w:rPr>
          <w:rFonts w:ascii="Times New Roman" w:hAnsi="Times New Roman" w:cs="Times New Roman"/>
          <w:bCs/>
          <w:i/>
          <w:sz w:val="24"/>
          <w:szCs w:val="24"/>
        </w:rPr>
        <w:t>9</w:t>
      </w:r>
      <w:r w:rsidR="0033579A" w:rsidRPr="0033579A">
        <w:rPr>
          <w:rFonts w:ascii="Times New Roman" w:hAnsi="Times New Roman" w:cs="Times New Roman"/>
          <w:bCs/>
          <w:i/>
          <w:sz w:val="24"/>
          <w:szCs w:val="24"/>
        </w:rPr>
        <w:t>.a</w:t>
      </w:r>
      <w:r w:rsidR="00454743" w:rsidRPr="0033579A">
        <w:rPr>
          <w:rFonts w:ascii="Times New Roman" w:hAnsi="Times New Roman" w:cs="Times New Roman"/>
          <w:bCs/>
          <w:i/>
          <w:sz w:val="24"/>
          <w:szCs w:val="24"/>
        </w:rPr>
        <w:t>ttēls:</w:t>
      </w:r>
      <w:r w:rsidR="009D4BDE" w:rsidRPr="0033579A">
        <w:rPr>
          <w:i/>
          <w:sz w:val="24"/>
          <w:szCs w:val="24"/>
        </w:rPr>
        <w:t xml:space="preserve"> </w:t>
      </w:r>
      <w:r w:rsidR="009D4BDE" w:rsidRPr="0033579A">
        <w:rPr>
          <w:rFonts w:ascii="Times New Roman" w:hAnsi="Times New Roman" w:cs="Times New Roman"/>
          <w:bCs/>
          <w:i/>
          <w:sz w:val="24"/>
          <w:szCs w:val="24"/>
        </w:rPr>
        <w:t>Iedzīvotāju vese</w:t>
      </w:r>
      <w:r w:rsidR="00450B1D">
        <w:rPr>
          <w:rFonts w:ascii="Times New Roman" w:hAnsi="Times New Roman" w:cs="Times New Roman"/>
          <w:bCs/>
          <w:i/>
          <w:sz w:val="24"/>
          <w:szCs w:val="24"/>
        </w:rPr>
        <w:t xml:space="preserve">lības pašnovērtējums 2018.gadā </w:t>
      </w:r>
    </w:p>
    <w:p w14:paraId="58C4B300" w14:textId="77777777" w:rsidR="00450B1D" w:rsidRPr="00450B1D" w:rsidRDefault="00450B1D" w:rsidP="00560B6A">
      <w:pPr>
        <w:ind w:firstLine="284"/>
        <w:jc w:val="both"/>
        <w:rPr>
          <w:rFonts w:ascii="Times New Roman" w:hAnsi="Times New Roman" w:cs="Times New Roman"/>
          <w:bCs/>
          <w:sz w:val="24"/>
          <w:szCs w:val="24"/>
        </w:rPr>
      </w:pPr>
      <w:r w:rsidRPr="00450B1D">
        <w:rPr>
          <w:rFonts w:ascii="Times New Roman" w:hAnsi="Times New Roman" w:cs="Times New Roman"/>
          <w:bCs/>
          <w:i/>
          <w:sz w:val="24"/>
          <w:szCs w:val="24"/>
        </w:rPr>
        <w:t>datu avots: CSP</w:t>
      </w:r>
      <w:r w:rsidRPr="00450B1D">
        <w:rPr>
          <w:rFonts w:ascii="Times New Roman" w:hAnsi="Times New Roman" w:cs="Times New Roman"/>
          <w:bCs/>
          <w:sz w:val="24"/>
          <w:szCs w:val="24"/>
        </w:rPr>
        <w:t xml:space="preserve"> </w:t>
      </w:r>
    </w:p>
    <w:p w14:paraId="77B93E71" w14:textId="38A9C11A" w:rsidR="000117D8" w:rsidRPr="00450B1D" w:rsidRDefault="0065119B" w:rsidP="00996102">
      <w:pPr>
        <w:jc w:val="both"/>
        <w:rPr>
          <w:rFonts w:ascii="Times New Roman" w:hAnsi="Times New Roman" w:cs="Times New Roman"/>
          <w:bCs/>
          <w:sz w:val="24"/>
          <w:szCs w:val="24"/>
        </w:rPr>
      </w:pPr>
      <w:r>
        <w:rPr>
          <w:rFonts w:ascii="Times New Roman" w:hAnsi="Times New Roman" w:cs="Times New Roman"/>
          <w:bCs/>
          <w:sz w:val="24"/>
          <w:szCs w:val="24"/>
        </w:rPr>
        <w:t>G</w:t>
      </w:r>
      <w:r w:rsidRPr="0065119B">
        <w:rPr>
          <w:rFonts w:ascii="Times New Roman" w:hAnsi="Times New Roman" w:cs="Times New Roman"/>
          <w:bCs/>
          <w:sz w:val="24"/>
          <w:szCs w:val="24"/>
        </w:rPr>
        <w:t>ados vecāki iedzīvotāji</w:t>
      </w:r>
      <w:r>
        <w:rPr>
          <w:rFonts w:ascii="Times New Roman" w:hAnsi="Times New Roman" w:cs="Times New Roman"/>
          <w:bCs/>
          <w:sz w:val="24"/>
          <w:szCs w:val="24"/>
        </w:rPr>
        <w:t xml:space="preserve"> salīdzinājumā ar citām vecuma grupām </w:t>
      </w:r>
      <w:r w:rsidRPr="0065119B">
        <w:rPr>
          <w:rFonts w:ascii="Times New Roman" w:hAnsi="Times New Roman" w:cs="Times New Roman"/>
          <w:bCs/>
          <w:sz w:val="24"/>
          <w:szCs w:val="24"/>
        </w:rPr>
        <w:t xml:space="preserve">savu veselības stāvokli biežāk vērtē kā </w:t>
      </w:r>
      <w:r w:rsidR="00B96FA1">
        <w:rPr>
          <w:rFonts w:ascii="Times New Roman" w:hAnsi="Times New Roman" w:cs="Times New Roman"/>
          <w:bCs/>
          <w:sz w:val="24"/>
          <w:szCs w:val="24"/>
        </w:rPr>
        <w:t xml:space="preserve">vidēju, </w:t>
      </w:r>
      <w:r w:rsidRPr="0065119B">
        <w:rPr>
          <w:rFonts w:ascii="Times New Roman" w:hAnsi="Times New Roman" w:cs="Times New Roman"/>
          <w:bCs/>
          <w:sz w:val="24"/>
          <w:szCs w:val="24"/>
        </w:rPr>
        <w:t>sliktu</w:t>
      </w:r>
      <w:r>
        <w:rPr>
          <w:rFonts w:ascii="Times New Roman" w:hAnsi="Times New Roman" w:cs="Times New Roman"/>
          <w:bCs/>
          <w:sz w:val="24"/>
          <w:szCs w:val="24"/>
        </w:rPr>
        <w:t xml:space="preserve"> vai ļoti sliktu</w:t>
      </w:r>
      <w:r w:rsidR="009B402A">
        <w:rPr>
          <w:rFonts w:ascii="Times New Roman" w:hAnsi="Times New Roman" w:cs="Times New Roman"/>
          <w:bCs/>
          <w:sz w:val="24"/>
          <w:szCs w:val="24"/>
        </w:rPr>
        <w:t xml:space="preserve"> </w:t>
      </w:r>
      <w:r>
        <w:rPr>
          <w:rFonts w:ascii="Times New Roman" w:hAnsi="Times New Roman" w:cs="Times New Roman"/>
          <w:bCs/>
          <w:sz w:val="24"/>
          <w:szCs w:val="24"/>
        </w:rPr>
        <w:t xml:space="preserve">un </w:t>
      </w:r>
      <w:r w:rsidR="009B402A">
        <w:rPr>
          <w:rFonts w:ascii="Times New Roman" w:hAnsi="Times New Roman" w:cs="Times New Roman"/>
          <w:bCs/>
          <w:sz w:val="24"/>
          <w:szCs w:val="24"/>
        </w:rPr>
        <w:t>retāk kā ļoti labu vai labu. P</w:t>
      </w:r>
      <w:r w:rsidR="001B576D" w:rsidRPr="00450B1D">
        <w:rPr>
          <w:rFonts w:ascii="Times New Roman" w:hAnsi="Times New Roman" w:cs="Times New Roman"/>
          <w:bCs/>
          <w:sz w:val="24"/>
          <w:szCs w:val="24"/>
        </w:rPr>
        <w:t>ēdējos gados</w:t>
      </w:r>
      <w:r>
        <w:rPr>
          <w:rFonts w:ascii="Times New Roman" w:hAnsi="Times New Roman" w:cs="Times New Roman"/>
          <w:bCs/>
          <w:sz w:val="24"/>
          <w:szCs w:val="24"/>
        </w:rPr>
        <w:t xml:space="preserve"> vecuma grup</w:t>
      </w:r>
      <w:r w:rsidR="00324785">
        <w:rPr>
          <w:rFonts w:ascii="Times New Roman" w:hAnsi="Times New Roman" w:cs="Times New Roman"/>
          <w:bCs/>
          <w:sz w:val="24"/>
          <w:szCs w:val="24"/>
        </w:rPr>
        <w:t xml:space="preserve">ā no 55-64 gadiem, kā arī iedzīvotāju, kas ir vecāki par 65 gadiem </w:t>
      </w:r>
      <w:r>
        <w:rPr>
          <w:rFonts w:ascii="Times New Roman" w:hAnsi="Times New Roman" w:cs="Times New Roman"/>
          <w:bCs/>
          <w:sz w:val="24"/>
          <w:szCs w:val="24"/>
        </w:rPr>
        <w:t xml:space="preserve">veselības stāvokļa pašnovērtējums </w:t>
      </w:r>
      <w:r w:rsidR="001B576D" w:rsidRPr="00450B1D">
        <w:rPr>
          <w:rFonts w:ascii="Times New Roman" w:hAnsi="Times New Roman" w:cs="Times New Roman"/>
          <w:bCs/>
          <w:sz w:val="24"/>
          <w:szCs w:val="24"/>
        </w:rPr>
        <w:t>ir nemainīgs</w:t>
      </w:r>
      <w:r>
        <w:rPr>
          <w:rFonts w:ascii="Times New Roman" w:hAnsi="Times New Roman" w:cs="Times New Roman"/>
          <w:bCs/>
          <w:sz w:val="24"/>
          <w:szCs w:val="24"/>
        </w:rPr>
        <w:t xml:space="preserve">. </w:t>
      </w:r>
      <w:r w:rsidR="00810CC5">
        <w:rPr>
          <w:rFonts w:ascii="Times New Roman" w:hAnsi="Times New Roman" w:cs="Times New Roman"/>
          <w:bCs/>
          <w:sz w:val="24"/>
          <w:szCs w:val="24"/>
        </w:rPr>
        <w:t>D</w:t>
      </w:r>
      <w:r w:rsidR="001B576D" w:rsidRPr="00450B1D">
        <w:rPr>
          <w:rFonts w:ascii="Times New Roman" w:hAnsi="Times New Roman" w:cs="Times New Roman"/>
          <w:bCs/>
          <w:sz w:val="24"/>
          <w:szCs w:val="24"/>
        </w:rPr>
        <w:t xml:space="preserve">zimumu griezumā atšķirības </w:t>
      </w:r>
      <w:r w:rsidR="00525C52">
        <w:rPr>
          <w:rFonts w:ascii="Times New Roman" w:hAnsi="Times New Roman" w:cs="Times New Roman"/>
          <w:bCs/>
          <w:sz w:val="24"/>
          <w:szCs w:val="24"/>
        </w:rPr>
        <w:t xml:space="preserve">nav </w:t>
      </w:r>
      <w:r w:rsidR="001B576D" w:rsidRPr="00450B1D">
        <w:rPr>
          <w:rFonts w:ascii="Times New Roman" w:hAnsi="Times New Roman" w:cs="Times New Roman"/>
          <w:bCs/>
          <w:sz w:val="24"/>
          <w:szCs w:val="24"/>
        </w:rPr>
        <w:t>izteiktas</w:t>
      </w:r>
      <w:r w:rsidR="00525C52">
        <w:rPr>
          <w:rFonts w:ascii="Times New Roman" w:hAnsi="Times New Roman" w:cs="Times New Roman"/>
          <w:bCs/>
          <w:sz w:val="24"/>
          <w:szCs w:val="24"/>
        </w:rPr>
        <w:t>, bet jāatzīmē, ka 2018.gadā salīdzinājumā ar 2016.gadu ir pieaudzis to gados vecāku vīriešu īpatsvars, kas savu veselība</w:t>
      </w:r>
      <w:r w:rsidR="00083BED">
        <w:rPr>
          <w:rFonts w:ascii="Times New Roman" w:hAnsi="Times New Roman" w:cs="Times New Roman"/>
          <w:bCs/>
          <w:sz w:val="24"/>
          <w:szCs w:val="24"/>
        </w:rPr>
        <w:t>s</w:t>
      </w:r>
      <w:r w:rsidR="00525C52">
        <w:rPr>
          <w:rFonts w:ascii="Times New Roman" w:hAnsi="Times New Roman" w:cs="Times New Roman"/>
          <w:bCs/>
          <w:sz w:val="24"/>
          <w:szCs w:val="24"/>
        </w:rPr>
        <w:t xml:space="preserve"> stāvokli vērtē kā</w:t>
      </w:r>
      <w:r w:rsidR="00853DB4">
        <w:rPr>
          <w:rFonts w:ascii="Times New Roman" w:hAnsi="Times New Roman" w:cs="Times New Roman"/>
          <w:bCs/>
          <w:sz w:val="24"/>
          <w:szCs w:val="24"/>
        </w:rPr>
        <w:t xml:space="preserve"> sliktu un </w:t>
      </w:r>
      <w:r w:rsidR="00525C52">
        <w:rPr>
          <w:rFonts w:ascii="Times New Roman" w:hAnsi="Times New Roman" w:cs="Times New Roman"/>
          <w:bCs/>
          <w:sz w:val="24"/>
          <w:szCs w:val="24"/>
        </w:rPr>
        <w:t xml:space="preserve">ļoti sliktu, </w:t>
      </w:r>
      <w:r w:rsidR="00853DB4">
        <w:rPr>
          <w:rFonts w:ascii="Times New Roman" w:hAnsi="Times New Roman" w:cs="Times New Roman"/>
          <w:bCs/>
          <w:sz w:val="24"/>
          <w:szCs w:val="24"/>
        </w:rPr>
        <w:t>s</w:t>
      </w:r>
      <w:r w:rsidR="00525C52">
        <w:rPr>
          <w:rFonts w:ascii="Times New Roman" w:hAnsi="Times New Roman" w:cs="Times New Roman"/>
          <w:bCs/>
          <w:sz w:val="24"/>
          <w:szCs w:val="24"/>
        </w:rPr>
        <w:t>avukārt,  sievie</w:t>
      </w:r>
      <w:r w:rsidR="00853DB4">
        <w:rPr>
          <w:rFonts w:ascii="Times New Roman" w:hAnsi="Times New Roman" w:cs="Times New Roman"/>
          <w:bCs/>
          <w:sz w:val="24"/>
          <w:szCs w:val="24"/>
        </w:rPr>
        <w:t>šu, kas novērtējušas savu veselības stāvokli kā ļoti sliktu, īpatsvars ir nemainīgs</w:t>
      </w:r>
      <w:r w:rsidR="009B402A">
        <w:rPr>
          <w:rFonts w:ascii="Times New Roman" w:hAnsi="Times New Roman" w:cs="Times New Roman"/>
          <w:bCs/>
          <w:sz w:val="24"/>
          <w:szCs w:val="24"/>
        </w:rPr>
        <w:t xml:space="preserve">, toties pieaug to sieviešu īpatsvars, kas savu veselību vērtē kā  labu. </w:t>
      </w:r>
      <w:r w:rsidR="00996102" w:rsidRPr="00450B1D">
        <w:rPr>
          <w:rFonts w:ascii="Times New Roman" w:hAnsi="Times New Roman" w:cs="Times New Roman"/>
          <w:bCs/>
          <w:sz w:val="24"/>
          <w:szCs w:val="24"/>
        </w:rPr>
        <w:t>Jāatzīmē, ka veselības pašvērtējums balstīts ne vien uz subjektīvām izjūtām, bet objektīvu veselības pasliktināšanos līdz ar vecumu. Pieaugot vecumam, pieaug da</w:t>
      </w:r>
      <w:r w:rsidR="001B576D" w:rsidRPr="00450B1D">
        <w:rPr>
          <w:rFonts w:ascii="Times New Roman" w:hAnsi="Times New Roman" w:cs="Times New Roman"/>
          <w:bCs/>
          <w:sz w:val="24"/>
          <w:szCs w:val="24"/>
        </w:rPr>
        <w:t>ž</w:t>
      </w:r>
      <w:r w:rsidR="00996102" w:rsidRPr="00450B1D">
        <w:rPr>
          <w:rFonts w:ascii="Times New Roman" w:hAnsi="Times New Roman" w:cs="Times New Roman"/>
          <w:bCs/>
          <w:sz w:val="24"/>
          <w:szCs w:val="24"/>
        </w:rPr>
        <w:t>ādu hronisku slimību varbūtība</w:t>
      </w:r>
      <w:r w:rsidR="001B576D" w:rsidRPr="00450B1D">
        <w:rPr>
          <w:rFonts w:ascii="Times New Roman" w:hAnsi="Times New Roman" w:cs="Times New Roman"/>
          <w:bCs/>
          <w:sz w:val="24"/>
          <w:szCs w:val="24"/>
        </w:rPr>
        <w:t>.</w:t>
      </w:r>
    </w:p>
    <w:p w14:paraId="4F38032E" w14:textId="2D0C1AD8" w:rsidR="005278B3" w:rsidRPr="00450B1D" w:rsidRDefault="005278B3" w:rsidP="00DC09CB">
      <w:pPr>
        <w:pStyle w:val="Heading2"/>
        <w:numPr>
          <w:ilvl w:val="1"/>
          <w:numId w:val="57"/>
        </w:numPr>
        <w:ind w:left="0" w:firstLine="0"/>
        <w:jc w:val="center"/>
        <w:rPr>
          <w:rFonts w:ascii="Times New Roman" w:hAnsi="Times New Roman" w:cs="Times New Roman"/>
          <w:b/>
          <w:color w:val="auto"/>
          <w:sz w:val="28"/>
          <w:szCs w:val="28"/>
        </w:rPr>
      </w:pPr>
      <w:bookmarkStart w:id="16" w:name="_Toc5012131"/>
      <w:r w:rsidRPr="00450B1D">
        <w:rPr>
          <w:rFonts w:ascii="Times New Roman" w:hAnsi="Times New Roman" w:cs="Times New Roman"/>
          <w:b/>
          <w:color w:val="auto"/>
          <w:sz w:val="28"/>
          <w:szCs w:val="28"/>
        </w:rPr>
        <w:t xml:space="preserve">Aktivitātes </w:t>
      </w:r>
      <w:r w:rsidR="00450B1D" w:rsidRPr="00450B1D">
        <w:rPr>
          <w:rFonts w:ascii="Times New Roman" w:hAnsi="Times New Roman" w:cs="Times New Roman"/>
          <w:b/>
          <w:color w:val="auto"/>
          <w:sz w:val="28"/>
          <w:szCs w:val="28"/>
        </w:rPr>
        <w:t xml:space="preserve">veselības jomā </w:t>
      </w:r>
      <w:r w:rsidRPr="00450B1D">
        <w:rPr>
          <w:rFonts w:ascii="Times New Roman" w:hAnsi="Times New Roman" w:cs="Times New Roman"/>
          <w:b/>
          <w:color w:val="auto"/>
          <w:sz w:val="28"/>
          <w:szCs w:val="28"/>
        </w:rPr>
        <w:t>aktīvās novecošanās situācijas uzlabošanai</w:t>
      </w:r>
      <w:bookmarkEnd w:id="16"/>
    </w:p>
    <w:p w14:paraId="32DEE91B" w14:textId="77777777" w:rsidR="005278B3" w:rsidRPr="00C74652" w:rsidRDefault="005278B3" w:rsidP="005278B3">
      <w:pPr>
        <w:widowControl w:val="0"/>
        <w:shd w:val="clear" w:color="auto" w:fill="FFFFFF" w:themeFill="background1"/>
        <w:autoSpaceDE w:val="0"/>
        <w:autoSpaceDN w:val="0"/>
        <w:adjustRightInd w:val="0"/>
        <w:spacing w:after="0" w:line="240" w:lineRule="auto"/>
        <w:contextualSpacing/>
        <w:jc w:val="both"/>
        <w:rPr>
          <w:rFonts w:ascii="Times New Roman" w:eastAsia="Times New Roman" w:hAnsi="Times New Roman" w:cs="Times New Roman"/>
          <w:iCs/>
          <w:sz w:val="16"/>
          <w:szCs w:val="16"/>
          <w:lang w:eastAsia="lv-LV"/>
        </w:rPr>
      </w:pPr>
    </w:p>
    <w:p w14:paraId="2CA19224" w14:textId="2F58D95B" w:rsidR="00AE187D" w:rsidRPr="00AE187D" w:rsidRDefault="00AE187D" w:rsidP="008558EA">
      <w:pPr>
        <w:pStyle w:val="NoSpacing"/>
        <w:jc w:val="both"/>
        <w:rPr>
          <w:rFonts w:ascii="Times New Roman" w:hAnsi="Times New Roman" w:cs="Times New Roman"/>
          <w:sz w:val="24"/>
          <w:szCs w:val="24"/>
        </w:rPr>
      </w:pPr>
      <w:r w:rsidRPr="00AE187D">
        <w:rPr>
          <w:rFonts w:ascii="Times New Roman" w:hAnsi="Times New Roman" w:cs="Times New Roman"/>
          <w:sz w:val="24"/>
          <w:szCs w:val="24"/>
        </w:rPr>
        <w:t>VM īsteno dažādus pasākumus veselības nozares uzlabojumiem un veselības aprūpes pakalpojumu pieejamības uzlabošanai saskaņā ar Veselības ministrijas izstrādātajā konceptuālajā ziņojumā “Par veselības aprūpes sistēmas reformu”</w:t>
      </w:r>
      <w:r w:rsidRPr="001C1182">
        <w:rPr>
          <w:rFonts w:ascii="Times New Roman" w:hAnsi="Times New Roman" w:cs="Times New Roman"/>
          <w:sz w:val="24"/>
          <w:szCs w:val="24"/>
          <w:vertAlign w:val="superscript"/>
        </w:rPr>
        <w:footnoteReference w:id="15"/>
      </w:r>
      <w:r w:rsidRPr="00AE187D">
        <w:rPr>
          <w:rFonts w:ascii="Times New Roman" w:hAnsi="Times New Roman" w:cs="Times New Roman"/>
          <w:sz w:val="24"/>
          <w:szCs w:val="24"/>
        </w:rPr>
        <w:t xml:space="preserve"> (iz</w:t>
      </w:r>
      <w:r w:rsidR="00A2764D">
        <w:rPr>
          <w:rFonts w:ascii="Times New Roman" w:hAnsi="Times New Roman" w:cs="Times New Roman"/>
          <w:sz w:val="24"/>
          <w:szCs w:val="24"/>
        </w:rPr>
        <w:t>skatīts Ministru kabineta 2017.gada 25.j</w:t>
      </w:r>
      <w:r w:rsidRPr="00AE187D">
        <w:rPr>
          <w:rFonts w:ascii="Times New Roman" w:hAnsi="Times New Roman" w:cs="Times New Roman"/>
          <w:sz w:val="24"/>
          <w:szCs w:val="24"/>
        </w:rPr>
        <w:t xml:space="preserve">ūlija sēdē, prot.Nr.37 34§) plānoto. </w:t>
      </w:r>
    </w:p>
    <w:p w14:paraId="4D70470B" w14:textId="77777777" w:rsidR="00AE187D" w:rsidRPr="00AE187D" w:rsidRDefault="00AE187D" w:rsidP="00AE187D">
      <w:pPr>
        <w:pStyle w:val="NoSpacing"/>
        <w:jc w:val="both"/>
        <w:rPr>
          <w:rFonts w:ascii="Times New Roman" w:hAnsi="Times New Roman" w:cs="Times New Roman"/>
          <w:sz w:val="24"/>
          <w:szCs w:val="24"/>
        </w:rPr>
      </w:pPr>
      <w:r w:rsidRPr="00AE187D">
        <w:rPr>
          <w:rFonts w:ascii="Times New Roman" w:hAnsi="Times New Roman" w:cs="Times New Roman"/>
          <w:sz w:val="24"/>
          <w:szCs w:val="24"/>
        </w:rPr>
        <w:t>Īstenojamie pasākumi veselības reformu ietvaros ietver uzlabojumus pacientiem kopumā, tajā skaitā vecāka gadagājuma iedzīvotājiem. Detalizētāka informācija par plānotajiem un īstenotajiem pasākumiem veselības aprūpes pakalpojumu pieejamības un kvalitātes uzlabošanai pieejama:</w:t>
      </w:r>
    </w:p>
    <w:p w14:paraId="67625446" w14:textId="77777777" w:rsidR="00AE187D" w:rsidRPr="00AE187D" w:rsidRDefault="00AE187D" w:rsidP="00DC09CB">
      <w:pPr>
        <w:pStyle w:val="NoSpacing"/>
        <w:numPr>
          <w:ilvl w:val="0"/>
          <w:numId w:val="28"/>
        </w:numPr>
        <w:ind w:left="0" w:firstLine="0"/>
        <w:jc w:val="both"/>
        <w:rPr>
          <w:rFonts w:ascii="Times New Roman" w:hAnsi="Times New Roman" w:cs="Times New Roman"/>
          <w:sz w:val="24"/>
          <w:szCs w:val="24"/>
        </w:rPr>
      </w:pPr>
      <w:r w:rsidRPr="00AE187D">
        <w:rPr>
          <w:rFonts w:ascii="Times New Roman" w:hAnsi="Times New Roman" w:cs="Times New Roman"/>
          <w:sz w:val="24"/>
          <w:szCs w:val="24"/>
        </w:rPr>
        <w:t>informatīvajā ziņojumā “Par veselības reformas pasākumu īstenošanu 2018.gadā” (izskatīts Ministru kabineta 2017. gada 19. decembra sēdē, prot.Nr.63 66.§)</w:t>
      </w:r>
      <w:r w:rsidRPr="00422E92">
        <w:rPr>
          <w:rFonts w:ascii="Times New Roman" w:hAnsi="Times New Roman" w:cs="Times New Roman"/>
          <w:sz w:val="24"/>
          <w:szCs w:val="24"/>
          <w:vertAlign w:val="superscript"/>
        </w:rPr>
        <w:footnoteReference w:id="16"/>
      </w:r>
      <w:r w:rsidRPr="00AE187D">
        <w:rPr>
          <w:rFonts w:ascii="Times New Roman" w:hAnsi="Times New Roman" w:cs="Times New Roman"/>
          <w:sz w:val="24"/>
          <w:szCs w:val="24"/>
        </w:rPr>
        <w:t>;</w:t>
      </w:r>
    </w:p>
    <w:p w14:paraId="4247F51F" w14:textId="77777777" w:rsidR="00AE187D" w:rsidRPr="00AE187D" w:rsidRDefault="00AE187D" w:rsidP="00DC09CB">
      <w:pPr>
        <w:pStyle w:val="NoSpacing"/>
        <w:numPr>
          <w:ilvl w:val="0"/>
          <w:numId w:val="28"/>
        </w:numPr>
        <w:ind w:left="0" w:firstLine="0"/>
        <w:jc w:val="both"/>
        <w:rPr>
          <w:rFonts w:ascii="Times New Roman" w:hAnsi="Times New Roman" w:cs="Times New Roman"/>
          <w:sz w:val="24"/>
          <w:szCs w:val="24"/>
        </w:rPr>
      </w:pPr>
      <w:r w:rsidRPr="00AE187D">
        <w:rPr>
          <w:rFonts w:ascii="Times New Roman" w:hAnsi="Times New Roman" w:cs="Times New Roman"/>
          <w:sz w:val="24"/>
          <w:szCs w:val="24"/>
        </w:rPr>
        <w:lastRenderedPageBreak/>
        <w:t>informatīvajā ziņojumā “Par veselības reformas pasākumu īstenošanu 2019.gadā” (izskatīts 2019. gada 8. janvāra sēdē, prot.Nr.1 33.§)</w:t>
      </w:r>
      <w:r w:rsidRPr="00422E92">
        <w:rPr>
          <w:rFonts w:ascii="Times New Roman" w:hAnsi="Times New Roman" w:cs="Times New Roman"/>
          <w:sz w:val="24"/>
          <w:szCs w:val="24"/>
          <w:vertAlign w:val="superscript"/>
        </w:rPr>
        <w:footnoteReference w:id="17"/>
      </w:r>
      <w:r w:rsidRPr="00422E92">
        <w:rPr>
          <w:rFonts w:ascii="Times New Roman" w:hAnsi="Times New Roman" w:cs="Times New Roman"/>
          <w:sz w:val="24"/>
          <w:szCs w:val="24"/>
          <w:vertAlign w:val="superscript"/>
        </w:rPr>
        <w:t>;</w:t>
      </w:r>
    </w:p>
    <w:p w14:paraId="5D936B1F" w14:textId="55E4D456" w:rsidR="00AE187D" w:rsidRPr="00AE187D" w:rsidRDefault="00AE187D" w:rsidP="00DC09CB">
      <w:pPr>
        <w:pStyle w:val="NoSpacing"/>
        <w:numPr>
          <w:ilvl w:val="0"/>
          <w:numId w:val="28"/>
        </w:numPr>
        <w:ind w:left="0" w:firstLine="0"/>
        <w:jc w:val="both"/>
        <w:rPr>
          <w:rFonts w:ascii="Times New Roman" w:hAnsi="Times New Roman" w:cs="Times New Roman"/>
          <w:sz w:val="24"/>
          <w:szCs w:val="24"/>
        </w:rPr>
      </w:pPr>
      <w:r w:rsidRPr="00AE187D">
        <w:rPr>
          <w:rFonts w:ascii="Times New Roman" w:hAnsi="Times New Roman" w:cs="Times New Roman"/>
          <w:sz w:val="24"/>
          <w:szCs w:val="24"/>
        </w:rPr>
        <w:t>informatīvajā ziņojumā “Par tālāku rindu samazināšanu sekundārā ambulatorā veselības aprūpē” (iz</w:t>
      </w:r>
      <w:r w:rsidR="00F43607">
        <w:rPr>
          <w:rFonts w:ascii="Times New Roman" w:hAnsi="Times New Roman" w:cs="Times New Roman"/>
          <w:sz w:val="24"/>
          <w:szCs w:val="24"/>
        </w:rPr>
        <w:t>skatīts Ministru kabineta 2017.gada 3.</w:t>
      </w:r>
      <w:r w:rsidRPr="00AE187D">
        <w:rPr>
          <w:rFonts w:ascii="Times New Roman" w:hAnsi="Times New Roman" w:cs="Times New Roman"/>
          <w:sz w:val="24"/>
          <w:szCs w:val="24"/>
        </w:rPr>
        <w:t>oktobra sēdē, prot.Nr.49 32.§);</w:t>
      </w:r>
    </w:p>
    <w:p w14:paraId="7B815B53" w14:textId="696891E9" w:rsidR="00AE187D" w:rsidRPr="00AE187D" w:rsidRDefault="00AE187D" w:rsidP="00DC09CB">
      <w:pPr>
        <w:pStyle w:val="NoSpacing"/>
        <w:numPr>
          <w:ilvl w:val="0"/>
          <w:numId w:val="28"/>
        </w:numPr>
        <w:ind w:left="0" w:firstLine="0"/>
        <w:jc w:val="both"/>
        <w:rPr>
          <w:rFonts w:ascii="Times New Roman" w:hAnsi="Times New Roman" w:cs="Times New Roman"/>
          <w:sz w:val="24"/>
          <w:szCs w:val="24"/>
        </w:rPr>
      </w:pPr>
      <w:r w:rsidRPr="00AE187D">
        <w:rPr>
          <w:rFonts w:ascii="Times New Roman" w:hAnsi="Times New Roman" w:cs="Times New Roman"/>
          <w:sz w:val="24"/>
          <w:szCs w:val="24"/>
        </w:rPr>
        <w:t>informatīvajā ziņojumā “Par veselības reformas pasākumu īstenošanas progresu veselības aprūpē 2017.gada 1.pusgadā” (izskatīts Ministru kabi</w:t>
      </w:r>
      <w:r w:rsidR="00F43607">
        <w:rPr>
          <w:rFonts w:ascii="Times New Roman" w:hAnsi="Times New Roman" w:cs="Times New Roman"/>
          <w:sz w:val="24"/>
          <w:szCs w:val="24"/>
        </w:rPr>
        <w:t>neta 2017.gada 19.</w:t>
      </w:r>
      <w:r w:rsidRPr="00AE187D">
        <w:rPr>
          <w:rFonts w:ascii="Times New Roman" w:hAnsi="Times New Roman" w:cs="Times New Roman"/>
          <w:sz w:val="24"/>
          <w:szCs w:val="24"/>
        </w:rPr>
        <w:t>decembra sēdē, prot.Nr.63 67.§).</w:t>
      </w:r>
    </w:p>
    <w:p w14:paraId="2C9981E7" w14:textId="3BC3B54A" w:rsidR="00AE187D" w:rsidRPr="00AE187D" w:rsidRDefault="00417E7E" w:rsidP="00AE187D">
      <w:pPr>
        <w:pStyle w:val="NoSpacing"/>
        <w:jc w:val="both"/>
        <w:rPr>
          <w:rFonts w:ascii="Times New Roman" w:hAnsi="Times New Roman" w:cs="Times New Roman"/>
          <w:sz w:val="24"/>
          <w:szCs w:val="24"/>
        </w:rPr>
      </w:pPr>
      <w:r w:rsidRPr="001D4E8E">
        <w:rPr>
          <w:rFonts w:ascii="Times New Roman" w:hAnsi="Times New Roman" w:cs="Times New Roman"/>
          <w:noProof/>
          <w:sz w:val="24"/>
          <w:szCs w:val="24"/>
          <w:lang w:eastAsia="lv-LV"/>
        </w:rPr>
        <mc:AlternateContent>
          <mc:Choice Requires="wps">
            <w:drawing>
              <wp:anchor distT="45720" distB="45720" distL="114300" distR="114300" simplePos="0" relativeHeight="251750400" behindDoc="1" locked="0" layoutInCell="1" allowOverlap="1" wp14:anchorId="14976E6B" wp14:editId="07B0652C">
                <wp:simplePos x="0" y="0"/>
                <wp:positionH relativeFrom="column">
                  <wp:posOffset>0</wp:posOffset>
                </wp:positionH>
                <wp:positionV relativeFrom="paragraph">
                  <wp:posOffset>1884680</wp:posOffset>
                </wp:positionV>
                <wp:extent cx="5852795" cy="505120"/>
                <wp:effectExtent l="0" t="0" r="14605" b="2857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795" cy="505120"/>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5D79062F" w14:textId="118D4EF1" w:rsidR="00CC1793" w:rsidRPr="00281659" w:rsidRDefault="00CC1793" w:rsidP="00417E7E">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Pasākumi</w:t>
                            </w:r>
                            <w:r w:rsidRPr="00DE31DD">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veselības veicināšanai</w:t>
                            </w:r>
                            <w:r w:rsidRPr="002816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un slimību profilaksei</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976E6B" id="_x0000_s1043" type="#_x0000_t202" style="position:absolute;left:0;text-align:left;margin-left:0;margin-top:148.4pt;width:460.85pt;height:3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" fillcolor="#e2f0d9" strokecolor="#70ad47" strokeweight=".5pt">
                <v:fill color2="#9cca86" rotate="t" colors="0 #e2f0d9;1 #e2f0d9;1 #aace99" focus="100%" type="gradient">
                  <o:fill v:ext="view" type="gradientUnscaled"/>
                </v:fill>
                <v:textbox inset=",5mm">
                  <w:txbxContent>
                    <w:p w14:paraId="5D79062F" w14:textId="118D4EF1" w:rsidR="00CC1793" w:rsidRPr="00281659" w:rsidRDefault="00CC1793" w:rsidP="00417E7E">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Pasākumi</w:t>
                      </w:r>
                      <w:r w:rsidRPr="00DE31DD">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veselības veicināšanai</w:t>
                      </w:r>
                      <w:r w:rsidRPr="00281659">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un slimību profilaksei</w:t>
                      </w:r>
                    </w:p>
                  </w:txbxContent>
                </v:textbox>
                <w10:wrap type="square"/>
              </v:shape>
            </w:pict>
          </mc:Fallback>
        </mc:AlternateContent>
      </w:r>
      <w:r w:rsidR="00AE187D" w:rsidRPr="00AE187D">
        <w:rPr>
          <w:rFonts w:ascii="Times New Roman" w:hAnsi="Times New Roman" w:cs="Times New Roman"/>
          <w:sz w:val="24"/>
          <w:szCs w:val="24"/>
        </w:rPr>
        <w:t>Veselības aprūpes sistēmas reformu ietvaros īstenoti (un arī turpmāk plānots īstenot) dažādi pasākumi veselības aprūpes pieejamības uzlabošanai un gaidīšanas rindu mazināšanai, kā arī organizatorisku aspektu pilnveidošanai. Valsts apmaksātu veselības aprūpes pakalpojumu pieejamība vienlaikus skatāma kontekstā arī ar aktivitātēm cilvēkresursu piesaistei veselības aprūpes sistēmā, piemēram, mērķtiecīgi īstenojot aktivitātes ārstniecības personāla atalgojuma palielināšanai</w:t>
      </w:r>
      <w:r w:rsidR="002B3196">
        <w:rPr>
          <w:rFonts w:ascii="Times New Roman" w:hAnsi="Times New Roman" w:cs="Times New Roman"/>
          <w:sz w:val="24"/>
          <w:szCs w:val="24"/>
        </w:rPr>
        <w:t xml:space="preserve">, kā arī </w:t>
      </w:r>
      <w:r w:rsidR="00AE187D" w:rsidRPr="00AE187D">
        <w:rPr>
          <w:rFonts w:ascii="Times New Roman" w:hAnsi="Times New Roman" w:cs="Times New Roman"/>
          <w:sz w:val="24"/>
          <w:szCs w:val="24"/>
        </w:rPr>
        <w:t>cilvēkresursu p</w:t>
      </w:r>
      <w:r w:rsidR="00813FCF">
        <w:rPr>
          <w:rFonts w:ascii="Times New Roman" w:hAnsi="Times New Roman" w:cs="Times New Roman"/>
          <w:sz w:val="24"/>
          <w:szCs w:val="24"/>
        </w:rPr>
        <w:t>iesaistei darbam ārpus Rīgas</w:t>
      </w:r>
      <w:r w:rsidR="00813FCF" w:rsidRPr="00813FCF">
        <w:rPr>
          <w:rFonts w:ascii="Times New Roman" w:hAnsi="Times New Roman" w:cs="Times New Roman"/>
          <w:sz w:val="24"/>
          <w:szCs w:val="24"/>
        </w:rPr>
        <w:t xml:space="preserve"> darbības programmas Izaugsme un nodarbinātība” 9.2.5.</w:t>
      </w:r>
      <w:r w:rsidR="00C722B3">
        <w:rPr>
          <w:rFonts w:ascii="Times New Roman" w:hAnsi="Times New Roman" w:cs="Times New Roman"/>
          <w:sz w:val="24"/>
          <w:szCs w:val="24"/>
        </w:rPr>
        <w:t>SAM</w:t>
      </w:r>
      <w:r w:rsidR="00813FCF" w:rsidRPr="00813FCF">
        <w:rPr>
          <w:rFonts w:ascii="Times New Roman" w:hAnsi="Times New Roman" w:cs="Times New Roman"/>
          <w:sz w:val="24"/>
          <w:szCs w:val="24"/>
        </w:rPr>
        <w:t xml:space="preserve"> “Uzlabot pieejamību ārstniecības un ārstniecības atbalsta personām, kas sniedz pakalpojumus prioritārajās veselības jomās iedzīvotājiem, kas dzīvo ārpus Rīgas” ietvaros. </w:t>
      </w:r>
      <w:r w:rsidR="00422E92" w:rsidRPr="00091735">
        <w:rPr>
          <w:rFonts w:ascii="Times New Roman" w:hAnsi="Times New Roman" w:cs="Times New Roman"/>
          <w:sz w:val="24"/>
          <w:szCs w:val="24"/>
          <w:vertAlign w:val="superscript"/>
        </w:rPr>
        <w:footnoteReference w:id="18"/>
      </w:r>
      <w:r w:rsidR="00AE187D" w:rsidRPr="00AE187D">
        <w:rPr>
          <w:rFonts w:ascii="Times New Roman" w:hAnsi="Times New Roman" w:cs="Times New Roman"/>
          <w:sz w:val="24"/>
          <w:szCs w:val="24"/>
        </w:rPr>
        <w:t xml:space="preserve"> </w:t>
      </w:r>
    </w:p>
    <w:p w14:paraId="07D0B6F6" w14:textId="18238D03" w:rsidR="00417E7E" w:rsidRDefault="00417E7E" w:rsidP="00DE31DD">
      <w:pPr>
        <w:pStyle w:val="NoSpacing"/>
        <w:numPr>
          <w:ilvl w:val="0"/>
          <w:numId w:val="26"/>
        </w:numPr>
        <w:ind w:left="0" w:firstLine="0"/>
        <w:rPr>
          <w:rFonts w:ascii="Times New Roman" w:hAnsi="Times New Roman" w:cs="Times New Roman"/>
          <w:b/>
          <w:bCs/>
          <w:sz w:val="24"/>
          <w:szCs w:val="24"/>
        </w:rPr>
      </w:pPr>
      <w:r w:rsidRPr="00281659">
        <w:rPr>
          <w:rFonts w:ascii="Times New Roman" w:hAnsi="Times New Roman" w:cs="Times New Roman"/>
          <w:b/>
          <w:bCs/>
          <w:color w:val="000000" w:themeColor="text1"/>
          <w:sz w:val="24"/>
          <w:szCs w:val="24"/>
        </w:rPr>
        <w:t xml:space="preserve">Kompleksi veselības veicināšanas </w:t>
      </w:r>
      <w:r>
        <w:rPr>
          <w:rFonts w:ascii="Times New Roman" w:hAnsi="Times New Roman" w:cs="Times New Roman"/>
          <w:b/>
          <w:bCs/>
          <w:color w:val="000000" w:themeColor="text1"/>
          <w:sz w:val="24"/>
          <w:szCs w:val="24"/>
        </w:rPr>
        <w:t>un slimību profilakses pasākumi</w:t>
      </w:r>
      <w:r w:rsidR="00ED1F3C" w:rsidRPr="00ED1F3C">
        <w:rPr>
          <w:rFonts w:ascii="Times New Roman" w:hAnsi="Times New Roman" w:cs="Times New Roman"/>
          <w:bCs/>
          <w:color w:val="000000" w:themeColor="text1"/>
          <w:sz w:val="24"/>
          <w:szCs w:val="24"/>
          <w:vertAlign w:val="superscript"/>
        </w:rPr>
        <w:footnoteReference w:id="19"/>
      </w:r>
    </w:p>
    <w:p w14:paraId="3D416E97" w14:textId="11D9707C" w:rsidR="00DE31DD" w:rsidRPr="00DE31DD" w:rsidRDefault="00DE31DD" w:rsidP="003B4F68">
      <w:pPr>
        <w:pStyle w:val="NoSpacing"/>
        <w:jc w:val="both"/>
        <w:rPr>
          <w:rFonts w:ascii="Times New Roman" w:hAnsi="Times New Roman" w:cs="Times New Roman"/>
          <w:iCs/>
          <w:sz w:val="24"/>
          <w:szCs w:val="24"/>
        </w:rPr>
      </w:pPr>
      <w:r w:rsidRPr="00DE31DD">
        <w:rPr>
          <w:rFonts w:ascii="Times New Roman" w:hAnsi="Times New Roman" w:cs="Times New Roman"/>
          <w:b/>
          <w:iCs/>
          <w:sz w:val="24"/>
          <w:szCs w:val="24"/>
        </w:rPr>
        <w:t>Mērķis</w:t>
      </w:r>
      <w:r w:rsidRPr="00DE31DD">
        <w:rPr>
          <w:rFonts w:ascii="Times New Roman" w:hAnsi="Times New Roman" w:cs="Times New Roman"/>
          <w:iCs/>
          <w:sz w:val="24"/>
          <w:szCs w:val="24"/>
        </w:rPr>
        <w:t xml:space="preserve">: Uzlabot pieejamību veselības veicināšanas un slimību profilakses pakalpojumiem visiem Latvijas iedzīvotājiem, jo īpaši teritoriālās, nabadzības un sociālās atstumtības riskam pakļautajiem iedzīvotājiem, īstenojot nacionāla mēroga pasākumus četrās prioritārajās veselības jomās (sirds un asinsvadu, onkoloģija, perinatālā un </w:t>
      </w:r>
      <w:proofErr w:type="spellStart"/>
      <w:r w:rsidRPr="00DE31DD">
        <w:rPr>
          <w:rFonts w:ascii="Times New Roman" w:hAnsi="Times New Roman" w:cs="Times New Roman"/>
          <w:iCs/>
          <w:sz w:val="24"/>
          <w:szCs w:val="24"/>
        </w:rPr>
        <w:t>neonatālā</w:t>
      </w:r>
      <w:proofErr w:type="spellEnd"/>
      <w:r w:rsidRPr="00DE31DD">
        <w:rPr>
          <w:rFonts w:ascii="Times New Roman" w:hAnsi="Times New Roman" w:cs="Times New Roman"/>
          <w:iCs/>
          <w:sz w:val="24"/>
          <w:szCs w:val="24"/>
        </w:rPr>
        <w:t xml:space="preserve"> perioda aprūpes un garīgā veselība).</w:t>
      </w:r>
    </w:p>
    <w:p w14:paraId="123C7B0A" w14:textId="77777777" w:rsidR="00DE31DD" w:rsidRPr="00DE31DD" w:rsidRDefault="00DE31DD" w:rsidP="00DE31DD">
      <w:pPr>
        <w:pStyle w:val="NoSpacing"/>
        <w:rPr>
          <w:rFonts w:ascii="Times New Roman" w:hAnsi="Times New Roman" w:cs="Times New Roman"/>
          <w:iCs/>
          <w:sz w:val="24"/>
          <w:szCs w:val="24"/>
        </w:rPr>
      </w:pPr>
      <w:r w:rsidRPr="00DE31DD">
        <w:rPr>
          <w:rFonts w:ascii="Times New Roman" w:hAnsi="Times New Roman" w:cs="Times New Roman"/>
          <w:b/>
          <w:iCs/>
          <w:sz w:val="24"/>
          <w:szCs w:val="24"/>
        </w:rPr>
        <w:t>Mērķa grupa:</w:t>
      </w:r>
      <w:r w:rsidRPr="00DE31DD">
        <w:rPr>
          <w:rFonts w:ascii="Times New Roman" w:hAnsi="Times New Roman" w:cs="Times New Roman"/>
          <w:iCs/>
          <w:sz w:val="24"/>
          <w:szCs w:val="24"/>
        </w:rPr>
        <w:t xml:space="preserve"> visi Latvijas iedzīvotāji, jo īpaši teritoriālās, sociālās atstumtības un nabadzības riskam pakļautās iedzīvotāju grupas, tai skaitā iedzīvotāji, kas vecāki par 54 gadiem.</w:t>
      </w:r>
    </w:p>
    <w:p w14:paraId="3548DC7D" w14:textId="77777777" w:rsidR="00DE31DD" w:rsidRDefault="00DE31DD" w:rsidP="00DE31DD">
      <w:pPr>
        <w:pStyle w:val="NoSpacing"/>
        <w:rPr>
          <w:rFonts w:ascii="Times New Roman" w:hAnsi="Times New Roman" w:cs="Times New Roman"/>
          <w:iCs/>
          <w:sz w:val="24"/>
          <w:szCs w:val="24"/>
        </w:rPr>
      </w:pPr>
      <w:r w:rsidRPr="00DE31DD">
        <w:rPr>
          <w:rFonts w:ascii="Times New Roman" w:hAnsi="Times New Roman" w:cs="Times New Roman"/>
          <w:b/>
          <w:iCs/>
          <w:sz w:val="24"/>
          <w:szCs w:val="24"/>
        </w:rPr>
        <w:t>Atbildīgā institūcija</w:t>
      </w:r>
      <w:r w:rsidRPr="00DE31DD">
        <w:rPr>
          <w:rFonts w:ascii="Times New Roman" w:hAnsi="Times New Roman" w:cs="Times New Roman"/>
          <w:iCs/>
          <w:sz w:val="24"/>
          <w:szCs w:val="24"/>
        </w:rPr>
        <w:t>: VM.</w:t>
      </w:r>
    </w:p>
    <w:p w14:paraId="473F878B" w14:textId="20545CC9" w:rsidR="00DE31DD" w:rsidRPr="00DE31DD" w:rsidRDefault="0044553C" w:rsidP="0044553C">
      <w:pPr>
        <w:pStyle w:val="NoSpacing"/>
        <w:jc w:val="both"/>
        <w:rPr>
          <w:rFonts w:ascii="Times New Roman" w:hAnsi="Times New Roman" w:cs="Times New Roman"/>
          <w:iCs/>
          <w:sz w:val="24"/>
          <w:szCs w:val="24"/>
        </w:rPr>
      </w:pPr>
      <w:r>
        <w:rPr>
          <w:rFonts w:ascii="Times New Roman" w:hAnsi="Times New Roman" w:cs="Times New Roman"/>
          <w:iCs/>
          <w:sz w:val="24"/>
          <w:szCs w:val="24"/>
        </w:rPr>
        <w:t>Pasākumi tiek īsteno</w:t>
      </w:r>
      <w:r w:rsidR="003B4F68">
        <w:rPr>
          <w:rFonts w:ascii="Times New Roman" w:hAnsi="Times New Roman" w:cs="Times New Roman"/>
          <w:iCs/>
          <w:sz w:val="24"/>
          <w:szCs w:val="24"/>
        </w:rPr>
        <w:t>ti ESF proj</w:t>
      </w:r>
      <w:r>
        <w:rPr>
          <w:rFonts w:ascii="Times New Roman" w:hAnsi="Times New Roman" w:cs="Times New Roman"/>
          <w:iCs/>
          <w:sz w:val="24"/>
          <w:szCs w:val="24"/>
        </w:rPr>
        <w:t>ek</w:t>
      </w:r>
      <w:r w:rsidR="003B4F68">
        <w:rPr>
          <w:rFonts w:ascii="Times New Roman" w:hAnsi="Times New Roman" w:cs="Times New Roman"/>
          <w:iCs/>
          <w:sz w:val="24"/>
          <w:szCs w:val="24"/>
        </w:rPr>
        <w:t>ta</w:t>
      </w:r>
      <w:r w:rsidR="00785BC0">
        <w:rPr>
          <w:rFonts w:ascii="Times New Roman" w:hAnsi="Times New Roman" w:cs="Times New Roman"/>
          <w:iCs/>
          <w:sz w:val="24"/>
          <w:szCs w:val="24"/>
        </w:rPr>
        <w:t xml:space="preserve"> “</w:t>
      </w:r>
      <w:r w:rsidR="00785BC0" w:rsidRPr="00785BC0">
        <w:rPr>
          <w:rFonts w:ascii="Times New Roman" w:hAnsi="Times New Roman" w:cs="Times New Roman"/>
          <w:iCs/>
          <w:sz w:val="24"/>
          <w:szCs w:val="24"/>
        </w:rPr>
        <w:t>Kompleksi veselības ve</w:t>
      </w:r>
      <w:r w:rsidR="00785BC0">
        <w:rPr>
          <w:rFonts w:ascii="Times New Roman" w:hAnsi="Times New Roman" w:cs="Times New Roman"/>
          <w:iCs/>
          <w:sz w:val="24"/>
          <w:szCs w:val="24"/>
        </w:rPr>
        <w:t>i</w:t>
      </w:r>
      <w:r w:rsidR="00785BC0" w:rsidRPr="00785BC0">
        <w:rPr>
          <w:rFonts w:ascii="Times New Roman" w:hAnsi="Times New Roman" w:cs="Times New Roman"/>
          <w:iCs/>
          <w:sz w:val="24"/>
          <w:szCs w:val="24"/>
        </w:rPr>
        <w:t>cināšanas un slimību profilakses pasākumi</w:t>
      </w:r>
      <w:r w:rsidR="00785BC0">
        <w:rPr>
          <w:rFonts w:ascii="Times New Roman" w:hAnsi="Times New Roman" w:cs="Times New Roman"/>
          <w:iCs/>
          <w:sz w:val="24"/>
          <w:szCs w:val="24"/>
        </w:rPr>
        <w:t>”</w:t>
      </w:r>
      <w:r w:rsidR="003B4F68">
        <w:rPr>
          <w:rFonts w:ascii="Times New Roman" w:hAnsi="Times New Roman" w:cs="Times New Roman"/>
          <w:iCs/>
          <w:sz w:val="24"/>
          <w:szCs w:val="24"/>
        </w:rPr>
        <w:t xml:space="preserve"> </w:t>
      </w:r>
      <w:r w:rsidR="003B4F68" w:rsidRPr="003B4F68">
        <w:rPr>
          <w:rFonts w:ascii="Times New Roman" w:hAnsi="Times New Roman" w:cs="Times New Roman"/>
          <w:iCs/>
          <w:sz w:val="24"/>
          <w:szCs w:val="24"/>
        </w:rPr>
        <w:t xml:space="preserve">ietvaros </w:t>
      </w:r>
      <w:r>
        <w:rPr>
          <w:rFonts w:ascii="Times New Roman" w:hAnsi="Times New Roman" w:cs="Times New Roman"/>
          <w:iCs/>
          <w:sz w:val="24"/>
          <w:szCs w:val="24"/>
        </w:rPr>
        <w:t>sadarbībā ar</w:t>
      </w:r>
      <w:r w:rsidR="00DE31DD" w:rsidRPr="00DE31DD">
        <w:rPr>
          <w:rFonts w:ascii="Times New Roman" w:hAnsi="Times New Roman" w:cs="Times New Roman"/>
          <w:sz w:val="24"/>
          <w:szCs w:val="24"/>
        </w:rPr>
        <w:t xml:space="preserve"> </w:t>
      </w:r>
      <w:r w:rsidR="00E53209">
        <w:rPr>
          <w:rFonts w:ascii="Times New Roman" w:hAnsi="Times New Roman" w:cs="Times New Roman"/>
          <w:iCs/>
          <w:sz w:val="24"/>
          <w:szCs w:val="24"/>
        </w:rPr>
        <w:t>SPKC</w:t>
      </w:r>
      <w:r w:rsidR="00DE31DD" w:rsidRPr="00DE31DD">
        <w:rPr>
          <w:rFonts w:ascii="Times New Roman" w:hAnsi="Times New Roman" w:cs="Times New Roman"/>
          <w:iCs/>
          <w:sz w:val="24"/>
          <w:szCs w:val="24"/>
        </w:rPr>
        <w:t>, Paula Stradiņa Medicīnas vēstures muzej</w:t>
      </w:r>
      <w:r>
        <w:rPr>
          <w:rFonts w:ascii="Times New Roman" w:hAnsi="Times New Roman" w:cs="Times New Roman"/>
          <w:iCs/>
          <w:sz w:val="24"/>
          <w:szCs w:val="24"/>
        </w:rPr>
        <w:t>u</w:t>
      </w:r>
      <w:r w:rsidR="00DE31DD" w:rsidRPr="00DE31DD">
        <w:rPr>
          <w:rFonts w:ascii="Times New Roman" w:hAnsi="Times New Roman" w:cs="Times New Roman"/>
          <w:iCs/>
          <w:sz w:val="24"/>
          <w:szCs w:val="24"/>
        </w:rPr>
        <w:t>, Veselības inspekcij</w:t>
      </w:r>
      <w:r>
        <w:rPr>
          <w:rFonts w:ascii="Times New Roman" w:hAnsi="Times New Roman" w:cs="Times New Roman"/>
          <w:iCs/>
          <w:sz w:val="24"/>
          <w:szCs w:val="24"/>
        </w:rPr>
        <w:t xml:space="preserve">u un </w:t>
      </w:r>
      <w:r w:rsidR="00DE31DD" w:rsidRPr="00DE31DD">
        <w:rPr>
          <w:rFonts w:ascii="Times New Roman" w:hAnsi="Times New Roman" w:cs="Times New Roman"/>
          <w:iCs/>
          <w:sz w:val="24"/>
          <w:szCs w:val="24"/>
        </w:rPr>
        <w:t>Zāļu valsts aģentūr</w:t>
      </w:r>
      <w:r>
        <w:rPr>
          <w:rFonts w:ascii="Times New Roman" w:hAnsi="Times New Roman" w:cs="Times New Roman"/>
          <w:iCs/>
          <w:sz w:val="24"/>
          <w:szCs w:val="24"/>
        </w:rPr>
        <w:t>u</w:t>
      </w:r>
      <w:r w:rsidR="00DE31DD" w:rsidRPr="00DE31DD">
        <w:rPr>
          <w:rFonts w:ascii="Times New Roman" w:hAnsi="Times New Roman" w:cs="Times New Roman"/>
          <w:iCs/>
          <w:sz w:val="24"/>
          <w:szCs w:val="24"/>
        </w:rPr>
        <w:t>.</w:t>
      </w:r>
    </w:p>
    <w:p w14:paraId="1482D59B" w14:textId="403E1493" w:rsidR="00B866BB" w:rsidRDefault="00DE31DD" w:rsidP="00785BC0">
      <w:pPr>
        <w:pStyle w:val="NoSpacing"/>
        <w:jc w:val="both"/>
        <w:rPr>
          <w:rFonts w:ascii="Times New Roman" w:hAnsi="Times New Roman" w:cs="Times New Roman"/>
          <w:iCs/>
          <w:sz w:val="24"/>
          <w:szCs w:val="24"/>
        </w:rPr>
      </w:pPr>
      <w:r w:rsidRPr="00DE31DD">
        <w:rPr>
          <w:rFonts w:ascii="Times New Roman" w:hAnsi="Times New Roman" w:cs="Times New Roman"/>
          <w:b/>
          <w:iCs/>
          <w:sz w:val="24"/>
          <w:szCs w:val="24"/>
        </w:rPr>
        <w:t>Finansējums un tā avoti:</w:t>
      </w:r>
      <w:r w:rsidRPr="00DE31DD">
        <w:rPr>
          <w:rFonts w:ascii="Times New Roman" w:hAnsi="Times New Roman" w:cs="Times New Roman"/>
          <w:iCs/>
          <w:sz w:val="24"/>
          <w:szCs w:val="24"/>
        </w:rPr>
        <w:t xml:space="preserve"> </w:t>
      </w:r>
      <w:r w:rsidR="00785BC0">
        <w:rPr>
          <w:rFonts w:ascii="Times New Roman" w:hAnsi="Times New Roman" w:cs="Times New Roman"/>
          <w:iCs/>
          <w:sz w:val="24"/>
          <w:szCs w:val="24"/>
        </w:rPr>
        <w:t xml:space="preserve">9.2.4.SAM </w:t>
      </w:r>
      <w:r w:rsidR="00785BC0" w:rsidRPr="00785BC0">
        <w:rPr>
          <w:rFonts w:ascii="Times New Roman" w:hAnsi="Times New Roman" w:cs="Times New Roman"/>
          <w:iCs/>
          <w:sz w:val="24"/>
          <w:szCs w:val="24"/>
        </w:rPr>
        <w:t>"Uzlabot pieejamību veselības veicināšanas un slimību profilakses pakalpojumiem, jo īpaši nabadzības un sociālās atstumtības riskam pakļautajiem iedzīvotājiem"</w:t>
      </w:r>
      <w:r w:rsidR="00785BC0">
        <w:rPr>
          <w:rFonts w:ascii="Times New Roman" w:hAnsi="Times New Roman" w:cs="Times New Roman"/>
          <w:iCs/>
          <w:sz w:val="24"/>
          <w:szCs w:val="24"/>
        </w:rPr>
        <w:t xml:space="preserve"> </w:t>
      </w:r>
      <w:r w:rsidR="00570A8B">
        <w:rPr>
          <w:rFonts w:ascii="Times New Roman" w:hAnsi="Times New Roman" w:cs="Times New Roman"/>
          <w:iCs/>
          <w:sz w:val="24"/>
          <w:szCs w:val="24"/>
        </w:rPr>
        <w:t>finansējuma ietvaros (</w:t>
      </w:r>
      <w:r w:rsidR="00785BC0" w:rsidRPr="00785BC0">
        <w:rPr>
          <w:rFonts w:ascii="Times New Roman" w:hAnsi="Times New Roman" w:cs="Times New Roman"/>
          <w:iCs/>
          <w:sz w:val="24"/>
          <w:szCs w:val="24"/>
        </w:rPr>
        <w:t xml:space="preserve">kopējais </w:t>
      </w:r>
      <w:r w:rsidR="00785BC0">
        <w:rPr>
          <w:rFonts w:ascii="Times New Roman" w:hAnsi="Times New Roman" w:cs="Times New Roman"/>
          <w:iCs/>
          <w:sz w:val="24"/>
          <w:szCs w:val="24"/>
        </w:rPr>
        <w:t>finansējums</w:t>
      </w:r>
      <w:r w:rsidR="00CC1793">
        <w:rPr>
          <w:rFonts w:ascii="Times New Roman" w:hAnsi="Times New Roman" w:cs="Times New Roman"/>
          <w:iCs/>
          <w:sz w:val="24"/>
          <w:szCs w:val="24"/>
        </w:rPr>
        <w:t>:</w:t>
      </w:r>
      <w:r w:rsidR="00785BC0">
        <w:rPr>
          <w:rFonts w:ascii="Times New Roman" w:hAnsi="Times New Roman" w:cs="Times New Roman"/>
          <w:iCs/>
          <w:sz w:val="24"/>
          <w:szCs w:val="24"/>
        </w:rPr>
        <w:t xml:space="preserve"> 55 385 </w:t>
      </w:r>
      <w:r w:rsidR="00785BC0" w:rsidRPr="00785BC0">
        <w:rPr>
          <w:rFonts w:ascii="Times New Roman" w:hAnsi="Times New Roman" w:cs="Times New Roman"/>
          <w:iCs/>
          <w:sz w:val="24"/>
          <w:szCs w:val="24"/>
        </w:rPr>
        <w:t xml:space="preserve">196 </w:t>
      </w:r>
      <w:proofErr w:type="spellStart"/>
      <w:r w:rsidR="00785BC0" w:rsidRPr="00785BC0">
        <w:rPr>
          <w:rFonts w:ascii="Times New Roman" w:hAnsi="Times New Roman" w:cs="Times New Roman"/>
          <w:i/>
          <w:iCs/>
          <w:sz w:val="24"/>
          <w:szCs w:val="24"/>
        </w:rPr>
        <w:t>euro</w:t>
      </w:r>
      <w:proofErr w:type="spellEnd"/>
      <w:r w:rsidR="00CC1793">
        <w:rPr>
          <w:rFonts w:ascii="Times New Roman" w:hAnsi="Times New Roman" w:cs="Times New Roman"/>
          <w:iCs/>
          <w:sz w:val="24"/>
          <w:szCs w:val="24"/>
        </w:rPr>
        <w:t>, t.sk.</w:t>
      </w:r>
      <w:r w:rsidR="00785BC0" w:rsidRPr="00785BC0">
        <w:rPr>
          <w:rFonts w:ascii="Times New Roman" w:hAnsi="Times New Roman" w:cs="Times New Roman"/>
          <w:iCs/>
          <w:sz w:val="24"/>
          <w:szCs w:val="24"/>
        </w:rPr>
        <w:t xml:space="preserve"> </w:t>
      </w:r>
      <w:r w:rsidR="00785BC0">
        <w:rPr>
          <w:rFonts w:ascii="Times New Roman" w:hAnsi="Times New Roman" w:cs="Times New Roman"/>
          <w:iCs/>
          <w:sz w:val="24"/>
          <w:szCs w:val="24"/>
        </w:rPr>
        <w:t>ESF finansējums 47 </w:t>
      </w:r>
      <w:r w:rsidR="00785BC0" w:rsidRPr="00785BC0">
        <w:rPr>
          <w:rFonts w:ascii="Times New Roman" w:hAnsi="Times New Roman" w:cs="Times New Roman"/>
          <w:iCs/>
          <w:sz w:val="24"/>
          <w:szCs w:val="24"/>
        </w:rPr>
        <w:t>077</w:t>
      </w:r>
      <w:r w:rsidR="00785BC0">
        <w:rPr>
          <w:rFonts w:ascii="Times New Roman" w:hAnsi="Times New Roman" w:cs="Times New Roman"/>
          <w:iCs/>
          <w:sz w:val="24"/>
          <w:szCs w:val="24"/>
        </w:rPr>
        <w:t> </w:t>
      </w:r>
      <w:r w:rsidR="00785BC0" w:rsidRPr="00785BC0">
        <w:rPr>
          <w:rFonts w:ascii="Times New Roman" w:hAnsi="Times New Roman" w:cs="Times New Roman"/>
          <w:iCs/>
          <w:sz w:val="24"/>
          <w:szCs w:val="24"/>
        </w:rPr>
        <w:t xml:space="preserve">416 </w:t>
      </w:r>
      <w:proofErr w:type="spellStart"/>
      <w:r w:rsidR="00785BC0" w:rsidRPr="00785BC0">
        <w:rPr>
          <w:rFonts w:ascii="Times New Roman" w:hAnsi="Times New Roman" w:cs="Times New Roman"/>
          <w:i/>
          <w:iCs/>
          <w:sz w:val="24"/>
          <w:szCs w:val="24"/>
        </w:rPr>
        <w:t>euro</w:t>
      </w:r>
      <w:proofErr w:type="spellEnd"/>
      <w:r w:rsidR="00785BC0" w:rsidRPr="00785BC0">
        <w:rPr>
          <w:rFonts w:ascii="Times New Roman" w:hAnsi="Times New Roman" w:cs="Times New Roman"/>
          <w:iCs/>
          <w:sz w:val="24"/>
          <w:szCs w:val="24"/>
        </w:rPr>
        <w:t xml:space="preserve"> un valsts budžeta finansējums 8</w:t>
      </w:r>
      <w:r w:rsidR="00785BC0">
        <w:rPr>
          <w:rFonts w:ascii="Times New Roman" w:hAnsi="Times New Roman" w:cs="Times New Roman"/>
          <w:iCs/>
          <w:sz w:val="24"/>
          <w:szCs w:val="24"/>
        </w:rPr>
        <w:t> </w:t>
      </w:r>
      <w:r w:rsidR="00785BC0" w:rsidRPr="00785BC0">
        <w:rPr>
          <w:rFonts w:ascii="Times New Roman" w:hAnsi="Times New Roman" w:cs="Times New Roman"/>
          <w:iCs/>
          <w:sz w:val="24"/>
          <w:szCs w:val="24"/>
        </w:rPr>
        <w:t>307</w:t>
      </w:r>
      <w:r w:rsidR="00785BC0">
        <w:rPr>
          <w:rFonts w:ascii="Times New Roman" w:hAnsi="Times New Roman" w:cs="Times New Roman"/>
          <w:iCs/>
          <w:sz w:val="24"/>
          <w:szCs w:val="24"/>
        </w:rPr>
        <w:t> </w:t>
      </w:r>
      <w:r w:rsidR="00785BC0" w:rsidRPr="00785BC0">
        <w:rPr>
          <w:rFonts w:ascii="Times New Roman" w:hAnsi="Times New Roman" w:cs="Times New Roman"/>
          <w:iCs/>
          <w:sz w:val="24"/>
          <w:szCs w:val="24"/>
        </w:rPr>
        <w:t xml:space="preserve">780 </w:t>
      </w:r>
      <w:proofErr w:type="spellStart"/>
      <w:r w:rsidR="00785BC0" w:rsidRPr="00785BC0">
        <w:rPr>
          <w:rFonts w:ascii="Times New Roman" w:hAnsi="Times New Roman" w:cs="Times New Roman"/>
          <w:i/>
          <w:iCs/>
          <w:sz w:val="24"/>
          <w:szCs w:val="24"/>
        </w:rPr>
        <w:t>euro</w:t>
      </w:r>
      <w:proofErr w:type="spellEnd"/>
      <w:r w:rsidR="00CC1793">
        <w:rPr>
          <w:rFonts w:ascii="Times New Roman" w:hAnsi="Times New Roman" w:cs="Times New Roman"/>
          <w:i/>
          <w:iCs/>
          <w:sz w:val="24"/>
          <w:szCs w:val="24"/>
        </w:rPr>
        <w:t>)</w:t>
      </w:r>
      <w:r w:rsidR="00785BC0" w:rsidRPr="00785BC0">
        <w:rPr>
          <w:rFonts w:ascii="Times New Roman" w:hAnsi="Times New Roman" w:cs="Times New Roman"/>
          <w:iCs/>
          <w:sz w:val="24"/>
          <w:szCs w:val="24"/>
        </w:rPr>
        <w:t xml:space="preserve">, </w:t>
      </w:r>
      <w:r w:rsidR="00785BC0">
        <w:rPr>
          <w:rFonts w:ascii="Times New Roman" w:hAnsi="Times New Roman" w:cs="Times New Roman"/>
          <w:iCs/>
          <w:sz w:val="24"/>
          <w:szCs w:val="24"/>
        </w:rPr>
        <w:t xml:space="preserve">no tā </w:t>
      </w:r>
      <w:r w:rsidR="00785BC0" w:rsidRPr="00785BC0">
        <w:rPr>
          <w:rFonts w:ascii="Times New Roman" w:hAnsi="Times New Roman" w:cs="Times New Roman"/>
          <w:iCs/>
          <w:sz w:val="24"/>
          <w:szCs w:val="24"/>
        </w:rPr>
        <w:t xml:space="preserve">9.2.4.1. pasākumam </w:t>
      </w:r>
      <w:r w:rsidR="00CC1793" w:rsidRPr="00CC1793">
        <w:rPr>
          <w:rFonts w:ascii="Times New Roman" w:hAnsi="Times New Roman" w:cs="Times New Roman"/>
          <w:iCs/>
          <w:sz w:val="24"/>
          <w:szCs w:val="24"/>
        </w:rPr>
        <w:t>"Kompleksi veselības veicināšanas un slimību profilakses pasākumi"</w:t>
      </w:r>
      <w:r w:rsidR="00CC1793">
        <w:rPr>
          <w:rFonts w:ascii="Times New Roman" w:hAnsi="Times New Roman" w:cs="Times New Roman"/>
          <w:iCs/>
          <w:sz w:val="24"/>
          <w:szCs w:val="24"/>
        </w:rPr>
        <w:t xml:space="preserve"> </w:t>
      </w:r>
      <w:r w:rsidR="00785BC0" w:rsidRPr="00785BC0">
        <w:rPr>
          <w:rFonts w:ascii="Times New Roman" w:hAnsi="Times New Roman" w:cs="Times New Roman"/>
          <w:iCs/>
          <w:sz w:val="24"/>
          <w:szCs w:val="24"/>
        </w:rPr>
        <w:t>pieejamais kopējais attiecināmais finansējums</w:t>
      </w:r>
      <w:r w:rsidR="00B866BB">
        <w:rPr>
          <w:rFonts w:ascii="Times New Roman" w:hAnsi="Times New Roman" w:cs="Times New Roman"/>
          <w:iCs/>
          <w:sz w:val="24"/>
          <w:szCs w:val="24"/>
        </w:rPr>
        <w:t>:</w:t>
      </w:r>
      <w:r w:rsidR="00785BC0" w:rsidRPr="00785BC0">
        <w:rPr>
          <w:rFonts w:ascii="Times New Roman" w:hAnsi="Times New Roman" w:cs="Times New Roman"/>
          <w:iCs/>
          <w:sz w:val="24"/>
          <w:szCs w:val="24"/>
        </w:rPr>
        <w:t xml:space="preserve"> 16</w:t>
      </w:r>
      <w:r w:rsidR="00B866BB">
        <w:rPr>
          <w:rFonts w:ascii="Times New Roman" w:hAnsi="Times New Roman" w:cs="Times New Roman"/>
          <w:iCs/>
          <w:sz w:val="24"/>
          <w:szCs w:val="24"/>
        </w:rPr>
        <w:t> </w:t>
      </w:r>
      <w:r w:rsidR="00785BC0" w:rsidRPr="00785BC0">
        <w:rPr>
          <w:rFonts w:ascii="Times New Roman" w:hAnsi="Times New Roman" w:cs="Times New Roman"/>
          <w:iCs/>
          <w:sz w:val="24"/>
          <w:szCs w:val="24"/>
        </w:rPr>
        <w:t>692</w:t>
      </w:r>
      <w:r w:rsidR="00B866BB">
        <w:rPr>
          <w:rFonts w:ascii="Times New Roman" w:hAnsi="Times New Roman" w:cs="Times New Roman"/>
          <w:iCs/>
          <w:sz w:val="24"/>
          <w:szCs w:val="24"/>
        </w:rPr>
        <w:t> </w:t>
      </w:r>
      <w:r w:rsidR="00785BC0" w:rsidRPr="00785BC0">
        <w:rPr>
          <w:rFonts w:ascii="Times New Roman" w:hAnsi="Times New Roman" w:cs="Times New Roman"/>
          <w:iCs/>
          <w:sz w:val="24"/>
          <w:szCs w:val="24"/>
        </w:rPr>
        <w:t xml:space="preserve">798 </w:t>
      </w:r>
      <w:proofErr w:type="spellStart"/>
      <w:r w:rsidR="00785BC0" w:rsidRPr="00A00BEF">
        <w:rPr>
          <w:rFonts w:ascii="Times New Roman" w:hAnsi="Times New Roman" w:cs="Times New Roman"/>
          <w:i/>
          <w:iCs/>
          <w:sz w:val="24"/>
          <w:szCs w:val="24"/>
        </w:rPr>
        <w:t>euro</w:t>
      </w:r>
      <w:proofErr w:type="spellEnd"/>
      <w:r w:rsidR="00785BC0" w:rsidRPr="00785BC0">
        <w:rPr>
          <w:rFonts w:ascii="Times New Roman" w:hAnsi="Times New Roman" w:cs="Times New Roman"/>
          <w:iCs/>
          <w:sz w:val="24"/>
          <w:szCs w:val="24"/>
        </w:rPr>
        <w:t xml:space="preserve">, </w:t>
      </w:r>
      <w:r w:rsidR="00B866BB">
        <w:rPr>
          <w:rFonts w:ascii="Times New Roman" w:hAnsi="Times New Roman" w:cs="Times New Roman"/>
          <w:iCs/>
          <w:sz w:val="24"/>
          <w:szCs w:val="24"/>
        </w:rPr>
        <w:t>t.sk.</w:t>
      </w:r>
      <w:r w:rsidR="00785BC0" w:rsidRPr="00785BC0">
        <w:rPr>
          <w:rFonts w:ascii="Times New Roman" w:hAnsi="Times New Roman" w:cs="Times New Roman"/>
          <w:iCs/>
          <w:sz w:val="24"/>
          <w:szCs w:val="24"/>
        </w:rPr>
        <w:t xml:space="preserve"> </w:t>
      </w:r>
      <w:r w:rsidR="00B866BB">
        <w:rPr>
          <w:rFonts w:ascii="Times New Roman" w:hAnsi="Times New Roman" w:cs="Times New Roman"/>
          <w:iCs/>
          <w:sz w:val="24"/>
          <w:szCs w:val="24"/>
        </w:rPr>
        <w:t>ESF</w:t>
      </w:r>
      <w:r w:rsidR="00785BC0" w:rsidRPr="00785BC0">
        <w:rPr>
          <w:rFonts w:ascii="Times New Roman" w:hAnsi="Times New Roman" w:cs="Times New Roman"/>
          <w:iCs/>
          <w:sz w:val="24"/>
          <w:szCs w:val="24"/>
        </w:rPr>
        <w:t xml:space="preserve"> finansējums 14</w:t>
      </w:r>
      <w:r w:rsidR="00B866BB">
        <w:rPr>
          <w:rFonts w:ascii="Times New Roman" w:hAnsi="Times New Roman" w:cs="Times New Roman"/>
          <w:iCs/>
          <w:sz w:val="24"/>
          <w:szCs w:val="24"/>
        </w:rPr>
        <w:t> </w:t>
      </w:r>
      <w:r w:rsidR="00785BC0" w:rsidRPr="00785BC0">
        <w:rPr>
          <w:rFonts w:ascii="Times New Roman" w:hAnsi="Times New Roman" w:cs="Times New Roman"/>
          <w:iCs/>
          <w:sz w:val="24"/>
          <w:szCs w:val="24"/>
        </w:rPr>
        <w:t>188</w:t>
      </w:r>
      <w:r w:rsidR="00B866BB">
        <w:rPr>
          <w:rFonts w:ascii="Times New Roman" w:hAnsi="Times New Roman" w:cs="Times New Roman"/>
          <w:iCs/>
          <w:sz w:val="24"/>
          <w:szCs w:val="24"/>
        </w:rPr>
        <w:t> </w:t>
      </w:r>
      <w:r w:rsidR="00785BC0" w:rsidRPr="00785BC0">
        <w:rPr>
          <w:rFonts w:ascii="Times New Roman" w:hAnsi="Times New Roman" w:cs="Times New Roman"/>
          <w:iCs/>
          <w:sz w:val="24"/>
          <w:szCs w:val="24"/>
        </w:rPr>
        <w:t xml:space="preserve">878 </w:t>
      </w:r>
      <w:proofErr w:type="spellStart"/>
      <w:r w:rsidR="00785BC0" w:rsidRPr="00A00BEF">
        <w:rPr>
          <w:rFonts w:ascii="Times New Roman" w:hAnsi="Times New Roman" w:cs="Times New Roman"/>
          <w:i/>
          <w:iCs/>
          <w:sz w:val="24"/>
          <w:szCs w:val="24"/>
        </w:rPr>
        <w:t>euro</w:t>
      </w:r>
      <w:proofErr w:type="spellEnd"/>
      <w:r w:rsidR="00785BC0" w:rsidRPr="00785BC0">
        <w:rPr>
          <w:rFonts w:ascii="Times New Roman" w:hAnsi="Times New Roman" w:cs="Times New Roman"/>
          <w:iCs/>
          <w:sz w:val="24"/>
          <w:szCs w:val="24"/>
        </w:rPr>
        <w:t xml:space="preserve"> un valsts budžeta finansējums 2</w:t>
      </w:r>
      <w:r w:rsidR="00B866BB">
        <w:rPr>
          <w:rFonts w:ascii="Times New Roman" w:hAnsi="Times New Roman" w:cs="Times New Roman"/>
          <w:iCs/>
          <w:sz w:val="24"/>
          <w:szCs w:val="24"/>
        </w:rPr>
        <w:t> </w:t>
      </w:r>
      <w:r w:rsidR="00785BC0" w:rsidRPr="00B866BB">
        <w:rPr>
          <w:rFonts w:ascii="Times New Roman" w:hAnsi="Times New Roman" w:cs="Times New Roman"/>
          <w:iCs/>
          <w:sz w:val="24"/>
          <w:szCs w:val="24"/>
        </w:rPr>
        <w:t>503</w:t>
      </w:r>
      <w:r w:rsidR="00B866BB" w:rsidRPr="00B866BB">
        <w:rPr>
          <w:rFonts w:ascii="Times New Roman" w:hAnsi="Times New Roman" w:cs="Times New Roman"/>
          <w:iCs/>
          <w:sz w:val="24"/>
          <w:szCs w:val="24"/>
        </w:rPr>
        <w:t> </w:t>
      </w:r>
      <w:r w:rsidR="00785BC0" w:rsidRPr="00B866BB">
        <w:rPr>
          <w:rFonts w:ascii="Times New Roman" w:hAnsi="Times New Roman" w:cs="Times New Roman"/>
          <w:iCs/>
          <w:sz w:val="24"/>
          <w:szCs w:val="24"/>
        </w:rPr>
        <w:t>920</w:t>
      </w:r>
      <w:r w:rsidR="00785BC0" w:rsidRPr="00785BC0">
        <w:rPr>
          <w:rFonts w:ascii="Times New Roman" w:hAnsi="Times New Roman" w:cs="Times New Roman"/>
          <w:iCs/>
          <w:sz w:val="24"/>
          <w:szCs w:val="24"/>
        </w:rPr>
        <w:t xml:space="preserve"> </w:t>
      </w:r>
      <w:proofErr w:type="spellStart"/>
      <w:r w:rsidR="00785BC0" w:rsidRPr="00A00BEF">
        <w:rPr>
          <w:rFonts w:ascii="Times New Roman" w:hAnsi="Times New Roman" w:cs="Times New Roman"/>
          <w:i/>
          <w:iCs/>
          <w:sz w:val="24"/>
          <w:szCs w:val="24"/>
        </w:rPr>
        <w:t>euro</w:t>
      </w:r>
      <w:proofErr w:type="spellEnd"/>
      <w:r w:rsidR="00B866BB">
        <w:rPr>
          <w:rFonts w:ascii="Times New Roman" w:hAnsi="Times New Roman" w:cs="Times New Roman"/>
          <w:iCs/>
          <w:sz w:val="24"/>
          <w:szCs w:val="24"/>
        </w:rPr>
        <w:t>.</w:t>
      </w:r>
    </w:p>
    <w:p w14:paraId="6CC912BF" w14:textId="77777777" w:rsidR="00B866BB" w:rsidRPr="00B866BB" w:rsidRDefault="00B866BB" w:rsidP="00DE31DD">
      <w:pPr>
        <w:pStyle w:val="NoSpacing"/>
        <w:jc w:val="both"/>
        <w:rPr>
          <w:rFonts w:ascii="Times New Roman" w:hAnsi="Times New Roman" w:cs="Times New Roman"/>
          <w:iCs/>
          <w:sz w:val="24"/>
          <w:szCs w:val="24"/>
        </w:rPr>
      </w:pPr>
    </w:p>
    <w:p w14:paraId="78E108C4" w14:textId="77777777" w:rsidR="00B866BB" w:rsidRDefault="00B866BB" w:rsidP="00DE31DD">
      <w:pPr>
        <w:pStyle w:val="NoSpacing"/>
        <w:jc w:val="both"/>
        <w:rPr>
          <w:rFonts w:ascii="Times New Roman" w:hAnsi="Times New Roman" w:cs="Times New Roman"/>
          <w:i/>
          <w:sz w:val="24"/>
          <w:szCs w:val="24"/>
        </w:rPr>
      </w:pPr>
    </w:p>
    <w:p w14:paraId="742F12F4" w14:textId="77326D1F" w:rsidR="00DE31DD" w:rsidRPr="00DE31DD" w:rsidRDefault="00DE31DD" w:rsidP="00DE31DD">
      <w:pPr>
        <w:pStyle w:val="NoSpacing"/>
        <w:jc w:val="both"/>
        <w:rPr>
          <w:rFonts w:ascii="Times New Roman" w:hAnsi="Times New Roman" w:cs="Times New Roman"/>
          <w:i/>
          <w:iCs/>
          <w:sz w:val="24"/>
          <w:szCs w:val="24"/>
        </w:rPr>
      </w:pPr>
      <w:r w:rsidRPr="00DE31DD">
        <w:rPr>
          <w:rFonts w:ascii="Times New Roman" w:hAnsi="Times New Roman" w:cs="Times New Roman"/>
          <w:i/>
          <w:sz w:val="24"/>
          <w:szCs w:val="24"/>
        </w:rPr>
        <w:lastRenderedPageBreak/>
        <w:t>2.tabula</w:t>
      </w:r>
      <w:r w:rsidRPr="00DE31DD">
        <w:rPr>
          <w:rFonts w:ascii="Times New Roman" w:hAnsi="Times New Roman" w:cs="Times New Roman"/>
          <w:b/>
          <w:i/>
          <w:sz w:val="24"/>
          <w:szCs w:val="24"/>
        </w:rPr>
        <w:t>:</w:t>
      </w:r>
      <w:r w:rsidRPr="00DE31DD">
        <w:rPr>
          <w:rFonts w:ascii="Times New Roman" w:hAnsi="Times New Roman" w:cs="Times New Roman"/>
          <w:i/>
          <w:sz w:val="24"/>
          <w:szCs w:val="24"/>
        </w:rPr>
        <w:t xml:space="preserve"> 2017. un 2018.gadā </w:t>
      </w:r>
      <w:r w:rsidR="00AB582B">
        <w:rPr>
          <w:rFonts w:ascii="Times New Roman" w:hAnsi="Times New Roman" w:cs="Times New Roman"/>
          <w:i/>
          <w:iCs/>
          <w:sz w:val="24"/>
          <w:szCs w:val="24"/>
        </w:rPr>
        <w:t>īstenotie</w:t>
      </w:r>
      <w:r w:rsidRPr="00DE31DD">
        <w:rPr>
          <w:rFonts w:ascii="Times New Roman" w:hAnsi="Times New Roman" w:cs="Times New Roman"/>
          <w:i/>
          <w:iCs/>
          <w:sz w:val="24"/>
          <w:szCs w:val="24"/>
        </w:rPr>
        <w:t xml:space="preserve"> </w:t>
      </w:r>
      <w:r w:rsidR="00AB582B">
        <w:rPr>
          <w:rFonts w:ascii="Times New Roman" w:hAnsi="Times New Roman" w:cs="Times New Roman"/>
          <w:i/>
          <w:iCs/>
          <w:sz w:val="24"/>
          <w:szCs w:val="24"/>
        </w:rPr>
        <w:t>pasākumi</w:t>
      </w:r>
      <w:r w:rsidRPr="00DE31DD">
        <w:rPr>
          <w:rFonts w:ascii="Times New Roman" w:hAnsi="Times New Roman" w:cs="Times New Roman"/>
          <w:i/>
          <w:iCs/>
          <w:sz w:val="24"/>
          <w:szCs w:val="24"/>
        </w:rPr>
        <w:t>:</w:t>
      </w:r>
    </w:p>
    <w:tbl>
      <w:tblPr>
        <w:tblStyle w:val="TableGrid"/>
        <w:tblW w:w="8919" w:type="dxa"/>
        <w:tblLook w:val="04A0" w:firstRow="1" w:lastRow="0" w:firstColumn="1" w:lastColumn="0" w:noHBand="0" w:noVBand="1"/>
      </w:tblPr>
      <w:tblGrid>
        <w:gridCol w:w="1126"/>
        <w:gridCol w:w="3822"/>
        <w:gridCol w:w="1698"/>
        <w:gridCol w:w="1132"/>
        <w:gridCol w:w="1141"/>
      </w:tblGrid>
      <w:tr w:rsidR="00DE31DD" w:rsidRPr="00DE31DD" w14:paraId="29D24904" w14:textId="77777777" w:rsidTr="008033B9">
        <w:trPr>
          <w:trHeight w:val="663"/>
        </w:trPr>
        <w:tc>
          <w:tcPr>
            <w:tcW w:w="1126" w:type="dxa"/>
            <w:vMerge w:val="restart"/>
            <w:shd w:val="clear" w:color="auto" w:fill="F2F2F2" w:themeFill="background1" w:themeFillShade="F2"/>
            <w:vAlign w:val="center"/>
          </w:tcPr>
          <w:p w14:paraId="3F65FB49"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Gads</w:t>
            </w:r>
          </w:p>
        </w:tc>
        <w:tc>
          <w:tcPr>
            <w:tcW w:w="3822" w:type="dxa"/>
            <w:vMerge w:val="restart"/>
            <w:shd w:val="clear" w:color="auto" w:fill="F2F2F2" w:themeFill="background1" w:themeFillShade="F2"/>
            <w:vAlign w:val="center"/>
          </w:tcPr>
          <w:p w14:paraId="466604AC"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Pasākuma nosaukums</w:t>
            </w:r>
          </w:p>
        </w:tc>
        <w:tc>
          <w:tcPr>
            <w:tcW w:w="1698" w:type="dxa"/>
            <w:vMerge w:val="restart"/>
            <w:shd w:val="clear" w:color="auto" w:fill="F2F2F2" w:themeFill="background1" w:themeFillShade="F2"/>
            <w:vAlign w:val="center"/>
          </w:tcPr>
          <w:p w14:paraId="52CE1C91"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Kopējais iesaistīto personu skaits</w:t>
            </w:r>
          </w:p>
        </w:tc>
        <w:tc>
          <w:tcPr>
            <w:tcW w:w="2273" w:type="dxa"/>
            <w:gridSpan w:val="2"/>
            <w:shd w:val="clear" w:color="auto" w:fill="F2F2F2" w:themeFill="background1" w:themeFillShade="F2"/>
            <w:vAlign w:val="center"/>
          </w:tcPr>
          <w:p w14:paraId="482AB799"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Personas vecumā no 50 gadiem</w:t>
            </w:r>
          </w:p>
        </w:tc>
      </w:tr>
      <w:tr w:rsidR="00DE31DD" w:rsidRPr="00DE31DD" w14:paraId="2548B8B6" w14:textId="77777777" w:rsidTr="008033B9">
        <w:trPr>
          <w:trHeight w:val="234"/>
        </w:trPr>
        <w:tc>
          <w:tcPr>
            <w:tcW w:w="1126" w:type="dxa"/>
            <w:vMerge/>
            <w:shd w:val="clear" w:color="auto" w:fill="F2F2F2" w:themeFill="background1" w:themeFillShade="F2"/>
            <w:vAlign w:val="center"/>
          </w:tcPr>
          <w:p w14:paraId="0347EF88" w14:textId="77777777" w:rsidR="00DE31DD" w:rsidRPr="00DE31DD" w:rsidRDefault="00DE31DD" w:rsidP="00DE31DD">
            <w:pPr>
              <w:pStyle w:val="NoSpacing"/>
              <w:jc w:val="both"/>
              <w:rPr>
                <w:rFonts w:ascii="Times New Roman" w:hAnsi="Times New Roman" w:cs="Times New Roman"/>
                <w:iCs/>
                <w:sz w:val="24"/>
                <w:szCs w:val="24"/>
              </w:rPr>
            </w:pPr>
          </w:p>
        </w:tc>
        <w:tc>
          <w:tcPr>
            <w:tcW w:w="3822" w:type="dxa"/>
            <w:vMerge/>
            <w:shd w:val="clear" w:color="auto" w:fill="F2F2F2" w:themeFill="background1" w:themeFillShade="F2"/>
            <w:vAlign w:val="center"/>
          </w:tcPr>
          <w:p w14:paraId="79BCD60C" w14:textId="77777777" w:rsidR="00DE31DD" w:rsidRPr="00DE31DD" w:rsidRDefault="00DE31DD" w:rsidP="00DE31DD">
            <w:pPr>
              <w:pStyle w:val="NoSpacing"/>
              <w:jc w:val="both"/>
              <w:rPr>
                <w:rFonts w:ascii="Times New Roman" w:hAnsi="Times New Roman" w:cs="Times New Roman"/>
                <w:iCs/>
                <w:sz w:val="24"/>
                <w:szCs w:val="24"/>
              </w:rPr>
            </w:pPr>
          </w:p>
        </w:tc>
        <w:tc>
          <w:tcPr>
            <w:tcW w:w="1698" w:type="dxa"/>
            <w:vMerge/>
            <w:shd w:val="clear" w:color="auto" w:fill="F2F2F2" w:themeFill="background1" w:themeFillShade="F2"/>
            <w:vAlign w:val="center"/>
          </w:tcPr>
          <w:p w14:paraId="5C6C798E" w14:textId="77777777" w:rsidR="00DE31DD" w:rsidRPr="00DE31DD" w:rsidRDefault="00DE31DD" w:rsidP="00DE31DD">
            <w:pPr>
              <w:pStyle w:val="NoSpacing"/>
              <w:jc w:val="both"/>
              <w:rPr>
                <w:rFonts w:ascii="Times New Roman" w:hAnsi="Times New Roman" w:cs="Times New Roman"/>
                <w:iCs/>
                <w:sz w:val="24"/>
                <w:szCs w:val="24"/>
              </w:rPr>
            </w:pPr>
          </w:p>
        </w:tc>
        <w:tc>
          <w:tcPr>
            <w:tcW w:w="1132" w:type="dxa"/>
            <w:shd w:val="clear" w:color="auto" w:fill="F2F2F2" w:themeFill="background1" w:themeFillShade="F2"/>
            <w:vAlign w:val="center"/>
          </w:tcPr>
          <w:p w14:paraId="48801C6B"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sievietes</w:t>
            </w:r>
          </w:p>
        </w:tc>
        <w:tc>
          <w:tcPr>
            <w:tcW w:w="1141" w:type="dxa"/>
            <w:shd w:val="clear" w:color="auto" w:fill="F2F2F2" w:themeFill="background1" w:themeFillShade="F2"/>
            <w:vAlign w:val="center"/>
          </w:tcPr>
          <w:p w14:paraId="75CF1AEC"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vīrieši</w:t>
            </w:r>
          </w:p>
        </w:tc>
      </w:tr>
      <w:tr w:rsidR="00DE31DD" w:rsidRPr="00DE31DD" w14:paraId="7DD7E9B4" w14:textId="77777777" w:rsidTr="008033B9">
        <w:trPr>
          <w:trHeight w:val="888"/>
        </w:trPr>
        <w:tc>
          <w:tcPr>
            <w:tcW w:w="1126" w:type="dxa"/>
            <w:vAlign w:val="center"/>
          </w:tcPr>
          <w:p w14:paraId="71E2E406" w14:textId="77777777" w:rsidR="00DE31DD" w:rsidRPr="00DE31DD" w:rsidRDefault="00DE31DD" w:rsidP="00DE31DD">
            <w:pPr>
              <w:pStyle w:val="NoSpacing"/>
              <w:rPr>
                <w:rFonts w:ascii="Times New Roman" w:hAnsi="Times New Roman" w:cs="Times New Roman"/>
                <w:b/>
                <w:iCs/>
                <w:sz w:val="24"/>
                <w:szCs w:val="24"/>
              </w:rPr>
            </w:pPr>
            <w:r w:rsidRPr="00DE31DD">
              <w:rPr>
                <w:rFonts w:ascii="Times New Roman" w:hAnsi="Times New Roman" w:cs="Times New Roman"/>
                <w:b/>
                <w:iCs/>
                <w:sz w:val="24"/>
                <w:szCs w:val="24"/>
              </w:rPr>
              <w:t>2017</w:t>
            </w:r>
          </w:p>
        </w:tc>
        <w:tc>
          <w:tcPr>
            <w:tcW w:w="3822" w:type="dxa"/>
            <w:vAlign w:val="center"/>
          </w:tcPr>
          <w:p w14:paraId="2852A614" w14:textId="77777777" w:rsidR="00DE31DD" w:rsidRPr="00DE31DD" w:rsidRDefault="00DE31DD" w:rsidP="00DE31DD">
            <w:pPr>
              <w:pStyle w:val="NoSpacing"/>
              <w:rPr>
                <w:rFonts w:ascii="Times New Roman" w:hAnsi="Times New Roman" w:cs="Times New Roman"/>
                <w:iCs/>
                <w:sz w:val="24"/>
                <w:szCs w:val="24"/>
              </w:rPr>
            </w:pPr>
            <w:r w:rsidRPr="00DE31DD">
              <w:rPr>
                <w:rFonts w:ascii="Times New Roman" w:hAnsi="Times New Roman" w:cs="Times New Roman"/>
                <w:iCs/>
                <w:sz w:val="24"/>
                <w:szCs w:val="24"/>
              </w:rPr>
              <w:t>Apmācības Nacionālā Veselību veicinošo skolu tīkla (NVVST) koordinatoriem “Vesela Latvija”</w:t>
            </w:r>
          </w:p>
        </w:tc>
        <w:tc>
          <w:tcPr>
            <w:tcW w:w="1698" w:type="dxa"/>
            <w:vAlign w:val="center"/>
          </w:tcPr>
          <w:p w14:paraId="05BA1653"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75</w:t>
            </w:r>
          </w:p>
        </w:tc>
        <w:tc>
          <w:tcPr>
            <w:tcW w:w="1132" w:type="dxa"/>
            <w:vAlign w:val="center"/>
          </w:tcPr>
          <w:p w14:paraId="4EF72573"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27</w:t>
            </w:r>
          </w:p>
        </w:tc>
        <w:tc>
          <w:tcPr>
            <w:tcW w:w="1141" w:type="dxa"/>
            <w:vAlign w:val="center"/>
          </w:tcPr>
          <w:p w14:paraId="7A648890"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w:t>
            </w:r>
          </w:p>
        </w:tc>
      </w:tr>
      <w:tr w:rsidR="00DE31DD" w:rsidRPr="00DE31DD" w14:paraId="097F3585" w14:textId="77777777" w:rsidTr="008033B9">
        <w:trPr>
          <w:trHeight w:val="1087"/>
        </w:trPr>
        <w:tc>
          <w:tcPr>
            <w:tcW w:w="1126" w:type="dxa"/>
          </w:tcPr>
          <w:p w14:paraId="5F2DA616"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75497208" w14:textId="77777777" w:rsidR="00DE31DD" w:rsidRPr="00DE31DD" w:rsidRDefault="00DE31DD" w:rsidP="00DE31DD">
            <w:pPr>
              <w:pStyle w:val="NoSpacing"/>
              <w:rPr>
                <w:rFonts w:ascii="Times New Roman" w:hAnsi="Times New Roman" w:cs="Times New Roman"/>
                <w:iCs/>
                <w:sz w:val="24"/>
                <w:szCs w:val="24"/>
              </w:rPr>
            </w:pPr>
            <w:r w:rsidRPr="00DE31DD">
              <w:rPr>
                <w:rFonts w:ascii="Times New Roman" w:hAnsi="Times New Roman" w:cs="Times New Roman"/>
                <w:sz w:val="24"/>
                <w:szCs w:val="24"/>
              </w:rPr>
              <w:t>Apmācības Nacionālā Veselīgo pašvaldību tīkla (NVPT) koordinatoriem un pašvaldību atbildīgajām amatpersonām “Vesela Latvija”</w:t>
            </w:r>
          </w:p>
        </w:tc>
        <w:tc>
          <w:tcPr>
            <w:tcW w:w="1698" w:type="dxa"/>
            <w:vAlign w:val="center"/>
          </w:tcPr>
          <w:p w14:paraId="1DA88728"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54</w:t>
            </w:r>
          </w:p>
        </w:tc>
        <w:tc>
          <w:tcPr>
            <w:tcW w:w="1132" w:type="dxa"/>
            <w:vAlign w:val="center"/>
          </w:tcPr>
          <w:p w14:paraId="6555D2E2"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9</w:t>
            </w:r>
          </w:p>
        </w:tc>
        <w:tc>
          <w:tcPr>
            <w:tcW w:w="1141" w:type="dxa"/>
            <w:vAlign w:val="center"/>
          </w:tcPr>
          <w:p w14:paraId="288821A3"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w:t>
            </w:r>
          </w:p>
        </w:tc>
      </w:tr>
      <w:tr w:rsidR="00DE31DD" w:rsidRPr="00DE31DD" w14:paraId="4164BFDA" w14:textId="77777777" w:rsidTr="008033B9">
        <w:trPr>
          <w:trHeight w:val="415"/>
        </w:trPr>
        <w:tc>
          <w:tcPr>
            <w:tcW w:w="1126" w:type="dxa"/>
          </w:tcPr>
          <w:p w14:paraId="7034F7D8"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3B151314" w14:textId="77777777" w:rsidR="00DE31DD" w:rsidRPr="00DE31DD" w:rsidRDefault="00DE31DD" w:rsidP="00DE31DD">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698" w:type="dxa"/>
            <w:vAlign w:val="center"/>
          </w:tcPr>
          <w:p w14:paraId="3289B89D"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129</w:t>
            </w:r>
          </w:p>
        </w:tc>
        <w:tc>
          <w:tcPr>
            <w:tcW w:w="1132" w:type="dxa"/>
            <w:vAlign w:val="center"/>
          </w:tcPr>
          <w:p w14:paraId="687C2A69"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36</w:t>
            </w:r>
          </w:p>
        </w:tc>
        <w:tc>
          <w:tcPr>
            <w:tcW w:w="1141" w:type="dxa"/>
            <w:vAlign w:val="center"/>
          </w:tcPr>
          <w:p w14:paraId="7E73F401"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3</w:t>
            </w:r>
          </w:p>
        </w:tc>
      </w:tr>
      <w:tr w:rsidR="00DE31DD" w:rsidRPr="00DE31DD" w14:paraId="6A44B435" w14:textId="77777777" w:rsidTr="008033B9">
        <w:trPr>
          <w:trHeight w:val="1051"/>
        </w:trPr>
        <w:tc>
          <w:tcPr>
            <w:tcW w:w="1126" w:type="dxa"/>
          </w:tcPr>
          <w:p w14:paraId="5120E0D7" w14:textId="77777777" w:rsidR="00DE31DD" w:rsidRPr="00DE31DD" w:rsidRDefault="00DE31DD" w:rsidP="00DE31DD">
            <w:pPr>
              <w:pStyle w:val="NoSpacing"/>
              <w:rPr>
                <w:rFonts w:ascii="Times New Roman" w:hAnsi="Times New Roman" w:cs="Times New Roman"/>
                <w:b/>
                <w:iCs/>
                <w:sz w:val="24"/>
                <w:szCs w:val="24"/>
              </w:rPr>
            </w:pPr>
            <w:r w:rsidRPr="00DE31DD">
              <w:rPr>
                <w:rFonts w:ascii="Times New Roman" w:hAnsi="Times New Roman" w:cs="Times New Roman"/>
                <w:b/>
                <w:iCs/>
                <w:sz w:val="24"/>
                <w:szCs w:val="24"/>
              </w:rPr>
              <w:t>2018</w:t>
            </w:r>
          </w:p>
        </w:tc>
        <w:tc>
          <w:tcPr>
            <w:tcW w:w="3822" w:type="dxa"/>
            <w:vAlign w:val="center"/>
          </w:tcPr>
          <w:p w14:paraId="755E7F5B"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Apmācības izglītības un sociālo iestāžu ēdināšanas uzņēmumos strādājošajiem pavāriem, pārtikas tehnologiem u.c. speciālistiem</w:t>
            </w:r>
          </w:p>
        </w:tc>
        <w:tc>
          <w:tcPr>
            <w:tcW w:w="1698" w:type="dxa"/>
            <w:vAlign w:val="center"/>
          </w:tcPr>
          <w:p w14:paraId="4548AB70"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179</w:t>
            </w:r>
          </w:p>
        </w:tc>
        <w:tc>
          <w:tcPr>
            <w:tcW w:w="1132" w:type="dxa"/>
            <w:vAlign w:val="center"/>
          </w:tcPr>
          <w:p w14:paraId="0FE5B863"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87</w:t>
            </w:r>
          </w:p>
        </w:tc>
        <w:tc>
          <w:tcPr>
            <w:tcW w:w="1141" w:type="dxa"/>
            <w:vAlign w:val="center"/>
          </w:tcPr>
          <w:p w14:paraId="7ADF797D"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w:t>
            </w:r>
          </w:p>
        </w:tc>
      </w:tr>
      <w:tr w:rsidR="00DE31DD" w:rsidRPr="00DE31DD" w14:paraId="04298BCB" w14:textId="77777777" w:rsidTr="008033B9">
        <w:trPr>
          <w:trHeight w:val="1305"/>
        </w:trPr>
        <w:tc>
          <w:tcPr>
            <w:tcW w:w="1126" w:type="dxa"/>
          </w:tcPr>
          <w:p w14:paraId="68C24292"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7F80DBC3"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Apmācības bērnu aprūpes iestāžu, kas sniedz ģimeniskai videi pietuvinātus pakalpojumus, darbiniekiem un klientiem par veselīga uztura jautājumiem</w:t>
            </w:r>
          </w:p>
        </w:tc>
        <w:tc>
          <w:tcPr>
            <w:tcW w:w="1698" w:type="dxa"/>
            <w:vAlign w:val="center"/>
          </w:tcPr>
          <w:p w14:paraId="0D7BCA4B"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56</w:t>
            </w:r>
          </w:p>
        </w:tc>
        <w:tc>
          <w:tcPr>
            <w:tcW w:w="1132" w:type="dxa"/>
            <w:vAlign w:val="center"/>
          </w:tcPr>
          <w:p w14:paraId="610C5BDD"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7</w:t>
            </w:r>
          </w:p>
        </w:tc>
        <w:tc>
          <w:tcPr>
            <w:tcW w:w="1141" w:type="dxa"/>
            <w:vAlign w:val="center"/>
          </w:tcPr>
          <w:p w14:paraId="322D051A"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0</w:t>
            </w:r>
          </w:p>
        </w:tc>
      </w:tr>
      <w:tr w:rsidR="00DE31DD" w:rsidRPr="00DE31DD" w14:paraId="223045FB" w14:textId="77777777" w:rsidTr="008033B9">
        <w:trPr>
          <w:trHeight w:val="517"/>
        </w:trPr>
        <w:tc>
          <w:tcPr>
            <w:tcW w:w="1126" w:type="dxa"/>
          </w:tcPr>
          <w:p w14:paraId="48E499F3"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04F2E9C1"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Lekcijas par depresiju un psihiskās veselības veicināšanu senioriem</w:t>
            </w:r>
          </w:p>
        </w:tc>
        <w:tc>
          <w:tcPr>
            <w:tcW w:w="1698" w:type="dxa"/>
            <w:vAlign w:val="center"/>
          </w:tcPr>
          <w:p w14:paraId="75FE48DB"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137</w:t>
            </w:r>
          </w:p>
        </w:tc>
        <w:tc>
          <w:tcPr>
            <w:tcW w:w="1132" w:type="dxa"/>
            <w:vAlign w:val="center"/>
          </w:tcPr>
          <w:p w14:paraId="373DFF28"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35</w:t>
            </w:r>
          </w:p>
        </w:tc>
        <w:tc>
          <w:tcPr>
            <w:tcW w:w="1141" w:type="dxa"/>
            <w:vAlign w:val="center"/>
          </w:tcPr>
          <w:p w14:paraId="60727646"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5</w:t>
            </w:r>
          </w:p>
        </w:tc>
      </w:tr>
      <w:tr w:rsidR="00DE31DD" w:rsidRPr="00DE31DD" w14:paraId="7C031877" w14:textId="77777777" w:rsidTr="008033B9">
        <w:trPr>
          <w:trHeight w:val="644"/>
        </w:trPr>
        <w:tc>
          <w:tcPr>
            <w:tcW w:w="1126" w:type="dxa"/>
          </w:tcPr>
          <w:p w14:paraId="30F96CE6"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6BD38EAA" w14:textId="77777777" w:rsidR="00DE31DD" w:rsidRPr="00DE31DD" w:rsidRDefault="00DE31DD" w:rsidP="00DE31DD">
            <w:pPr>
              <w:pStyle w:val="NoSpacing"/>
              <w:rPr>
                <w:rFonts w:ascii="Times New Roman" w:hAnsi="Times New Roman" w:cs="Times New Roman"/>
                <w:sz w:val="24"/>
                <w:szCs w:val="24"/>
              </w:rPr>
            </w:pPr>
            <w:proofErr w:type="spellStart"/>
            <w:r w:rsidRPr="00DE31DD">
              <w:rPr>
                <w:rFonts w:ascii="Times New Roman" w:hAnsi="Times New Roman" w:cs="Times New Roman"/>
                <w:sz w:val="24"/>
                <w:szCs w:val="24"/>
              </w:rPr>
              <w:t>Kustinācijas</w:t>
            </w:r>
            <w:proofErr w:type="spellEnd"/>
            <w:r w:rsidRPr="00DE31DD">
              <w:rPr>
                <w:rFonts w:ascii="Times New Roman" w:hAnsi="Times New Roman" w:cs="Times New Roman"/>
                <w:sz w:val="24"/>
                <w:szCs w:val="24"/>
              </w:rPr>
              <w:t xml:space="preserve"> tūres pasākumi fizisko aktivitāšu kampaņas ietvaros</w:t>
            </w:r>
          </w:p>
        </w:tc>
        <w:tc>
          <w:tcPr>
            <w:tcW w:w="1698" w:type="dxa"/>
            <w:vAlign w:val="center"/>
          </w:tcPr>
          <w:p w14:paraId="2E150B2B"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187</w:t>
            </w:r>
          </w:p>
        </w:tc>
        <w:tc>
          <w:tcPr>
            <w:tcW w:w="1132" w:type="dxa"/>
            <w:vAlign w:val="center"/>
          </w:tcPr>
          <w:p w14:paraId="785A2A63"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99</w:t>
            </w:r>
          </w:p>
        </w:tc>
        <w:tc>
          <w:tcPr>
            <w:tcW w:w="1141" w:type="dxa"/>
            <w:vAlign w:val="center"/>
          </w:tcPr>
          <w:p w14:paraId="361919E4"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w:t>
            </w:r>
          </w:p>
        </w:tc>
      </w:tr>
      <w:tr w:rsidR="00DE31DD" w:rsidRPr="00DE31DD" w14:paraId="42C82636" w14:textId="77777777" w:rsidTr="008033B9">
        <w:trPr>
          <w:trHeight w:val="402"/>
        </w:trPr>
        <w:tc>
          <w:tcPr>
            <w:tcW w:w="1126" w:type="dxa"/>
          </w:tcPr>
          <w:p w14:paraId="1DCE88DD"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1765550A"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Pilotprojekts smēķēšanas atmešanai</w:t>
            </w:r>
          </w:p>
        </w:tc>
        <w:tc>
          <w:tcPr>
            <w:tcW w:w="1698" w:type="dxa"/>
            <w:vAlign w:val="center"/>
          </w:tcPr>
          <w:p w14:paraId="257C1070"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183</w:t>
            </w:r>
          </w:p>
        </w:tc>
        <w:tc>
          <w:tcPr>
            <w:tcW w:w="1132" w:type="dxa"/>
            <w:vAlign w:val="center"/>
          </w:tcPr>
          <w:p w14:paraId="238F6E2F"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53</w:t>
            </w:r>
          </w:p>
        </w:tc>
        <w:tc>
          <w:tcPr>
            <w:tcW w:w="1141" w:type="dxa"/>
            <w:vAlign w:val="center"/>
          </w:tcPr>
          <w:p w14:paraId="5082BE37"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79</w:t>
            </w:r>
          </w:p>
        </w:tc>
      </w:tr>
      <w:tr w:rsidR="00DE31DD" w:rsidRPr="00DE31DD" w14:paraId="78C6A30D" w14:textId="77777777" w:rsidTr="008033B9">
        <w:trPr>
          <w:trHeight w:val="645"/>
        </w:trPr>
        <w:tc>
          <w:tcPr>
            <w:tcW w:w="1126" w:type="dxa"/>
          </w:tcPr>
          <w:p w14:paraId="136EC47B"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1B745483"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Izstāde "Garīgā veselība" (gan ceļojošā, gan PSMVM īstenotā)</w:t>
            </w:r>
          </w:p>
        </w:tc>
        <w:tc>
          <w:tcPr>
            <w:tcW w:w="1698" w:type="dxa"/>
            <w:vAlign w:val="center"/>
          </w:tcPr>
          <w:p w14:paraId="58DAF769"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1618</w:t>
            </w:r>
          </w:p>
        </w:tc>
        <w:tc>
          <w:tcPr>
            <w:tcW w:w="1132" w:type="dxa"/>
            <w:vAlign w:val="center"/>
          </w:tcPr>
          <w:p w14:paraId="63525E78"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54</w:t>
            </w:r>
          </w:p>
        </w:tc>
        <w:tc>
          <w:tcPr>
            <w:tcW w:w="1141" w:type="dxa"/>
            <w:vAlign w:val="center"/>
          </w:tcPr>
          <w:p w14:paraId="69FF0DF0"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10</w:t>
            </w:r>
          </w:p>
        </w:tc>
      </w:tr>
      <w:tr w:rsidR="00DE31DD" w:rsidRPr="00DE31DD" w14:paraId="295E36B9" w14:textId="77777777" w:rsidTr="008033B9">
        <w:trPr>
          <w:trHeight w:val="643"/>
        </w:trPr>
        <w:tc>
          <w:tcPr>
            <w:tcW w:w="1126" w:type="dxa"/>
          </w:tcPr>
          <w:p w14:paraId="776A1504"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3BB53EDA"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Programma pirmsskolas un sākumskolas vecuma bērniem "Man ir tīri zobi"</w:t>
            </w:r>
          </w:p>
        </w:tc>
        <w:tc>
          <w:tcPr>
            <w:tcW w:w="1698" w:type="dxa"/>
            <w:vAlign w:val="center"/>
          </w:tcPr>
          <w:p w14:paraId="33390989"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2820</w:t>
            </w:r>
          </w:p>
        </w:tc>
        <w:tc>
          <w:tcPr>
            <w:tcW w:w="1132" w:type="dxa"/>
            <w:vAlign w:val="center"/>
          </w:tcPr>
          <w:p w14:paraId="2E2FAC88"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w:t>
            </w:r>
          </w:p>
        </w:tc>
        <w:tc>
          <w:tcPr>
            <w:tcW w:w="1141" w:type="dxa"/>
            <w:vAlign w:val="center"/>
          </w:tcPr>
          <w:p w14:paraId="75FA9620"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w:t>
            </w:r>
          </w:p>
        </w:tc>
      </w:tr>
      <w:tr w:rsidR="00DE31DD" w:rsidRPr="00DE31DD" w14:paraId="037D1691" w14:textId="77777777" w:rsidTr="008033B9">
        <w:trPr>
          <w:trHeight w:val="1244"/>
        </w:trPr>
        <w:tc>
          <w:tcPr>
            <w:tcW w:w="1126" w:type="dxa"/>
          </w:tcPr>
          <w:p w14:paraId="1E661CAB"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4E668E35" w14:textId="77777777" w:rsidR="00DE31DD" w:rsidRPr="00DE31DD" w:rsidRDefault="00DE31DD" w:rsidP="00DE31DD">
            <w:pPr>
              <w:pStyle w:val="NoSpacing"/>
              <w:rPr>
                <w:rFonts w:ascii="Times New Roman" w:hAnsi="Times New Roman" w:cs="Times New Roman"/>
                <w:sz w:val="24"/>
                <w:szCs w:val="24"/>
              </w:rPr>
            </w:pPr>
            <w:r w:rsidRPr="00DE31DD">
              <w:rPr>
                <w:rFonts w:ascii="Times New Roman" w:hAnsi="Times New Roman" w:cs="Times New Roman"/>
                <w:sz w:val="24"/>
                <w:szCs w:val="24"/>
              </w:rPr>
              <w:t>Programma pirmsskolas un sākumskolas iestāžu pedagogiem par mutes un zobu veselības veicināšanu saistībā ar veselīga uztura paradumiem</w:t>
            </w:r>
          </w:p>
        </w:tc>
        <w:tc>
          <w:tcPr>
            <w:tcW w:w="1698" w:type="dxa"/>
            <w:vAlign w:val="center"/>
          </w:tcPr>
          <w:p w14:paraId="4F6A6909"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269</w:t>
            </w:r>
          </w:p>
        </w:tc>
        <w:tc>
          <w:tcPr>
            <w:tcW w:w="1132" w:type="dxa"/>
            <w:vAlign w:val="center"/>
          </w:tcPr>
          <w:p w14:paraId="404C59AF"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116</w:t>
            </w:r>
          </w:p>
        </w:tc>
        <w:tc>
          <w:tcPr>
            <w:tcW w:w="1141" w:type="dxa"/>
            <w:vAlign w:val="center"/>
          </w:tcPr>
          <w:p w14:paraId="4C195921"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w:t>
            </w:r>
          </w:p>
        </w:tc>
      </w:tr>
      <w:tr w:rsidR="00DE31DD" w:rsidRPr="00DE31DD" w14:paraId="4DC0A7CA" w14:textId="77777777" w:rsidTr="008033B9">
        <w:trPr>
          <w:trHeight w:val="647"/>
        </w:trPr>
        <w:tc>
          <w:tcPr>
            <w:tcW w:w="1126" w:type="dxa"/>
          </w:tcPr>
          <w:p w14:paraId="70D76867"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12CD2C4F" w14:textId="77777777" w:rsidR="00DE31DD" w:rsidRPr="00DE31DD" w:rsidRDefault="00DE31DD" w:rsidP="00DE31DD">
            <w:pPr>
              <w:pStyle w:val="NoSpacing"/>
              <w:rPr>
                <w:rFonts w:ascii="Times New Roman" w:hAnsi="Times New Roman" w:cs="Times New Roman"/>
                <w:sz w:val="24"/>
                <w:szCs w:val="24"/>
              </w:rPr>
            </w:pPr>
            <w:proofErr w:type="spellStart"/>
            <w:r w:rsidRPr="00DE31DD">
              <w:rPr>
                <w:rFonts w:ascii="Times New Roman" w:hAnsi="Times New Roman" w:cs="Times New Roman"/>
                <w:sz w:val="24"/>
                <w:szCs w:val="24"/>
              </w:rPr>
              <w:t>Muzejpedagoģiskās</w:t>
            </w:r>
            <w:proofErr w:type="spellEnd"/>
            <w:r w:rsidRPr="00DE31DD">
              <w:rPr>
                <w:rFonts w:ascii="Times New Roman" w:hAnsi="Times New Roman" w:cs="Times New Roman"/>
                <w:sz w:val="24"/>
                <w:szCs w:val="24"/>
              </w:rPr>
              <w:t xml:space="preserve"> programmas (par uztura jautājumiem un alkohola atkarību)</w:t>
            </w:r>
          </w:p>
        </w:tc>
        <w:tc>
          <w:tcPr>
            <w:tcW w:w="1698" w:type="dxa"/>
            <w:vAlign w:val="center"/>
          </w:tcPr>
          <w:p w14:paraId="642993F6"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797</w:t>
            </w:r>
          </w:p>
        </w:tc>
        <w:tc>
          <w:tcPr>
            <w:tcW w:w="1132" w:type="dxa"/>
            <w:vAlign w:val="center"/>
          </w:tcPr>
          <w:p w14:paraId="2A1E263A"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3</w:t>
            </w:r>
          </w:p>
        </w:tc>
        <w:tc>
          <w:tcPr>
            <w:tcW w:w="1141" w:type="dxa"/>
            <w:vAlign w:val="center"/>
          </w:tcPr>
          <w:p w14:paraId="61AD3B16" w14:textId="77777777" w:rsidR="00DE31DD" w:rsidRPr="00DE31DD" w:rsidRDefault="00DE31DD" w:rsidP="00DE31DD">
            <w:pPr>
              <w:pStyle w:val="NoSpacing"/>
              <w:jc w:val="both"/>
              <w:rPr>
                <w:rFonts w:ascii="Times New Roman" w:hAnsi="Times New Roman" w:cs="Times New Roman"/>
                <w:iCs/>
                <w:sz w:val="24"/>
                <w:szCs w:val="24"/>
              </w:rPr>
            </w:pPr>
            <w:r w:rsidRPr="00DE31DD">
              <w:rPr>
                <w:rFonts w:ascii="Times New Roman" w:hAnsi="Times New Roman" w:cs="Times New Roman"/>
                <w:iCs/>
                <w:sz w:val="24"/>
                <w:szCs w:val="24"/>
              </w:rPr>
              <w:t>2</w:t>
            </w:r>
          </w:p>
        </w:tc>
      </w:tr>
      <w:tr w:rsidR="00DE31DD" w:rsidRPr="00DE31DD" w14:paraId="75522887" w14:textId="77777777" w:rsidTr="008033B9">
        <w:trPr>
          <w:trHeight w:val="647"/>
        </w:trPr>
        <w:tc>
          <w:tcPr>
            <w:tcW w:w="1126" w:type="dxa"/>
          </w:tcPr>
          <w:p w14:paraId="72F1C054" w14:textId="77777777" w:rsidR="00DE31DD" w:rsidRPr="00DE31DD" w:rsidRDefault="00DE31DD" w:rsidP="00DE31DD">
            <w:pPr>
              <w:pStyle w:val="NoSpacing"/>
              <w:rPr>
                <w:rFonts w:ascii="Times New Roman" w:hAnsi="Times New Roman" w:cs="Times New Roman"/>
                <w:iCs/>
                <w:sz w:val="24"/>
                <w:szCs w:val="24"/>
              </w:rPr>
            </w:pPr>
          </w:p>
        </w:tc>
        <w:tc>
          <w:tcPr>
            <w:tcW w:w="3822" w:type="dxa"/>
            <w:vAlign w:val="center"/>
          </w:tcPr>
          <w:p w14:paraId="3F6C4F73" w14:textId="77777777" w:rsidR="00DE31DD" w:rsidRPr="00DE31DD" w:rsidRDefault="00DE31DD" w:rsidP="00DE31DD">
            <w:pPr>
              <w:pStyle w:val="NoSpacing"/>
              <w:jc w:val="both"/>
              <w:rPr>
                <w:rFonts w:ascii="Times New Roman" w:hAnsi="Times New Roman" w:cs="Times New Roman"/>
                <w:b/>
                <w:sz w:val="24"/>
                <w:szCs w:val="24"/>
              </w:rPr>
            </w:pPr>
            <w:r w:rsidRPr="00DE31DD">
              <w:rPr>
                <w:rFonts w:ascii="Times New Roman" w:hAnsi="Times New Roman" w:cs="Times New Roman"/>
                <w:b/>
                <w:sz w:val="24"/>
                <w:szCs w:val="24"/>
              </w:rPr>
              <w:t>Kopā:</w:t>
            </w:r>
          </w:p>
        </w:tc>
        <w:tc>
          <w:tcPr>
            <w:tcW w:w="1698" w:type="dxa"/>
            <w:vAlign w:val="center"/>
          </w:tcPr>
          <w:p w14:paraId="3930CF36"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6246</w:t>
            </w:r>
          </w:p>
        </w:tc>
        <w:tc>
          <w:tcPr>
            <w:tcW w:w="1132" w:type="dxa"/>
            <w:vAlign w:val="center"/>
          </w:tcPr>
          <w:p w14:paraId="208A1BB1"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454</w:t>
            </w:r>
          </w:p>
        </w:tc>
        <w:tc>
          <w:tcPr>
            <w:tcW w:w="1141" w:type="dxa"/>
            <w:vAlign w:val="center"/>
          </w:tcPr>
          <w:p w14:paraId="6D551D4E" w14:textId="77777777" w:rsidR="00DE31DD" w:rsidRPr="00DE31DD" w:rsidRDefault="00DE31DD" w:rsidP="00DE31DD">
            <w:pPr>
              <w:pStyle w:val="NoSpacing"/>
              <w:jc w:val="both"/>
              <w:rPr>
                <w:rFonts w:ascii="Times New Roman" w:hAnsi="Times New Roman" w:cs="Times New Roman"/>
                <w:b/>
                <w:iCs/>
                <w:sz w:val="24"/>
                <w:szCs w:val="24"/>
              </w:rPr>
            </w:pPr>
            <w:r w:rsidRPr="00DE31DD">
              <w:rPr>
                <w:rFonts w:ascii="Times New Roman" w:hAnsi="Times New Roman" w:cs="Times New Roman"/>
                <w:b/>
                <w:iCs/>
                <w:sz w:val="24"/>
                <w:szCs w:val="24"/>
              </w:rPr>
              <w:t>101</w:t>
            </w:r>
          </w:p>
        </w:tc>
      </w:tr>
    </w:tbl>
    <w:p w14:paraId="6BE9B229" w14:textId="77777777" w:rsidR="00DE31DD" w:rsidRPr="00DE31DD" w:rsidRDefault="00DE31DD" w:rsidP="00DE31DD">
      <w:pPr>
        <w:pStyle w:val="NoSpacing"/>
        <w:rPr>
          <w:rFonts w:ascii="Times New Roman" w:hAnsi="Times New Roman" w:cs="Times New Roman"/>
          <w:i/>
          <w:iCs/>
          <w:sz w:val="24"/>
          <w:szCs w:val="24"/>
        </w:rPr>
      </w:pPr>
      <w:r w:rsidRPr="00DE31DD">
        <w:rPr>
          <w:rFonts w:ascii="Times New Roman" w:hAnsi="Times New Roman" w:cs="Times New Roman"/>
          <w:i/>
          <w:iCs/>
          <w:sz w:val="24"/>
          <w:szCs w:val="24"/>
        </w:rPr>
        <w:t>Datu avots: VM</w:t>
      </w:r>
    </w:p>
    <w:p w14:paraId="55D1ED36" w14:textId="636F9ADE" w:rsidR="00DE31DD" w:rsidRPr="00DE31DD" w:rsidRDefault="00AB582B" w:rsidP="00AB582B">
      <w:pPr>
        <w:pStyle w:val="NoSpacing"/>
        <w:jc w:val="both"/>
        <w:rPr>
          <w:rFonts w:ascii="Times New Roman" w:hAnsi="Times New Roman" w:cs="Times New Roman"/>
          <w:sz w:val="24"/>
          <w:szCs w:val="24"/>
        </w:rPr>
      </w:pPr>
      <w:r w:rsidRPr="00DE31DD">
        <w:rPr>
          <w:rFonts w:ascii="Times New Roman" w:hAnsi="Times New Roman" w:cs="Times New Roman"/>
          <w:sz w:val="24"/>
          <w:szCs w:val="24"/>
        </w:rPr>
        <w:lastRenderedPageBreak/>
        <w:t xml:space="preserve">2017.gadā </w:t>
      </w:r>
      <w:r>
        <w:rPr>
          <w:rFonts w:ascii="Times New Roman" w:hAnsi="Times New Roman" w:cs="Times New Roman"/>
          <w:sz w:val="24"/>
          <w:szCs w:val="24"/>
        </w:rPr>
        <w:t>pasākumos</w:t>
      </w:r>
      <w:r w:rsidR="00DE31DD" w:rsidRPr="00DE31DD">
        <w:rPr>
          <w:rFonts w:ascii="Times New Roman" w:hAnsi="Times New Roman" w:cs="Times New Roman"/>
          <w:sz w:val="24"/>
          <w:szCs w:val="24"/>
        </w:rPr>
        <w:t xml:space="preserve"> </w:t>
      </w:r>
      <w:r w:rsidRPr="00DE31DD">
        <w:rPr>
          <w:rFonts w:ascii="Times New Roman" w:hAnsi="Times New Roman" w:cs="Times New Roman"/>
          <w:sz w:val="24"/>
          <w:szCs w:val="24"/>
        </w:rPr>
        <w:t xml:space="preserve">kopā </w:t>
      </w:r>
      <w:r w:rsidR="00DE31DD" w:rsidRPr="00DE31DD">
        <w:rPr>
          <w:rFonts w:ascii="Times New Roman" w:hAnsi="Times New Roman" w:cs="Times New Roman"/>
          <w:sz w:val="24"/>
          <w:szCs w:val="24"/>
        </w:rPr>
        <w:t>tika iesaistītas 129 personas, no kurām 39 bija vecākas par 50 gadiem. 91% no kopā iesaistī</w:t>
      </w:r>
      <w:r w:rsidR="00E2166B">
        <w:rPr>
          <w:rFonts w:ascii="Times New Roman" w:hAnsi="Times New Roman" w:cs="Times New Roman"/>
          <w:sz w:val="24"/>
          <w:szCs w:val="24"/>
        </w:rPr>
        <w:t>tajām personām bija sievietes.</w:t>
      </w:r>
    </w:p>
    <w:p w14:paraId="71861F6F" w14:textId="195403E0" w:rsidR="00DE31DD" w:rsidRPr="00DE31DD" w:rsidRDefault="00DE31DD" w:rsidP="00AB582B">
      <w:pPr>
        <w:pStyle w:val="NoSpacing"/>
        <w:jc w:val="both"/>
        <w:rPr>
          <w:rFonts w:ascii="Times New Roman" w:hAnsi="Times New Roman" w:cs="Times New Roman"/>
          <w:sz w:val="24"/>
          <w:szCs w:val="24"/>
        </w:rPr>
      </w:pPr>
      <w:r w:rsidRPr="00DE31DD">
        <w:rPr>
          <w:rFonts w:ascii="Times New Roman" w:hAnsi="Times New Roman" w:cs="Times New Roman"/>
          <w:sz w:val="24"/>
          <w:szCs w:val="24"/>
        </w:rPr>
        <w:t xml:space="preserve">Savukārt 2018.gadā </w:t>
      </w:r>
      <w:r w:rsidR="00AB582B">
        <w:rPr>
          <w:rFonts w:ascii="Times New Roman" w:hAnsi="Times New Roman" w:cs="Times New Roman"/>
          <w:sz w:val="24"/>
          <w:szCs w:val="24"/>
        </w:rPr>
        <w:t xml:space="preserve">pasākumos </w:t>
      </w:r>
      <w:r w:rsidRPr="00DE31DD">
        <w:rPr>
          <w:rFonts w:ascii="Times New Roman" w:hAnsi="Times New Roman" w:cs="Times New Roman"/>
          <w:sz w:val="24"/>
          <w:szCs w:val="24"/>
        </w:rPr>
        <w:t xml:space="preserve">kopā bija iesaistītas 6 246 personas, no kurām tikai 555 jeb 9% bija vecākas par 50 gadiem. Jāatzīmē, ka projekta ietvaros īstenotās aktivitātes ir vērstas uz visiem Latvijas iedzīvotājiem jebkurā vecumā. </w:t>
      </w:r>
    </w:p>
    <w:p w14:paraId="2119F546" w14:textId="4530CDD5" w:rsidR="00DE31DD" w:rsidRPr="00AB582B" w:rsidRDefault="00AB582B" w:rsidP="00DE31DD">
      <w:pPr>
        <w:pStyle w:val="NoSpacing"/>
        <w:rPr>
          <w:rFonts w:ascii="Times New Roman" w:hAnsi="Times New Roman" w:cs="Times New Roman"/>
          <w:b/>
          <w:sz w:val="24"/>
          <w:szCs w:val="24"/>
        </w:rPr>
      </w:pPr>
      <w:r w:rsidRPr="00AB582B">
        <w:rPr>
          <w:rFonts w:ascii="Times New Roman" w:hAnsi="Times New Roman" w:cs="Times New Roman"/>
          <w:b/>
          <w:sz w:val="24"/>
          <w:szCs w:val="24"/>
        </w:rPr>
        <w:t>Ī</w:t>
      </w:r>
      <w:r w:rsidR="00DE31DD" w:rsidRPr="00AB582B">
        <w:rPr>
          <w:rFonts w:ascii="Times New Roman" w:hAnsi="Times New Roman" w:cs="Times New Roman"/>
          <w:b/>
          <w:sz w:val="24"/>
          <w:szCs w:val="24"/>
        </w:rPr>
        <w:t>stenotie pētījumi:</w:t>
      </w:r>
    </w:p>
    <w:p w14:paraId="7BE35066" w14:textId="77777777" w:rsidR="00DE31DD" w:rsidRPr="00DE31DD" w:rsidRDefault="00DE31DD" w:rsidP="00AC35F3">
      <w:pPr>
        <w:pStyle w:val="NoSpacing"/>
        <w:numPr>
          <w:ilvl w:val="0"/>
          <w:numId w:val="59"/>
        </w:numPr>
        <w:ind w:left="0" w:firstLine="0"/>
        <w:jc w:val="both"/>
        <w:rPr>
          <w:rFonts w:ascii="Times New Roman" w:hAnsi="Times New Roman" w:cs="Times New Roman"/>
          <w:sz w:val="24"/>
          <w:szCs w:val="24"/>
        </w:rPr>
      </w:pPr>
      <w:r w:rsidRPr="00DE31DD">
        <w:rPr>
          <w:rFonts w:ascii="Times New Roman" w:hAnsi="Times New Roman" w:cs="Times New Roman"/>
          <w:sz w:val="24"/>
          <w:szCs w:val="24"/>
        </w:rPr>
        <w:t>Latvijas iedzīvotāju virs darbaspējas vecuma veselību ietekmējošo paradumu un funkcionālo spēju pētījums.</w:t>
      </w:r>
    </w:p>
    <w:p w14:paraId="5A904E51" w14:textId="77777777" w:rsidR="00DE31DD" w:rsidRPr="00DE31DD" w:rsidRDefault="00DE31DD" w:rsidP="00AC35F3">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Pētījuma mērķis ir iegūt uz pierādījumiem balstītu informāciju par veselību ietekmējošiem paradumiem un funkcionālām spējām reprezentatīvā populācijā Latvijas iedzīvotājiem vecumā no 65 gadu vecuma.</w:t>
      </w:r>
    </w:p>
    <w:p w14:paraId="6D195D9A" w14:textId="4531B357" w:rsidR="00DE31DD" w:rsidRPr="00DE31DD" w:rsidRDefault="00DE31DD" w:rsidP="00AC35F3">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Pētījuma īstenošanas laiks no</w:t>
      </w:r>
      <w:r w:rsidR="00AB582B">
        <w:rPr>
          <w:rFonts w:ascii="Times New Roman" w:hAnsi="Times New Roman" w:cs="Times New Roman"/>
          <w:sz w:val="24"/>
          <w:szCs w:val="24"/>
        </w:rPr>
        <w:t xml:space="preserve"> 2018.gada decembra līdz 2020.</w:t>
      </w:r>
      <w:r w:rsidRPr="00DE31DD">
        <w:rPr>
          <w:rFonts w:ascii="Times New Roman" w:hAnsi="Times New Roman" w:cs="Times New Roman"/>
          <w:sz w:val="24"/>
          <w:szCs w:val="24"/>
        </w:rPr>
        <w:t>gada martam.</w:t>
      </w:r>
    </w:p>
    <w:p w14:paraId="0128D788" w14:textId="77777777" w:rsidR="00DE31DD" w:rsidRPr="00DE31DD" w:rsidRDefault="00DE31DD" w:rsidP="00AC35F3">
      <w:pPr>
        <w:pStyle w:val="NoSpacing"/>
        <w:numPr>
          <w:ilvl w:val="0"/>
          <w:numId w:val="60"/>
        </w:numPr>
        <w:ind w:left="0" w:firstLine="0"/>
        <w:jc w:val="both"/>
        <w:rPr>
          <w:rFonts w:ascii="Times New Roman" w:hAnsi="Times New Roman" w:cs="Times New Roman"/>
          <w:sz w:val="24"/>
          <w:szCs w:val="24"/>
        </w:rPr>
      </w:pPr>
      <w:r w:rsidRPr="00DE31DD">
        <w:rPr>
          <w:rFonts w:ascii="Times New Roman" w:hAnsi="Times New Roman" w:cs="Times New Roman"/>
          <w:sz w:val="24"/>
          <w:szCs w:val="24"/>
        </w:rPr>
        <w:t xml:space="preserve">Latvijas iedzīvotāju </w:t>
      </w:r>
      <w:proofErr w:type="spellStart"/>
      <w:r w:rsidRPr="00DE31DD">
        <w:rPr>
          <w:rFonts w:ascii="Times New Roman" w:hAnsi="Times New Roman" w:cs="Times New Roman"/>
          <w:sz w:val="24"/>
          <w:szCs w:val="24"/>
        </w:rPr>
        <w:t>kardiovaskulāro</w:t>
      </w:r>
      <w:proofErr w:type="spellEnd"/>
      <w:r w:rsidRPr="00DE31DD">
        <w:rPr>
          <w:rFonts w:ascii="Times New Roman" w:hAnsi="Times New Roman" w:cs="Times New Roman"/>
          <w:sz w:val="24"/>
          <w:szCs w:val="24"/>
        </w:rPr>
        <w:t xml:space="preserve"> un citu </w:t>
      </w:r>
      <w:proofErr w:type="spellStart"/>
      <w:r w:rsidRPr="00DE31DD">
        <w:rPr>
          <w:rFonts w:ascii="Times New Roman" w:hAnsi="Times New Roman" w:cs="Times New Roman"/>
          <w:sz w:val="24"/>
          <w:szCs w:val="24"/>
        </w:rPr>
        <w:t>neinfekcijas</w:t>
      </w:r>
      <w:proofErr w:type="spellEnd"/>
      <w:r w:rsidRPr="00DE31DD">
        <w:rPr>
          <w:rFonts w:ascii="Times New Roman" w:hAnsi="Times New Roman" w:cs="Times New Roman"/>
          <w:sz w:val="24"/>
          <w:szCs w:val="24"/>
        </w:rPr>
        <w:t xml:space="preserve"> slimību riska faktoru šķērsgriezuma pētījums.</w:t>
      </w:r>
    </w:p>
    <w:p w14:paraId="16E1362E" w14:textId="77777777" w:rsidR="00DE31DD" w:rsidRPr="00DE31DD" w:rsidRDefault="00DE31DD" w:rsidP="00AC35F3">
      <w:pPr>
        <w:pStyle w:val="NoSpacing"/>
        <w:jc w:val="both"/>
        <w:rPr>
          <w:rFonts w:ascii="Times New Roman" w:hAnsi="Times New Roman" w:cs="Times New Roman"/>
          <w:sz w:val="24"/>
          <w:szCs w:val="24"/>
        </w:rPr>
      </w:pPr>
      <w:r w:rsidRPr="00DE31DD">
        <w:rPr>
          <w:rFonts w:ascii="Times New Roman" w:hAnsi="Times New Roman" w:cs="Times New Roman"/>
          <w:sz w:val="24"/>
          <w:szCs w:val="24"/>
        </w:rPr>
        <w:t xml:space="preserve">Pētījuma mērķis ir iegūt </w:t>
      </w:r>
      <w:proofErr w:type="spellStart"/>
      <w:r w:rsidRPr="00DE31DD">
        <w:rPr>
          <w:rFonts w:ascii="Times New Roman" w:hAnsi="Times New Roman" w:cs="Times New Roman"/>
          <w:sz w:val="24"/>
          <w:szCs w:val="24"/>
        </w:rPr>
        <w:t>kardiovaskulāro</w:t>
      </w:r>
      <w:proofErr w:type="spellEnd"/>
      <w:r w:rsidRPr="00DE31DD">
        <w:rPr>
          <w:rFonts w:ascii="Times New Roman" w:hAnsi="Times New Roman" w:cs="Times New Roman"/>
          <w:sz w:val="24"/>
          <w:szCs w:val="24"/>
        </w:rPr>
        <w:t xml:space="preserve"> un citu </w:t>
      </w:r>
      <w:proofErr w:type="spellStart"/>
      <w:r w:rsidRPr="00DE31DD">
        <w:rPr>
          <w:rFonts w:ascii="Times New Roman" w:hAnsi="Times New Roman" w:cs="Times New Roman"/>
          <w:sz w:val="24"/>
          <w:szCs w:val="24"/>
        </w:rPr>
        <w:t>neinfekcijas</w:t>
      </w:r>
      <w:proofErr w:type="spellEnd"/>
      <w:r w:rsidRPr="00DE31DD">
        <w:rPr>
          <w:rFonts w:ascii="Times New Roman" w:hAnsi="Times New Roman" w:cs="Times New Roman"/>
          <w:sz w:val="24"/>
          <w:szCs w:val="24"/>
        </w:rPr>
        <w:t xml:space="preserve"> slimību riska faktoru izplatības raksturojumu Latvijas pieaugušo populācijā.</w:t>
      </w:r>
    </w:p>
    <w:p w14:paraId="58E837E9" w14:textId="18FCC9A5" w:rsidR="00DE31DD" w:rsidRDefault="00DE31DD" w:rsidP="00AC35F3">
      <w:pPr>
        <w:pStyle w:val="NoSpacing"/>
        <w:jc w:val="both"/>
        <w:rPr>
          <w:rFonts w:ascii="Times New Roman" w:hAnsi="Times New Roman" w:cs="Times New Roman"/>
          <w:sz w:val="24"/>
          <w:szCs w:val="24"/>
        </w:rPr>
      </w:pPr>
      <w:r w:rsidRPr="00DE31DD">
        <w:rPr>
          <w:rFonts w:ascii="Times New Roman" w:hAnsi="Times New Roman" w:cs="Times New Roman"/>
          <w:sz w:val="24"/>
          <w:szCs w:val="24"/>
        </w:rPr>
        <w:t>Pētī</w:t>
      </w:r>
      <w:r w:rsidR="00AB582B">
        <w:rPr>
          <w:rFonts w:ascii="Times New Roman" w:hAnsi="Times New Roman" w:cs="Times New Roman"/>
          <w:sz w:val="24"/>
          <w:szCs w:val="24"/>
        </w:rPr>
        <w:t>juma īstenošanas laiks no 2018.gada augusta līdz 2020.</w:t>
      </w:r>
      <w:r w:rsidRPr="00DE31DD">
        <w:rPr>
          <w:rFonts w:ascii="Times New Roman" w:hAnsi="Times New Roman" w:cs="Times New Roman"/>
          <w:sz w:val="24"/>
          <w:szCs w:val="24"/>
        </w:rPr>
        <w:t>gada oktobrim.</w:t>
      </w:r>
    </w:p>
    <w:p w14:paraId="33D7A06C" w14:textId="77777777" w:rsidR="00AA6C16" w:rsidRDefault="00AA6C16" w:rsidP="00AC35F3">
      <w:pPr>
        <w:pStyle w:val="NoSpacing"/>
        <w:jc w:val="both"/>
        <w:rPr>
          <w:rFonts w:ascii="Times New Roman" w:hAnsi="Times New Roman" w:cs="Times New Roman"/>
          <w:sz w:val="24"/>
          <w:szCs w:val="24"/>
        </w:rPr>
      </w:pPr>
    </w:p>
    <w:p w14:paraId="6ACF9171" w14:textId="5F62E2EE" w:rsidR="00417E7E" w:rsidRDefault="00FA12FD" w:rsidP="00FA12FD">
      <w:pPr>
        <w:pStyle w:val="NoSpacing"/>
        <w:numPr>
          <w:ilvl w:val="0"/>
          <w:numId w:val="26"/>
        </w:numPr>
        <w:ind w:left="0" w:firstLine="0"/>
        <w:jc w:val="both"/>
        <w:rPr>
          <w:rFonts w:ascii="Times New Roman" w:hAnsi="Times New Roman" w:cs="Times New Roman"/>
          <w:b/>
          <w:sz w:val="24"/>
          <w:szCs w:val="24"/>
        </w:rPr>
      </w:pPr>
      <w:r w:rsidRPr="00FA12FD">
        <w:rPr>
          <w:rFonts w:ascii="Times New Roman" w:hAnsi="Times New Roman" w:cs="Times New Roman"/>
          <w:b/>
          <w:sz w:val="24"/>
          <w:szCs w:val="24"/>
        </w:rPr>
        <w:t>Pasākumi vietējās sabiedrības veselības veicināšanai un slimību profilaksei</w:t>
      </w:r>
    </w:p>
    <w:p w14:paraId="565E7DFE" w14:textId="736ED30C" w:rsidR="00FA12FD" w:rsidRPr="00FA12FD" w:rsidRDefault="00FA12FD" w:rsidP="00FA12FD">
      <w:pPr>
        <w:pStyle w:val="NoSpacing"/>
        <w:jc w:val="both"/>
        <w:rPr>
          <w:rFonts w:ascii="Times New Roman" w:hAnsi="Times New Roman" w:cs="Times New Roman"/>
          <w:b/>
          <w:sz w:val="24"/>
          <w:szCs w:val="24"/>
        </w:rPr>
      </w:pPr>
      <w:r w:rsidRPr="00FA12FD">
        <w:rPr>
          <w:rFonts w:ascii="Times New Roman" w:hAnsi="Times New Roman" w:cs="Times New Roman"/>
          <w:b/>
          <w:sz w:val="24"/>
          <w:szCs w:val="24"/>
        </w:rPr>
        <w:t xml:space="preserve">Mērķis: </w:t>
      </w:r>
      <w:r w:rsidR="00420E78" w:rsidRPr="00420E78">
        <w:rPr>
          <w:rFonts w:ascii="Times New Roman" w:hAnsi="Times New Roman" w:cs="Times New Roman"/>
          <w:sz w:val="24"/>
          <w:szCs w:val="24"/>
        </w:rPr>
        <w:t>Uzlabot pieejamību veselības veicināšanas un slimību profilakses pakalpojumiem visiem Latvijas iedzīvotājiem, jo īpaši teritoriālās, nabadzības un sociālās atstumtības riskam pakļautajiem iedzīvotājiem, īstenojot vietēja mēroga pasākumus.</w:t>
      </w:r>
    </w:p>
    <w:p w14:paraId="02144AF3" w14:textId="77777777" w:rsidR="00FA12FD" w:rsidRPr="00420E78" w:rsidRDefault="00FA12FD" w:rsidP="00FA12FD">
      <w:pPr>
        <w:pStyle w:val="NoSpacing"/>
        <w:jc w:val="both"/>
        <w:rPr>
          <w:rFonts w:ascii="Times New Roman" w:hAnsi="Times New Roman" w:cs="Times New Roman"/>
          <w:sz w:val="24"/>
          <w:szCs w:val="24"/>
        </w:rPr>
      </w:pPr>
      <w:r w:rsidRPr="00FA12FD">
        <w:rPr>
          <w:rFonts w:ascii="Times New Roman" w:hAnsi="Times New Roman" w:cs="Times New Roman"/>
          <w:b/>
          <w:sz w:val="24"/>
          <w:szCs w:val="24"/>
        </w:rPr>
        <w:t xml:space="preserve">Mērķa grupa: </w:t>
      </w:r>
      <w:r w:rsidRPr="00420E78">
        <w:rPr>
          <w:rFonts w:ascii="Times New Roman" w:hAnsi="Times New Roman" w:cs="Times New Roman"/>
          <w:sz w:val="24"/>
          <w:szCs w:val="24"/>
        </w:rPr>
        <w:t>visi Latvijas iedzīvotāji, jo īpaši teritoriālās, sociālās atstumtības un nabadzības riskam pakļautās iedzīvotāju grupas, tai skaitā iedzīvotāji, kas vecāki par 54 gadiem.</w:t>
      </w:r>
    </w:p>
    <w:p w14:paraId="6B510328" w14:textId="77777777" w:rsidR="00AC02F9" w:rsidRDefault="00FA12FD" w:rsidP="00FA12FD">
      <w:pPr>
        <w:pStyle w:val="NoSpacing"/>
        <w:jc w:val="both"/>
        <w:rPr>
          <w:rFonts w:ascii="Times New Roman" w:hAnsi="Times New Roman" w:cs="Times New Roman"/>
          <w:sz w:val="24"/>
          <w:szCs w:val="24"/>
        </w:rPr>
      </w:pPr>
      <w:r w:rsidRPr="00FA12FD">
        <w:rPr>
          <w:rFonts w:ascii="Times New Roman" w:hAnsi="Times New Roman" w:cs="Times New Roman"/>
          <w:b/>
          <w:sz w:val="24"/>
          <w:szCs w:val="24"/>
        </w:rPr>
        <w:t xml:space="preserve">Atbildīgā institūcija: </w:t>
      </w:r>
      <w:r w:rsidR="00AC02F9">
        <w:rPr>
          <w:rFonts w:ascii="Times New Roman" w:hAnsi="Times New Roman" w:cs="Times New Roman"/>
          <w:sz w:val="24"/>
          <w:szCs w:val="24"/>
        </w:rPr>
        <w:t>VM.</w:t>
      </w:r>
    </w:p>
    <w:p w14:paraId="5F8BFF4D" w14:textId="7728540A" w:rsidR="00FA12FD" w:rsidRPr="00AC02F9" w:rsidRDefault="00AC02F9" w:rsidP="00FA12FD">
      <w:pPr>
        <w:pStyle w:val="NoSpacing"/>
        <w:jc w:val="both"/>
        <w:rPr>
          <w:rFonts w:ascii="Times New Roman" w:hAnsi="Times New Roman" w:cs="Times New Roman"/>
          <w:sz w:val="24"/>
          <w:szCs w:val="24"/>
        </w:rPr>
      </w:pPr>
      <w:r>
        <w:rPr>
          <w:rFonts w:ascii="Times New Roman" w:hAnsi="Times New Roman" w:cs="Times New Roman"/>
          <w:sz w:val="24"/>
          <w:szCs w:val="24"/>
        </w:rPr>
        <w:t xml:space="preserve">Īsteno </w:t>
      </w:r>
      <w:r w:rsidRPr="00297327">
        <w:rPr>
          <w:rFonts w:ascii="Times New Roman" w:hAnsi="Times New Roman" w:cs="Times New Roman"/>
          <w:sz w:val="24"/>
          <w:szCs w:val="24"/>
        </w:rPr>
        <w:t>95 Latvijas pašvaldības un SPKC par 24 pašvaldībām.</w:t>
      </w:r>
    </w:p>
    <w:p w14:paraId="18CE2191" w14:textId="6558C4E5" w:rsidR="00FA12FD" w:rsidRPr="00FA12FD" w:rsidRDefault="00FA12FD" w:rsidP="00FA12FD">
      <w:pPr>
        <w:pStyle w:val="NoSpacing"/>
        <w:jc w:val="both"/>
        <w:rPr>
          <w:rFonts w:ascii="Times New Roman" w:hAnsi="Times New Roman" w:cs="Times New Roman"/>
          <w:b/>
          <w:sz w:val="24"/>
          <w:szCs w:val="24"/>
        </w:rPr>
      </w:pPr>
      <w:r w:rsidRPr="00E50515">
        <w:rPr>
          <w:rFonts w:ascii="Times New Roman" w:hAnsi="Times New Roman" w:cs="Times New Roman"/>
          <w:sz w:val="24"/>
          <w:szCs w:val="24"/>
        </w:rPr>
        <w:t>Pasākumi tiek īstenoti ESF projekta “</w:t>
      </w:r>
      <w:r w:rsidR="00E53209">
        <w:rPr>
          <w:rFonts w:ascii="Times New Roman" w:hAnsi="Times New Roman" w:cs="Times New Roman"/>
          <w:sz w:val="24"/>
          <w:szCs w:val="24"/>
        </w:rPr>
        <w:t>Pasākumi vietējās veselības veicināšanai un slimību profilaksei”</w:t>
      </w:r>
      <w:r w:rsidR="006157CF" w:rsidRPr="006157CF">
        <w:rPr>
          <w:rFonts w:ascii="Times New Roman" w:hAnsi="Times New Roman" w:cs="Times New Roman"/>
          <w:sz w:val="24"/>
          <w:szCs w:val="24"/>
          <w:vertAlign w:val="superscript"/>
        </w:rPr>
        <w:t xml:space="preserve"> </w:t>
      </w:r>
      <w:r w:rsidRPr="00D470FA">
        <w:rPr>
          <w:rFonts w:ascii="Times New Roman" w:hAnsi="Times New Roman" w:cs="Times New Roman"/>
          <w:sz w:val="24"/>
          <w:szCs w:val="24"/>
        </w:rPr>
        <w:t>i</w:t>
      </w:r>
      <w:r w:rsidRPr="00E50515">
        <w:rPr>
          <w:rFonts w:ascii="Times New Roman" w:hAnsi="Times New Roman" w:cs="Times New Roman"/>
          <w:sz w:val="24"/>
          <w:szCs w:val="24"/>
        </w:rPr>
        <w:t>etvaros</w:t>
      </w:r>
      <w:r w:rsidR="00AC02F9">
        <w:rPr>
          <w:rFonts w:ascii="Times New Roman" w:hAnsi="Times New Roman" w:cs="Times New Roman"/>
          <w:sz w:val="24"/>
          <w:szCs w:val="24"/>
        </w:rPr>
        <w:t xml:space="preserve">. </w:t>
      </w:r>
    </w:p>
    <w:p w14:paraId="36EA7412" w14:textId="1B44F282" w:rsidR="00FA12FD" w:rsidRPr="00297327" w:rsidRDefault="00FA12FD" w:rsidP="00FA12FD">
      <w:pPr>
        <w:pStyle w:val="NoSpacing"/>
        <w:jc w:val="both"/>
        <w:rPr>
          <w:rFonts w:ascii="Times New Roman" w:hAnsi="Times New Roman" w:cs="Times New Roman"/>
          <w:sz w:val="24"/>
          <w:szCs w:val="24"/>
        </w:rPr>
      </w:pPr>
      <w:r w:rsidRPr="00FA12FD">
        <w:rPr>
          <w:rFonts w:ascii="Times New Roman" w:hAnsi="Times New Roman" w:cs="Times New Roman"/>
          <w:b/>
          <w:sz w:val="24"/>
          <w:szCs w:val="24"/>
        </w:rPr>
        <w:t xml:space="preserve">Finansējums un tā avoti: </w:t>
      </w:r>
      <w:r w:rsidRPr="00297327">
        <w:rPr>
          <w:rFonts w:ascii="Times New Roman" w:hAnsi="Times New Roman" w:cs="Times New Roman"/>
          <w:sz w:val="24"/>
          <w:szCs w:val="24"/>
        </w:rPr>
        <w:t>9.2.4.SAM "Uzlabot pieejamību veselības veicināšanas un slimību profilakses pakalpojumiem, jo īpaši nabadzības un sociālās atstumtības riskam pakļautajiem iedzīvotājiem" finansējuma ietvaros (kopējais finansējums: 55</w:t>
      </w:r>
      <w:r w:rsidR="008233A5">
        <w:rPr>
          <w:rFonts w:ascii="Times New Roman" w:hAnsi="Times New Roman" w:cs="Times New Roman"/>
          <w:sz w:val="24"/>
          <w:szCs w:val="24"/>
        </w:rPr>
        <w:t> </w:t>
      </w:r>
      <w:r w:rsidRPr="00297327">
        <w:rPr>
          <w:rFonts w:ascii="Times New Roman" w:hAnsi="Times New Roman" w:cs="Times New Roman"/>
          <w:sz w:val="24"/>
          <w:szCs w:val="24"/>
        </w:rPr>
        <w:t>385</w:t>
      </w:r>
      <w:r w:rsidR="008233A5">
        <w:rPr>
          <w:rFonts w:ascii="Times New Roman" w:hAnsi="Times New Roman" w:cs="Times New Roman"/>
          <w:sz w:val="24"/>
          <w:szCs w:val="24"/>
        </w:rPr>
        <w:t> </w:t>
      </w:r>
      <w:r w:rsidRPr="00297327">
        <w:rPr>
          <w:rFonts w:ascii="Times New Roman" w:hAnsi="Times New Roman" w:cs="Times New Roman"/>
          <w:sz w:val="24"/>
          <w:szCs w:val="24"/>
        </w:rPr>
        <w:t xml:space="preserve">196 </w:t>
      </w:r>
      <w:proofErr w:type="spellStart"/>
      <w:r w:rsidRPr="008233A5">
        <w:rPr>
          <w:rFonts w:ascii="Times New Roman" w:hAnsi="Times New Roman" w:cs="Times New Roman"/>
          <w:i/>
          <w:sz w:val="24"/>
          <w:szCs w:val="24"/>
        </w:rPr>
        <w:t>euro</w:t>
      </w:r>
      <w:proofErr w:type="spellEnd"/>
      <w:r w:rsidRPr="00297327">
        <w:rPr>
          <w:rFonts w:ascii="Times New Roman" w:hAnsi="Times New Roman" w:cs="Times New Roman"/>
          <w:sz w:val="24"/>
          <w:szCs w:val="24"/>
        </w:rPr>
        <w:t>, t.sk. ESF finansējums 47</w:t>
      </w:r>
      <w:r w:rsidR="008233A5">
        <w:rPr>
          <w:rFonts w:ascii="Times New Roman" w:hAnsi="Times New Roman" w:cs="Times New Roman"/>
          <w:sz w:val="24"/>
          <w:szCs w:val="24"/>
        </w:rPr>
        <w:t> </w:t>
      </w:r>
      <w:r w:rsidRPr="00297327">
        <w:rPr>
          <w:rFonts w:ascii="Times New Roman" w:hAnsi="Times New Roman" w:cs="Times New Roman"/>
          <w:sz w:val="24"/>
          <w:szCs w:val="24"/>
        </w:rPr>
        <w:t>077</w:t>
      </w:r>
      <w:r w:rsidR="008233A5">
        <w:rPr>
          <w:rFonts w:ascii="Times New Roman" w:hAnsi="Times New Roman" w:cs="Times New Roman"/>
          <w:sz w:val="24"/>
          <w:szCs w:val="24"/>
        </w:rPr>
        <w:t> </w:t>
      </w:r>
      <w:r w:rsidRPr="00297327">
        <w:rPr>
          <w:rFonts w:ascii="Times New Roman" w:hAnsi="Times New Roman" w:cs="Times New Roman"/>
          <w:sz w:val="24"/>
          <w:szCs w:val="24"/>
        </w:rPr>
        <w:t xml:space="preserve">416 </w:t>
      </w:r>
      <w:proofErr w:type="spellStart"/>
      <w:r w:rsidRPr="008233A5">
        <w:rPr>
          <w:rFonts w:ascii="Times New Roman" w:hAnsi="Times New Roman" w:cs="Times New Roman"/>
          <w:i/>
          <w:sz w:val="24"/>
          <w:szCs w:val="24"/>
        </w:rPr>
        <w:t>euro</w:t>
      </w:r>
      <w:proofErr w:type="spellEnd"/>
      <w:r w:rsidRPr="00297327">
        <w:rPr>
          <w:rFonts w:ascii="Times New Roman" w:hAnsi="Times New Roman" w:cs="Times New Roman"/>
          <w:sz w:val="24"/>
          <w:szCs w:val="24"/>
        </w:rPr>
        <w:t xml:space="preserve"> un valsts budžeta finansējum</w:t>
      </w:r>
      <w:r w:rsidR="00297327" w:rsidRPr="00297327">
        <w:rPr>
          <w:rFonts w:ascii="Times New Roman" w:hAnsi="Times New Roman" w:cs="Times New Roman"/>
          <w:sz w:val="24"/>
          <w:szCs w:val="24"/>
        </w:rPr>
        <w:t>s 8</w:t>
      </w:r>
      <w:r w:rsidR="008233A5">
        <w:rPr>
          <w:rFonts w:ascii="Times New Roman" w:hAnsi="Times New Roman" w:cs="Times New Roman"/>
          <w:sz w:val="24"/>
          <w:szCs w:val="24"/>
        </w:rPr>
        <w:t> </w:t>
      </w:r>
      <w:r w:rsidR="00297327" w:rsidRPr="00297327">
        <w:rPr>
          <w:rFonts w:ascii="Times New Roman" w:hAnsi="Times New Roman" w:cs="Times New Roman"/>
          <w:sz w:val="24"/>
          <w:szCs w:val="24"/>
        </w:rPr>
        <w:t>307</w:t>
      </w:r>
      <w:r w:rsidR="008233A5">
        <w:rPr>
          <w:rFonts w:ascii="Times New Roman" w:hAnsi="Times New Roman" w:cs="Times New Roman"/>
          <w:sz w:val="24"/>
          <w:szCs w:val="24"/>
        </w:rPr>
        <w:t> </w:t>
      </w:r>
      <w:r w:rsidR="00297327" w:rsidRPr="00297327">
        <w:rPr>
          <w:rFonts w:ascii="Times New Roman" w:hAnsi="Times New Roman" w:cs="Times New Roman"/>
          <w:sz w:val="24"/>
          <w:szCs w:val="24"/>
        </w:rPr>
        <w:t xml:space="preserve">780 </w:t>
      </w:r>
      <w:proofErr w:type="spellStart"/>
      <w:r w:rsidR="00297327" w:rsidRPr="008233A5">
        <w:rPr>
          <w:rFonts w:ascii="Times New Roman" w:hAnsi="Times New Roman" w:cs="Times New Roman"/>
          <w:i/>
          <w:sz w:val="24"/>
          <w:szCs w:val="24"/>
        </w:rPr>
        <w:t>euro</w:t>
      </w:r>
      <w:proofErr w:type="spellEnd"/>
      <w:r w:rsidR="00297327" w:rsidRPr="00297327">
        <w:rPr>
          <w:rFonts w:ascii="Times New Roman" w:hAnsi="Times New Roman" w:cs="Times New Roman"/>
          <w:sz w:val="24"/>
          <w:szCs w:val="24"/>
        </w:rPr>
        <w:t>), no tā 9.2.4.2. pasākumam “Pasākumi vietējās sabiedrības veselības veicināšanai un slimību profilaksei”</w:t>
      </w:r>
      <w:r w:rsidRPr="00297327">
        <w:rPr>
          <w:rFonts w:ascii="Times New Roman" w:hAnsi="Times New Roman" w:cs="Times New Roman"/>
          <w:sz w:val="24"/>
          <w:szCs w:val="24"/>
        </w:rPr>
        <w:t xml:space="preserve"> pieejamais kopējais attiecināmais finansējums: </w:t>
      </w:r>
      <w:r w:rsidR="008233A5">
        <w:rPr>
          <w:rFonts w:ascii="Times New Roman" w:hAnsi="Times New Roman" w:cs="Times New Roman"/>
          <w:sz w:val="24"/>
          <w:szCs w:val="24"/>
        </w:rPr>
        <w:t>38 692 </w:t>
      </w:r>
      <w:r w:rsidR="00297327" w:rsidRPr="00297327">
        <w:rPr>
          <w:rFonts w:ascii="Times New Roman" w:hAnsi="Times New Roman" w:cs="Times New Roman"/>
          <w:sz w:val="24"/>
          <w:szCs w:val="24"/>
        </w:rPr>
        <w:t xml:space="preserve">398 </w:t>
      </w:r>
      <w:proofErr w:type="spellStart"/>
      <w:r w:rsidRPr="008233A5">
        <w:rPr>
          <w:rFonts w:ascii="Times New Roman" w:hAnsi="Times New Roman" w:cs="Times New Roman"/>
          <w:i/>
          <w:sz w:val="24"/>
          <w:szCs w:val="24"/>
        </w:rPr>
        <w:t>euro</w:t>
      </w:r>
      <w:proofErr w:type="spellEnd"/>
      <w:r w:rsidRPr="00297327">
        <w:rPr>
          <w:rFonts w:ascii="Times New Roman" w:hAnsi="Times New Roman" w:cs="Times New Roman"/>
          <w:sz w:val="24"/>
          <w:szCs w:val="24"/>
        </w:rPr>
        <w:t xml:space="preserve">, t.sk. ESF finansējums </w:t>
      </w:r>
      <w:r w:rsidR="008233A5">
        <w:rPr>
          <w:rFonts w:ascii="Times New Roman" w:hAnsi="Times New Roman" w:cs="Times New Roman"/>
          <w:sz w:val="24"/>
          <w:szCs w:val="24"/>
        </w:rPr>
        <w:t>32 888 </w:t>
      </w:r>
      <w:r w:rsidR="00297327" w:rsidRPr="00297327">
        <w:rPr>
          <w:rFonts w:ascii="Times New Roman" w:hAnsi="Times New Roman" w:cs="Times New Roman"/>
          <w:sz w:val="24"/>
          <w:szCs w:val="24"/>
        </w:rPr>
        <w:t xml:space="preserve">538 </w:t>
      </w:r>
      <w:proofErr w:type="spellStart"/>
      <w:r w:rsidRPr="008233A5">
        <w:rPr>
          <w:rFonts w:ascii="Times New Roman" w:hAnsi="Times New Roman" w:cs="Times New Roman"/>
          <w:i/>
          <w:sz w:val="24"/>
          <w:szCs w:val="24"/>
        </w:rPr>
        <w:t>euro</w:t>
      </w:r>
      <w:proofErr w:type="spellEnd"/>
      <w:r w:rsidRPr="00297327">
        <w:rPr>
          <w:rFonts w:ascii="Times New Roman" w:hAnsi="Times New Roman" w:cs="Times New Roman"/>
          <w:sz w:val="24"/>
          <w:szCs w:val="24"/>
        </w:rPr>
        <w:t xml:space="preserve"> un valsts budžeta finansējums </w:t>
      </w:r>
      <w:r w:rsidR="00297327" w:rsidRPr="00297327">
        <w:rPr>
          <w:rFonts w:ascii="Times New Roman" w:hAnsi="Times New Roman" w:cs="Times New Roman"/>
          <w:sz w:val="24"/>
          <w:szCs w:val="24"/>
        </w:rPr>
        <w:t>5</w:t>
      </w:r>
      <w:r w:rsidR="008233A5">
        <w:rPr>
          <w:rFonts w:ascii="Times New Roman" w:hAnsi="Times New Roman" w:cs="Times New Roman"/>
          <w:sz w:val="24"/>
          <w:szCs w:val="24"/>
        </w:rPr>
        <w:t> 803 </w:t>
      </w:r>
      <w:r w:rsidR="00297327" w:rsidRPr="00297327">
        <w:rPr>
          <w:rFonts w:ascii="Times New Roman" w:hAnsi="Times New Roman" w:cs="Times New Roman"/>
          <w:sz w:val="24"/>
          <w:szCs w:val="24"/>
        </w:rPr>
        <w:t xml:space="preserve">860 </w:t>
      </w:r>
      <w:proofErr w:type="spellStart"/>
      <w:r w:rsidRPr="008233A5">
        <w:rPr>
          <w:rFonts w:ascii="Times New Roman" w:hAnsi="Times New Roman" w:cs="Times New Roman"/>
          <w:i/>
          <w:sz w:val="24"/>
          <w:szCs w:val="24"/>
        </w:rPr>
        <w:t>euro</w:t>
      </w:r>
      <w:proofErr w:type="spellEnd"/>
      <w:r w:rsidRPr="00297327">
        <w:rPr>
          <w:rFonts w:ascii="Times New Roman" w:hAnsi="Times New Roman" w:cs="Times New Roman"/>
          <w:sz w:val="24"/>
          <w:szCs w:val="24"/>
        </w:rPr>
        <w:t>.</w:t>
      </w:r>
    </w:p>
    <w:p w14:paraId="1EA1AA7B" w14:textId="5357DEBC" w:rsidR="002F4DF8" w:rsidRDefault="00530AB9" w:rsidP="004E543B">
      <w:pPr>
        <w:pStyle w:val="NoSpacing"/>
        <w:jc w:val="both"/>
        <w:rPr>
          <w:rFonts w:ascii="Times New Roman" w:hAnsi="Times New Roman" w:cs="Times New Roman"/>
          <w:sz w:val="24"/>
          <w:szCs w:val="24"/>
        </w:rPr>
      </w:pPr>
      <w:r>
        <w:rPr>
          <w:rFonts w:ascii="Times New Roman" w:hAnsi="Times New Roman" w:cs="Times New Roman"/>
          <w:sz w:val="24"/>
          <w:szCs w:val="24"/>
        </w:rPr>
        <w:t>2018.gadā pašvaldībās tika īsteno</w:t>
      </w:r>
      <w:r w:rsidR="00427706">
        <w:rPr>
          <w:rFonts w:ascii="Times New Roman" w:hAnsi="Times New Roman" w:cs="Times New Roman"/>
          <w:sz w:val="24"/>
          <w:szCs w:val="24"/>
        </w:rPr>
        <w:t>tas tādas aktivitātes</w:t>
      </w:r>
      <w:r w:rsidR="00427706" w:rsidRPr="00D412E1">
        <w:rPr>
          <w:rFonts w:ascii="Times New Roman" w:eastAsia="Calibri" w:hAnsi="Times New Roman" w:cs="Times New Roman"/>
          <w:sz w:val="28"/>
          <w:szCs w:val="28"/>
          <w:vertAlign w:val="superscript"/>
        </w:rPr>
        <w:footnoteReference w:id="20"/>
      </w:r>
      <w:r w:rsidR="00427706">
        <w:rPr>
          <w:rFonts w:ascii="Times New Roman" w:hAnsi="Times New Roman" w:cs="Times New Roman"/>
          <w:sz w:val="24"/>
          <w:szCs w:val="24"/>
        </w:rPr>
        <w:t xml:space="preserve"> </w:t>
      </w:r>
      <w:r w:rsidR="004E543B">
        <w:rPr>
          <w:rFonts w:ascii="Times New Roman" w:hAnsi="Times New Roman" w:cs="Times New Roman"/>
          <w:sz w:val="24"/>
          <w:szCs w:val="24"/>
        </w:rPr>
        <w:t xml:space="preserve">kā </w:t>
      </w:r>
      <w:proofErr w:type="spellStart"/>
      <w:r w:rsidR="001C5D1B">
        <w:rPr>
          <w:rFonts w:ascii="Times New Roman" w:hAnsi="Times New Roman" w:cs="Times New Roman"/>
          <w:sz w:val="24"/>
          <w:szCs w:val="24"/>
        </w:rPr>
        <w:t>p</w:t>
      </w:r>
      <w:r w:rsidR="001C5D1B" w:rsidRPr="00485F11">
        <w:rPr>
          <w:rFonts w:ascii="Times New Roman" w:hAnsi="Times New Roman" w:cs="Times New Roman"/>
          <w:sz w:val="24"/>
          <w:szCs w:val="24"/>
        </w:rPr>
        <w:t>eldē</w:t>
      </w:r>
      <w:r w:rsidR="001C5D1B">
        <w:rPr>
          <w:rFonts w:ascii="Times New Roman" w:hAnsi="Times New Roman" w:cs="Times New Roman"/>
          <w:sz w:val="24"/>
          <w:szCs w:val="24"/>
        </w:rPr>
        <w:t>tapmācības</w:t>
      </w:r>
      <w:proofErr w:type="spellEnd"/>
      <w:r w:rsidR="001C5D1B">
        <w:rPr>
          <w:rFonts w:ascii="Times New Roman" w:hAnsi="Times New Roman" w:cs="Times New Roman"/>
          <w:sz w:val="24"/>
          <w:szCs w:val="24"/>
        </w:rPr>
        <w:t xml:space="preserve"> </w:t>
      </w:r>
      <w:r w:rsidR="00485F11" w:rsidRPr="00485F11">
        <w:rPr>
          <w:rFonts w:ascii="Times New Roman" w:hAnsi="Times New Roman" w:cs="Times New Roman"/>
          <w:sz w:val="24"/>
          <w:szCs w:val="24"/>
        </w:rPr>
        <w:t>iedzīvotājiem, kas ir vecāki par 54 gadiem un personām ar invaliditāti</w:t>
      </w:r>
      <w:r w:rsidR="004E543B">
        <w:rPr>
          <w:rFonts w:ascii="Times New Roman" w:hAnsi="Times New Roman" w:cs="Times New Roman"/>
          <w:sz w:val="24"/>
          <w:szCs w:val="24"/>
        </w:rPr>
        <w:t xml:space="preserve"> (Jelgava, Daugavpils), </w:t>
      </w:r>
      <w:r w:rsidR="00485F11">
        <w:rPr>
          <w:rFonts w:ascii="Times New Roman" w:hAnsi="Times New Roman" w:cs="Times New Roman"/>
          <w:sz w:val="24"/>
          <w:szCs w:val="24"/>
        </w:rPr>
        <w:t>vingro</w:t>
      </w:r>
      <w:r w:rsidR="004E543B">
        <w:rPr>
          <w:rFonts w:ascii="Times New Roman" w:hAnsi="Times New Roman" w:cs="Times New Roman"/>
          <w:sz w:val="24"/>
          <w:szCs w:val="24"/>
        </w:rPr>
        <w:t xml:space="preserve">šana senioriem (Valka), </w:t>
      </w:r>
      <w:r w:rsidR="001865F9">
        <w:rPr>
          <w:rFonts w:ascii="Times New Roman" w:hAnsi="Times New Roman" w:cs="Times New Roman"/>
          <w:sz w:val="24"/>
          <w:szCs w:val="24"/>
        </w:rPr>
        <w:t>n</w:t>
      </w:r>
      <w:r w:rsidR="001865F9" w:rsidRPr="001865F9">
        <w:rPr>
          <w:rFonts w:ascii="Times New Roman" w:hAnsi="Times New Roman" w:cs="Times New Roman"/>
          <w:sz w:val="24"/>
          <w:szCs w:val="24"/>
        </w:rPr>
        <w:t>ūjošanas interešu grupa iedzīvotājiem, kas vecāki par 54 gadiem</w:t>
      </w:r>
      <w:r w:rsidR="001865F9">
        <w:rPr>
          <w:rFonts w:ascii="Times New Roman" w:hAnsi="Times New Roman" w:cs="Times New Roman"/>
          <w:sz w:val="24"/>
          <w:szCs w:val="24"/>
        </w:rPr>
        <w:t xml:space="preserve"> (Daugavpils), </w:t>
      </w:r>
      <w:r w:rsidR="004E543B">
        <w:rPr>
          <w:rFonts w:ascii="Times New Roman" w:hAnsi="Times New Roman" w:cs="Times New Roman"/>
          <w:sz w:val="24"/>
          <w:szCs w:val="24"/>
        </w:rPr>
        <w:t>b</w:t>
      </w:r>
      <w:r w:rsidR="002F4DF8" w:rsidRPr="002F4DF8">
        <w:rPr>
          <w:rFonts w:ascii="Times New Roman" w:hAnsi="Times New Roman" w:cs="Times New Roman"/>
          <w:sz w:val="24"/>
          <w:szCs w:val="24"/>
        </w:rPr>
        <w:t>ezmaksas holesterīna un glikozes līmeņa noteikšana asinīs</w:t>
      </w:r>
      <w:r w:rsidR="002F4DF8">
        <w:rPr>
          <w:rFonts w:ascii="Times New Roman" w:hAnsi="Times New Roman" w:cs="Times New Roman"/>
          <w:sz w:val="24"/>
          <w:szCs w:val="24"/>
        </w:rPr>
        <w:t xml:space="preserve"> (Rīga)</w:t>
      </w:r>
      <w:r w:rsidR="004E543B">
        <w:rPr>
          <w:rFonts w:ascii="Times New Roman" w:hAnsi="Times New Roman" w:cs="Times New Roman"/>
          <w:sz w:val="24"/>
          <w:szCs w:val="24"/>
        </w:rPr>
        <w:t xml:space="preserve">, </w:t>
      </w:r>
      <w:hyperlink r:id="rId18" w:history="1">
        <w:r w:rsidR="001865F9" w:rsidRPr="001865F9">
          <w:rPr>
            <w:rStyle w:val="Hyperlink"/>
            <w:rFonts w:ascii="Times New Roman" w:hAnsi="Times New Roman" w:cs="Times New Roman"/>
            <w:color w:val="auto"/>
            <w:sz w:val="24"/>
            <w:szCs w:val="24"/>
            <w:u w:val="none"/>
          </w:rPr>
          <w:t>tematis</w:t>
        </w:r>
        <w:r w:rsidR="00E40004">
          <w:rPr>
            <w:rStyle w:val="Hyperlink"/>
            <w:rFonts w:ascii="Times New Roman" w:hAnsi="Times New Roman" w:cs="Times New Roman"/>
            <w:color w:val="auto"/>
            <w:sz w:val="24"/>
            <w:szCs w:val="24"/>
            <w:u w:val="none"/>
          </w:rPr>
          <w:t>ki izglītojošs seminārs “Celies</w:t>
        </w:r>
        <w:r w:rsidR="001865F9" w:rsidRPr="001865F9">
          <w:rPr>
            <w:rStyle w:val="Hyperlink"/>
            <w:rFonts w:ascii="Times New Roman" w:hAnsi="Times New Roman" w:cs="Times New Roman"/>
            <w:color w:val="auto"/>
            <w:sz w:val="24"/>
            <w:szCs w:val="24"/>
            <w:u w:val="none"/>
          </w:rPr>
          <w:t xml:space="preserve">, kusties, dzīvo” </w:t>
        </w:r>
      </w:hyperlink>
      <w:r w:rsidR="001865F9">
        <w:rPr>
          <w:rFonts w:ascii="Times New Roman" w:hAnsi="Times New Roman" w:cs="Times New Roman"/>
          <w:sz w:val="24"/>
          <w:szCs w:val="24"/>
        </w:rPr>
        <w:t>(Aglona), ā</w:t>
      </w:r>
      <w:r w:rsidR="001865F9" w:rsidRPr="001865F9">
        <w:rPr>
          <w:rFonts w:ascii="Times New Roman" w:hAnsi="Times New Roman" w:cs="Times New Roman"/>
          <w:sz w:val="24"/>
          <w:szCs w:val="24"/>
        </w:rPr>
        <w:t>ra vingrošanas/fitnesa nodarbības pieaugušajiem</w:t>
      </w:r>
      <w:r w:rsidR="001865F9">
        <w:rPr>
          <w:rFonts w:ascii="Times New Roman" w:hAnsi="Times New Roman" w:cs="Times New Roman"/>
          <w:sz w:val="24"/>
          <w:szCs w:val="24"/>
        </w:rPr>
        <w:t xml:space="preserve"> (Carnikava), </w:t>
      </w:r>
      <w:r w:rsidR="00FB09F0">
        <w:rPr>
          <w:rFonts w:ascii="Times New Roman" w:hAnsi="Times New Roman" w:cs="Times New Roman"/>
          <w:sz w:val="24"/>
          <w:szCs w:val="24"/>
        </w:rPr>
        <w:t>s</w:t>
      </w:r>
      <w:r w:rsidR="00FB09F0" w:rsidRPr="00FB09F0">
        <w:rPr>
          <w:rFonts w:ascii="Times New Roman" w:hAnsi="Times New Roman" w:cs="Times New Roman"/>
          <w:sz w:val="24"/>
          <w:szCs w:val="24"/>
        </w:rPr>
        <w:t xml:space="preserve">eminārs </w:t>
      </w:r>
      <w:r w:rsidR="00FB09F0">
        <w:rPr>
          <w:rFonts w:ascii="Times New Roman" w:hAnsi="Times New Roman" w:cs="Times New Roman"/>
          <w:sz w:val="24"/>
          <w:szCs w:val="24"/>
        </w:rPr>
        <w:t>“</w:t>
      </w:r>
      <w:r w:rsidR="00FB09F0" w:rsidRPr="00FB09F0">
        <w:rPr>
          <w:rFonts w:ascii="Times New Roman" w:hAnsi="Times New Roman" w:cs="Times New Roman"/>
          <w:sz w:val="24"/>
          <w:szCs w:val="24"/>
        </w:rPr>
        <w:t>Veselīgs uzturs un liekā svara problēmas</w:t>
      </w:r>
      <w:r w:rsidR="00FB09F0">
        <w:rPr>
          <w:rFonts w:ascii="Times New Roman" w:hAnsi="Times New Roman" w:cs="Times New Roman"/>
          <w:sz w:val="24"/>
          <w:szCs w:val="24"/>
        </w:rPr>
        <w:t>” (Cesvaine), d</w:t>
      </w:r>
      <w:r w:rsidR="00FB09F0" w:rsidRPr="00FB09F0">
        <w:rPr>
          <w:rFonts w:ascii="Times New Roman" w:hAnsi="Times New Roman" w:cs="Times New Roman"/>
          <w:sz w:val="24"/>
          <w:szCs w:val="24"/>
        </w:rPr>
        <w:t xml:space="preserve">eju nodarbības iedzīvotājiem </w:t>
      </w:r>
      <w:r w:rsidR="00FB09F0" w:rsidRPr="00FB09F0">
        <w:rPr>
          <w:rFonts w:ascii="Times New Roman" w:hAnsi="Times New Roman" w:cs="Times New Roman"/>
          <w:sz w:val="24"/>
          <w:szCs w:val="24"/>
        </w:rPr>
        <w:lastRenderedPageBreak/>
        <w:t>virs 54 gadu vecuma</w:t>
      </w:r>
      <w:r w:rsidR="00FB09F0">
        <w:rPr>
          <w:rFonts w:ascii="Times New Roman" w:hAnsi="Times New Roman" w:cs="Times New Roman"/>
          <w:sz w:val="24"/>
          <w:szCs w:val="24"/>
        </w:rPr>
        <w:t xml:space="preserve"> (Jelgava), s</w:t>
      </w:r>
      <w:r w:rsidR="00FB09F0" w:rsidRPr="00FB09F0">
        <w:rPr>
          <w:rFonts w:ascii="Times New Roman" w:hAnsi="Times New Roman" w:cs="Times New Roman"/>
          <w:sz w:val="24"/>
          <w:szCs w:val="24"/>
        </w:rPr>
        <w:t>porta speciālista nodarbība vecāka gada gājuma sievietēm</w:t>
      </w:r>
      <w:r w:rsidR="00FB09F0">
        <w:rPr>
          <w:rFonts w:ascii="Times New Roman" w:hAnsi="Times New Roman" w:cs="Times New Roman"/>
          <w:sz w:val="24"/>
          <w:szCs w:val="24"/>
        </w:rPr>
        <w:t xml:space="preserve"> </w:t>
      </w:r>
      <w:r w:rsidR="00121E2C" w:rsidRPr="001D4E8E">
        <w:rPr>
          <w:rFonts w:ascii="Times New Roman" w:hAnsi="Times New Roman" w:cs="Times New Roman"/>
          <w:noProof/>
          <w:sz w:val="24"/>
          <w:szCs w:val="24"/>
          <w:lang w:eastAsia="lv-LV"/>
        </w:rPr>
        <mc:AlternateContent>
          <mc:Choice Requires="wps">
            <w:drawing>
              <wp:anchor distT="45720" distB="45720" distL="114300" distR="114300" simplePos="0" relativeHeight="251748352" behindDoc="1" locked="0" layoutInCell="1" allowOverlap="1" wp14:anchorId="7552F68B" wp14:editId="53749EF1">
                <wp:simplePos x="0" y="0"/>
                <wp:positionH relativeFrom="column">
                  <wp:posOffset>7620</wp:posOffset>
                </wp:positionH>
                <wp:positionV relativeFrom="paragraph">
                  <wp:posOffset>582930</wp:posOffset>
                </wp:positionV>
                <wp:extent cx="5791200" cy="5048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1AC2CF5F" w14:textId="67A7B28C" w:rsidR="00CC1793" w:rsidRPr="00D161DE" w:rsidRDefault="00CC1793" w:rsidP="00D161DE">
                            <w:pPr>
                              <w:jc w:val="both"/>
                              <w:rPr>
                                <w:rFonts w:ascii="Times New Roman" w:hAnsi="Times New Roman" w:cs="Times New Roman"/>
                                <w:b/>
                                <w:bCs/>
                                <w:color w:val="000000" w:themeColor="text1"/>
                                <w:sz w:val="24"/>
                                <w:szCs w:val="24"/>
                              </w:rPr>
                            </w:pPr>
                            <w:r w:rsidRPr="00D161DE">
                              <w:rPr>
                                <w:rFonts w:ascii="Times New Roman" w:hAnsi="Times New Roman" w:cs="Times New Roman"/>
                                <w:b/>
                                <w:color w:val="000000" w:themeColor="text1"/>
                                <w:sz w:val="24"/>
                                <w:szCs w:val="24"/>
                              </w:rPr>
                              <w:t>Zobu un mutes dobuma veselība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52F68B" id="_x0000_s1044" type="#_x0000_t202" style="position:absolute;left:0;text-align:left;margin-left:.6pt;margin-top:45.9pt;width:456pt;height:39.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" fillcolor="#e2f0d9" strokecolor="#70ad47" strokeweight=".5pt">
                <v:fill color2="#9cca86" rotate="t" colors="0 #e2f0d9;1 #e2f0d9;1 #aace99" focus="100%" type="gradient">
                  <o:fill v:ext="view" type="gradientUnscaled"/>
                </v:fill>
                <v:textbox inset=",5mm">
                  <w:txbxContent>
                    <w:p w14:paraId="1AC2CF5F" w14:textId="67A7B28C" w:rsidR="00CC1793" w:rsidRPr="00D161DE" w:rsidRDefault="00CC1793" w:rsidP="00D161DE">
                      <w:pPr>
                        <w:jc w:val="both"/>
                        <w:rPr>
                          <w:rFonts w:ascii="Times New Roman" w:hAnsi="Times New Roman" w:cs="Times New Roman"/>
                          <w:b/>
                          <w:bCs/>
                          <w:color w:val="000000" w:themeColor="text1"/>
                          <w:sz w:val="24"/>
                          <w:szCs w:val="24"/>
                        </w:rPr>
                      </w:pPr>
                      <w:r w:rsidRPr="00D161DE">
                        <w:rPr>
                          <w:rFonts w:ascii="Times New Roman" w:hAnsi="Times New Roman" w:cs="Times New Roman"/>
                          <w:b/>
                          <w:color w:val="000000" w:themeColor="text1"/>
                          <w:sz w:val="24"/>
                          <w:szCs w:val="24"/>
                        </w:rPr>
                        <w:t>Zobu un mutes dobuma veselība</w:t>
                      </w:r>
                    </w:p>
                  </w:txbxContent>
                </v:textbox>
                <w10:wrap type="square"/>
              </v:shape>
            </w:pict>
          </mc:Fallback>
        </mc:AlternateContent>
      </w:r>
      <w:r w:rsidR="00FB09F0">
        <w:rPr>
          <w:rFonts w:ascii="Times New Roman" w:hAnsi="Times New Roman" w:cs="Times New Roman"/>
          <w:sz w:val="24"/>
          <w:szCs w:val="24"/>
        </w:rPr>
        <w:t xml:space="preserve">(Rīga), </w:t>
      </w:r>
      <w:r w:rsidR="00E40004">
        <w:rPr>
          <w:rFonts w:ascii="Times New Roman" w:hAnsi="Times New Roman" w:cs="Times New Roman"/>
          <w:sz w:val="24"/>
          <w:szCs w:val="24"/>
        </w:rPr>
        <w:t>p</w:t>
      </w:r>
      <w:r w:rsidR="00E40004" w:rsidRPr="00E40004">
        <w:rPr>
          <w:rFonts w:ascii="Times New Roman" w:hAnsi="Times New Roman" w:cs="Times New Roman"/>
          <w:sz w:val="24"/>
          <w:szCs w:val="24"/>
        </w:rPr>
        <w:t>areiza uztura pēcpusdiena senioriem</w:t>
      </w:r>
      <w:r w:rsidR="00E40004">
        <w:rPr>
          <w:rFonts w:ascii="Times New Roman" w:hAnsi="Times New Roman" w:cs="Times New Roman"/>
          <w:sz w:val="24"/>
          <w:szCs w:val="24"/>
        </w:rPr>
        <w:t xml:space="preserve"> (Olaine).</w:t>
      </w:r>
    </w:p>
    <w:p w14:paraId="7CCFBFE0" w14:textId="18C832F7" w:rsidR="00A0670D" w:rsidRPr="00A0670D" w:rsidRDefault="00A0670D" w:rsidP="00D161DE">
      <w:pPr>
        <w:pStyle w:val="NoSpacing"/>
        <w:jc w:val="both"/>
        <w:rPr>
          <w:rFonts w:ascii="Times New Roman" w:hAnsi="Times New Roman" w:cs="Times New Roman"/>
          <w:sz w:val="24"/>
          <w:szCs w:val="24"/>
        </w:rPr>
      </w:pPr>
      <w:r w:rsidRPr="00A0670D">
        <w:rPr>
          <w:rFonts w:ascii="Times New Roman" w:hAnsi="Times New Roman" w:cs="Times New Roman"/>
          <w:sz w:val="24"/>
          <w:szCs w:val="24"/>
        </w:rPr>
        <w:t>Zobu un mutes dobuma veselība ir viens no svarīgiem veselīgas novecošanas un labas dzīves kvalitātes priekšnoteikumiem. Slikta mutes veselība izraisa sāpes, ciešanas, košanas funkcijas zaudējumu un dzīves kvalitātes zudumu.</w:t>
      </w:r>
    </w:p>
    <w:p w14:paraId="4900E00C" w14:textId="1E4CCD84" w:rsidR="00343583" w:rsidRPr="00343583" w:rsidRDefault="00343583" w:rsidP="00A0670D">
      <w:pPr>
        <w:pStyle w:val="NoSpacing"/>
        <w:jc w:val="both"/>
        <w:rPr>
          <w:rFonts w:ascii="Times New Roman" w:hAnsi="Times New Roman" w:cs="Times New Roman"/>
          <w:sz w:val="24"/>
          <w:szCs w:val="24"/>
        </w:rPr>
      </w:pPr>
      <w:r w:rsidRPr="00343583">
        <w:rPr>
          <w:rFonts w:ascii="Times New Roman" w:hAnsi="Times New Roman" w:cs="Times New Roman"/>
          <w:sz w:val="24"/>
          <w:szCs w:val="24"/>
        </w:rPr>
        <w:t>Palielinoties cilvēka mūža ilgumam, palielinās pacientu skaits ar totāliem zobu rindu zaudējumiem. Latvijas iedzīvotājiem vecuma grupā 65 – 74 gadi izņemamās zobu protēzes ir nepieciešamas 60,4% gadījumu</w:t>
      </w:r>
      <w:r w:rsidRPr="00287019">
        <w:rPr>
          <w:rFonts w:ascii="Times New Roman" w:hAnsi="Times New Roman" w:cs="Times New Roman"/>
          <w:sz w:val="24"/>
          <w:szCs w:val="24"/>
          <w:vertAlign w:val="superscript"/>
        </w:rPr>
        <w:footnoteReference w:id="21"/>
      </w:r>
      <w:r w:rsidRPr="00343583">
        <w:rPr>
          <w:rFonts w:ascii="Times New Roman" w:hAnsi="Times New Roman" w:cs="Times New Roman"/>
          <w:sz w:val="24"/>
          <w:szCs w:val="24"/>
        </w:rPr>
        <w:t>.</w:t>
      </w:r>
    </w:p>
    <w:p w14:paraId="41A006F3" w14:textId="281D6011" w:rsidR="00343583" w:rsidRPr="00287019" w:rsidRDefault="00343583" w:rsidP="00343583">
      <w:pPr>
        <w:pStyle w:val="NoSpacing"/>
        <w:jc w:val="both"/>
        <w:rPr>
          <w:rFonts w:ascii="Times New Roman" w:hAnsi="Times New Roman" w:cs="Times New Roman"/>
          <w:sz w:val="24"/>
          <w:szCs w:val="24"/>
          <w:vertAlign w:val="superscript"/>
        </w:rPr>
      </w:pPr>
      <w:r w:rsidRPr="00343583">
        <w:rPr>
          <w:rFonts w:ascii="Times New Roman" w:hAnsi="Times New Roman" w:cs="Times New Roman"/>
          <w:sz w:val="24"/>
          <w:szCs w:val="24"/>
        </w:rPr>
        <w:t>Vissmagākā situācijā nonāk pensionāri ar pilnīgu zobu trūkumu, jo biežākie šķēršļi mutes dobuma veselības aprūpes pieejamībai gados veciem cilvēkiem ir finansiālās grūtības un nespēja laikus nokļūt pie speciālista</w:t>
      </w:r>
      <w:r w:rsidRPr="00287019">
        <w:rPr>
          <w:rFonts w:ascii="Times New Roman" w:hAnsi="Times New Roman" w:cs="Times New Roman"/>
          <w:sz w:val="24"/>
          <w:szCs w:val="24"/>
          <w:vertAlign w:val="superscript"/>
        </w:rPr>
        <w:footnoteReference w:id="22"/>
      </w:r>
      <w:r w:rsidRPr="00287019">
        <w:rPr>
          <w:rFonts w:ascii="Times New Roman" w:hAnsi="Times New Roman" w:cs="Times New Roman"/>
          <w:sz w:val="24"/>
          <w:szCs w:val="24"/>
        </w:rPr>
        <w:t>.</w:t>
      </w:r>
    </w:p>
    <w:p w14:paraId="333762E8" w14:textId="6C10FFB0" w:rsidR="00343583" w:rsidRPr="00287019" w:rsidRDefault="00343583" w:rsidP="00287019">
      <w:pPr>
        <w:pStyle w:val="NoSpacing"/>
        <w:jc w:val="both"/>
        <w:rPr>
          <w:rFonts w:ascii="Times New Roman" w:hAnsi="Times New Roman" w:cs="Times New Roman"/>
          <w:sz w:val="24"/>
          <w:szCs w:val="24"/>
        </w:rPr>
      </w:pPr>
      <w:r w:rsidRPr="00287019">
        <w:rPr>
          <w:rFonts w:ascii="Times New Roman" w:hAnsi="Times New Roman" w:cs="Times New Roman"/>
          <w:sz w:val="24"/>
          <w:szCs w:val="24"/>
        </w:rPr>
        <w:t>Ņemot vērā aktuālo jautājumu par senioru veselības aprūp</w:t>
      </w:r>
      <w:r w:rsidR="00FE3834">
        <w:rPr>
          <w:rFonts w:ascii="Times New Roman" w:hAnsi="Times New Roman" w:cs="Times New Roman"/>
          <w:sz w:val="24"/>
          <w:szCs w:val="24"/>
        </w:rPr>
        <w:t>i zobārstniecības jomā un 2017.gada 29.</w:t>
      </w:r>
      <w:r w:rsidRPr="00287019">
        <w:rPr>
          <w:rFonts w:ascii="Times New Roman" w:hAnsi="Times New Roman" w:cs="Times New Roman"/>
          <w:sz w:val="24"/>
          <w:szCs w:val="24"/>
        </w:rPr>
        <w:t>novembra Senioru lietu padomes sēdē nolemto – rast iespēju palīdzēt pensijas vecuma iedzīvotājiem zo</w:t>
      </w:r>
      <w:r w:rsidR="00FE3834">
        <w:rPr>
          <w:rFonts w:ascii="Times New Roman" w:hAnsi="Times New Roman" w:cs="Times New Roman"/>
          <w:sz w:val="24"/>
          <w:szCs w:val="24"/>
        </w:rPr>
        <w:t>bārstniecības jautājumos, 2018.</w:t>
      </w:r>
      <w:r w:rsidRPr="00287019">
        <w:rPr>
          <w:rFonts w:ascii="Times New Roman" w:hAnsi="Times New Roman" w:cs="Times New Roman"/>
          <w:sz w:val="24"/>
          <w:szCs w:val="24"/>
        </w:rPr>
        <w:t xml:space="preserve">gada 21.martā </w:t>
      </w:r>
      <w:r w:rsidR="00287019">
        <w:rPr>
          <w:rFonts w:ascii="Times New Roman" w:hAnsi="Times New Roman" w:cs="Times New Roman"/>
          <w:sz w:val="24"/>
          <w:szCs w:val="24"/>
        </w:rPr>
        <w:t>LM</w:t>
      </w:r>
      <w:r w:rsidRPr="00287019">
        <w:rPr>
          <w:rFonts w:ascii="Times New Roman" w:hAnsi="Times New Roman" w:cs="Times New Roman"/>
          <w:sz w:val="24"/>
          <w:szCs w:val="24"/>
        </w:rPr>
        <w:t>, RSU Stomatoloģijas institūts un Zobārstniecības fakultāte, Rīgas aktīvo senioru alianse, Latvijas Senioru kopienu apvienība un Latvijas Pensionāru federācija noslēdza memorandu</w:t>
      </w:r>
      <w:r w:rsidRPr="0014337D">
        <w:rPr>
          <w:rFonts w:ascii="Times New Roman" w:hAnsi="Times New Roman" w:cs="Times New Roman"/>
          <w:sz w:val="24"/>
          <w:szCs w:val="24"/>
          <w:vertAlign w:val="superscript"/>
        </w:rPr>
        <w:footnoteReference w:id="23"/>
      </w:r>
      <w:r w:rsidRPr="0014337D">
        <w:rPr>
          <w:rFonts w:ascii="Times New Roman" w:hAnsi="Times New Roman" w:cs="Times New Roman"/>
          <w:sz w:val="24"/>
          <w:szCs w:val="24"/>
        </w:rPr>
        <w:t>,</w:t>
      </w:r>
      <w:r w:rsidRPr="00287019">
        <w:rPr>
          <w:rFonts w:ascii="Times New Roman" w:hAnsi="Times New Roman" w:cs="Times New Roman"/>
          <w:sz w:val="24"/>
          <w:szCs w:val="24"/>
        </w:rPr>
        <w:t xml:space="preserve"> vienojoties par savstarpējo sadarbību. </w:t>
      </w:r>
    </w:p>
    <w:p w14:paraId="6EDA34D2" w14:textId="64EE8C95" w:rsidR="005278B3" w:rsidRPr="00287019" w:rsidRDefault="0063756D" w:rsidP="00A0670D">
      <w:pPr>
        <w:pStyle w:val="NoSpacing"/>
        <w:jc w:val="both"/>
        <w:rPr>
          <w:rFonts w:ascii="Times New Roman" w:hAnsi="Times New Roman" w:cs="Times New Roman"/>
          <w:sz w:val="24"/>
          <w:szCs w:val="24"/>
        </w:rPr>
      </w:pPr>
      <w:r>
        <w:rPr>
          <w:rFonts w:ascii="Times New Roman" w:hAnsi="Times New Roman" w:cs="Times New Roman"/>
          <w:sz w:val="24"/>
          <w:szCs w:val="24"/>
        </w:rPr>
        <w:t xml:space="preserve">Tika plānots, ka </w:t>
      </w:r>
      <w:r w:rsidR="005278B3" w:rsidRPr="00287019">
        <w:rPr>
          <w:rFonts w:ascii="Times New Roman" w:hAnsi="Times New Roman" w:cs="Times New Roman"/>
          <w:sz w:val="24"/>
          <w:szCs w:val="24"/>
        </w:rPr>
        <w:t xml:space="preserve">LM sadarbībā ar </w:t>
      </w:r>
      <w:r w:rsidR="007918C9" w:rsidRPr="00287019">
        <w:rPr>
          <w:rFonts w:ascii="Times New Roman" w:hAnsi="Times New Roman" w:cs="Times New Roman"/>
          <w:sz w:val="24"/>
          <w:szCs w:val="24"/>
        </w:rPr>
        <w:t>RSU</w:t>
      </w:r>
      <w:r w:rsidR="005278B3" w:rsidRPr="00287019">
        <w:rPr>
          <w:rFonts w:ascii="Times New Roman" w:hAnsi="Times New Roman" w:cs="Times New Roman"/>
          <w:sz w:val="24"/>
          <w:szCs w:val="24"/>
        </w:rPr>
        <w:t xml:space="preserve"> St</w:t>
      </w:r>
      <w:r w:rsidR="00FE3834">
        <w:rPr>
          <w:rFonts w:ascii="Times New Roman" w:hAnsi="Times New Roman" w:cs="Times New Roman"/>
          <w:sz w:val="24"/>
          <w:szCs w:val="24"/>
        </w:rPr>
        <w:t>omatoloģijas institūtu no 2019.</w:t>
      </w:r>
      <w:r w:rsidR="005278B3" w:rsidRPr="00287019">
        <w:rPr>
          <w:rFonts w:ascii="Times New Roman" w:hAnsi="Times New Roman" w:cs="Times New Roman"/>
          <w:sz w:val="24"/>
          <w:szCs w:val="24"/>
        </w:rPr>
        <w:t>gad</w:t>
      </w:r>
      <w:r>
        <w:rPr>
          <w:rFonts w:ascii="Times New Roman" w:hAnsi="Times New Roman" w:cs="Times New Roman"/>
          <w:sz w:val="24"/>
          <w:szCs w:val="24"/>
        </w:rPr>
        <w:t xml:space="preserve">a uzsāks </w:t>
      </w:r>
      <w:r w:rsidR="005278B3" w:rsidRPr="00287019">
        <w:rPr>
          <w:rFonts w:ascii="Times New Roman" w:hAnsi="Times New Roman" w:cs="Times New Roman"/>
          <w:sz w:val="24"/>
          <w:szCs w:val="24"/>
        </w:rPr>
        <w:t>īsteno</w:t>
      </w:r>
      <w:r>
        <w:rPr>
          <w:rFonts w:ascii="Times New Roman" w:hAnsi="Times New Roman" w:cs="Times New Roman"/>
          <w:sz w:val="24"/>
          <w:szCs w:val="24"/>
        </w:rPr>
        <w:t>t</w:t>
      </w:r>
      <w:r w:rsidR="005278B3" w:rsidRPr="00287019">
        <w:rPr>
          <w:rFonts w:ascii="Times New Roman" w:hAnsi="Times New Roman" w:cs="Times New Roman"/>
          <w:sz w:val="24"/>
          <w:szCs w:val="24"/>
        </w:rPr>
        <w:t xml:space="preserve"> </w:t>
      </w:r>
      <w:proofErr w:type="spellStart"/>
      <w:r w:rsidR="005278B3" w:rsidRPr="00287019">
        <w:rPr>
          <w:rFonts w:ascii="Times New Roman" w:hAnsi="Times New Roman" w:cs="Times New Roman"/>
          <w:sz w:val="24"/>
          <w:szCs w:val="24"/>
        </w:rPr>
        <w:t>izmēģinājumprojektu</w:t>
      </w:r>
      <w:proofErr w:type="spellEnd"/>
      <w:r w:rsidR="005278B3" w:rsidRPr="00287019">
        <w:rPr>
          <w:rFonts w:ascii="Times New Roman" w:hAnsi="Times New Roman" w:cs="Times New Roman"/>
          <w:sz w:val="24"/>
          <w:szCs w:val="24"/>
        </w:rPr>
        <w:t xml:space="preserve"> "Par atbalstu zobu protezēšanas jautājumos".</w:t>
      </w:r>
    </w:p>
    <w:p w14:paraId="442954A0" w14:textId="79189EB0" w:rsidR="00A81E3B" w:rsidRPr="0031071B" w:rsidRDefault="0063756D" w:rsidP="00A81E3B">
      <w:pPr>
        <w:pStyle w:val="NoSpacing"/>
        <w:jc w:val="both"/>
        <w:rPr>
          <w:rFonts w:ascii="Times New Roman" w:hAnsi="Times New Roman" w:cs="Times New Roman"/>
          <w:sz w:val="24"/>
          <w:szCs w:val="24"/>
        </w:rPr>
      </w:pPr>
      <w:proofErr w:type="spellStart"/>
      <w:r>
        <w:rPr>
          <w:rFonts w:ascii="Times New Roman" w:hAnsi="Times New Roman" w:cs="Times New Roman"/>
          <w:sz w:val="24"/>
          <w:szCs w:val="24"/>
        </w:rPr>
        <w:t>Izmēģinājum</w:t>
      </w:r>
      <w:r w:rsidR="00A81E3B" w:rsidRPr="0031071B">
        <w:rPr>
          <w:rFonts w:ascii="Times New Roman" w:hAnsi="Times New Roman" w:cs="Times New Roman"/>
          <w:sz w:val="24"/>
          <w:szCs w:val="24"/>
        </w:rPr>
        <w:t>projekta</w:t>
      </w:r>
      <w:proofErr w:type="spellEnd"/>
      <w:r w:rsidR="00A81E3B" w:rsidRPr="0031071B">
        <w:rPr>
          <w:rFonts w:ascii="Times New Roman" w:hAnsi="Times New Roman" w:cs="Times New Roman"/>
          <w:sz w:val="24"/>
          <w:szCs w:val="24"/>
        </w:rPr>
        <w:t xml:space="preserve"> mērķis ir uzlabot un veicināt visus zobus zaudējušo pensionāru ar zemām pensijām iespējas iegūt pilnās zobu protēzes, tālākā perspektīvā paredzot paplašināt atbalsta saņēmēju loku, uzsākot darbu pie jauna pakalpojuma izstrādāšanas.</w:t>
      </w:r>
    </w:p>
    <w:p w14:paraId="00A04D2E" w14:textId="407A3C63" w:rsidR="005278B3" w:rsidRPr="0031071B" w:rsidRDefault="0031071B" w:rsidP="0031071B">
      <w:pPr>
        <w:pStyle w:val="NoSpacing"/>
        <w:jc w:val="both"/>
        <w:rPr>
          <w:rFonts w:ascii="Times New Roman" w:hAnsi="Times New Roman" w:cs="Times New Roman"/>
          <w:sz w:val="24"/>
          <w:szCs w:val="24"/>
        </w:rPr>
      </w:pPr>
      <w:r>
        <w:rPr>
          <w:rFonts w:ascii="Times New Roman" w:hAnsi="Times New Roman" w:cs="Times New Roman"/>
          <w:sz w:val="24"/>
          <w:szCs w:val="24"/>
        </w:rPr>
        <w:t>P</w:t>
      </w:r>
      <w:r w:rsidR="005278B3" w:rsidRPr="0031071B">
        <w:rPr>
          <w:rFonts w:ascii="Times New Roman" w:hAnsi="Times New Roman" w:cs="Times New Roman"/>
          <w:sz w:val="24"/>
          <w:szCs w:val="24"/>
        </w:rPr>
        <w:t xml:space="preserve">lānots, ka </w:t>
      </w:r>
      <w:r>
        <w:rPr>
          <w:rFonts w:ascii="Times New Roman" w:hAnsi="Times New Roman" w:cs="Times New Roman"/>
          <w:sz w:val="24"/>
          <w:szCs w:val="24"/>
        </w:rPr>
        <w:t>2019.gadā</w:t>
      </w:r>
      <w:r w:rsidRPr="0031071B">
        <w:rPr>
          <w:rFonts w:ascii="Times New Roman" w:hAnsi="Times New Roman" w:cs="Times New Roman"/>
          <w:sz w:val="24"/>
          <w:szCs w:val="24"/>
        </w:rPr>
        <w:t xml:space="preserve"> </w:t>
      </w:r>
      <w:proofErr w:type="spellStart"/>
      <w:r w:rsidR="00A15467">
        <w:rPr>
          <w:rFonts w:ascii="Times New Roman" w:hAnsi="Times New Roman" w:cs="Times New Roman"/>
          <w:sz w:val="24"/>
          <w:szCs w:val="24"/>
        </w:rPr>
        <w:t>izmēģinājumprojketa</w:t>
      </w:r>
      <w:proofErr w:type="spellEnd"/>
      <w:r w:rsidR="00A15467">
        <w:rPr>
          <w:rFonts w:ascii="Times New Roman" w:hAnsi="Times New Roman" w:cs="Times New Roman"/>
          <w:sz w:val="24"/>
          <w:szCs w:val="24"/>
        </w:rPr>
        <w:t xml:space="preserve"> ietvaros </w:t>
      </w:r>
      <w:r w:rsidR="005278B3" w:rsidRPr="0031071B">
        <w:rPr>
          <w:rFonts w:ascii="Times New Roman" w:hAnsi="Times New Roman" w:cs="Times New Roman"/>
          <w:sz w:val="24"/>
          <w:szCs w:val="24"/>
        </w:rPr>
        <w:t xml:space="preserve">šādu zobārstniecības pakalpojumu </w:t>
      </w:r>
      <w:r w:rsidR="0063756D">
        <w:rPr>
          <w:rFonts w:ascii="Times New Roman" w:hAnsi="Times New Roman" w:cs="Times New Roman"/>
          <w:sz w:val="24"/>
          <w:szCs w:val="24"/>
        </w:rPr>
        <w:t xml:space="preserve">varētu </w:t>
      </w:r>
      <w:r w:rsidR="005278B3" w:rsidRPr="0031071B">
        <w:rPr>
          <w:rFonts w:ascii="Times New Roman" w:hAnsi="Times New Roman" w:cs="Times New Roman"/>
          <w:sz w:val="24"/>
          <w:szCs w:val="24"/>
        </w:rPr>
        <w:t>saņem</w:t>
      </w:r>
      <w:r w:rsidR="0063756D">
        <w:rPr>
          <w:rFonts w:ascii="Times New Roman" w:hAnsi="Times New Roman" w:cs="Times New Roman"/>
          <w:sz w:val="24"/>
          <w:szCs w:val="24"/>
        </w:rPr>
        <w:t>t</w:t>
      </w:r>
      <w:r w:rsidR="005278B3" w:rsidRPr="0031071B">
        <w:rPr>
          <w:rFonts w:ascii="Times New Roman" w:hAnsi="Times New Roman" w:cs="Times New Roman"/>
          <w:sz w:val="24"/>
          <w:szCs w:val="24"/>
        </w:rPr>
        <w:t xml:space="preserve"> 120 cilvēki vecumā virs 65 gadiem, kuriem pilnībā zaudētos zobus aizstās ar izņemamajā</w:t>
      </w:r>
      <w:r w:rsidR="0063756D">
        <w:rPr>
          <w:rFonts w:ascii="Times New Roman" w:hAnsi="Times New Roman" w:cs="Times New Roman"/>
          <w:sz w:val="24"/>
          <w:szCs w:val="24"/>
        </w:rPr>
        <w:t>m zobu protēzēm. Valsts apmaksātu</w:t>
      </w:r>
      <w:r w:rsidR="005278B3" w:rsidRPr="0031071B">
        <w:rPr>
          <w:rFonts w:ascii="Times New Roman" w:hAnsi="Times New Roman" w:cs="Times New Roman"/>
          <w:sz w:val="24"/>
          <w:szCs w:val="24"/>
        </w:rPr>
        <w:t xml:space="preserve"> 70 procentus no šā pakalpojuma izmaksām, bet ne vairāk kā 150 </w:t>
      </w:r>
      <w:proofErr w:type="spellStart"/>
      <w:r w:rsidR="00A15467" w:rsidRPr="00A15467">
        <w:rPr>
          <w:rFonts w:ascii="Times New Roman" w:hAnsi="Times New Roman" w:cs="Times New Roman"/>
          <w:i/>
          <w:sz w:val="24"/>
          <w:szCs w:val="24"/>
        </w:rPr>
        <w:t>euro</w:t>
      </w:r>
      <w:proofErr w:type="spellEnd"/>
      <w:r w:rsidR="005278B3" w:rsidRPr="0031071B">
        <w:rPr>
          <w:rFonts w:ascii="Times New Roman" w:hAnsi="Times New Roman" w:cs="Times New Roman"/>
          <w:sz w:val="24"/>
          <w:szCs w:val="24"/>
        </w:rPr>
        <w:t xml:space="preserve"> cilvēkam. Atlikusī cena bū</w:t>
      </w:r>
      <w:r w:rsidR="0063756D">
        <w:rPr>
          <w:rFonts w:ascii="Times New Roman" w:hAnsi="Times New Roman" w:cs="Times New Roman"/>
          <w:sz w:val="24"/>
          <w:szCs w:val="24"/>
        </w:rPr>
        <w:t>tu</w:t>
      </w:r>
      <w:r w:rsidR="005278B3" w:rsidRPr="0031071B">
        <w:rPr>
          <w:rFonts w:ascii="Times New Roman" w:hAnsi="Times New Roman" w:cs="Times New Roman"/>
          <w:sz w:val="24"/>
          <w:szCs w:val="24"/>
        </w:rPr>
        <w:t xml:space="preserve"> jālīdzfinansē pakalpojuma saņēmējam no saviem </w:t>
      </w:r>
      <w:r w:rsidR="0063756D">
        <w:rPr>
          <w:rFonts w:ascii="Times New Roman" w:hAnsi="Times New Roman" w:cs="Times New Roman"/>
          <w:sz w:val="24"/>
          <w:szCs w:val="24"/>
        </w:rPr>
        <w:t xml:space="preserve">resursiem. Kopējās </w:t>
      </w:r>
      <w:proofErr w:type="spellStart"/>
      <w:r w:rsidR="0063756D">
        <w:rPr>
          <w:rFonts w:ascii="Times New Roman" w:hAnsi="Times New Roman" w:cs="Times New Roman"/>
          <w:sz w:val="24"/>
          <w:szCs w:val="24"/>
        </w:rPr>
        <w:t>izmēģinājum</w:t>
      </w:r>
      <w:r w:rsidR="00A15467">
        <w:rPr>
          <w:rFonts w:ascii="Times New Roman" w:hAnsi="Times New Roman" w:cs="Times New Roman"/>
          <w:sz w:val="24"/>
          <w:szCs w:val="24"/>
        </w:rPr>
        <w:t>projekta</w:t>
      </w:r>
      <w:proofErr w:type="spellEnd"/>
      <w:r w:rsidR="00A15467">
        <w:rPr>
          <w:rFonts w:ascii="Times New Roman" w:hAnsi="Times New Roman" w:cs="Times New Roman"/>
          <w:sz w:val="24"/>
          <w:szCs w:val="24"/>
        </w:rPr>
        <w:t xml:space="preserve"> izmaksas </w:t>
      </w:r>
      <w:r w:rsidR="0063756D">
        <w:rPr>
          <w:rFonts w:ascii="Times New Roman" w:hAnsi="Times New Roman" w:cs="Times New Roman"/>
          <w:sz w:val="24"/>
          <w:szCs w:val="24"/>
        </w:rPr>
        <w:t>varētu būt</w:t>
      </w:r>
      <w:r w:rsidR="00A15467">
        <w:rPr>
          <w:rFonts w:ascii="Times New Roman" w:hAnsi="Times New Roman" w:cs="Times New Roman"/>
          <w:sz w:val="24"/>
          <w:szCs w:val="24"/>
        </w:rPr>
        <w:t xml:space="preserve"> 18 tūk</w:t>
      </w:r>
      <w:r w:rsidR="0063756D">
        <w:rPr>
          <w:rFonts w:ascii="Times New Roman" w:hAnsi="Times New Roman" w:cs="Times New Roman"/>
          <w:sz w:val="24"/>
          <w:szCs w:val="24"/>
        </w:rPr>
        <w:t>s</w:t>
      </w:r>
      <w:r w:rsidR="00A15467">
        <w:rPr>
          <w:rFonts w:ascii="Times New Roman" w:hAnsi="Times New Roman" w:cs="Times New Roman"/>
          <w:sz w:val="24"/>
          <w:szCs w:val="24"/>
        </w:rPr>
        <w:t>t.</w:t>
      </w:r>
      <w:r w:rsidR="005278B3" w:rsidRPr="0031071B">
        <w:rPr>
          <w:rFonts w:ascii="Times New Roman" w:hAnsi="Times New Roman" w:cs="Times New Roman"/>
          <w:sz w:val="24"/>
          <w:szCs w:val="24"/>
        </w:rPr>
        <w:t xml:space="preserve"> </w:t>
      </w:r>
      <w:proofErr w:type="spellStart"/>
      <w:r w:rsidR="00A15467" w:rsidRPr="00A15467">
        <w:rPr>
          <w:rFonts w:ascii="Times New Roman" w:hAnsi="Times New Roman" w:cs="Times New Roman"/>
          <w:i/>
          <w:sz w:val="24"/>
          <w:szCs w:val="24"/>
        </w:rPr>
        <w:t>euro</w:t>
      </w:r>
      <w:proofErr w:type="spellEnd"/>
      <w:r w:rsidR="005278B3" w:rsidRPr="0031071B">
        <w:rPr>
          <w:rFonts w:ascii="Times New Roman" w:hAnsi="Times New Roman" w:cs="Times New Roman"/>
          <w:sz w:val="24"/>
          <w:szCs w:val="24"/>
        </w:rPr>
        <w:t>, kas tik</w:t>
      </w:r>
      <w:r w:rsidR="0063756D">
        <w:rPr>
          <w:rFonts w:ascii="Times New Roman" w:hAnsi="Times New Roman" w:cs="Times New Roman"/>
          <w:sz w:val="24"/>
          <w:szCs w:val="24"/>
        </w:rPr>
        <w:t>tu</w:t>
      </w:r>
      <w:r w:rsidR="005278B3" w:rsidRPr="0031071B">
        <w:rPr>
          <w:rFonts w:ascii="Times New Roman" w:hAnsi="Times New Roman" w:cs="Times New Roman"/>
          <w:sz w:val="24"/>
          <w:szCs w:val="24"/>
        </w:rPr>
        <w:t xml:space="preserve"> rastas LM apakšprogrammas „Sociālās rehabilitācijas valsts programmas” budžeta ietvaros.</w:t>
      </w:r>
    </w:p>
    <w:p w14:paraId="20BD8307" w14:textId="5438609D" w:rsidR="005278B3" w:rsidRPr="0031071B" w:rsidRDefault="005278B3" w:rsidP="0031071B">
      <w:pPr>
        <w:pStyle w:val="NoSpacing"/>
        <w:jc w:val="both"/>
        <w:rPr>
          <w:rFonts w:ascii="Times New Roman" w:hAnsi="Times New Roman" w:cs="Times New Roman"/>
          <w:sz w:val="24"/>
          <w:szCs w:val="24"/>
        </w:rPr>
      </w:pPr>
      <w:r w:rsidRPr="0031071B">
        <w:rPr>
          <w:rFonts w:ascii="Times New Roman" w:hAnsi="Times New Roman" w:cs="Times New Roman"/>
          <w:sz w:val="24"/>
          <w:szCs w:val="24"/>
        </w:rPr>
        <w:t xml:space="preserve">Tā kā </w:t>
      </w:r>
      <w:proofErr w:type="spellStart"/>
      <w:r w:rsidRPr="0031071B">
        <w:rPr>
          <w:rFonts w:ascii="Times New Roman" w:hAnsi="Times New Roman" w:cs="Times New Roman"/>
          <w:sz w:val="24"/>
          <w:szCs w:val="24"/>
        </w:rPr>
        <w:t>izmēģinājumprojekta</w:t>
      </w:r>
      <w:proofErr w:type="spellEnd"/>
      <w:r w:rsidRPr="0031071B">
        <w:rPr>
          <w:rFonts w:ascii="Times New Roman" w:hAnsi="Times New Roman" w:cs="Times New Roman"/>
          <w:sz w:val="24"/>
          <w:szCs w:val="24"/>
        </w:rPr>
        <w:t xml:space="preserve"> ietvaros var tikt sniegts atbalsts ļoti ierobežotai mērķgrupai, LM sadarbībā ar senioru organizācijām un </w:t>
      </w:r>
      <w:r w:rsidR="0031071B">
        <w:rPr>
          <w:rFonts w:ascii="Times New Roman" w:hAnsi="Times New Roman" w:cs="Times New Roman"/>
          <w:sz w:val="24"/>
          <w:szCs w:val="24"/>
        </w:rPr>
        <w:t>RSU</w:t>
      </w:r>
      <w:r w:rsidRPr="0031071B">
        <w:rPr>
          <w:rFonts w:ascii="Times New Roman" w:hAnsi="Times New Roman" w:cs="Times New Roman"/>
          <w:sz w:val="24"/>
          <w:szCs w:val="24"/>
        </w:rPr>
        <w:t xml:space="preserve"> Stomatoloģijas institūtu un Zobārstniecības fakultāti </w:t>
      </w:r>
      <w:r w:rsidR="0063756D">
        <w:rPr>
          <w:rFonts w:ascii="Times New Roman" w:hAnsi="Times New Roman" w:cs="Times New Roman"/>
          <w:sz w:val="24"/>
          <w:szCs w:val="24"/>
        </w:rPr>
        <w:t xml:space="preserve">plāno </w:t>
      </w:r>
      <w:r w:rsidRPr="0031071B">
        <w:rPr>
          <w:rFonts w:ascii="Times New Roman" w:hAnsi="Times New Roman" w:cs="Times New Roman"/>
          <w:sz w:val="24"/>
          <w:szCs w:val="24"/>
        </w:rPr>
        <w:t>veik</w:t>
      </w:r>
      <w:r w:rsidR="0063756D">
        <w:rPr>
          <w:rFonts w:ascii="Times New Roman" w:hAnsi="Times New Roman" w:cs="Times New Roman"/>
          <w:sz w:val="24"/>
          <w:szCs w:val="24"/>
        </w:rPr>
        <w:t>t</w:t>
      </w:r>
      <w:r w:rsidRPr="0031071B">
        <w:rPr>
          <w:rFonts w:ascii="Times New Roman" w:hAnsi="Times New Roman" w:cs="Times New Roman"/>
          <w:sz w:val="24"/>
          <w:szCs w:val="24"/>
        </w:rPr>
        <w:t xml:space="preserve"> rūpīgu atlasi, ņemot vērā vairākus faktorus - vecuma ierobežojumu (vecuma pensijas saņēmēji virs 65 gadiem ar pilnīgu zobu zaudējumu). </w:t>
      </w:r>
      <w:r w:rsidR="0063756D">
        <w:rPr>
          <w:rFonts w:ascii="Times New Roman" w:hAnsi="Times New Roman" w:cs="Times New Roman"/>
          <w:sz w:val="24"/>
          <w:szCs w:val="24"/>
        </w:rPr>
        <w:t>Tāpat tiktu</w:t>
      </w:r>
      <w:r w:rsidRPr="0031071B">
        <w:rPr>
          <w:rFonts w:ascii="Times New Roman" w:hAnsi="Times New Roman" w:cs="Times New Roman"/>
          <w:sz w:val="24"/>
          <w:szCs w:val="24"/>
        </w:rPr>
        <w:t xml:space="preserve"> ņemts vērā arī apdrošināšanas stāžs, vecuma pensijas apmērs un reģionālais pārklājums.</w:t>
      </w:r>
    </w:p>
    <w:p w14:paraId="2158688E" w14:textId="77777777" w:rsidR="0031071B" w:rsidRDefault="0031071B">
      <w:pPr>
        <w:rPr>
          <w:rFonts w:ascii="Times New Roman" w:hAnsi="Times New Roman" w:cs="Times New Roman"/>
          <w:sz w:val="24"/>
          <w:szCs w:val="24"/>
        </w:rPr>
      </w:pPr>
      <w:r>
        <w:rPr>
          <w:rFonts w:ascii="Times New Roman" w:hAnsi="Times New Roman" w:cs="Times New Roman"/>
          <w:sz w:val="24"/>
          <w:szCs w:val="24"/>
        </w:rPr>
        <w:br w:type="page"/>
      </w:r>
    </w:p>
    <w:p w14:paraId="57AFD9BA" w14:textId="3E645D77" w:rsidR="00C3427E" w:rsidRPr="00281B87" w:rsidRDefault="00FF1B11" w:rsidP="00DC09CB">
      <w:pPr>
        <w:pStyle w:val="Heading1"/>
        <w:numPr>
          <w:ilvl w:val="0"/>
          <w:numId w:val="57"/>
        </w:numPr>
        <w:jc w:val="center"/>
        <w:rPr>
          <w:rFonts w:ascii="Times New Roman" w:hAnsi="Times New Roman" w:cs="Times New Roman"/>
          <w:b/>
          <w:bCs/>
          <w:color w:val="000000" w:themeColor="text1"/>
        </w:rPr>
      </w:pPr>
      <w:bookmarkStart w:id="17" w:name="_Toc5012132"/>
      <w:r w:rsidRPr="00281B87">
        <w:rPr>
          <w:rFonts w:ascii="Times New Roman" w:hAnsi="Times New Roman" w:cs="Times New Roman"/>
          <w:b/>
          <w:bCs/>
          <w:color w:val="000000" w:themeColor="text1"/>
        </w:rPr>
        <w:lastRenderedPageBreak/>
        <w:t>Sociālā drošība</w:t>
      </w:r>
      <w:bookmarkEnd w:id="17"/>
    </w:p>
    <w:p w14:paraId="1040975E" w14:textId="77777777" w:rsidR="00281B87" w:rsidRDefault="00281B87" w:rsidP="0018310F">
      <w:pPr>
        <w:autoSpaceDE w:val="0"/>
        <w:autoSpaceDN w:val="0"/>
        <w:adjustRightInd w:val="0"/>
        <w:spacing w:after="0" w:line="240" w:lineRule="auto"/>
        <w:contextualSpacing/>
        <w:jc w:val="both"/>
        <w:rPr>
          <w:rFonts w:ascii="Times New Roman" w:hAnsi="Times New Roman" w:cs="Times New Roman"/>
          <w:b/>
          <w:bCs/>
          <w:color w:val="000000" w:themeColor="text1"/>
          <w:sz w:val="26"/>
          <w:szCs w:val="26"/>
        </w:rPr>
      </w:pPr>
    </w:p>
    <w:p w14:paraId="18FBA467" w14:textId="65C95EC8" w:rsidR="00D92F81" w:rsidRPr="00281B87" w:rsidRDefault="00D67681" w:rsidP="00281B87">
      <w:pPr>
        <w:pStyle w:val="Heading2"/>
        <w:jc w:val="center"/>
        <w:rPr>
          <w:rFonts w:ascii="Times New Roman" w:hAnsi="Times New Roman" w:cs="Times New Roman"/>
          <w:b/>
          <w:color w:val="auto"/>
          <w:sz w:val="28"/>
          <w:szCs w:val="28"/>
        </w:rPr>
      </w:pPr>
      <w:bookmarkStart w:id="18" w:name="_Toc5012133"/>
      <w:r>
        <w:rPr>
          <w:rFonts w:ascii="Times New Roman" w:hAnsi="Times New Roman" w:cs="Times New Roman"/>
          <w:b/>
          <w:color w:val="auto"/>
          <w:sz w:val="28"/>
          <w:szCs w:val="28"/>
        </w:rPr>
        <w:t>7.1.</w:t>
      </w:r>
      <w:r>
        <w:rPr>
          <w:rFonts w:ascii="Times New Roman" w:hAnsi="Times New Roman" w:cs="Times New Roman"/>
          <w:b/>
          <w:color w:val="auto"/>
          <w:sz w:val="28"/>
          <w:szCs w:val="28"/>
        </w:rPr>
        <w:tab/>
      </w:r>
      <w:r w:rsidR="00D92F81" w:rsidRPr="00281B87">
        <w:rPr>
          <w:rFonts w:ascii="Times New Roman" w:hAnsi="Times New Roman" w:cs="Times New Roman"/>
          <w:b/>
          <w:color w:val="auto"/>
          <w:sz w:val="28"/>
          <w:szCs w:val="28"/>
        </w:rPr>
        <w:t>Aktuālā situācija sociālās drošības jomā.</w:t>
      </w:r>
      <w:bookmarkEnd w:id="18"/>
    </w:p>
    <w:p w14:paraId="08DEC030" w14:textId="77777777" w:rsidR="00D92F81" w:rsidRPr="00D92F81" w:rsidRDefault="00D92F81" w:rsidP="0018310F">
      <w:pPr>
        <w:autoSpaceDE w:val="0"/>
        <w:autoSpaceDN w:val="0"/>
        <w:adjustRightInd w:val="0"/>
        <w:spacing w:after="0" w:line="240" w:lineRule="auto"/>
        <w:contextualSpacing/>
        <w:jc w:val="both"/>
        <w:rPr>
          <w:rFonts w:ascii="Times New Roman" w:hAnsi="Times New Roman" w:cs="Times New Roman"/>
          <w:b/>
          <w:bCs/>
          <w:color w:val="000000" w:themeColor="text1"/>
          <w:sz w:val="26"/>
          <w:szCs w:val="26"/>
        </w:rPr>
      </w:pPr>
    </w:p>
    <w:p w14:paraId="647FB0D3" w14:textId="1A36CD58" w:rsidR="00B77741" w:rsidRDefault="00155197" w:rsidP="0018310F">
      <w:pPr>
        <w:autoSpaceDE w:val="0"/>
        <w:autoSpaceDN w:val="0"/>
        <w:adjustRightInd w:val="0"/>
        <w:spacing w:after="0" w:line="240" w:lineRule="auto"/>
        <w:contextualSpacing/>
        <w:jc w:val="both"/>
        <w:rPr>
          <w:rFonts w:ascii="Times New Roman" w:hAnsi="Times New Roman" w:cs="Times New Roman"/>
          <w:bCs/>
          <w:color w:val="000000" w:themeColor="text1"/>
          <w:sz w:val="24"/>
          <w:szCs w:val="24"/>
        </w:rPr>
      </w:pPr>
      <w:r w:rsidRPr="004A15EC">
        <w:rPr>
          <w:rFonts w:ascii="Times New Roman" w:hAnsi="Times New Roman" w:cs="Times New Roman"/>
          <w:bCs/>
          <w:color w:val="000000" w:themeColor="text1"/>
          <w:sz w:val="24"/>
          <w:szCs w:val="24"/>
        </w:rPr>
        <w:t>Sākot no 2014.gada pakāpeniski tiek paaugstināts pensionēšanās vecums</w:t>
      </w:r>
      <w:r w:rsidR="00691DDB" w:rsidRPr="004A15EC">
        <w:rPr>
          <w:rFonts w:ascii="Times New Roman" w:hAnsi="Times New Roman" w:cs="Times New Roman"/>
          <w:bCs/>
          <w:color w:val="000000" w:themeColor="text1"/>
          <w:sz w:val="24"/>
          <w:szCs w:val="24"/>
        </w:rPr>
        <w:t>.</w:t>
      </w:r>
      <w:r w:rsidR="00FB44C8" w:rsidRPr="004A15EC">
        <w:rPr>
          <w:rFonts w:ascii="Times New Roman" w:hAnsi="Times New Roman" w:cs="Times New Roman"/>
          <w:bCs/>
          <w:color w:val="000000" w:themeColor="text1"/>
          <w:sz w:val="24"/>
          <w:szCs w:val="24"/>
        </w:rPr>
        <w:t xml:space="preserve"> </w:t>
      </w:r>
      <w:r w:rsidR="001501AA" w:rsidRPr="004A15EC">
        <w:rPr>
          <w:rFonts w:ascii="Times New Roman" w:hAnsi="Times New Roman" w:cs="Times New Roman"/>
          <w:bCs/>
          <w:color w:val="000000" w:themeColor="text1"/>
          <w:sz w:val="24"/>
          <w:szCs w:val="24"/>
        </w:rPr>
        <w:t>Vispārējais pensijas vecums katru gadu palieli</w:t>
      </w:r>
      <w:r w:rsidR="005E10D7">
        <w:rPr>
          <w:rFonts w:ascii="Times New Roman" w:hAnsi="Times New Roman" w:cs="Times New Roman"/>
          <w:bCs/>
          <w:color w:val="000000" w:themeColor="text1"/>
          <w:sz w:val="24"/>
          <w:szCs w:val="24"/>
        </w:rPr>
        <w:t>nās par 3 mēnešiem – līdz 2025.gada 1.</w:t>
      </w:r>
      <w:r w:rsidR="001501AA" w:rsidRPr="004A15EC">
        <w:rPr>
          <w:rFonts w:ascii="Times New Roman" w:hAnsi="Times New Roman" w:cs="Times New Roman"/>
          <w:bCs/>
          <w:color w:val="000000" w:themeColor="text1"/>
          <w:sz w:val="24"/>
          <w:szCs w:val="24"/>
        </w:rPr>
        <w:t xml:space="preserve">janvārī tas būs 65 gadi. </w:t>
      </w:r>
      <w:r w:rsidR="00066C16" w:rsidRPr="004A15EC">
        <w:rPr>
          <w:rFonts w:ascii="Times New Roman" w:hAnsi="Times New Roman" w:cs="Times New Roman"/>
          <w:bCs/>
          <w:color w:val="000000" w:themeColor="text1"/>
          <w:sz w:val="24"/>
          <w:szCs w:val="24"/>
        </w:rPr>
        <w:t>2018.gadā</w:t>
      </w:r>
      <w:r w:rsidR="001501AA" w:rsidRPr="004A15EC">
        <w:rPr>
          <w:rFonts w:ascii="Times New Roman" w:hAnsi="Times New Roman" w:cs="Times New Roman"/>
          <w:bCs/>
          <w:color w:val="000000" w:themeColor="text1"/>
          <w:sz w:val="24"/>
          <w:szCs w:val="24"/>
        </w:rPr>
        <w:t xml:space="preserve"> </w:t>
      </w:r>
      <w:r w:rsidR="00066C16" w:rsidRPr="004A15EC">
        <w:rPr>
          <w:rFonts w:ascii="Times New Roman" w:hAnsi="Times New Roman" w:cs="Times New Roman"/>
          <w:bCs/>
          <w:color w:val="000000" w:themeColor="text1"/>
          <w:sz w:val="24"/>
          <w:szCs w:val="24"/>
        </w:rPr>
        <w:t>pensionēšanās vecums bija</w:t>
      </w:r>
      <w:r w:rsidR="001501AA" w:rsidRPr="004A15EC">
        <w:rPr>
          <w:rFonts w:ascii="Times New Roman" w:hAnsi="Times New Roman" w:cs="Times New Roman"/>
          <w:bCs/>
          <w:color w:val="000000" w:themeColor="text1"/>
          <w:sz w:val="24"/>
          <w:szCs w:val="24"/>
        </w:rPr>
        <w:t xml:space="preserve"> 63 gadi un 3 mēneši. </w:t>
      </w:r>
      <w:r w:rsidR="00727A3D">
        <w:rPr>
          <w:rFonts w:ascii="Times New Roman" w:hAnsi="Times New Roman" w:cs="Times New Roman"/>
          <w:bCs/>
          <w:color w:val="000000" w:themeColor="text1"/>
          <w:sz w:val="24"/>
          <w:szCs w:val="24"/>
        </w:rPr>
        <w:t>Paaugstinot</w:t>
      </w:r>
      <w:r w:rsidR="00B77741" w:rsidRPr="004A15EC">
        <w:rPr>
          <w:rFonts w:ascii="Times New Roman" w:hAnsi="Times New Roman" w:cs="Times New Roman"/>
          <w:bCs/>
          <w:color w:val="000000" w:themeColor="text1"/>
          <w:sz w:val="24"/>
          <w:szCs w:val="24"/>
        </w:rPr>
        <w:t xml:space="preserve"> pensionēšanās vecumu</w:t>
      </w:r>
      <w:r w:rsidR="00E43104">
        <w:rPr>
          <w:rFonts w:ascii="Times New Roman" w:hAnsi="Times New Roman" w:cs="Times New Roman"/>
          <w:bCs/>
          <w:color w:val="000000" w:themeColor="text1"/>
          <w:sz w:val="24"/>
          <w:szCs w:val="24"/>
        </w:rPr>
        <w:t>,</w:t>
      </w:r>
      <w:r w:rsidR="00B77741" w:rsidRPr="004A15EC">
        <w:rPr>
          <w:rFonts w:ascii="Times New Roman" w:hAnsi="Times New Roman" w:cs="Times New Roman"/>
          <w:bCs/>
          <w:color w:val="000000" w:themeColor="text1"/>
          <w:sz w:val="24"/>
          <w:szCs w:val="24"/>
        </w:rPr>
        <w:t xml:space="preserve"> tiek meklēts labākais līdzsvars starp dzīves ilguma pieaugumu, darba tirgus vajadzībām, pensiju sistēmu izdevumiem un pensionāru ienākumu līmeni.</w:t>
      </w:r>
    </w:p>
    <w:p w14:paraId="11AF821F" w14:textId="77777777" w:rsidR="00FB7246" w:rsidRDefault="00FB7246" w:rsidP="0018310F">
      <w:pPr>
        <w:autoSpaceDE w:val="0"/>
        <w:autoSpaceDN w:val="0"/>
        <w:adjustRightInd w:val="0"/>
        <w:spacing w:after="0" w:line="240" w:lineRule="auto"/>
        <w:contextualSpacing/>
        <w:jc w:val="both"/>
        <w:rPr>
          <w:rFonts w:ascii="Times New Roman" w:hAnsi="Times New Roman" w:cs="Times New Roman"/>
          <w:bCs/>
          <w:color w:val="000000" w:themeColor="text1"/>
          <w:sz w:val="24"/>
          <w:szCs w:val="24"/>
        </w:rPr>
      </w:pPr>
    </w:p>
    <w:p w14:paraId="151F8F38" w14:textId="77777777" w:rsidR="00FB7246" w:rsidRPr="00FB7246" w:rsidRDefault="00FB7246" w:rsidP="00FB7246">
      <w:pPr>
        <w:autoSpaceDE w:val="0"/>
        <w:autoSpaceDN w:val="0"/>
        <w:adjustRightInd w:val="0"/>
        <w:spacing w:after="0" w:line="240" w:lineRule="auto"/>
        <w:contextualSpacing/>
        <w:jc w:val="center"/>
        <w:rPr>
          <w:rFonts w:ascii="Times New Roman" w:hAnsi="Times New Roman" w:cs="Times New Roman"/>
          <w:bCs/>
          <w:i/>
          <w:color w:val="000000" w:themeColor="text1"/>
          <w:sz w:val="24"/>
          <w:szCs w:val="24"/>
        </w:rPr>
      </w:pPr>
      <w:r w:rsidRPr="00FB7246">
        <w:rPr>
          <w:bCs/>
          <w:i/>
          <w:noProof/>
          <w:color w:val="000000" w:themeColor="text1"/>
          <w:lang w:eastAsia="lv-LV"/>
        </w:rPr>
        <w:drawing>
          <wp:anchor distT="0" distB="0" distL="114300" distR="114300" simplePos="0" relativeHeight="251742208" behindDoc="0" locked="0" layoutInCell="1" allowOverlap="1" wp14:anchorId="345246C1" wp14:editId="53713B5F">
            <wp:simplePos x="0" y="0"/>
            <wp:positionH relativeFrom="column">
              <wp:posOffset>295275</wp:posOffset>
            </wp:positionH>
            <wp:positionV relativeFrom="paragraph">
              <wp:posOffset>299720</wp:posOffset>
            </wp:positionV>
            <wp:extent cx="5049520" cy="29813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9520" cy="2981325"/>
                    </a:xfrm>
                    <a:prstGeom prst="rect">
                      <a:avLst/>
                    </a:prstGeom>
                    <a:noFill/>
                  </pic:spPr>
                </pic:pic>
              </a:graphicData>
            </a:graphic>
            <wp14:sizeRelV relativeFrom="margin">
              <wp14:pctHeight>0</wp14:pctHeight>
            </wp14:sizeRelV>
          </wp:anchor>
        </w:drawing>
      </w:r>
      <w:r w:rsidRPr="00FB7246">
        <w:rPr>
          <w:rFonts w:ascii="Times New Roman" w:hAnsi="Times New Roman" w:cs="Times New Roman"/>
          <w:bCs/>
          <w:i/>
          <w:color w:val="000000" w:themeColor="text1"/>
          <w:sz w:val="24"/>
          <w:szCs w:val="24"/>
        </w:rPr>
        <w:t>10.attēls: Pensionēšanās vecums, gadi</w:t>
      </w:r>
    </w:p>
    <w:p w14:paraId="76C61468" w14:textId="77777777" w:rsidR="0018310F" w:rsidRPr="004A15EC" w:rsidRDefault="00B77741" w:rsidP="00C271A2">
      <w:pPr>
        <w:pStyle w:val="NormalWeb"/>
        <w:shd w:val="clear" w:color="auto" w:fill="FAFAFA"/>
        <w:jc w:val="both"/>
        <w:rPr>
          <w:bCs/>
          <w:color w:val="000000" w:themeColor="text1"/>
        </w:rPr>
      </w:pPr>
      <w:r w:rsidRPr="004A15EC">
        <w:rPr>
          <w:bCs/>
          <w:color w:val="000000" w:themeColor="text1"/>
        </w:rPr>
        <w:t>D</w:t>
      </w:r>
      <w:r w:rsidR="0018310F" w:rsidRPr="004A15EC">
        <w:rPr>
          <w:bCs/>
          <w:color w:val="000000" w:themeColor="text1"/>
        </w:rPr>
        <w:t>zīves ilgums pieaug, kā arī gados vecāku cilvēku veselība uzlabojas un jau tagad pieaug pensijas vecuma cilvēku nodarbinātības līmenis, kas nozīmē, ka seniori var un vēlas strādāt ilgāk. Tomēr vienlaikus jāatceras, ka vienmēr būs arī tādi cilvēki, kuri to darīt nevarēs, un ir jādomā, kā ievērot arī viņu intereses.</w:t>
      </w:r>
    </w:p>
    <w:p w14:paraId="2809DB69" w14:textId="77777777" w:rsidR="00B84B61" w:rsidRPr="004A15EC" w:rsidRDefault="00B84B61" w:rsidP="00C271A2">
      <w:pPr>
        <w:pStyle w:val="NormalWeb"/>
        <w:shd w:val="clear" w:color="auto" w:fill="FAFAFA"/>
        <w:jc w:val="both"/>
      </w:pPr>
      <w:r w:rsidRPr="004A15EC">
        <w:rPr>
          <w:bCs/>
          <w:color w:val="000000" w:themeColor="text1"/>
        </w:rPr>
        <w:t xml:space="preserve">Pensijas vecuma cilvēku ar invaliditāti īpatsvars katru gadu turpina pieaugt. Ja 2015.gada decembrī Latvijā bija 58 tūkst. pensionāru ar invaliditāti, tad 2017.gada decembrī </w:t>
      </w:r>
      <w:r w:rsidR="00D666A9" w:rsidRPr="004A15EC">
        <w:rPr>
          <w:bCs/>
          <w:color w:val="000000" w:themeColor="text1"/>
        </w:rPr>
        <w:t>- 66,6 tūkstoši, bet 2018.gada decembrī jau 72,2 tūkstoši.</w:t>
      </w:r>
      <w:r w:rsidRPr="004A15EC">
        <w:t xml:space="preserve"> </w:t>
      </w:r>
    </w:p>
    <w:p w14:paraId="1D3307EA" w14:textId="77777777" w:rsidR="00B84B61" w:rsidRPr="004A15EC" w:rsidRDefault="00B84B61" w:rsidP="00C271A2">
      <w:pPr>
        <w:pStyle w:val="NormalWeb"/>
        <w:shd w:val="clear" w:color="auto" w:fill="FAFAFA"/>
        <w:jc w:val="both"/>
        <w:rPr>
          <w:bCs/>
          <w:color w:val="000000" w:themeColor="text1"/>
        </w:rPr>
      </w:pPr>
      <w:r w:rsidRPr="004A15EC">
        <w:rPr>
          <w:bCs/>
          <w:color w:val="000000" w:themeColor="text1"/>
        </w:rPr>
        <w:t xml:space="preserve">Pensijas vecuma cilvēki veido lielāko īpatsvaru, salīdzinot ar bērniem un darbspējas vecuma cilvēkiem, īpašas kopšanas pabalsta saņēmēju vidū, turklāt šo cilvēku skaits katru gadu pieaug. Īpašas kopšanas nepieciešamība norāda uz ļoti smagiem ierobežojumiem un tas attiecīgi norāda uz to, ka šo cilvēku nodarbinātības iespējas arī būtiski mazinās, jo funkcionēšanas ierobežojumu pakāpe ir pietiekami augsta. </w:t>
      </w:r>
    </w:p>
    <w:p w14:paraId="49C35B66" w14:textId="44C19D71" w:rsidR="004027F6" w:rsidRPr="004A15EC" w:rsidRDefault="00B77741" w:rsidP="00B77741">
      <w:pPr>
        <w:pStyle w:val="NormalWeb"/>
        <w:shd w:val="clear" w:color="auto" w:fill="FAFAFA"/>
        <w:jc w:val="both"/>
        <w:rPr>
          <w:bCs/>
          <w:color w:val="000000" w:themeColor="text1"/>
        </w:rPr>
      </w:pPr>
      <w:r w:rsidRPr="004A15EC">
        <w:rPr>
          <w:bCs/>
          <w:color w:val="000000" w:themeColor="text1"/>
        </w:rPr>
        <w:t xml:space="preserve">Latvijā, salīdzinot ar citām ES dalībvalstīm, katru gadu pieaug nabadzības riskam pakļauto cilvēku skaits, un jo īpaši gados vecāku cilvēku vidū. </w:t>
      </w:r>
      <w:r w:rsidR="004027F6" w:rsidRPr="004A15EC">
        <w:rPr>
          <w:bCs/>
          <w:color w:val="000000" w:themeColor="text1"/>
        </w:rPr>
        <w:t xml:space="preserve">Iedzīvotāji pēc 60 gadiem ir pakļauti ievērojami augstākam nabadzības riskam nekā pārējās vecuma grupas, turklāt </w:t>
      </w:r>
      <w:r w:rsidRPr="004A15EC">
        <w:rPr>
          <w:bCs/>
          <w:color w:val="000000" w:themeColor="text1"/>
        </w:rPr>
        <w:t xml:space="preserve">Latvijā </w:t>
      </w:r>
      <w:r w:rsidR="004027F6" w:rsidRPr="004A15EC">
        <w:rPr>
          <w:bCs/>
          <w:color w:val="000000" w:themeColor="text1"/>
        </w:rPr>
        <w:t>nabadzības riska pieaugums 2017.gadā ir bijis būtisks, salīdzinot ar citām vecuma grupām.</w:t>
      </w:r>
    </w:p>
    <w:p w14:paraId="66962527" w14:textId="5A99AAA1" w:rsidR="004027F6" w:rsidRPr="0033579A" w:rsidRDefault="0033579A" w:rsidP="0033579A">
      <w:pPr>
        <w:widowControl w:val="0"/>
        <w:shd w:val="clear" w:color="auto" w:fill="FFFFFF" w:themeFill="background1"/>
        <w:autoSpaceDE w:val="0"/>
        <w:autoSpaceDN w:val="0"/>
        <w:adjustRightInd w:val="0"/>
        <w:spacing w:after="0" w:line="240" w:lineRule="auto"/>
        <w:ind w:firstLine="714"/>
        <w:contextualSpacing/>
        <w:jc w:val="center"/>
        <w:rPr>
          <w:rFonts w:ascii="Times New Roman" w:eastAsia="Times New Roman" w:hAnsi="Times New Roman" w:cs="Times New Roman"/>
          <w:i/>
          <w:iCs/>
          <w:sz w:val="24"/>
          <w:szCs w:val="24"/>
          <w:lang w:eastAsia="lv-LV"/>
        </w:rPr>
      </w:pPr>
      <w:r w:rsidRPr="0033579A">
        <w:rPr>
          <w:rFonts w:ascii="Times New Roman" w:eastAsia="Times New Roman" w:hAnsi="Times New Roman" w:cs="Times New Roman"/>
          <w:i/>
          <w:iCs/>
          <w:sz w:val="24"/>
          <w:szCs w:val="24"/>
          <w:lang w:eastAsia="lv-LV"/>
        </w:rPr>
        <w:lastRenderedPageBreak/>
        <w:t>1</w:t>
      </w:r>
      <w:r w:rsidR="00740636">
        <w:rPr>
          <w:rFonts w:ascii="Times New Roman" w:eastAsia="Times New Roman" w:hAnsi="Times New Roman" w:cs="Times New Roman"/>
          <w:i/>
          <w:iCs/>
          <w:sz w:val="24"/>
          <w:szCs w:val="24"/>
          <w:lang w:eastAsia="lv-LV"/>
        </w:rPr>
        <w:t>1</w:t>
      </w:r>
      <w:r w:rsidRPr="0033579A">
        <w:rPr>
          <w:rFonts w:ascii="Times New Roman" w:eastAsia="Times New Roman" w:hAnsi="Times New Roman" w:cs="Times New Roman"/>
          <w:i/>
          <w:iCs/>
          <w:sz w:val="24"/>
          <w:szCs w:val="24"/>
          <w:lang w:eastAsia="lv-LV"/>
        </w:rPr>
        <w:t>.a</w:t>
      </w:r>
      <w:r w:rsidR="00B77741" w:rsidRPr="0033579A">
        <w:rPr>
          <w:rFonts w:ascii="Times New Roman" w:eastAsia="Times New Roman" w:hAnsi="Times New Roman" w:cs="Times New Roman"/>
          <w:i/>
          <w:iCs/>
          <w:sz w:val="24"/>
          <w:szCs w:val="24"/>
          <w:lang w:eastAsia="lv-LV"/>
        </w:rPr>
        <w:t>ttēls: Nabadzības riska indekss pēc vecuma 2016</w:t>
      </w:r>
      <w:r w:rsidR="00727A3D">
        <w:rPr>
          <w:rFonts w:ascii="Times New Roman" w:eastAsia="Times New Roman" w:hAnsi="Times New Roman" w:cs="Times New Roman"/>
          <w:i/>
          <w:iCs/>
          <w:sz w:val="24"/>
          <w:szCs w:val="24"/>
          <w:lang w:eastAsia="lv-LV"/>
        </w:rPr>
        <w:t xml:space="preserve">. </w:t>
      </w:r>
      <w:r w:rsidR="00B77741" w:rsidRPr="0033579A">
        <w:rPr>
          <w:rFonts w:ascii="Times New Roman" w:eastAsia="Times New Roman" w:hAnsi="Times New Roman" w:cs="Times New Roman"/>
          <w:i/>
          <w:iCs/>
          <w:sz w:val="24"/>
          <w:szCs w:val="24"/>
          <w:lang w:eastAsia="lv-LV"/>
        </w:rPr>
        <w:t>-</w:t>
      </w:r>
      <w:r w:rsidR="00727A3D">
        <w:rPr>
          <w:rFonts w:ascii="Times New Roman" w:eastAsia="Times New Roman" w:hAnsi="Times New Roman" w:cs="Times New Roman"/>
          <w:i/>
          <w:iCs/>
          <w:sz w:val="24"/>
          <w:szCs w:val="24"/>
          <w:lang w:eastAsia="lv-LV"/>
        </w:rPr>
        <w:t xml:space="preserve"> </w:t>
      </w:r>
      <w:r w:rsidR="00B77741" w:rsidRPr="0033579A">
        <w:rPr>
          <w:rFonts w:ascii="Times New Roman" w:eastAsia="Times New Roman" w:hAnsi="Times New Roman" w:cs="Times New Roman"/>
          <w:i/>
          <w:iCs/>
          <w:sz w:val="24"/>
          <w:szCs w:val="24"/>
          <w:lang w:eastAsia="lv-LV"/>
        </w:rPr>
        <w:t>2017</w:t>
      </w:r>
      <w:r w:rsidR="00727A3D">
        <w:rPr>
          <w:rFonts w:ascii="Times New Roman" w:eastAsia="Times New Roman" w:hAnsi="Times New Roman" w:cs="Times New Roman"/>
          <w:i/>
          <w:iCs/>
          <w:sz w:val="24"/>
          <w:szCs w:val="24"/>
          <w:lang w:eastAsia="lv-LV"/>
        </w:rPr>
        <w:t>.gadā</w:t>
      </w:r>
      <w:r w:rsidR="00B77741" w:rsidRPr="0033579A">
        <w:rPr>
          <w:rFonts w:ascii="Times New Roman" w:eastAsia="Times New Roman" w:hAnsi="Times New Roman" w:cs="Times New Roman"/>
          <w:i/>
          <w:iCs/>
          <w:sz w:val="24"/>
          <w:szCs w:val="24"/>
          <w:lang w:eastAsia="lv-LV"/>
        </w:rPr>
        <w:t>, %</w:t>
      </w:r>
    </w:p>
    <w:p w14:paraId="291C45DA" w14:textId="77777777" w:rsidR="004027F6" w:rsidRPr="004027F6" w:rsidRDefault="004027F6" w:rsidP="0033579A">
      <w:pPr>
        <w:widowControl w:val="0"/>
        <w:shd w:val="clear" w:color="auto" w:fill="FFFFFF" w:themeFill="background1"/>
        <w:autoSpaceDE w:val="0"/>
        <w:autoSpaceDN w:val="0"/>
        <w:adjustRightInd w:val="0"/>
        <w:spacing w:after="0" w:line="240" w:lineRule="auto"/>
        <w:contextualSpacing/>
        <w:jc w:val="center"/>
        <w:rPr>
          <w:rFonts w:ascii="Times New Roman" w:eastAsia="Times New Roman" w:hAnsi="Times New Roman" w:cs="Times New Roman"/>
          <w:iCs/>
          <w:sz w:val="24"/>
          <w:szCs w:val="24"/>
          <w:lang w:eastAsia="lv-LV"/>
        </w:rPr>
      </w:pPr>
      <w:r w:rsidRPr="004027F6">
        <w:rPr>
          <w:noProof/>
          <w:lang w:eastAsia="lv-LV"/>
        </w:rPr>
        <w:drawing>
          <wp:inline distT="0" distB="0" distL="0" distR="0" wp14:anchorId="39FF7C83" wp14:editId="19586EA1">
            <wp:extent cx="4848402" cy="2806995"/>
            <wp:effectExtent l="0" t="0" r="952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CB07943" w14:textId="1C9663FD" w:rsidR="004027F6" w:rsidRPr="00A54BD5" w:rsidRDefault="004027F6" w:rsidP="00A54BD5">
      <w:pPr>
        <w:pStyle w:val="NormalWeb"/>
        <w:shd w:val="clear" w:color="auto" w:fill="FAFAFA"/>
        <w:jc w:val="both"/>
        <w:rPr>
          <w:bCs/>
          <w:color w:val="000000" w:themeColor="text1"/>
        </w:rPr>
      </w:pPr>
      <w:r w:rsidRPr="00A54BD5">
        <w:rPr>
          <w:bCs/>
          <w:color w:val="000000" w:themeColor="text1"/>
        </w:rPr>
        <w:t>Ienākumu nevienlīdzība 2017.gadā, salīdzinot ar 2016.gadu, ir palielinājusies gan darbspējas, gan pensija</w:t>
      </w:r>
      <w:r w:rsidR="00B77741" w:rsidRPr="00A54BD5">
        <w:rPr>
          <w:bCs/>
          <w:color w:val="000000" w:themeColor="text1"/>
        </w:rPr>
        <w:t>s vecuma cilvēku vidū</w:t>
      </w:r>
      <w:r w:rsidRPr="00A54BD5">
        <w:rPr>
          <w:bCs/>
          <w:color w:val="000000" w:themeColor="text1"/>
        </w:rPr>
        <w:t>. 2017.gadā turīgāko pensijas</w:t>
      </w:r>
      <w:r w:rsidR="00340012">
        <w:rPr>
          <w:bCs/>
          <w:color w:val="000000" w:themeColor="text1"/>
        </w:rPr>
        <w:t xml:space="preserve"> vecuma cilvēku ienākumi bija 5,1 reizi</w:t>
      </w:r>
      <w:r w:rsidRPr="00A54BD5">
        <w:rPr>
          <w:bCs/>
          <w:color w:val="000000" w:themeColor="text1"/>
        </w:rPr>
        <w:t xml:space="preserve"> augstāki nekā trūcīgāko pensijas vecuma cilvēku ienākumi. Vienlaicīgi jāuzsver, ka pensijas vecuma cilvēku vidū ienākumu nevienlīdzība ir augstākā pēdējo astoņu gadu laikā (kopš 2009.gada). </w:t>
      </w:r>
    </w:p>
    <w:p w14:paraId="5928DA9A" w14:textId="77777777" w:rsidR="004027F6" w:rsidRDefault="004027F6" w:rsidP="00A54BD5">
      <w:pPr>
        <w:pStyle w:val="NormalWeb"/>
        <w:shd w:val="clear" w:color="auto" w:fill="FAFAFA"/>
        <w:jc w:val="both"/>
        <w:rPr>
          <w:bCs/>
          <w:color w:val="000000" w:themeColor="text1"/>
        </w:rPr>
      </w:pPr>
      <w:r w:rsidRPr="00A54BD5">
        <w:rPr>
          <w:bCs/>
          <w:color w:val="000000" w:themeColor="text1"/>
        </w:rPr>
        <w:t>Strādājošo cilvēku vidū nabadzības risks pensijas vecuma cilvēkiem ir viszemākais (2017.gadā – 5%), kas galvenokārt skaidrojums ar diviem ienākumu avo</w:t>
      </w:r>
      <w:r w:rsidR="003D0437" w:rsidRPr="00A54BD5">
        <w:rPr>
          <w:bCs/>
          <w:color w:val="000000" w:themeColor="text1"/>
        </w:rPr>
        <w:t>tiem (algots darbs un pensija).</w:t>
      </w:r>
    </w:p>
    <w:p w14:paraId="65633C3E" w14:textId="20C1C224" w:rsidR="00FA366F" w:rsidRPr="00FA366F" w:rsidRDefault="00FA366F" w:rsidP="00FA366F">
      <w:pPr>
        <w:pStyle w:val="NormalWeb"/>
        <w:shd w:val="clear" w:color="auto" w:fill="FAFAFA"/>
        <w:jc w:val="both"/>
        <w:rPr>
          <w:bCs/>
          <w:color w:val="000000" w:themeColor="text1"/>
        </w:rPr>
      </w:pPr>
      <w:r w:rsidRPr="00FA366F">
        <w:rPr>
          <w:bCs/>
          <w:color w:val="000000" w:themeColor="text1"/>
        </w:rPr>
        <w:t>Ņemot vērā notikušās demogrāfiskās pārmaiņas, kā arī</w:t>
      </w:r>
      <w:r w:rsidR="007073EA">
        <w:rPr>
          <w:bCs/>
          <w:color w:val="000000" w:themeColor="text1"/>
        </w:rPr>
        <w:t xml:space="preserve"> </w:t>
      </w:r>
      <w:r w:rsidRPr="00FA366F">
        <w:rPr>
          <w:bCs/>
          <w:color w:val="000000" w:themeColor="text1"/>
        </w:rPr>
        <w:t xml:space="preserve">pārmaiņas ģimenes struktūrā attiecībā uz </w:t>
      </w:r>
      <w:r w:rsidR="00CC056F">
        <w:rPr>
          <w:bCs/>
          <w:color w:val="000000" w:themeColor="text1"/>
        </w:rPr>
        <w:t>augsto šķirto laulību īpatsvaru,</w:t>
      </w:r>
      <w:r w:rsidRPr="00FA366F">
        <w:rPr>
          <w:bCs/>
          <w:color w:val="000000" w:themeColor="text1"/>
        </w:rPr>
        <w:t xml:space="preserve"> pieaugošo ārpus laulības dzimušo bērnu skaitu, pieaug pieprasījums pēc sociālajiem pakalpojumiem. Ir svarīgi veicināt aprūpes pakalpojumu attīstīšanu, lai, piemēram, ģimenes locekļi, kuri aprūpē (galvenokārt sievietes) personas ar invaliditāti un vecos cilvēkus, varētu arī strādāt, tādējādi nepasliktinot ģimenes materiālo stāvokli. Pēdējo piecu gadu laikā Latvijā kopumā par 20% pieaudzis aprūpes mājās pakalpojumu saņēmēju skaits, vienlaikus palielinoties arī ilgstošas sociālās aprūpes un sociālās rehabilitācijas institūciju pakalpojumu saņēmēju skaitam par 12%. </w:t>
      </w:r>
    </w:p>
    <w:p w14:paraId="2B0B0F29" w14:textId="64E2C2EB" w:rsidR="00FA366F" w:rsidRPr="00FA366F" w:rsidRDefault="00FA366F" w:rsidP="00FA366F">
      <w:pPr>
        <w:pStyle w:val="NormalWeb"/>
        <w:shd w:val="clear" w:color="auto" w:fill="FAFAFA"/>
        <w:jc w:val="both"/>
        <w:rPr>
          <w:bCs/>
          <w:color w:val="000000" w:themeColor="text1"/>
        </w:rPr>
      </w:pPr>
      <w:r w:rsidRPr="00FA366F">
        <w:rPr>
          <w:bCs/>
          <w:color w:val="000000" w:themeColor="text1"/>
        </w:rPr>
        <w:t>Pensijas vecuma cilvēki, kuriem ir saglabājies pašaprūpes potenciāls, labprāt saņem arī dienas cent</w:t>
      </w:r>
      <w:r w:rsidR="00142E5F">
        <w:rPr>
          <w:bCs/>
          <w:color w:val="000000" w:themeColor="text1"/>
        </w:rPr>
        <w:t>r</w:t>
      </w:r>
      <w:r w:rsidRPr="00FA366F">
        <w:rPr>
          <w:bCs/>
          <w:color w:val="000000" w:themeColor="text1"/>
        </w:rPr>
        <w:t xml:space="preserve">u pakalpojumu, jo šajos centros viņiem ir iespējas ne tikai socializēties un aktīvi pavadīt brīvo laiku, bet arī gūt informāciju par novitātēm veselības aprūpes un sociālo pakalpojumu jomā, kā arī saņemt pieaicināto veselības aprūpes speciālistu konsultācijas un darboties ārstniecības personu vadītājās grupu nodarbībās. </w:t>
      </w:r>
    </w:p>
    <w:p w14:paraId="62515C4D" w14:textId="44419D45" w:rsidR="00FA366F" w:rsidRPr="00FA366F" w:rsidRDefault="00FA366F" w:rsidP="00FA366F">
      <w:pPr>
        <w:pStyle w:val="NormalWeb"/>
        <w:shd w:val="clear" w:color="auto" w:fill="FAFAFA"/>
        <w:jc w:val="both"/>
        <w:rPr>
          <w:bCs/>
          <w:color w:val="000000" w:themeColor="text1"/>
        </w:rPr>
      </w:pPr>
      <w:r w:rsidRPr="00FA366F">
        <w:rPr>
          <w:bCs/>
          <w:color w:val="000000" w:themeColor="text1"/>
        </w:rPr>
        <w:t>Līdz ar to nākotnē ir svarīgi pašvaldībās attīstīt gan aprūpes mājās pakalpojumus, gan arī turpināt dienas centru attīstību, kur tiktu nodrošināti sociālās aprūpes, kā arī sociālās rehabilitācijas pakalpojumi veciem cilvēkiem, lai ilgāk saglabātu viņu fiziskās un intelektuālās spējas, vienlaikus dodot iespēju šiem cilvēkiem būt sabiedrībā, piepildīt savas intereses un vajadzības.</w:t>
      </w:r>
    </w:p>
    <w:p w14:paraId="664EEFF4" w14:textId="0475D143" w:rsidR="00FA366F" w:rsidRPr="00FA366F" w:rsidRDefault="00FA366F" w:rsidP="00FA366F">
      <w:pPr>
        <w:pStyle w:val="NormalWeb"/>
        <w:shd w:val="clear" w:color="auto" w:fill="FAFAFA"/>
        <w:jc w:val="both"/>
        <w:rPr>
          <w:bCs/>
          <w:color w:val="000000" w:themeColor="text1"/>
        </w:rPr>
      </w:pPr>
      <w:r w:rsidRPr="00FA366F">
        <w:rPr>
          <w:bCs/>
          <w:color w:val="000000" w:themeColor="text1"/>
        </w:rPr>
        <w:t xml:space="preserve">2019.gadā -2020.gadā ir plānots veikt izvērtējumu “Sabiedrībā balstītu sociālo pakalpojumu satura, pieejamības un ietekmes uz sociālās atstumtības mazināšanu izvērtējums pirmspensijas un pensijas vecuma personām un personām ar garīga rakstura traucējumiem”. Izvērtējuma gaitā </w:t>
      </w:r>
      <w:r w:rsidRPr="00FA366F">
        <w:rPr>
          <w:bCs/>
          <w:color w:val="000000" w:themeColor="text1"/>
        </w:rPr>
        <w:lastRenderedPageBreak/>
        <w:t>izstrādāto metodiku personu dzīves k</w:t>
      </w:r>
      <w:r w:rsidR="00CC056F">
        <w:rPr>
          <w:bCs/>
          <w:color w:val="000000" w:themeColor="text1"/>
        </w:rPr>
        <w:t xml:space="preserve">valitātes izmaiņu novērtēšanai </w:t>
      </w:r>
      <w:r w:rsidRPr="00FA366F">
        <w:rPr>
          <w:bCs/>
          <w:color w:val="000000" w:themeColor="text1"/>
        </w:rPr>
        <w:t>paredzēts nākotnē izmantot sociālo pakalpojumu ietekmes uz personas dzīves kvalitāti novērtēšanai. Izvērtējuma rezultāti tiks izmantoti 9.2.2.1. pasākuma “</w:t>
      </w:r>
      <w:proofErr w:type="spellStart"/>
      <w:r w:rsidRPr="00FA366F">
        <w:rPr>
          <w:bCs/>
          <w:color w:val="000000" w:themeColor="text1"/>
        </w:rPr>
        <w:t>Deinstitucionalizācija</w:t>
      </w:r>
      <w:proofErr w:type="spellEnd"/>
      <w:r w:rsidRPr="00FA366F">
        <w:rPr>
          <w:bCs/>
          <w:color w:val="000000" w:themeColor="text1"/>
        </w:rPr>
        <w:t xml:space="preserve">” pasākumu novērtēšanā un ieviešanas pilnveidē, esošo Sociālo pakalpojumu attīstības pamatnostādņu 2014.-2020. gadam </w:t>
      </w:r>
      <w:proofErr w:type="spellStart"/>
      <w:r w:rsidRPr="00FA366F">
        <w:rPr>
          <w:bCs/>
          <w:color w:val="000000" w:themeColor="text1"/>
        </w:rPr>
        <w:t>ex</w:t>
      </w:r>
      <w:proofErr w:type="spellEnd"/>
      <w:r w:rsidRPr="00FA366F">
        <w:rPr>
          <w:bCs/>
          <w:color w:val="000000" w:themeColor="text1"/>
        </w:rPr>
        <w:t xml:space="preserve">-post novērtējumā, iestrādāti jaunajā valsts stratēģiskajā politikas satvarā (vidēja termiņa plānošanas dokuments sociālo pakalpojumu attīstībai pēc 2020. gada) un izmantoti Eiropas Reģionālās attīstības fonda un </w:t>
      </w:r>
      <w:r w:rsidR="00512866">
        <w:rPr>
          <w:bCs/>
          <w:color w:val="000000" w:themeColor="text1"/>
        </w:rPr>
        <w:t>ESF</w:t>
      </w:r>
      <w:r w:rsidRPr="00FA366F">
        <w:rPr>
          <w:bCs/>
          <w:color w:val="000000" w:themeColor="text1"/>
        </w:rPr>
        <w:t xml:space="preserve"> plus</w:t>
      </w:r>
      <w:r w:rsidR="007A2F56" w:rsidRPr="007A2F56">
        <w:rPr>
          <w:bCs/>
          <w:color w:val="000000" w:themeColor="text1"/>
          <w:vertAlign w:val="superscript"/>
        </w:rPr>
        <w:footnoteReference w:id="24"/>
      </w:r>
      <w:r w:rsidRPr="00FA366F">
        <w:rPr>
          <w:bCs/>
          <w:color w:val="000000" w:themeColor="text1"/>
        </w:rPr>
        <w:t xml:space="preserve"> nepieciešamā atbalsta un ieguldījumu plānošanai sociālo pakalpojumu jomā. </w:t>
      </w:r>
    </w:p>
    <w:p w14:paraId="33A819CD" w14:textId="33112F00" w:rsidR="00FA366F" w:rsidRDefault="00FA366F" w:rsidP="00FA366F">
      <w:pPr>
        <w:pStyle w:val="NormalWeb"/>
        <w:shd w:val="clear" w:color="auto" w:fill="FAFAFA"/>
        <w:jc w:val="both"/>
        <w:rPr>
          <w:bCs/>
          <w:color w:val="000000" w:themeColor="text1"/>
        </w:rPr>
      </w:pPr>
      <w:r w:rsidRPr="00FA366F">
        <w:rPr>
          <w:bCs/>
          <w:color w:val="000000" w:themeColor="text1"/>
        </w:rPr>
        <w:t>Papildus tam izvērtējuma rezultāti un secinājumi tiks izmantoti, Labklājības ministrijai pieņemot lēmumus par iespējamām izmaiņām personām 55+, personām ar multipliem traucējumiem un personām ar garīga rakstura traucējumiem paredzēto sociālo pakalpojumu politikā, par nepieciešamajiem pasākumiem pakalpojumu tīkla pilnveidē, par nepieciešamajām izmaiņām jau esošo pakalpojumu dizainā, jaunu pakalpojumu attīstības nepieciešamību. Nepieciešamo izmaiņu kontekstā tiks vērtēts pakalpojumu saturs, to piešķiršanas kārtība, iesaistīto pušu atbildības sadalījums, kā arī pra</w:t>
      </w:r>
      <w:r w:rsidR="008666C8">
        <w:rPr>
          <w:bCs/>
          <w:color w:val="000000" w:themeColor="text1"/>
        </w:rPr>
        <w:t xml:space="preserve">sības pakalpojumu sniedzējiem. </w:t>
      </w:r>
    </w:p>
    <w:p w14:paraId="3EC8A93C" w14:textId="77777777" w:rsidR="008666C8" w:rsidRPr="00A54BD5" w:rsidRDefault="008666C8" w:rsidP="00FA366F">
      <w:pPr>
        <w:pStyle w:val="NormalWeb"/>
        <w:shd w:val="clear" w:color="auto" w:fill="FAFAFA"/>
        <w:jc w:val="both"/>
        <w:rPr>
          <w:bCs/>
          <w:color w:val="000000" w:themeColor="text1"/>
        </w:rPr>
      </w:pPr>
    </w:p>
    <w:p w14:paraId="0F5728EE" w14:textId="0A3B09C4" w:rsidR="00A54BD5" w:rsidRDefault="00A54BD5" w:rsidP="00DC09CB">
      <w:pPr>
        <w:pStyle w:val="Heading2"/>
        <w:numPr>
          <w:ilvl w:val="1"/>
          <w:numId w:val="56"/>
        </w:numPr>
        <w:ind w:left="0" w:firstLine="0"/>
        <w:jc w:val="center"/>
        <w:rPr>
          <w:rFonts w:ascii="Times New Roman" w:eastAsia="Times New Roman" w:hAnsi="Times New Roman" w:cs="Times New Roman"/>
          <w:b/>
          <w:color w:val="auto"/>
          <w:sz w:val="28"/>
          <w:szCs w:val="28"/>
          <w:lang w:eastAsia="lv-LV"/>
        </w:rPr>
      </w:pPr>
      <w:bookmarkStart w:id="19" w:name="_Toc5012134"/>
      <w:r w:rsidRPr="00A54BD5">
        <w:rPr>
          <w:rFonts w:ascii="Times New Roman" w:eastAsia="Times New Roman" w:hAnsi="Times New Roman" w:cs="Times New Roman"/>
          <w:b/>
          <w:color w:val="auto"/>
          <w:sz w:val="28"/>
          <w:szCs w:val="28"/>
          <w:lang w:eastAsia="lv-LV"/>
        </w:rPr>
        <w:t>Īstenot</w:t>
      </w:r>
      <w:r w:rsidR="00FE7947">
        <w:rPr>
          <w:rFonts w:ascii="Times New Roman" w:eastAsia="Times New Roman" w:hAnsi="Times New Roman" w:cs="Times New Roman"/>
          <w:b/>
          <w:color w:val="auto"/>
          <w:sz w:val="28"/>
          <w:szCs w:val="28"/>
          <w:lang w:eastAsia="lv-LV"/>
        </w:rPr>
        <w:t xml:space="preserve">ais </w:t>
      </w:r>
      <w:r w:rsidRPr="00A54BD5">
        <w:rPr>
          <w:rFonts w:ascii="Times New Roman" w:eastAsia="Times New Roman" w:hAnsi="Times New Roman" w:cs="Times New Roman"/>
          <w:b/>
          <w:color w:val="auto"/>
          <w:sz w:val="28"/>
          <w:szCs w:val="28"/>
          <w:lang w:eastAsia="lv-LV"/>
        </w:rPr>
        <w:t>sociālās drošības jomā aktīvās novecošanās situācijas uzlabošanai</w:t>
      </w:r>
      <w:bookmarkEnd w:id="19"/>
    </w:p>
    <w:p w14:paraId="65395D59" w14:textId="4C731946" w:rsidR="004632AE" w:rsidRDefault="008B5A45" w:rsidP="009C0CE0">
      <w:pPr>
        <w:pStyle w:val="NormalWeb"/>
        <w:shd w:val="clear" w:color="auto" w:fill="FAFAFA"/>
        <w:jc w:val="both"/>
        <w:rPr>
          <w:bCs/>
          <w:color w:val="000000" w:themeColor="text1"/>
        </w:rPr>
      </w:pPr>
      <w:r w:rsidRPr="008B5A45">
        <w:rPr>
          <w:rFonts w:eastAsiaTheme="minorHAnsi"/>
          <w:noProof/>
        </w:rPr>
        <mc:AlternateContent>
          <mc:Choice Requires="wps">
            <w:drawing>
              <wp:anchor distT="45720" distB="45720" distL="114300" distR="114300" simplePos="0" relativeHeight="251744256" behindDoc="1" locked="0" layoutInCell="1" allowOverlap="1" wp14:anchorId="7C966D50" wp14:editId="14991E09">
                <wp:simplePos x="0" y="0"/>
                <wp:positionH relativeFrom="column">
                  <wp:posOffset>0</wp:posOffset>
                </wp:positionH>
                <wp:positionV relativeFrom="paragraph">
                  <wp:posOffset>1503045</wp:posOffset>
                </wp:positionV>
                <wp:extent cx="5676900" cy="504825"/>
                <wp:effectExtent l="0" t="0" r="19050" b="285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6A7A0D38" w14:textId="60E15908" w:rsidR="00CC1793" w:rsidRPr="00281659" w:rsidRDefault="00CC1793"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Sociālās apdrošināšanas un valsts sociālo pabalstu joma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966D50" id="_x0000_s1045" type="#_x0000_t202" style="position:absolute;left:0;text-align:left;margin-left:0;margin-top:118.35pt;width:447pt;height:39.7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" fillcolor="#e2f0d9" strokecolor="#70ad47" strokeweight=".5pt">
                <v:fill color2="#9cca86" rotate="t" colors="0 #e2f0d9;1 #e2f0d9;1 #aace99" focus="100%" type="gradient">
                  <o:fill v:ext="view" type="gradientUnscaled"/>
                </v:fill>
                <v:textbox inset=",5mm">
                  <w:txbxContent>
                    <w:p w14:paraId="6A7A0D38" w14:textId="60E15908" w:rsidR="00CC1793" w:rsidRPr="00281659" w:rsidRDefault="00CC1793"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Sociālās apdrošināšanas un valsts sociālo pabalstu joma</w:t>
                      </w:r>
                    </w:p>
                  </w:txbxContent>
                </v:textbox>
                <w10:wrap type="square"/>
              </v:shape>
            </w:pict>
          </mc:Fallback>
        </mc:AlternateContent>
      </w:r>
      <w:r w:rsidR="009C0CE0" w:rsidRPr="009C0CE0">
        <w:rPr>
          <w:bCs/>
          <w:color w:val="000000" w:themeColor="text1"/>
        </w:rPr>
        <w:t xml:space="preserve">LM </w:t>
      </w:r>
      <w:r w:rsidR="006A6545">
        <w:rPr>
          <w:bCs/>
          <w:color w:val="000000" w:themeColor="text1"/>
        </w:rPr>
        <w:t>turpina</w:t>
      </w:r>
      <w:r w:rsidR="009C0CE0" w:rsidRPr="009C0CE0">
        <w:rPr>
          <w:bCs/>
          <w:color w:val="000000" w:themeColor="text1"/>
        </w:rPr>
        <w:t xml:space="preserve"> darbu pie sociālās drošības sistēmas pilnveidošanas. Pastāvīgi tiek pilnveidoti sociālie </w:t>
      </w:r>
      <w:r w:rsidR="009C0CE0">
        <w:rPr>
          <w:bCs/>
          <w:color w:val="000000" w:themeColor="text1"/>
        </w:rPr>
        <w:t>paka</w:t>
      </w:r>
      <w:r w:rsidR="009C0CE0" w:rsidRPr="009C0CE0">
        <w:rPr>
          <w:bCs/>
          <w:color w:val="000000" w:themeColor="text1"/>
        </w:rPr>
        <w:t>l</w:t>
      </w:r>
      <w:r w:rsidR="009116AA">
        <w:rPr>
          <w:bCs/>
          <w:color w:val="000000" w:themeColor="text1"/>
        </w:rPr>
        <w:t>p</w:t>
      </w:r>
      <w:r w:rsidR="009C0CE0" w:rsidRPr="009C0CE0">
        <w:rPr>
          <w:bCs/>
          <w:color w:val="000000" w:themeColor="text1"/>
        </w:rPr>
        <w:t>oj</w:t>
      </w:r>
      <w:r w:rsidR="00FE7947">
        <w:rPr>
          <w:bCs/>
          <w:color w:val="000000" w:themeColor="text1"/>
        </w:rPr>
        <w:t>umi, k</w:t>
      </w:r>
      <w:r>
        <w:rPr>
          <w:bCs/>
          <w:color w:val="000000" w:themeColor="text1"/>
        </w:rPr>
        <w:t>ā</w:t>
      </w:r>
      <w:r w:rsidR="00FE7947">
        <w:rPr>
          <w:bCs/>
          <w:color w:val="000000" w:themeColor="text1"/>
        </w:rPr>
        <w:t xml:space="preserve"> arī īstenoti </w:t>
      </w:r>
      <w:r>
        <w:rPr>
          <w:bCs/>
          <w:color w:val="000000" w:themeColor="text1"/>
        </w:rPr>
        <w:t xml:space="preserve">sociālās aizsardzības </w:t>
      </w:r>
      <w:r w:rsidR="007C2ED3">
        <w:rPr>
          <w:bCs/>
          <w:color w:val="000000" w:themeColor="text1"/>
        </w:rPr>
        <w:t>politika</w:t>
      </w:r>
      <w:r w:rsidR="00FE7947">
        <w:rPr>
          <w:bCs/>
          <w:color w:val="000000" w:themeColor="text1"/>
        </w:rPr>
        <w:t>s pasākumi</w:t>
      </w:r>
      <w:r w:rsidR="007C2ED3">
        <w:rPr>
          <w:bCs/>
          <w:color w:val="000000" w:themeColor="text1"/>
        </w:rPr>
        <w:t xml:space="preserve">, </w:t>
      </w:r>
      <w:r w:rsidR="00FE7947">
        <w:rPr>
          <w:bCs/>
          <w:color w:val="000000" w:themeColor="text1"/>
        </w:rPr>
        <w:t xml:space="preserve">lai </w:t>
      </w:r>
      <w:r w:rsidR="000C16EC">
        <w:rPr>
          <w:bCs/>
          <w:color w:val="000000" w:themeColor="text1"/>
        </w:rPr>
        <w:t>uzlabotu</w:t>
      </w:r>
      <w:r w:rsidR="00FE7947" w:rsidRPr="00FE7947">
        <w:rPr>
          <w:bCs/>
          <w:color w:val="000000" w:themeColor="text1"/>
        </w:rPr>
        <w:t xml:space="preserve"> nabadzības un sociālās atstumtības riskam bieži pakļautu iedzīvotāju grupu (pensionāri, personas ar invaliditāti, ģimenes ar bērniem) situāciju, pozitīvi ietekmējot šo personu dzīves līmeņa izmaiņas nākotnē, palielinot viņu sociālo aizsardzību un mazinot nabadzības un sociālās atstumtības risku.</w:t>
      </w:r>
    </w:p>
    <w:p w14:paraId="64BF1B43" w14:textId="36AAF14F" w:rsidR="00311536" w:rsidRPr="0060036D" w:rsidRDefault="007C2ED3" w:rsidP="0060036D">
      <w:pPr>
        <w:pStyle w:val="NoSpacing"/>
        <w:rPr>
          <w:rFonts w:ascii="Times New Roman" w:hAnsi="Times New Roman" w:cs="Times New Roman"/>
          <w:sz w:val="24"/>
          <w:szCs w:val="24"/>
        </w:rPr>
      </w:pPr>
      <w:r w:rsidRPr="0060036D">
        <w:rPr>
          <w:rFonts w:ascii="Times New Roman" w:hAnsi="Times New Roman" w:cs="Times New Roman"/>
          <w:sz w:val="24"/>
          <w:szCs w:val="24"/>
        </w:rPr>
        <w:t>Attiecībā uz pensijas saņēmēju dzīves uzlabošanu veikti šādi pasākumi:</w:t>
      </w:r>
    </w:p>
    <w:p w14:paraId="1285C3D1" w14:textId="4AADB0A8" w:rsidR="00667775" w:rsidRPr="00311536" w:rsidRDefault="00667775" w:rsidP="0060036D">
      <w:pPr>
        <w:pStyle w:val="NoSpacing"/>
        <w:numPr>
          <w:ilvl w:val="0"/>
          <w:numId w:val="58"/>
        </w:numPr>
        <w:ind w:left="0" w:firstLine="0"/>
        <w:rPr>
          <w:rFonts w:ascii="Times New Roman" w:hAnsi="Times New Roman" w:cs="Times New Roman"/>
          <w:sz w:val="24"/>
          <w:szCs w:val="24"/>
        </w:rPr>
      </w:pPr>
      <w:r w:rsidRPr="00311536">
        <w:rPr>
          <w:rFonts w:ascii="Times New Roman" w:hAnsi="Times New Roman" w:cs="Times New Roman"/>
          <w:sz w:val="24"/>
          <w:szCs w:val="24"/>
        </w:rPr>
        <w:t xml:space="preserve">2017.gada oktobrī tika indeksētas pensijas vai tās daļa, kas nepārsniedza 349 </w:t>
      </w:r>
      <w:proofErr w:type="spellStart"/>
      <w:r w:rsidRPr="00216125">
        <w:rPr>
          <w:rFonts w:ascii="Times New Roman" w:hAnsi="Times New Roman" w:cs="Times New Roman"/>
          <w:i/>
          <w:sz w:val="24"/>
          <w:szCs w:val="24"/>
        </w:rPr>
        <w:t>euro</w:t>
      </w:r>
      <w:proofErr w:type="spellEnd"/>
      <w:r w:rsidRPr="00311536">
        <w:rPr>
          <w:rFonts w:ascii="Times New Roman" w:hAnsi="Times New Roman" w:cs="Times New Roman"/>
          <w:sz w:val="24"/>
          <w:szCs w:val="24"/>
        </w:rPr>
        <w:t xml:space="preserve"> un piemērots indekss 1,0439. Indeksu veidoja patēriņu cenu indekss un 50% (iepriekš 25%) no apdrošināšanas iemaksu algas reālā pieauguma procentiem.</w:t>
      </w:r>
    </w:p>
    <w:p w14:paraId="30B5E0AC" w14:textId="77777777" w:rsidR="00667775" w:rsidRPr="003C1AAC" w:rsidRDefault="00DA56D2" w:rsidP="00DC09CB">
      <w:pPr>
        <w:pStyle w:val="NoSpacing"/>
        <w:numPr>
          <w:ilvl w:val="0"/>
          <w:numId w:val="51"/>
        </w:numPr>
        <w:ind w:left="0" w:firstLine="0"/>
        <w:jc w:val="both"/>
        <w:rPr>
          <w:rFonts w:ascii="Times New Roman" w:hAnsi="Times New Roman" w:cs="Times New Roman"/>
          <w:sz w:val="24"/>
          <w:szCs w:val="24"/>
        </w:rPr>
      </w:pPr>
      <w:r w:rsidRPr="003C1AAC">
        <w:rPr>
          <w:rFonts w:ascii="Times New Roman" w:hAnsi="Times New Roman" w:cs="Times New Roman"/>
          <w:sz w:val="24"/>
          <w:szCs w:val="24"/>
        </w:rPr>
        <w:t>2017. gadā pārrēķināja pensijas (vecuma un apgādnieka zaudējuma pensijas, kā arī saskaņā ar Nolikumu „Par izdienas pensijām” piešķirtās izdienas pensijas), kuras piešķirtas vai pārrēķinātas 2011.gadā</w:t>
      </w:r>
      <w:r w:rsidRPr="00311536">
        <w:rPr>
          <w:rFonts w:ascii="Times New Roman" w:hAnsi="Times New Roman" w:cs="Times New Roman"/>
          <w:sz w:val="24"/>
          <w:szCs w:val="24"/>
        </w:rPr>
        <w:t>.</w:t>
      </w:r>
      <w:r>
        <w:rPr>
          <w:rFonts w:ascii="Times New Roman" w:hAnsi="Times New Roman" w:cs="Times New Roman"/>
          <w:sz w:val="24"/>
          <w:szCs w:val="24"/>
        </w:rPr>
        <w:t xml:space="preserve"> </w:t>
      </w:r>
      <w:r w:rsidRPr="003C1AAC">
        <w:rPr>
          <w:rFonts w:ascii="Times New Roman" w:hAnsi="Times New Roman" w:cs="Times New Roman"/>
          <w:sz w:val="24"/>
          <w:szCs w:val="24"/>
        </w:rPr>
        <w:t>Pārrēķinot pensijas, tās palielinājās cilvēkiem, kuri pensijas sāka saņemt ekonomiskās krīzes laikā, piemērojot negatīvus pensijas kapitāla indeksus.</w:t>
      </w:r>
    </w:p>
    <w:p w14:paraId="4C7905B8" w14:textId="77777777" w:rsidR="00667775" w:rsidRPr="00C36853" w:rsidRDefault="00667775" w:rsidP="00DC09CB">
      <w:pPr>
        <w:pStyle w:val="NoSpacing"/>
        <w:numPr>
          <w:ilvl w:val="0"/>
          <w:numId w:val="51"/>
        </w:numPr>
        <w:ind w:left="0" w:firstLine="0"/>
        <w:jc w:val="both"/>
        <w:rPr>
          <w:rFonts w:ascii="Times New Roman" w:hAnsi="Times New Roman" w:cs="Times New Roman"/>
          <w:sz w:val="24"/>
          <w:szCs w:val="24"/>
        </w:rPr>
      </w:pPr>
      <w:r w:rsidRPr="00C36853">
        <w:rPr>
          <w:rFonts w:ascii="Times New Roman" w:hAnsi="Times New Roman" w:cs="Times New Roman"/>
          <w:sz w:val="24"/>
          <w:szCs w:val="24"/>
        </w:rPr>
        <w:t>No 2018.gada vecuma pensijām ar lielu apdrošināšanas stāžu pensiju indeksācijā piemēro lielāku daļu no apdrošināšanas iemaksu algu summas reālā pieauguma procentiem - 60%, ja apdrošināšanas stāžs no 30 – 39 gadiem un pensijām, kas piešķirtas par darbu kaitīgos un smagos, vai sevišķi kaitīgos un smagos darba apstākļos, 70%, ja apdrošināšanas stāžs ir 40 un vairāk gadi.</w:t>
      </w:r>
    </w:p>
    <w:p w14:paraId="59DD3883" w14:textId="7CFFE469" w:rsidR="00667775" w:rsidRPr="00C36853" w:rsidRDefault="00667775" w:rsidP="00DC09CB">
      <w:pPr>
        <w:pStyle w:val="NoSpacing"/>
        <w:numPr>
          <w:ilvl w:val="0"/>
          <w:numId w:val="51"/>
        </w:numPr>
        <w:ind w:left="0" w:firstLine="0"/>
        <w:jc w:val="both"/>
        <w:rPr>
          <w:rFonts w:ascii="Times New Roman" w:hAnsi="Times New Roman" w:cs="Times New Roman"/>
          <w:sz w:val="24"/>
          <w:szCs w:val="24"/>
        </w:rPr>
      </w:pPr>
      <w:r w:rsidRPr="00C36853">
        <w:rPr>
          <w:rFonts w:ascii="Times New Roman" w:hAnsi="Times New Roman" w:cs="Times New Roman"/>
          <w:sz w:val="24"/>
          <w:szCs w:val="24"/>
        </w:rPr>
        <w:t>No 2018.gada jūlija paaugstinā</w:t>
      </w:r>
      <w:r w:rsidR="003C1AAC">
        <w:rPr>
          <w:rFonts w:ascii="Times New Roman" w:hAnsi="Times New Roman" w:cs="Times New Roman"/>
          <w:sz w:val="24"/>
          <w:szCs w:val="24"/>
        </w:rPr>
        <w:t>ts piemaksas apmērs</w:t>
      </w:r>
      <w:r w:rsidRPr="00C36853">
        <w:rPr>
          <w:rFonts w:ascii="Times New Roman" w:hAnsi="Times New Roman" w:cs="Times New Roman"/>
          <w:sz w:val="24"/>
          <w:szCs w:val="24"/>
        </w:rPr>
        <w:t xml:space="preserve"> par vienu apdrošināšanas stāža gadu, kas uzkrāts līdz 199</w:t>
      </w:r>
      <w:r w:rsidR="00047AA5">
        <w:rPr>
          <w:rFonts w:ascii="Times New Roman" w:hAnsi="Times New Roman" w:cs="Times New Roman"/>
          <w:sz w:val="24"/>
          <w:szCs w:val="24"/>
        </w:rPr>
        <w:t xml:space="preserve">5.gada 31.decembrim, līdz 1,5 </w:t>
      </w:r>
      <w:proofErr w:type="spellStart"/>
      <w:r w:rsidR="00047AA5" w:rsidRPr="00047AA5">
        <w:rPr>
          <w:rFonts w:ascii="Times New Roman" w:hAnsi="Times New Roman" w:cs="Times New Roman"/>
          <w:i/>
          <w:sz w:val="24"/>
          <w:szCs w:val="24"/>
        </w:rPr>
        <w:t>eu</w:t>
      </w:r>
      <w:r w:rsidRPr="00047AA5">
        <w:rPr>
          <w:rFonts w:ascii="Times New Roman" w:hAnsi="Times New Roman" w:cs="Times New Roman"/>
          <w:i/>
          <w:sz w:val="24"/>
          <w:szCs w:val="24"/>
        </w:rPr>
        <w:t>ro</w:t>
      </w:r>
      <w:proofErr w:type="spellEnd"/>
      <w:r w:rsidRPr="00C36853">
        <w:rPr>
          <w:rFonts w:ascii="Times New Roman" w:hAnsi="Times New Roman" w:cs="Times New Roman"/>
          <w:sz w:val="24"/>
          <w:szCs w:val="24"/>
        </w:rPr>
        <w:t xml:space="preserve"> (līdzšinējo viena eiro vietā) cilvēkiem, </w:t>
      </w:r>
      <w:r w:rsidRPr="00C36853">
        <w:rPr>
          <w:rFonts w:ascii="Times New Roman" w:hAnsi="Times New Roman" w:cs="Times New Roman"/>
          <w:sz w:val="24"/>
          <w:szCs w:val="24"/>
        </w:rPr>
        <w:lastRenderedPageBreak/>
        <w:t>kuriem līdz 1996.gada beigām bija sasniegts vecuma pensijai nepieciešamais vecums, piešķirta vecuma vai invaliditātes pensija. Mērķis ir vairāk atbalstīt personas, kuru pensijas apmērs nav atkarīgs no individuālajām sociālās apdrošināšanas iemaksām, kā arī sasniegušas ievērojamu vecumu.</w:t>
      </w:r>
    </w:p>
    <w:p w14:paraId="4CA9F2FD" w14:textId="5918651E" w:rsidR="0060036D" w:rsidRDefault="00667775" w:rsidP="0060036D">
      <w:pPr>
        <w:pStyle w:val="NoSpacing"/>
        <w:numPr>
          <w:ilvl w:val="0"/>
          <w:numId w:val="51"/>
        </w:numPr>
        <w:ind w:left="0" w:firstLine="0"/>
        <w:jc w:val="both"/>
        <w:rPr>
          <w:rFonts w:ascii="Times New Roman" w:hAnsi="Times New Roman" w:cs="Times New Roman"/>
          <w:sz w:val="24"/>
          <w:szCs w:val="24"/>
        </w:rPr>
      </w:pPr>
      <w:r w:rsidRPr="00C36853">
        <w:rPr>
          <w:rFonts w:ascii="Times New Roman" w:hAnsi="Times New Roman" w:cs="Times New Roman"/>
          <w:sz w:val="24"/>
          <w:szCs w:val="24"/>
        </w:rPr>
        <w:t>2018.gada laikā pārskatīt</w:t>
      </w:r>
      <w:r w:rsidR="009E55D2">
        <w:rPr>
          <w:rFonts w:ascii="Times New Roman" w:hAnsi="Times New Roman" w:cs="Times New Roman"/>
          <w:sz w:val="24"/>
          <w:szCs w:val="24"/>
        </w:rPr>
        <w:t>as</w:t>
      </w:r>
      <w:r w:rsidRPr="00C36853">
        <w:rPr>
          <w:rFonts w:ascii="Times New Roman" w:hAnsi="Times New Roman" w:cs="Times New Roman"/>
          <w:sz w:val="24"/>
          <w:szCs w:val="24"/>
        </w:rPr>
        <w:t xml:space="preserve"> pensijas, kas piešķirtas vai pārrēķinātas 2012., 2013., 2014. un 2015.gadā saistībā ar piemērotajiem negatīvajiem pensijas kapitāla indeksiem.</w:t>
      </w:r>
    </w:p>
    <w:p w14:paraId="17EC258A" w14:textId="77777777" w:rsidR="0060036D" w:rsidRPr="0060036D" w:rsidRDefault="0060036D" w:rsidP="0060036D">
      <w:pPr>
        <w:pStyle w:val="NoSpacing"/>
        <w:jc w:val="both"/>
        <w:rPr>
          <w:rFonts w:ascii="Times New Roman" w:hAnsi="Times New Roman" w:cs="Times New Roman"/>
          <w:sz w:val="24"/>
          <w:szCs w:val="24"/>
        </w:rPr>
      </w:pPr>
    </w:p>
    <w:p w14:paraId="72AAA3D1" w14:textId="2120832C" w:rsidR="00216125" w:rsidRPr="00216125" w:rsidRDefault="00216125" w:rsidP="00DC09CB">
      <w:pPr>
        <w:pStyle w:val="NoSpacing"/>
        <w:numPr>
          <w:ilvl w:val="0"/>
          <w:numId w:val="29"/>
        </w:numPr>
        <w:ind w:left="0" w:firstLine="0"/>
        <w:jc w:val="both"/>
        <w:rPr>
          <w:rFonts w:ascii="Times New Roman" w:eastAsia="Calibri" w:hAnsi="Times New Roman" w:cs="Times New Roman"/>
          <w:sz w:val="24"/>
          <w:szCs w:val="24"/>
        </w:rPr>
      </w:pPr>
      <w:r w:rsidRPr="00216125">
        <w:rPr>
          <w:rFonts w:ascii="Times New Roman" w:eastAsia="Calibri" w:hAnsi="Times New Roman" w:cs="Times New Roman"/>
          <w:sz w:val="24"/>
          <w:szCs w:val="24"/>
        </w:rPr>
        <w:t>Valsts sociālos pabalstus (piem.</w:t>
      </w:r>
      <w:r w:rsidR="00AD2FC7">
        <w:rPr>
          <w:rFonts w:ascii="Times New Roman" w:eastAsia="Calibri" w:hAnsi="Times New Roman" w:cs="Times New Roman"/>
          <w:sz w:val="24"/>
          <w:szCs w:val="24"/>
        </w:rPr>
        <w:t>,</w:t>
      </w:r>
      <w:r w:rsidRPr="00216125">
        <w:rPr>
          <w:rFonts w:ascii="Times New Roman" w:eastAsia="Calibri" w:hAnsi="Times New Roman" w:cs="Times New Roman"/>
          <w:sz w:val="24"/>
          <w:szCs w:val="24"/>
        </w:rPr>
        <w:t xml:space="preserve"> ģimenes valsts pabalstu, bērna kopšanas pabalstu, valsts sociālā nodrošinājuma pabalstu u.c.) var pieprasīt sešu mēnešu (iepriekš 12 mēnešu) laikā no tiesību rašanās dienas.</w:t>
      </w:r>
    </w:p>
    <w:p w14:paraId="175B8A08" w14:textId="77777777" w:rsidR="00216125" w:rsidRPr="003C1AAC" w:rsidRDefault="00216125" w:rsidP="00DC09CB">
      <w:pPr>
        <w:pStyle w:val="NoSpacing"/>
        <w:numPr>
          <w:ilvl w:val="0"/>
          <w:numId w:val="50"/>
        </w:numPr>
        <w:ind w:left="0" w:firstLine="0"/>
        <w:jc w:val="both"/>
        <w:rPr>
          <w:rFonts w:ascii="Times New Roman" w:hAnsi="Times New Roman" w:cs="Times New Roman"/>
          <w:sz w:val="24"/>
          <w:szCs w:val="24"/>
        </w:rPr>
      </w:pPr>
      <w:r w:rsidRPr="003C1AAC">
        <w:rPr>
          <w:rFonts w:ascii="Times New Roman" w:hAnsi="Times New Roman" w:cs="Times New Roman"/>
          <w:sz w:val="24"/>
          <w:szCs w:val="24"/>
        </w:rPr>
        <w:t>Pagarināts bezdarbnieka pabalsta piešķiršanas kvalifikācijas periods - sociālās apdrošināšanas iemaksām bezdarba gadījumam jābūt veiktām ne mazāk kā 12 mēnešus pēdējo 16 mēnešu periodā (pirms tam 9 mēneši 12 mēnešu periodā) pirms bezdarbnieka statusa iegūšanas dienas.</w:t>
      </w:r>
    </w:p>
    <w:p w14:paraId="2DCB072F" w14:textId="769D7914" w:rsidR="003C1AAC" w:rsidRDefault="00A1024F" w:rsidP="00DC09CB">
      <w:pPr>
        <w:pStyle w:val="NoSpacing"/>
        <w:numPr>
          <w:ilvl w:val="0"/>
          <w:numId w:val="50"/>
        </w:numPr>
        <w:ind w:left="0" w:firstLine="0"/>
        <w:jc w:val="both"/>
        <w:rPr>
          <w:rFonts w:ascii="Times New Roman" w:hAnsi="Times New Roman" w:cs="Times New Roman"/>
          <w:sz w:val="24"/>
          <w:szCs w:val="24"/>
        </w:rPr>
      </w:pPr>
      <w:r w:rsidRPr="00A1024F">
        <w:rPr>
          <w:rFonts w:ascii="Times New Roman" w:hAnsi="Times New Roman" w:cs="Times New Roman"/>
          <w:sz w:val="24"/>
          <w:szCs w:val="24"/>
        </w:rPr>
        <w:t xml:space="preserve">No 2017.gada 1.aprīļa </w:t>
      </w:r>
      <w:r>
        <w:rPr>
          <w:rFonts w:ascii="Times New Roman" w:hAnsi="Times New Roman" w:cs="Times New Roman"/>
          <w:sz w:val="24"/>
          <w:szCs w:val="24"/>
        </w:rPr>
        <w:t>p</w:t>
      </w:r>
      <w:r w:rsidR="003C1AAC" w:rsidRPr="003C1AAC">
        <w:rPr>
          <w:rFonts w:ascii="Times New Roman" w:hAnsi="Times New Roman" w:cs="Times New Roman"/>
          <w:sz w:val="24"/>
          <w:szCs w:val="24"/>
        </w:rPr>
        <w:t>alielināts valsts atbalsts apgādnieku zaudējušiem bērniem - apgādnieka zaudējuma pensijas, valsts sociālā nodrošinājuma pabalsta un atlīdzības par apgādnieka zaudējumu minimālais apmērs. Par bērnu līdz 6 (ieskaitot) gadu vecuma sasniegšanai mini</w:t>
      </w:r>
      <w:r w:rsidR="00047AA5">
        <w:rPr>
          <w:rFonts w:ascii="Times New Roman" w:hAnsi="Times New Roman" w:cs="Times New Roman"/>
          <w:sz w:val="24"/>
          <w:szCs w:val="24"/>
        </w:rPr>
        <w:t xml:space="preserve">mālais apmērs ir 92,5 </w:t>
      </w:r>
      <w:proofErr w:type="spellStart"/>
      <w:r w:rsidR="00047AA5" w:rsidRPr="00047AA5">
        <w:rPr>
          <w:rFonts w:ascii="Times New Roman" w:hAnsi="Times New Roman" w:cs="Times New Roman"/>
          <w:i/>
          <w:sz w:val="24"/>
          <w:szCs w:val="24"/>
        </w:rPr>
        <w:t>eu</w:t>
      </w:r>
      <w:r w:rsidR="003C1AAC" w:rsidRPr="00047AA5">
        <w:rPr>
          <w:rFonts w:ascii="Times New Roman" w:hAnsi="Times New Roman" w:cs="Times New Roman"/>
          <w:i/>
          <w:sz w:val="24"/>
          <w:szCs w:val="24"/>
        </w:rPr>
        <w:t>ro</w:t>
      </w:r>
      <w:proofErr w:type="spellEnd"/>
      <w:r w:rsidR="003C1AAC" w:rsidRPr="003C1AAC">
        <w:rPr>
          <w:rFonts w:ascii="Times New Roman" w:hAnsi="Times New Roman" w:cs="Times New Roman"/>
          <w:sz w:val="24"/>
          <w:szCs w:val="24"/>
        </w:rPr>
        <w:t xml:space="preserve"> (bērnam ar invaliditāti - 106,72 eiro), bet pēc bērna 7 g</w:t>
      </w:r>
      <w:r w:rsidR="00047AA5">
        <w:rPr>
          <w:rFonts w:ascii="Times New Roman" w:hAnsi="Times New Roman" w:cs="Times New Roman"/>
          <w:sz w:val="24"/>
          <w:szCs w:val="24"/>
        </w:rPr>
        <w:t xml:space="preserve">adu vecuma sasniegšanas - 111 </w:t>
      </w:r>
      <w:proofErr w:type="spellStart"/>
      <w:r w:rsidR="00047AA5" w:rsidRPr="00047AA5">
        <w:rPr>
          <w:rFonts w:ascii="Times New Roman" w:hAnsi="Times New Roman" w:cs="Times New Roman"/>
          <w:i/>
          <w:sz w:val="24"/>
          <w:szCs w:val="24"/>
        </w:rPr>
        <w:t>eu</w:t>
      </w:r>
      <w:r w:rsidR="003C1AAC" w:rsidRPr="00047AA5">
        <w:rPr>
          <w:rFonts w:ascii="Times New Roman" w:hAnsi="Times New Roman" w:cs="Times New Roman"/>
          <w:i/>
          <w:sz w:val="24"/>
          <w:szCs w:val="24"/>
        </w:rPr>
        <w:t>ro</w:t>
      </w:r>
      <w:proofErr w:type="spellEnd"/>
      <w:r w:rsidR="003C1AAC" w:rsidRPr="003C1AAC">
        <w:rPr>
          <w:rFonts w:ascii="Times New Roman" w:hAnsi="Times New Roman" w:cs="Times New Roman"/>
          <w:sz w:val="24"/>
          <w:szCs w:val="24"/>
        </w:rPr>
        <w:t>.</w:t>
      </w:r>
    </w:p>
    <w:p w14:paraId="60DF6B57" w14:textId="5FA561EF" w:rsidR="003C1AAC" w:rsidRPr="00216125" w:rsidRDefault="003C1AAC" w:rsidP="00DC09CB">
      <w:pPr>
        <w:pStyle w:val="NoSpacing"/>
        <w:numPr>
          <w:ilvl w:val="0"/>
          <w:numId w:val="50"/>
        </w:numPr>
        <w:ind w:left="0" w:firstLine="0"/>
        <w:jc w:val="both"/>
        <w:rPr>
          <w:rFonts w:ascii="Times New Roman" w:hAnsi="Times New Roman" w:cs="Times New Roman"/>
          <w:sz w:val="24"/>
          <w:szCs w:val="24"/>
        </w:rPr>
      </w:pPr>
      <w:r w:rsidRPr="00216125">
        <w:rPr>
          <w:rFonts w:ascii="Times New Roman" w:hAnsi="Times New Roman" w:cs="Times New Roman"/>
          <w:sz w:val="24"/>
          <w:szCs w:val="24"/>
        </w:rPr>
        <w:t xml:space="preserve">Sociālās apdrošināšanas obligātās iemaksas par vecāku pabalsta saņēmējiem un bērna kopšanas pabalsta saņēmējiem pensiju apdrošināšanai, apdrošināšanai pret bezdarbu, invaliditātes apdrošināšanai tiek veiktas no 171 </w:t>
      </w:r>
      <w:proofErr w:type="spellStart"/>
      <w:r w:rsidRPr="00047AA5">
        <w:rPr>
          <w:rFonts w:ascii="Times New Roman" w:hAnsi="Times New Roman" w:cs="Times New Roman"/>
          <w:i/>
          <w:sz w:val="24"/>
          <w:szCs w:val="24"/>
        </w:rPr>
        <w:t>euro</w:t>
      </w:r>
      <w:proofErr w:type="spellEnd"/>
      <w:r w:rsidRPr="00216125">
        <w:rPr>
          <w:rFonts w:ascii="Times New Roman" w:hAnsi="Times New Roman" w:cs="Times New Roman"/>
          <w:sz w:val="24"/>
          <w:szCs w:val="24"/>
        </w:rPr>
        <w:t xml:space="preserve"> (pirms tam no 142,29 </w:t>
      </w:r>
      <w:proofErr w:type="spellStart"/>
      <w:r w:rsidRPr="00047AA5">
        <w:rPr>
          <w:rFonts w:ascii="Times New Roman" w:hAnsi="Times New Roman" w:cs="Times New Roman"/>
          <w:i/>
          <w:sz w:val="24"/>
          <w:szCs w:val="24"/>
        </w:rPr>
        <w:t>euro</w:t>
      </w:r>
      <w:proofErr w:type="spellEnd"/>
      <w:r w:rsidRPr="00216125">
        <w:rPr>
          <w:rFonts w:ascii="Times New Roman" w:hAnsi="Times New Roman" w:cs="Times New Roman"/>
          <w:sz w:val="24"/>
          <w:szCs w:val="24"/>
        </w:rPr>
        <w:t xml:space="preserve">). Savukārt bērna </w:t>
      </w:r>
      <w:proofErr w:type="spellStart"/>
      <w:r w:rsidRPr="00216125">
        <w:rPr>
          <w:rFonts w:ascii="Times New Roman" w:hAnsi="Times New Roman" w:cs="Times New Roman"/>
          <w:sz w:val="24"/>
          <w:szCs w:val="24"/>
        </w:rPr>
        <w:t>pirmsadopcijas</w:t>
      </w:r>
      <w:proofErr w:type="spellEnd"/>
      <w:r w:rsidRPr="00216125">
        <w:rPr>
          <w:rFonts w:ascii="Times New Roman" w:hAnsi="Times New Roman" w:cs="Times New Roman"/>
          <w:sz w:val="24"/>
          <w:szCs w:val="24"/>
        </w:rPr>
        <w:t xml:space="preserve"> aprūpes laikā par personu turpmāk veic sociālās apdrošināšanas obligātās iemaksas arī invaliditātes apdrošināšanai (šobrīd invaliditātes apdrošināšanas stāžā šo laiku neieskaita), un šīs iemaksas veiks no 171 </w:t>
      </w:r>
      <w:proofErr w:type="spellStart"/>
      <w:r w:rsidR="00340012" w:rsidRPr="00340012">
        <w:rPr>
          <w:rFonts w:ascii="Times New Roman" w:hAnsi="Times New Roman" w:cs="Times New Roman"/>
          <w:i/>
          <w:sz w:val="24"/>
          <w:szCs w:val="24"/>
        </w:rPr>
        <w:t>euro</w:t>
      </w:r>
      <w:proofErr w:type="spellEnd"/>
      <w:r w:rsidRPr="00216125">
        <w:rPr>
          <w:rFonts w:ascii="Times New Roman" w:hAnsi="Times New Roman" w:cs="Times New Roman"/>
          <w:sz w:val="24"/>
          <w:szCs w:val="24"/>
        </w:rPr>
        <w:t xml:space="preserve"> (pirms tam - no 71,14 </w:t>
      </w:r>
      <w:proofErr w:type="spellStart"/>
      <w:r w:rsidRPr="00047AA5">
        <w:rPr>
          <w:rFonts w:ascii="Times New Roman" w:hAnsi="Times New Roman" w:cs="Times New Roman"/>
          <w:i/>
          <w:sz w:val="24"/>
          <w:szCs w:val="24"/>
        </w:rPr>
        <w:t>euro</w:t>
      </w:r>
      <w:proofErr w:type="spellEnd"/>
      <w:r w:rsidRPr="00216125">
        <w:rPr>
          <w:rFonts w:ascii="Times New Roman" w:hAnsi="Times New Roman" w:cs="Times New Roman"/>
          <w:sz w:val="24"/>
          <w:szCs w:val="24"/>
        </w:rPr>
        <w:t>).</w:t>
      </w:r>
    </w:p>
    <w:p w14:paraId="7625DD91" w14:textId="50966F78" w:rsidR="003C1AAC" w:rsidRDefault="00A1024F" w:rsidP="00DC09CB">
      <w:pPr>
        <w:pStyle w:val="NoSpacing"/>
        <w:numPr>
          <w:ilvl w:val="0"/>
          <w:numId w:val="50"/>
        </w:numPr>
        <w:ind w:left="0" w:firstLine="0"/>
        <w:jc w:val="both"/>
        <w:rPr>
          <w:rFonts w:ascii="Times New Roman" w:hAnsi="Times New Roman" w:cs="Times New Roman"/>
          <w:sz w:val="24"/>
          <w:szCs w:val="24"/>
        </w:rPr>
      </w:pPr>
      <w:r w:rsidRPr="00A1024F">
        <w:rPr>
          <w:rFonts w:ascii="Times New Roman" w:hAnsi="Times New Roman" w:cs="Times New Roman"/>
          <w:sz w:val="24"/>
          <w:szCs w:val="24"/>
        </w:rPr>
        <w:t xml:space="preserve">No 2017.gada </w:t>
      </w:r>
      <w:r>
        <w:rPr>
          <w:rFonts w:ascii="Times New Roman" w:hAnsi="Times New Roman" w:cs="Times New Roman"/>
          <w:sz w:val="24"/>
          <w:szCs w:val="24"/>
        </w:rPr>
        <w:t>v</w:t>
      </w:r>
      <w:r w:rsidR="003C1AAC" w:rsidRPr="00216125">
        <w:rPr>
          <w:rFonts w:ascii="Times New Roman" w:hAnsi="Times New Roman" w:cs="Times New Roman"/>
          <w:sz w:val="24"/>
          <w:szCs w:val="24"/>
        </w:rPr>
        <w:t>alsts sociālā nodrošinā</w:t>
      </w:r>
      <w:r w:rsidR="00440122">
        <w:rPr>
          <w:rFonts w:ascii="Times New Roman" w:hAnsi="Times New Roman" w:cs="Times New Roman"/>
          <w:sz w:val="24"/>
          <w:szCs w:val="24"/>
        </w:rPr>
        <w:t xml:space="preserve">juma pabalstu (šobrīd – 64,03 </w:t>
      </w:r>
      <w:proofErr w:type="spellStart"/>
      <w:r w:rsidR="00440122" w:rsidRPr="00440122">
        <w:rPr>
          <w:rFonts w:ascii="Times New Roman" w:hAnsi="Times New Roman" w:cs="Times New Roman"/>
          <w:i/>
          <w:sz w:val="24"/>
          <w:szCs w:val="24"/>
        </w:rPr>
        <w:t>eu</w:t>
      </w:r>
      <w:r w:rsidR="003C1AAC" w:rsidRPr="00440122">
        <w:rPr>
          <w:rFonts w:ascii="Times New Roman" w:hAnsi="Times New Roman" w:cs="Times New Roman"/>
          <w:i/>
          <w:sz w:val="24"/>
          <w:szCs w:val="24"/>
        </w:rPr>
        <w:t>ro</w:t>
      </w:r>
      <w:proofErr w:type="spellEnd"/>
      <w:r w:rsidR="003C1AAC" w:rsidRPr="00216125">
        <w:rPr>
          <w:rFonts w:ascii="Times New Roman" w:hAnsi="Times New Roman" w:cs="Times New Roman"/>
          <w:sz w:val="24"/>
          <w:szCs w:val="24"/>
        </w:rPr>
        <w:t>, personai ar invali</w:t>
      </w:r>
      <w:r w:rsidR="00340012">
        <w:rPr>
          <w:rFonts w:ascii="Times New Roman" w:hAnsi="Times New Roman" w:cs="Times New Roman"/>
          <w:sz w:val="24"/>
          <w:szCs w:val="24"/>
        </w:rPr>
        <w:t xml:space="preserve">ditāti kopš bērnības - 106,72 </w:t>
      </w:r>
      <w:proofErr w:type="spellStart"/>
      <w:r w:rsidR="00340012" w:rsidRPr="00340012">
        <w:rPr>
          <w:rFonts w:ascii="Times New Roman" w:hAnsi="Times New Roman" w:cs="Times New Roman"/>
          <w:i/>
          <w:sz w:val="24"/>
          <w:szCs w:val="24"/>
        </w:rPr>
        <w:t>eu</w:t>
      </w:r>
      <w:r w:rsidR="003C1AAC" w:rsidRPr="00340012">
        <w:rPr>
          <w:rFonts w:ascii="Times New Roman" w:hAnsi="Times New Roman" w:cs="Times New Roman"/>
          <w:i/>
          <w:sz w:val="24"/>
          <w:szCs w:val="24"/>
        </w:rPr>
        <w:t>ro</w:t>
      </w:r>
      <w:proofErr w:type="spellEnd"/>
      <w:r w:rsidR="003C1AAC" w:rsidRPr="00216125">
        <w:rPr>
          <w:rFonts w:ascii="Times New Roman" w:hAnsi="Times New Roman" w:cs="Times New Roman"/>
          <w:sz w:val="24"/>
          <w:szCs w:val="24"/>
        </w:rPr>
        <w:t>) piešķir personai, kurai nav tiesību uz valsts pensiju, nav nodarbināta un ir sasniegusi vecuma pensijas piešķiršanai nepieciešamo vecumu (iepriekš – pabalstu piešķīra, ja persona bija par 5 gadiem pārsniegusi vecuma pensijas piešķiršanai nepieciešamo vecumu).</w:t>
      </w:r>
    </w:p>
    <w:p w14:paraId="25B1F246" w14:textId="5837C678" w:rsidR="000C16EC" w:rsidRPr="000C16EC" w:rsidRDefault="000C16EC" w:rsidP="00DC09CB">
      <w:pPr>
        <w:pStyle w:val="NoSpacing"/>
        <w:numPr>
          <w:ilvl w:val="0"/>
          <w:numId w:val="50"/>
        </w:numPr>
        <w:ind w:left="0" w:firstLine="0"/>
        <w:jc w:val="both"/>
        <w:rPr>
          <w:rFonts w:ascii="Times New Roman" w:hAnsi="Times New Roman" w:cs="Times New Roman"/>
          <w:sz w:val="24"/>
          <w:szCs w:val="24"/>
        </w:rPr>
      </w:pPr>
      <w:r>
        <w:rPr>
          <w:rFonts w:ascii="Times New Roman" w:hAnsi="Times New Roman" w:cs="Times New Roman"/>
          <w:sz w:val="24"/>
          <w:szCs w:val="24"/>
        </w:rPr>
        <w:t>L</w:t>
      </w:r>
      <w:r w:rsidRPr="000C16EC">
        <w:rPr>
          <w:rFonts w:ascii="Times New Roman" w:hAnsi="Times New Roman" w:cs="Times New Roman"/>
          <w:sz w:val="24"/>
          <w:szCs w:val="24"/>
        </w:rPr>
        <w:t xml:space="preserve">ai sniegtu lielāku atbalstu ģimenēm ar bērniem, sākot ar 2018.gada 1.martu tika ieviesta piemaksa pie ģimenes valsts pabalsta par divu un vairāk bērnu no viena līdz 20 gadu vecuma sasniegšanai audzināšanu (par diviem bērniem – 10 </w:t>
      </w:r>
      <w:proofErr w:type="spellStart"/>
      <w:r w:rsidRPr="00047AA5">
        <w:rPr>
          <w:rFonts w:ascii="Times New Roman" w:hAnsi="Times New Roman" w:cs="Times New Roman"/>
          <w:i/>
          <w:sz w:val="24"/>
          <w:szCs w:val="24"/>
        </w:rPr>
        <w:t>euro</w:t>
      </w:r>
      <w:proofErr w:type="spellEnd"/>
      <w:r w:rsidRPr="000C16EC">
        <w:rPr>
          <w:rFonts w:ascii="Times New Roman" w:hAnsi="Times New Roman" w:cs="Times New Roman"/>
          <w:sz w:val="24"/>
          <w:szCs w:val="24"/>
        </w:rPr>
        <w:t xml:space="preserve"> mēnesī, par trīs bērniem – 66 </w:t>
      </w:r>
      <w:proofErr w:type="spellStart"/>
      <w:r w:rsidRPr="00E80A92">
        <w:rPr>
          <w:rFonts w:ascii="Times New Roman" w:hAnsi="Times New Roman" w:cs="Times New Roman"/>
          <w:i/>
          <w:sz w:val="24"/>
          <w:szCs w:val="24"/>
        </w:rPr>
        <w:t>euro</w:t>
      </w:r>
      <w:proofErr w:type="spellEnd"/>
      <w:r w:rsidRPr="000C16EC">
        <w:rPr>
          <w:rFonts w:ascii="Times New Roman" w:hAnsi="Times New Roman" w:cs="Times New Roman"/>
          <w:sz w:val="24"/>
          <w:szCs w:val="24"/>
        </w:rPr>
        <w:t xml:space="preserve"> mēnesī, bet par katru nākamo bērnu piemaksas apmērs ir par 50 </w:t>
      </w:r>
      <w:proofErr w:type="spellStart"/>
      <w:r w:rsidRPr="00047AA5">
        <w:rPr>
          <w:rFonts w:ascii="Times New Roman" w:hAnsi="Times New Roman" w:cs="Times New Roman"/>
          <w:i/>
          <w:sz w:val="24"/>
          <w:szCs w:val="24"/>
        </w:rPr>
        <w:t>euro</w:t>
      </w:r>
      <w:proofErr w:type="spellEnd"/>
      <w:r w:rsidRPr="000C16EC">
        <w:rPr>
          <w:rFonts w:ascii="Times New Roman" w:hAnsi="Times New Roman" w:cs="Times New Roman"/>
          <w:sz w:val="24"/>
          <w:szCs w:val="24"/>
        </w:rPr>
        <w:t xml:space="preserve"> mēnesī lielāks nekā par iepriekšējo kopējo</w:t>
      </w:r>
      <w:r w:rsidR="00CC056F">
        <w:rPr>
          <w:rFonts w:ascii="Times New Roman" w:hAnsi="Times New Roman" w:cs="Times New Roman"/>
          <w:sz w:val="24"/>
          <w:szCs w:val="24"/>
        </w:rPr>
        <w:t xml:space="preserve"> audzināmo bērnu skaitu ģimenē).</w:t>
      </w:r>
    </w:p>
    <w:p w14:paraId="36A81ECD" w14:textId="77777777" w:rsidR="00667775" w:rsidRPr="00216125" w:rsidRDefault="003C1AAC" w:rsidP="00DC09CB">
      <w:pPr>
        <w:pStyle w:val="NoSpacing"/>
        <w:numPr>
          <w:ilvl w:val="0"/>
          <w:numId w:val="50"/>
        </w:numPr>
        <w:ind w:left="0" w:firstLine="0"/>
        <w:jc w:val="both"/>
        <w:rPr>
          <w:rFonts w:ascii="Times New Roman" w:hAnsi="Times New Roman" w:cs="Times New Roman"/>
          <w:sz w:val="24"/>
          <w:szCs w:val="24"/>
        </w:rPr>
      </w:pPr>
      <w:r w:rsidRPr="00216125">
        <w:rPr>
          <w:rFonts w:ascii="Times New Roman" w:hAnsi="Times New Roman" w:cs="Times New Roman"/>
          <w:sz w:val="24"/>
          <w:szCs w:val="24"/>
        </w:rPr>
        <w:t>Vienam no adoptētājiem, kurš adoptējis ārpusģimenes aprūpē esošu bērnu vecumā līdz trim gadiem, piešķirto 10 kalendāra dienu atvaļinājumu apmaksā 80% apmērā no vidējās apdrošināšanas iemaksu algas.</w:t>
      </w:r>
    </w:p>
    <w:p w14:paraId="5D147758" w14:textId="77777777" w:rsidR="00667775" w:rsidRPr="00537391" w:rsidRDefault="00667775" w:rsidP="00DC09CB">
      <w:pPr>
        <w:pStyle w:val="NoSpacing"/>
        <w:numPr>
          <w:ilvl w:val="0"/>
          <w:numId w:val="50"/>
        </w:numPr>
        <w:ind w:left="0" w:firstLine="0"/>
        <w:jc w:val="both"/>
        <w:rPr>
          <w:rFonts w:ascii="Times New Roman" w:hAnsi="Times New Roman" w:cs="Times New Roman"/>
          <w:sz w:val="24"/>
          <w:szCs w:val="24"/>
        </w:rPr>
      </w:pPr>
      <w:r w:rsidRPr="00FE7947">
        <w:rPr>
          <w:rFonts w:ascii="Times New Roman" w:eastAsia="Calibri" w:hAnsi="Times New Roman" w:cs="Times New Roman"/>
          <w:noProof/>
          <w:sz w:val="24"/>
          <w:szCs w:val="24"/>
        </w:rPr>
        <w:t>Latvijas pilsoņiem apdrošināšanas stāžam līdz 1995.gada 31.decembrim pielīdzinās arī dienestu PSRS Bruņotajos spēkos.</w:t>
      </w:r>
    </w:p>
    <w:p w14:paraId="71965AEB" w14:textId="6E147C91" w:rsidR="00537391" w:rsidRDefault="00537391" w:rsidP="00DC09CB">
      <w:pPr>
        <w:pStyle w:val="NoSpacing"/>
        <w:numPr>
          <w:ilvl w:val="0"/>
          <w:numId w:val="50"/>
        </w:numPr>
        <w:ind w:left="0" w:firstLine="0"/>
        <w:jc w:val="both"/>
        <w:rPr>
          <w:rFonts w:ascii="Times New Roman" w:hAnsi="Times New Roman" w:cs="Times New Roman"/>
          <w:sz w:val="24"/>
          <w:szCs w:val="24"/>
        </w:rPr>
      </w:pPr>
      <w:r w:rsidRPr="00537391">
        <w:rPr>
          <w:rFonts w:ascii="Times New Roman" w:hAnsi="Times New Roman" w:cs="Times New Roman"/>
          <w:sz w:val="24"/>
          <w:szCs w:val="24"/>
        </w:rPr>
        <w:t>2018.gadā paaugstināta valsts sociālās apdrošināšanas obligāto iemaksu likme par 1 procentpunktu (0,5% darba devējam un 0,5% darba ņēmējam), novirzot minētos līdzekļu</w:t>
      </w:r>
      <w:r w:rsidR="00142E5F">
        <w:rPr>
          <w:rFonts w:ascii="Times New Roman" w:hAnsi="Times New Roman" w:cs="Times New Roman"/>
          <w:sz w:val="24"/>
          <w:szCs w:val="24"/>
        </w:rPr>
        <w:t>s</w:t>
      </w:r>
      <w:r w:rsidRPr="00537391">
        <w:rPr>
          <w:rFonts w:ascii="Times New Roman" w:hAnsi="Times New Roman" w:cs="Times New Roman"/>
          <w:sz w:val="24"/>
          <w:szCs w:val="24"/>
        </w:rPr>
        <w:t xml:space="preserve"> veselības aprūpes nozares finansēšanai.</w:t>
      </w:r>
    </w:p>
    <w:p w14:paraId="0942ECC1" w14:textId="77777777" w:rsidR="0060036D" w:rsidRDefault="0060036D" w:rsidP="0060036D">
      <w:pPr>
        <w:pStyle w:val="NoSpacing"/>
        <w:jc w:val="both"/>
        <w:rPr>
          <w:rFonts w:ascii="Times New Roman" w:hAnsi="Times New Roman" w:cs="Times New Roman"/>
          <w:sz w:val="24"/>
          <w:szCs w:val="24"/>
        </w:rPr>
      </w:pPr>
    </w:p>
    <w:p w14:paraId="678151C5" w14:textId="77777777" w:rsidR="0060036D" w:rsidRDefault="0060036D" w:rsidP="0060036D">
      <w:pPr>
        <w:pStyle w:val="NoSpacing"/>
        <w:jc w:val="both"/>
        <w:rPr>
          <w:rFonts w:ascii="Times New Roman" w:hAnsi="Times New Roman" w:cs="Times New Roman"/>
          <w:sz w:val="24"/>
          <w:szCs w:val="24"/>
        </w:rPr>
      </w:pPr>
    </w:p>
    <w:p w14:paraId="6123E12D" w14:textId="5AB1C504" w:rsidR="00681A4D" w:rsidRDefault="0060036D" w:rsidP="00670358">
      <w:pPr>
        <w:pStyle w:val="NoSpacing"/>
        <w:numPr>
          <w:ilvl w:val="0"/>
          <w:numId w:val="31"/>
        </w:numPr>
        <w:ind w:left="0" w:firstLine="0"/>
        <w:jc w:val="both"/>
        <w:rPr>
          <w:rFonts w:ascii="Times New Roman" w:hAnsi="Times New Roman" w:cs="Times New Roman"/>
          <w:sz w:val="24"/>
          <w:szCs w:val="24"/>
        </w:rPr>
      </w:pPr>
      <w:r w:rsidRPr="008B5A45">
        <w:rPr>
          <w:noProof/>
          <w:lang w:eastAsia="lv-LV"/>
        </w:rPr>
        <w:lastRenderedPageBreak/>
        <mc:AlternateContent>
          <mc:Choice Requires="wps">
            <w:drawing>
              <wp:anchor distT="45720" distB="45720" distL="114300" distR="114300" simplePos="0" relativeHeight="251746304" behindDoc="1" locked="0" layoutInCell="1" allowOverlap="1" wp14:anchorId="2F2177EB" wp14:editId="78214601">
                <wp:simplePos x="0" y="0"/>
                <wp:positionH relativeFrom="column">
                  <wp:posOffset>-3810</wp:posOffset>
                </wp:positionH>
                <wp:positionV relativeFrom="paragraph">
                  <wp:posOffset>0</wp:posOffset>
                </wp:positionV>
                <wp:extent cx="5829300" cy="504825"/>
                <wp:effectExtent l="0" t="0" r="19050" b="2857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07473E22" w14:textId="3B9F3C31" w:rsidR="00CC1793" w:rsidRPr="00281659" w:rsidRDefault="00CC1793"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Nodokļu politika</w:t>
                            </w: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2177EB" id="_x0000_s1046" type="#_x0000_t202" style="position:absolute;left:0;text-align:left;margin-left:-.3pt;margin-top:0;width:459pt;height:39.7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" fillcolor="#e2f0d9" strokecolor="#70ad47" strokeweight=".5pt">
                <v:fill color2="#9cca86" rotate="t" colors="0 #e2f0d9;1 #e2f0d9;1 #aace99" focus="100%" type="gradient">
                  <o:fill v:ext="view" type="gradientUnscaled"/>
                </v:fill>
                <v:textbox inset=",5mm">
                  <w:txbxContent>
                    <w:p w14:paraId="07473E22" w14:textId="3B9F3C31" w:rsidR="00CC1793" w:rsidRPr="00281659" w:rsidRDefault="00CC1793" w:rsidP="008B5A45">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Nodokļu politika</w:t>
                      </w:r>
                    </w:p>
                  </w:txbxContent>
                </v:textbox>
                <w10:wrap type="square"/>
              </v:shape>
            </w:pict>
          </mc:Fallback>
        </mc:AlternateContent>
      </w:r>
      <w:r w:rsidR="00537391">
        <w:rPr>
          <w:rFonts w:ascii="Times New Roman" w:hAnsi="Times New Roman" w:cs="Times New Roman"/>
          <w:sz w:val="24"/>
          <w:szCs w:val="24"/>
        </w:rPr>
        <w:t xml:space="preserve">2017.gada 24.maijā </w:t>
      </w:r>
      <w:r w:rsidR="00670358" w:rsidRPr="00670358">
        <w:rPr>
          <w:rFonts w:ascii="Times New Roman" w:hAnsi="Times New Roman" w:cs="Times New Roman"/>
          <w:sz w:val="24"/>
          <w:szCs w:val="24"/>
        </w:rPr>
        <w:t>ar Ministru kabineta 2017.gada 24.maija rīkojumu Nr.245</w:t>
      </w:r>
      <w:r w:rsidR="00670358">
        <w:rPr>
          <w:rFonts w:ascii="Times New Roman" w:hAnsi="Times New Roman" w:cs="Times New Roman"/>
          <w:sz w:val="24"/>
          <w:szCs w:val="24"/>
        </w:rPr>
        <w:t xml:space="preserve"> “Par Valsts nodokļu politikas pamatnostādnēm 2018. – 2021.gadam”</w:t>
      </w:r>
      <w:r w:rsidR="00537391">
        <w:rPr>
          <w:rFonts w:ascii="Times New Roman" w:hAnsi="Times New Roman" w:cs="Times New Roman"/>
          <w:sz w:val="24"/>
          <w:szCs w:val="24"/>
        </w:rPr>
        <w:t xml:space="preserve"> tika atbalstītas Valsts </w:t>
      </w:r>
      <w:r w:rsidR="00681A4D" w:rsidRPr="00681A4D">
        <w:rPr>
          <w:rFonts w:ascii="Times New Roman" w:hAnsi="Times New Roman" w:cs="Times New Roman"/>
          <w:sz w:val="24"/>
          <w:szCs w:val="24"/>
        </w:rPr>
        <w:t xml:space="preserve">nodokļu politikas </w:t>
      </w:r>
      <w:r w:rsidR="00537391">
        <w:rPr>
          <w:rFonts w:ascii="Times New Roman" w:hAnsi="Times New Roman" w:cs="Times New Roman"/>
          <w:sz w:val="24"/>
          <w:szCs w:val="24"/>
        </w:rPr>
        <w:t>pamatnostādnes 2018.–2021.gadam</w:t>
      </w:r>
      <w:r w:rsidR="00D65831">
        <w:rPr>
          <w:rFonts w:ascii="Times New Roman" w:hAnsi="Times New Roman" w:cs="Times New Roman"/>
          <w:sz w:val="24"/>
          <w:szCs w:val="24"/>
        </w:rPr>
        <w:t xml:space="preserve"> (turpmāk – pamatnostādnes)</w:t>
      </w:r>
      <w:r w:rsidR="00537391">
        <w:rPr>
          <w:rFonts w:ascii="Times New Roman" w:hAnsi="Times New Roman" w:cs="Times New Roman"/>
          <w:sz w:val="24"/>
          <w:szCs w:val="24"/>
        </w:rPr>
        <w:t xml:space="preserve">, </w:t>
      </w:r>
      <w:r w:rsidR="00681A4D" w:rsidRPr="00681A4D">
        <w:rPr>
          <w:rFonts w:ascii="Times New Roman" w:hAnsi="Times New Roman" w:cs="Times New Roman"/>
          <w:sz w:val="24"/>
          <w:szCs w:val="24"/>
        </w:rPr>
        <w:t xml:space="preserve">kas </w:t>
      </w:r>
      <w:r w:rsidR="00537391">
        <w:rPr>
          <w:rFonts w:ascii="Times New Roman" w:hAnsi="Times New Roman" w:cs="Times New Roman"/>
          <w:sz w:val="24"/>
          <w:szCs w:val="24"/>
        </w:rPr>
        <w:t xml:space="preserve">tika </w:t>
      </w:r>
      <w:r w:rsidR="00681A4D" w:rsidRPr="00681A4D">
        <w:rPr>
          <w:rFonts w:ascii="Times New Roman" w:hAnsi="Times New Roman" w:cs="Times New Roman"/>
          <w:sz w:val="24"/>
          <w:szCs w:val="24"/>
        </w:rPr>
        <w:t>izstrādātas ciešā sadarbībā ar valdības sociālajiem un sadarbības partneriem.</w:t>
      </w:r>
      <w:r w:rsidR="00D65831" w:rsidRPr="00D65831">
        <w:t xml:space="preserve"> </w:t>
      </w:r>
      <w:r w:rsidR="00D65831">
        <w:rPr>
          <w:rFonts w:ascii="Times New Roman" w:hAnsi="Times New Roman" w:cs="Times New Roman"/>
          <w:sz w:val="24"/>
          <w:szCs w:val="24"/>
        </w:rPr>
        <w:t xml:space="preserve">Pamatojoties </w:t>
      </w:r>
      <w:r w:rsidR="00D65831" w:rsidRPr="00D65831">
        <w:rPr>
          <w:rFonts w:ascii="Times New Roman" w:hAnsi="Times New Roman" w:cs="Times New Roman"/>
          <w:sz w:val="24"/>
          <w:szCs w:val="24"/>
        </w:rPr>
        <w:t>uz pamatnostādnēs noteikto, 2017.gada jūlijā Saeima apstiprināja nodokļu reformu, kas stājās spēkā no 2018.gada 1.janvāra.</w:t>
      </w:r>
    </w:p>
    <w:p w14:paraId="2A020765" w14:textId="536C1D11" w:rsidR="00681A4D" w:rsidRPr="00681A4D" w:rsidRDefault="00681A4D" w:rsidP="00DC09CB">
      <w:pPr>
        <w:pStyle w:val="NoSpacing"/>
        <w:numPr>
          <w:ilvl w:val="0"/>
          <w:numId w:val="31"/>
        </w:numPr>
        <w:ind w:left="0" w:firstLine="0"/>
        <w:jc w:val="both"/>
        <w:rPr>
          <w:rFonts w:ascii="Times New Roman" w:hAnsi="Times New Roman" w:cs="Times New Roman"/>
          <w:sz w:val="24"/>
          <w:szCs w:val="24"/>
        </w:rPr>
      </w:pPr>
      <w:r w:rsidRPr="00681A4D">
        <w:rPr>
          <w:rFonts w:ascii="Times New Roman" w:hAnsi="Times New Roman" w:cs="Times New Roman"/>
          <w:sz w:val="24"/>
          <w:szCs w:val="24"/>
        </w:rPr>
        <w:t xml:space="preserve">Nodokļu reformas ietvaros ar 2018.gadu tika ieviestas izmaiņas darbaspēka nodokļos, ar kurām </w:t>
      </w:r>
      <w:r w:rsidR="009E55CA">
        <w:rPr>
          <w:rFonts w:ascii="Times New Roman" w:hAnsi="Times New Roman" w:cs="Times New Roman"/>
          <w:sz w:val="24"/>
          <w:szCs w:val="24"/>
        </w:rPr>
        <w:t>bija plānots</w:t>
      </w:r>
      <w:r w:rsidRPr="00681A4D">
        <w:rPr>
          <w:rFonts w:ascii="Times New Roman" w:hAnsi="Times New Roman" w:cs="Times New Roman"/>
          <w:sz w:val="24"/>
          <w:szCs w:val="24"/>
        </w:rPr>
        <w:t xml:space="preserve"> veicināt ienākumu nevienlīdzības mazināšan</w:t>
      </w:r>
      <w:r w:rsidR="009E55CA">
        <w:rPr>
          <w:rFonts w:ascii="Times New Roman" w:hAnsi="Times New Roman" w:cs="Times New Roman"/>
          <w:sz w:val="24"/>
          <w:szCs w:val="24"/>
        </w:rPr>
        <w:t>u</w:t>
      </w:r>
      <w:r w:rsidRPr="00681A4D">
        <w:rPr>
          <w:rFonts w:ascii="Times New Roman" w:hAnsi="Times New Roman" w:cs="Times New Roman"/>
          <w:sz w:val="24"/>
          <w:szCs w:val="24"/>
        </w:rPr>
        <w:t>:</w:t>
      </w:r>
    </w:p>
    <w:p w14:paraId="2AE26690" w14:textId="71CE0CF8" w:rsidR="00681A4D" w:rsidRPr="00681A4D" w:rsidRDefault="00681A4D" w:rsidP="00DC09CB">
      <w:pPr>
        <w:pStyle w:val="NoSpacing"/>
        <w:numPr>
          <w:ilvl w:val="0"/>
          <w:numId w:val="35"/>
        </w:numPr>
        <w:ind w:left="284" w:hanging="284"/>
        <w:jc w:val="both"/>
        <w:rPr>
          <w:rFonts w:ascii="Times New Roman" w:hAnsi="Times New Roman" w:cs="Times New Roman"/>
          <w:sz w:val="24"/>
          <w:szCs w:val="24"/>
        </w:rPr>
      </w:pPr>
      <w:r w:rsidRPr="00681A4D">
        <w:rPr>
          <w:rFonts w:ascii="Times New Roman" w:hAnsi="Times New Roman" w:cs="Times New Roman"/>
          <w:sz w:val="24"/>
          <w:szCs w:val="24"/>
        </w:rPr>
        <w:t xml:space="preserve">2018.gadā paaugstināta minimālā mēneša darba alga uz 430 </w:t>
      </w:r>
      <w:proofErr w:type="spellStart"/>
      <w:r w:rsidRPr="00681A4D">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sidRPr="00681A4D">
        <w:rPr>
          <w:rFonts w:ascii="Times New Roman" w:hAnsi="Times New Roman" w:cs="Times New Roman"/>
          <w:iCs/>
          <w:sz w:val="24"/>
          <w:szCs w:val="24"/>
        </w:rPr>
        <w:t xml:space="preserve">2017.gadā </w:t>
      </w:r>
      <w:r w:rsidR="00DC1D1B">
        <w:rPr>
          <w:rFonts w:ascii="Times New Roman" w:hAnsi="Times New Roman" w:cs="Times New Roman"/>
          <w:iCs/>
          <w:sz w:val="24"/>
          <w:szCs w:val="24"/>
        </w:rPr>
        <w:t xml:space="preserve">– 380 </w:t>
      </w:r>
      <w:proofErr w:type="spellStart"/>
      <w:r w:rsidR="00DC1D1B" w:rsidRPr="009E55CA">
        <w:rPr>
          <w:rFonts w:ascii="Times New Roman" w:hAnsi="Times New Roman" w:cs="Times New Roman"/>
          <w:i/>
          <w:iCs/>
          <w:sz w:val="24"/>
          <w:szCs w:val="24"/>
        </w:rPr>
        <w:t>euro</w:t>
      </w:r>
      <w:proofErr w:type="spellEnd"/>
      <w:r w:rsidR="00DC1D1B">
        <w:rPr>
          <w:rFonts w:ascii="Times New Roman" w:hAnsi="Times New Roman" w:cs="Times New Roman"/>
          <w:iCs/>
          <w:sz w:val="24"/>
          <w:szCs w:val="24"/>
        </w:rPr>
        <w:t>)</w:t>
      </w:r>
      <w:r w:rsidRPr="00681A4D">
        <w:rPr>
          <w:rFonts w:ascii="Times New Roman" w:hAnsi="Times New Roman" w:cs="Times New Roman"/>
          <w:sz w:val="24"/>
          <w:szCs w:val="24"/>
        </w:rPr>
        <w:t>;</w:t>
      </w:r>
    </w:p>
    <w:p w14:paraId="4A8576FB" w14:textId="77777777" w:rsidR="00681A4D" w:rsidRPr="00681A4D" w:rsidRDefault="00681A4D" w:rsidP="00DC09CB">
      <w:pPr>
        <w:pStyle w:val="NoSpacing"/>
        <w:numPr>
          <w:ilvl w:val="0"/>
          <w:numId w:val="35"/>
        </w:numPr>
        <w:ind w:left="284" w:hanging="284"/>
        <w:rPr>
          <w:rFonts w:ascii="Times New Roman" w:hAnsi="Times New Roman" w:cs="Times New Roman"/>
          <w:sz w:val="24"/>
          <w:szCs w:val="24"/>
        </w:rPr>
      </w:pPr>
      <w:r w:rsidRPr="00681A4D">
        <w:rPr>
          <w:rFonts w:ascii="Times New Roman" w:hAnsi="Times New Roman" w:cs="Times New Roman"/>
          <w:sz w:val="24"/>
          <w:szCs w:val="24"/>
        </w:rPr>
        <w:t>2018.gadā ieviesta progresīvā iedzīvotāju ienākuma nodokļa (turpmāk – IIN) sistēma:</w:t>
      </w:r>
    </w:p>
    <w:p w14:paraId="7D325EC3" w14:textId="77777777" w:rsidR="00681A4D" w:rsidRPr="00681A4D" w:rsidRDefault="00681A4D" w:rsidP="00DC09CB">
      <w:pPr>
        <w:pStyle w:val="NoSpacing"/>
        <w:numPr>
          <w:ilvl w:val="0"/>
          <w:numId w:val="52"/>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20% likme – ienākumiem līdz 20 004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gadā, </w:t>
      </w:r>
    </w:p>
    <w:p w14:paraId="106A480B" w14:textId="77777777" w:rsidR="00681A4D" w:rsidRPr="00681A4D" w:rsidRDefault="00681A4D" w:rsidP="00DC09CB">
      <w:pPr>
        <w:pStyle w:val="NoSpacing"/>
        <w:numPr>
          <w:ilvl w:val="0"/>
          <w:numId w:val="52"/>
        </w:numPr>
        <w:ind w:left="567" w:hanging="283"/>
        <w:jc w:val="both"/>
        <w:rPr>
          <w:rFonts w:ascii="Times New Roman" w:hAnsi="Times New Roman" w:cs="Times New Roman"/>
          <w:sz w:val="24"/>
          <w:szCs w:val="24"/>
        </w:rPr>
      </w:pPr>
      <w:r w:rsidRPr="00681A4D">
        <w:rPr>
          <w:rFonts w:ascii="Times New Roman" w:hAnsi="Times New Roman" w:cs="Times New Roman"/>
          <w:sz w:val="24"/>
          <w:szCs w:val="24"/>
        </w:rPr>
        <w:t xml:space="preserve">23% likme – ienākumiem, kas pārsniedz 20 004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i/>
          <w:iCs/>
          <w:sz w:val="24"/>
          <w:szCs w:val="24"/>
        </w:rPr>
        <w:t xml:space="preserve"> </w:t>
      </w:r>
      <w:r w:rsidRPr="00681A4D">
        <w:rPr>
          <w:rFonts w:ascii="Times New Roman" w:hAnsi="Times New Roman" w:cs="Times New Roman"/>
          <w:sz w:val="24"/>
          <w:szCs w:val="24"/>
        </w:rPr>
        <w:t xml:space="preserve">gadā, bet nepārsniedz saskaņā ar likumu “Par valsts sociālo apdrošināšanu” noteikto obligāto iemaksu objekta maksimālo apmēru (2018.gadā 55 000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gadā, bet 2019.gadā 62 800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gadā), </w:t>
      </w:r>
    </w:p>
    <w:p w14:paraId="585A825F" w14:textId="77777777" w:rsidR="00681A4D" w:rsidRPr="00681A4D" w:rsidRDefault="00681A4D" w:rsidP="00DC09CB">
      <w:pPr>
        <w:pStyle w:val="NoSpacing"/>
        <w:numPr>
          <w:ilvl w:val="0"/>
          <w:numId w:val="52"/>
        </w:numPr>
        <w:ind w:left="567" w:hanging="283"/>
        <w:jc w:val="both"/>
        <w:rPr>
          <w:rFonts w:ascii="Times New Roman" w:hAnsi="Times New Roman" w:cs="Times New Roman"/>
          <w:sz w:val="24"/>
          <w:szCs w:val="24"/>
        </w:rPr>
      </w:pPr>
      <w:r w:rsidRPr="00681A4D">
        <w:rPr>
          <w:rFonts w:ascii="Times New Roman" w:hAnsi="Times New Roman" w:cs="Times New Roman"/>
          <w:sz w:val="24"/>
          <w:szCs w:val="24"/>
        </w:rPr>
        <w:t xml:space="preserve">31,4% likme – ienākumiem virs obligāto iemaksu objekta maksimālā apmēra  (2018.gadā 55 000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gadā, bet 2019.gadā 62 800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gadā); </w:t>
      </w:r>
    </w:p>
    <w:p w14:paraId="23484F14" w14:textId="77777777" w:rsidR="00681A4D" w:rsidRPr="00681A4D" w:rsidRDefault="00681A4D" w:rsidP="00DC09CB">
      <w:pPr>
        <w:pStyle w:val="NoSpacing"/>
        <w:numPr>
          <w:ilvl w:val="0"/>
          <w:numId w:val="36"/>
        </w:numPr>
        <w:ind w:left="284" w:hanging="284"/>
        <w:rPr>
          <w:rFonts w:ascii="Times New Roman" w:hAnsi="Times New Roman" w:cs="Times New Roman"/>
          <w:sz w:val="24"/>
          <w:szCs w:val="24"/>
        </w:rPr>
      </w:pPr>
      <w:r w:rsidRPr="00681A4D">
        <w:rPr>
          <w:rFonts w:ascii="Times New Roman" w:hAnsi="Times New Roman" w:cs="Times New Roman"/>
          <w:sz w:val="24"/>
          <w:szCs w:val="24"/>
        </w:rPr>
        <w:t xml:space="preserve">paaugstināts diferencētais neapliekamais minimums, par augšējo robežu nosakot: </w:t>
      </w:r>
    </w:p>
    <w:p w14:paraId="280E8091" w14:textId="77777777" w:rsidR="00681A4D" w:rsidRPr="00681A4D" w:rsidRDefault="00681A4D" w:rsidP="00DC09CB">
      <w:pPr>
        <w:pStyle w:val="NoSpacing"/>
        <w:numPr>
          <w:ilvl w:val="0"/>
          <w:numId w:val="37"/>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2018.gadā, </w:t>
      </w:r>
    </w:p>
    <w:p w14:paraId="4F670D65" w14:textId="77777777" w:rsidR="00681A4D" w:rsidRPr="00681A4D" w:rsidRDefault="00681A4D" w:rsidP="00DC09CB">
      <w:pPr>
        <w:pStyle w:val="NoSpacing"/>
        <w:numPr>
          <w:ilvl w:val="0"/>
          <w:numId w:val="37"/>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230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2019.gadā, </w:t>
      </w:r>
    </w:p>
    <w:p w14:paraId="3F79C9E9" w14:textId="77777777" w:rsidR="00681A4D" w:rsidRPr="00681A4D" w:rsidRDefault="00681A4D" w:rsidP="00DC09CB">
      <w:pPr>
        <w:pStyle w:val="NoSpacing"/>
        <w:numPr>
          <w:ilvl w:val="0"/>
          <w:numId w:val="37"/>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250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2020.gadā;</w:t>
      </w:r>
    </w:p>
    <w:p w14:paraId="3E43D0E7" w14:textId="77777777" w:rsidR="00681A4D" w:rsidRPr="00681A4D" w:rsidRDefault="00681A4D" w:rsidP="00DC09CB">
      <w:pPr>
        <w:pStyle w:val="NoSpacing"/>
        <w:numPr>
          <w:ilvl w:val="0"/>
          <w:numId w:val="36"/>
        </w:numPr>
        <w:ind w:left="284" w:hanging="284"/>
        <w:rPr>
          <w:rFonts w:ascii="Times New Roman" w:hAnsi="Times New Roman" w:cs="Times New Roman"/>
          <w:sz w:val="24"/>
          <w:szCs w:val="24"/>
        </w:rPr>
      </w:pPr>
      <w:r w:rsidRPr="00681A4D">
        <w:rPr>
          <w:rFonts w:ascii="Times New Roman" w:hAnsi="Times New Roman" w:cs="Times New Roman"/>
          <w:sz w:val="24"/>
          <w:szCs w:val="24"/>
        </w:rPr>
        <w:t xml:space="preserve">paaugstināts atvieglojums par apgādībā esošu personu: </w:t>
      </w:r>
    </w:p>
    <w:p w14:paraId="4AB1FEEA" w14:textId="77777777" w:rsidR="00681A4D" w:rsidRPr="00681A4D" w:rsidRDefault="00681A4D" w:rsidP="00DC09CB">
      <w:pPr>
        <w:pStyle w:val="NoSpacing"/>
        <w:numPr>
          <w:ilvl w:val="0"/>
          <w:numId w:val="33"/>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2018.gadā, </w:t>
      </w:r>
    </w:p>
    <w:p w14:paraId="298D3E69" w14:textId="77777777" w:rsidR="00681A4D" w:rsidRPr="00681A4D" w:rsidRDefault="00681A4D" w:rsidP="00DC09CB">
      <w:pPr>
        <w:pStyle w:val="NoSpacing"/>
        <w:numPr>
          <w:ilvl w:val="0"/>
          <w:numId w:val="33"/>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230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2019.gadā,</w:t>
      </w:r>
    </w:p>
    <w:p w14:paraId="2AA00F19" w14:textId="77777777" w:rsidR="00681A4D" w:rsidRPr="00681A4D" w:rsidRDefault="00681A4D" w:rsidP="00DC09CB">
      <w:pPr>
        <w:pStyle w:val="NoSpacing"/>
        <w:numPr>
          <w:ilvl w:val="0"/>
          <w:numId w:val="33"/>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250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2020.gadā;</w:t>
      </w:r>
    </w:p>
    <w:p w14:paraId="596FFA76" w14:textId="77777777" w:rsidR="00681A4D" w:rsidRPr="00681A4D" w:rsidRDefault="00681A4D" w:rsidP="00DC09CB">
      <w:pPr>
        <w:pStyle w:val="NoSpacing"/>
        <w:numPr>
          <w:ilvl w:val="0"/>
          <w:numId w:val="32"/>
        </w:numPr>
        <w:ind w:left="284" w:hanging="284"/>
        <w:rPr>
          <w:rFonts w:ascii="Times New Roman" w:hAnsi="Times New Roman" w:cs="Times New Roman"/>
          <w:sz w:val="24"/>
          <w:szCs w:val="24"/>
        </w:rPr>
      </w:pPr>
      <w:r w:rsidRPr="00681A4D">
        <w:rPr>
          <w:rFonts w:ascii="Times New Roman" w:hAnsi="Times New Roman" w:cs="Times New Roman"/>
          <w:sz w:val="24"/>
          <w:szCs w:val="24"/>
        </w:rPr>
        <w:t xml:space="preserve">paaugstināts pensionāra neapliekamais minimums: </w:t>
      </w:r>
    </w:p>
    <w:p w14:paraId="37E86C8A" w14:textId="77777777" w:rsidR="00681A4D" w:rsidRPr="00681A4D" w:rsidRDefault="00681A4D" w:rsidP="00DC09CB">
      <w:pPr>
        <w:pStyle w:val="NoSpacing"/>
        <w:numPr>
          <w:ilvl w:val="0"/>
          <w:numId w:val="34"/>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250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2018.gadā, </w:t>
      </w:r>
    </w:p>
    <w:p w14:paraId="6A98C4A5" w14:textId="77777777" w:rsidR="00681A4D" w:rsidRPr="00681A4D" w:rsidRDefault="00681A4D" w:rsidP="00DC09CB">
      <w:pPr>
        <w:pStyle w:val="NoSpacing"/>
        <w:numPr>
          <w:ilvl w:val="0"/>
          <w:numId w:val="34"/>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270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2019.gadā, </w:t>
      </w:r>
    </w:p>
    <w:p w14:paraId="01BCD7F8" w14:textId="77777777" w:rsidR="00681A4D" w:rsidRPr="00681A4D" w:rsidRDefault="00681A4D" w:rsidP="00DC09CB">
      <w:pPr>
        <w:pStyle w:val="NoSpacing"/>
        <w:numPr>
          <w:ilvl w:val="0"/>
          <w:numId w:val="34"/>
        </w:numPr>
        <w:ind w:left="567" w:hanging="283"/>
        <w:rPr>
          <w:rFonts w:ascii="Times New Roman" w:hAnsi="Times New Roman" w:cs="Times New Roman"/>
          <w:sz w:val="24"/>
          <w:szCs w:val="24"/>
        </w:rPr>
      </w:pPr>
      <w:r w:rsidRPr="00681A4D">
        <w:rPr>
          <w:rFonts w:ascii="Times New Roman" w:hAnsi="Times New Roman" w:cs="Times New Roman"/>
          <w:sz w:val="24"/>
          <w:szCs w:val="24"/>
        </w:rPr>
        <w:t xml:space="preserve">300 </w:t>
      </w:r>
      <w:proofErr w:type="spellStart"/>
      <w:r w:rsidRPr="00681A4D">
        <w:rPr>
          <w:rFonts w:ascii="Times New Roman" w:hAnsi="Times New Roman" w:cs="Times New Roman"/>
          <w:i/>
          <w:iCs/>
          <w:sz w:val="24"/>
          <w:szCs w:val="24"/>
        </w:rPr>
        <w:t>euro</w:t>
      </w:r>
      <w:proofErr w:type="spellEnd"/>
      <w:r w:rsidRPr="00681A4D">
        <w:rPr>
          <w:rFonts w:ascii="Times New Roman" w:hAnsi="Times New Roman" w:cs="Times New Roman"/>
          <w:sz w:val="24"/>
          <w:szCs w:val="24"/>
        </w:rPr>
        <w:t xml:space="preserve"> mēnesī 2020.gadā;</w:t>
      </w:r>
    </w:p>
    <w:p w14:paraId="4C115D4B" w14:textId="77777777" w:rsidR="007C2ED3" w:rsidRDefault="007C2ED3" w:rsidP="006214AA">
      <w:pPr>
        <w:pStyle w:val="ListParagraph"/>
        <w:rPr>
          <w:rFonts w:ascii="Times New Roman" w:eastAsia="Times New Roman" w:hAnsi="Times New Roman" w:cs="Times New Roman"/>
          <w:iCs/>
          <w:sz w:val="24"/>
          <w:szCs w:val="24"/>
          <w:lang w:eastAsia="lv-LV"/>
        </w:rPr>
      </w:pPr>
    </w:p>
    <w:p w14:paraId="5134D4FF" w14:textId="692FB011" w:rsidR="007C2ED3" w:rsidRPr="009E55CA" w:rsidRDefault="007C2ED3" w:rsidP="00DC09CB">
      <w:pPr>
        <w:pStyle w:val="ListParagraph"/>
        <w:numPr>
          <w:ilvl w:val="0"/>
          <w:numId w:val="31"/>
        </w:numPr>
        <w:ind w:left="0" w:firstLine="0"/>
        <w:jc w:val="both"/>
        <w:rPr>
          <w:rFonts w:ascii="Times New Roman" w:eastAsia="Times New Roman" w:hAnsi="Times New Roman" w:cs="Times New Roman"/>
          <w:iCs/>
          <w:sz w:val="24"/>
          <w:szCs w:val="24"/>
          <w:lang w:eastAsia="lv-LV"/>
        </w:rPr>
      </w:pPr>
      <w:r w:rsidRPr="009E55CA">
        <w:rPr>
          <w:rFonts w:ascii="Times New Roman" w:eastAsia="Times New Roman" w:hAnsi="Times New Roman" w:cs="Times New Roman"/>
          <w:iCs/>
          <w:sz w:val="24"/>
          <w:szCs w:val="24"/>
          <w:lang w:eastAsia="lv-LV"/>
        </w:rPr>
        <w:t>2018.gada 3.jūlijā Ministru kabinetā tika iesniegts “Plāns minimālo ienākumu atbalsta sistēmas pilnveidošanai 2019.-2020.gadam”, kas paredz</w:t>
      </w:r>
      <w:r w:rsidR="009E55CA" w:rsidRPr="009E55CA">
        <w:rPr>
          <w:rFonts w:ascii="Times New Roman" w:eastAsia="Times New Roman" w:hAnsi="Times New Roman" w:cs="Times New Roman"/>
          <w:iCs/>
          <w:sz w:val="24"/>
          <w:szCs w:val="24"/>
          <w:lang w:eastAsia="lv-LV"/>
        </w:rPr>
        <w:t>ēja</w:t>
      </w:r>
      <w:r w:rsidRPr="009E55CA">
        <w:rPr>
          <w:rFonts w:ascii="Times New Roman" w:eastAsia="Times New Roman" w:hAnsi="Times New Roman" w:cs="Times New Roman"/>
          <w:iCs/>
          <w:sz w:val="24"/>
          <w:szCs w:val="24"/>
          <w:lang w:eastAsia="lv-LV"/>
        </w:rPr>
        <w:t xml:space="preserve"> vairākus pasākumus nabadzības riska mazināšanai</w:t>
      </w:r>
      <w:r w:rsidR="009E55CA" w:rsidRPr="009E55CA">
        <w:rPr>
          <w:rFonts w:ascii="Times New Roman" w:eastAsia="Times New Roman" w:hAnsi="Times New Roman" w:cs="Times New Roman"/>
          <w:iCs/>
          <w:sz w:val="24"/>
          <w:szCs w:val="24"/>
          <w:lang w:eastAsia="lv-LV"/>
        </w:rPr>
        <w:t>, arī pensijas vecuma cilvēkiem</w:t>
      </w:r>
      <w:r w:rsidRPr="009E55CA">
        <w:rPr>
          <w:rFonts w:ascii="Times New Roman" w:eastAsia="Times New Roman" w:hAnsi="Times New Roman" w:cs="Times New Roman"/>
          <w:iCs/>
          <w:sz w:val="24"/>
          <w:szCs w:val="24"/>
          <w:lang w:eastAsia="lv-LV"/>
        </w:rPr>
        <w:t>:</w:t>
      </w:r>
    </w:p>
    <w:p w14:paraId="72DC10CD" w14:textId="77777777" w:rsidR="007C2ED3" w:rsidRPr="009E55CA" w:rsidRDefault="007C2ED3" w:rsidP="00DC09CB">
      <w:pPr>
        <w:pStyle w:val="NoSpacing"/>
        <w:numPr>
          <w:ilvl w:val="0"/>
          <w:numId w:val="32"/>
        </w:numPr>
        <w:ind w:left="284" w:hanging="284"/>
        <w:jc w:val="both"/>
        <w:rPr>
          <w:rFonts w:ascii="Times New Roman" w:hAnsi="Times New Roman" w:cs="Times New Roman"/>
          <w:sz w:val="24"/>
          <w:szCs w:val="24"/>
        </w:rPr>
      </w:pPr>
      <w:r w:rsidRPr="009E55CA">
        <w:rPr>
          <w:rFonts w:ascii="Times New Roman" w:hAnsi="Times New Roman" w:cs="Times New Roman"/>
          <w:sz w:val="24"/>
          <w:szCs w:val="24"/>
        </w:rPr>
        <w:t>No 2019.gada:</w:t>
      </w:r>
    </w:p>
    <w:p w14:paraId="7F7D8453" w14:textId="77777777" w:rsidR="007C2ED3" w:rsidRPr="009E55CA" w:rsidRDefault="007C2ED3" w:rsidP="00DC09CB">
      <w:pPr>
        <w:pStyle w:val="NoSpacing"/>
        <w:numPr>
          <w:ilvl w:val="0"/>
          <w:numId w:val="42"/>
        </w:numPr>
        <w:jc w:val="both"/>
        <w:rPr>
          <w:rFonts w:ascii="Times New Roman" w:hAnsi="Times New Roman" w:cs="Times New Roman"/>
          <w:sz w:val="24"/>
          <w:szCs w:val="24"/>
        </w:rPr>
      </w:pPr>
      <w:r w:rsidRPr="009E55CA">
        <w:rPr>
          <w:rFonts w:ascii="Times New Roman" w:hAnsi="Times New Roman" w:cs="Times New Roman"/>
          <w:sz w:val="24"/>
          <w:szCs w:val="24"/>
        </w:rPr>
        <w:t xml:space="preserve">Paaugstināt minimālo valsts pensiju aprēķinu bāzi no 64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līdz 94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w:t>
      </w:r>
    </w:p>
    <w:p w14:paraId="0D4A6E19" w14:textId="77777777" w:rsidR="007C2ED3" w:rsidRPr="009E55CA" w:rsidRDefault="007C2ED3" w:rsidP="00DC09CB">
      <w:pPr>
        <w:pStyle w:val="NoSpacing"/>
        <w:numPr>
          <w:ilvl w:val="0"/>
          <w:numId w:val="42"/>
        </w:numPr>
        <w:jc w:val="both"/>
        <w:rPr>
          <w:rFonts w:ascii="Times New Roman" w:hAnsi="Times New Roman" w:cs="Times New Roman"/>
          <w:sz w:val="24"/>
          <w:szCs w:val="24"/>
        </w:rPr>
      </w:pPr>
      <w:r w:rsidRPr="009E55CA">
        <w:rPr>
          <w:rFonts w:ascii="Times New Roman" w:hAnsi="Times New Roman" w:cs="Times New Roman"/>
          <w:sz w:val="24"/>
          <w:szCs w:val="24"/>
        </w:rPr>
        <w:t xml:space="preserve">Palielināt valsts sociālā nodrošinājuma pabalsta apmēru pensijas vecumu sasniegušajiem no 64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līdz 94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w:t>
      </w:r>
    </w:p>
    <w:p w14:paraId="7B6E77FD" w14:textId="77777777" w:rsidR="007C2ED3" w:rsidRPr="009E55CA" w:rsidRDefault="007C2ED3" w:rsidP="00DC09CB">
      <w:pPr>
        <w:pStyle w:val="NoSpacing"/>
        <w:numPr>
          <w:ilvl w:val="0"/>
          <w:numId w:val="42"/>
        </w:numPr>
        <w:jc w:val="both"/>
        <w:rPr>
          <w:rFonts w:ascii="Times New Roman" w:hAnsi="Times New Roman" w:cs="Times New Roman"/>
          <w:sz w:val="24"/>
          <w:szCs w:val="24"/>
        </w:rPr>
      </w:pPr>
      <w:r w:rsidRPr="009E55CA">
        <w:rPr>
          <w:rFonts w:ascii="Times New Roman" w:hAnsi="Times New Roman" w:cs="Times New Roman"/>
          <w:sz w:val="24"/>
          <w:szCs w:val="24"/>
        </w:rPr>
        <w:lastRenderedPageBreak/>
        <w:t xml:space="preserve">Palielināt valsts sociālā nodrošinājuma pabalsta apmēru personām ar invaliditāti vispārējā gadījumā III invaliditātes grupai no 64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līdz 94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I un II invaliditātes grupai – paaugstinot pabalsta aprēķina bāzi līdz 94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w:t>
      </w:r>
    </w:p>
    <w:p w14:paraId="57FE2CFB" w14:textId="319388E3" w:rsidR="007C2ED3" w:rsidRPr="009E55CA" w:rsidRDefault="007C2ED3" w:rsidP="00DC09CB">
      <w:pPr>
        <w:pStyle w:val="NoSpacing"/>
        <w:numPr>
          <w:ilvl w:val="0"/>
          <w:numId w:val="42"/>
        </w:numPr>
        <w:jc w:val="both"/>
        <w:rPr>
          <w:rFonts w:ascii="Times New Roman" w:hAnsi="Times New Roman" w:cs="Times New Roman"/>
          <w:sz w:val="24"/>
          <w:szCs w:val="24"/>
        </w:rPr>
      </w:pPr>
      <w:r w:rsidRPr="009E55CA">
        <w:rPr>
          <w:rFonts w:ascii="Times New Roman" w:hAnsi="Times New Roman" w:cs="Times New Roman"/>
          <w:sz w:val="24"/>
          <w:szCs w:val="24"/>
        </w:rPr>
        <w:t>I invaliditātes grupai paaugstin</w:t>
      </w:r>
      <w:r w:rsidR="009E55CA" w:rsidRPr="009E55CA">
        <w:rPr>
          <w:rFonts w:ascii="Times New Roman" w:hAnsi="Times New Roman" w:cs="Times New Roman"/>
          <w:sz w:val="24"/>
          <w:szCs w:val="24"/>
        </w:rPr>
        <w:t>āt piemērojamo koeficientu no 1,</w:t>
      </w:r>
      <w:r w:rsidRPr="009E55CA">
        <w:rPr>
          <w:rFonts w:ascii="Times New Roman" w:hAnsi="Times New Roman" w:cs="Times New Roman"/>
          <w:sz w:val="24"/>
          <w:szCs w:val="24"/>
        </w:rPr>
        <w:t>3 līdz 1</w:t>
      </w:r>
      <w:r w:rsidR="009E55CA" w:rsidRPr="009E55CA">
        <w:rPr>
          <w:rFonts w:ascii="Times New Roman" w:hAnsi="Times New Roman" w:cs="Times New Roman"/>
          <w:sz w:val="24"/>
          <w:szCs w:val="24"/>
        </w:rPr>
        <w:t>,</w:t>
      </w:r>
      <w:r w:rsidRPr="009E55CA">
        <w:rPr>
          <w:rFonts w:ascii="Times New Roman" w:hAnsi="Times New Roman" w:cs="Times New Roman"/>
          <w:sz w:val="24"/>
          <w:szCs w:val="24"/>
        </w:rPr>
        <w:t>4 (gan vispārējā gadījumā, gan personām ar invaliditāti kopš bērnības)</w:t>
      </w:r>
    </w:p>
    <w:p w14:paraId="4D106DA1" w14:textId="77777777" w:rsidR="007C2ED3" w:rsidRPr="009E55CA" w:rsidRDefault="007C2ED3" w:rsidP="00DC09CB">
      <w:pPr>
        <w:pStyle w:val="NoSpacing"/>
        <w:numPr>
          <w:ilvl w:val="0"/>
          <w:numId w:val="32"/>
        </w:numPr>
        <w:ind w:left="284" w:hanging="284"/>
        <w:jc w:val="both"/>
        <w:rPr>
          <w:rFonts w:ascii="Times New Roman" w:hAnsi="Times New Roman" w:cs="Times New Roman"/>
          <w:sz w:val="24"/>
          <w:szCs w:val="24"/>
        </w:rPr>
      </w:pPr>
      <w:r w:rsidRPr="009E55CA">
        <w:rPr>
          <w:rFonts w:ascii="Times New Roman" w:hAnsi="Times New Roman" w:cs="Times New Roman"/>
          <w:sz w:val="24"/>
          <w:szCs w:val="24"/>
        </w:rPr>
        <w:t>No 2020.gada:</w:t>
      </w:r>
    </w:p>
    <w:p w14:paraId="0A4A882B" w14:textId="77777777" w:rsidR="007C2ED3" w:rsidRPr="009E55CA" w:rsidRDefault="007C2ED3" w:rsidP="00DC09CB">
      <w:pPr>
        <w:pStyle w:val="NoSpacing"/>
        <w:numPr>
          <w:ilvl w:val="0"/>
          <w:numId w:val="43"/>
        </w:numPr>
        <w:jc w:val="both"/>
        <w:rPr>
          <w:rFonts w:ascii="Times New Roman" w:hAnsi="Times New Roman" w:cs="Times New Roman"/>
          <w:sz w:val="24"/>
          <w:szCs w:val="24"/>
        </w:rPr>
      </w:pPr>
      <w:r w:rsidRPr="009E55CA">
        <w:rPr>
          <w:rFonts w:ascii="Times New Roman" w:hAnsi="Times New Roman" w:cs="Times New Roman"/>
          <w:sz w:val="24"/>
          <w:szCs w:val="24"/>
        </w:rPr>
        <w:t>Katru gadu personām, kurām vecuma vai invaliditātes gadījumā piešķirts valsts sociālā nodrošinājuma pabalsts, indeksēt pabalsta apmēru atbilstoši inflācijas līmenim;</w:t>
      </w:r>
    </w:p>
    <w:p w14:paraId="68568274" w14:textId="77777777" w:rsidR="007C2ED3" w:rsidRPr="009E55CA" w:rsidRDefault="007C2ED3" w:rsidP="00DC09CB">
      <w:pPr>
        <w:pStyle w:val="NoSpacing"/>
        <w:numPr>
          <w:ilvl w:val="0"/>
          <w:numId w:val="43"/>
        </w:numPr>
        <w:jc w:val="both"/>
        <w:rPr>
          <w:rFonts w:ascii="Times New Roman" w:hAnsi="Times New Roman" w:cs="Times New Roman"/>
          <w:sz w:val="24"/>
          <w:szCs w:val="24"/>
        </w:rPr>
      </w:pPr>
      <w:r w:rsidRPr="009E55CA">
        <w:rPr>
          <w:rFonts w:ascii="Times New Roman" w:hAnsi="Times New Roman" w:cs="Times New Roman"/>
          <w:sz w:val="24"/>
          <w:szCs w:val="24"/>
        </w:rPr>
        <w:t xml:space="preserve">Palielināt trūcīgas personas statusam atbilstošo ienākuma līmeni no 128,06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līdz 188 </w:t>
      </w:r>
      <w:proofErr w:type="spellStart"/>
      <w:r w:rsidRPr="004B5570">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pirmajai personai mājsaimniecībā</w:t>
      </w:r>
      <w:r w:rsidRPr="00BE50AB">
        <w:rPr>
          <w:rFonts w:ascii="Times New Roman" w:hAnsi="Times New Roman" w:cs="Times New Roman"/>
          <w:sz w:val="24"/>
          <w:szCs w:val="24"/>
          <w:vertAlign w:val="superscript"/>
        </w:rPr>
        <w:footnoteReference w:id="25"/>
      </w:r>
      <w:r w:rsidRPr="009E55CA">
        <w:rPr>
          <w:rFonts w:ascii="Times New Roman" w:hAnsi="Times New Roman" w:cs="Times New Roman"/>
          <w:sz w:val="24"/>
          <w:szCs w:val="24"/>
        </w:rPr>
        <w:t xml:space="preserve">, nākamajām personām mājsaimniecībā piemērojot koeficientu 0,7 (131,60 </w:t>
      </w:r>
      <w:proofErr w:type="spellStart"/>
      <w:r w:rsidRPr="00BE50AB">
        <w:rPr>
          <w:rFonts w:ascii="Times New Roman" w:hAnsi="Times New Roman" w:cs="Times New Roman"/>
          <w:i/>
          <w:sz w:val="24"/>
          <w:szCs w:val="24"/>
        </w:rPr>
        <w:t>euro</w:t>
      </w:r>
      <w:proofErr w:type="spellEnd"/>
      <w:r w:rsidRPr="009E55CA">
        <w:rPr>
          <w:rFonts w:ascii="Times New Roman" w:hAnsi="Times New Roman" w:cs="Times New Roman"/>
          <w:sz w:val="24"/>
          <w:szCs w:val="24"/>
        </w:rPr>
        <w:t>).</w:t>
      </w:r>
    </w:p>
    <w:p w14:paraId="59D79C1E" w14:textId="5AD883A4" w:rsidR="007C2ED3" w:rsidRPr="009E55CA" w:rsidRDefault="007C2ED3" w:rsidP="00DC09CB">
      <w:pPr>
        <w:pStyle w:val="NoSpacing"/>
        <w:numPr>
          <w:ilvl w:val="0"/>
          <w:numId w:val="43"/>
        </w:numPr>
        <w:jc w:val="both"/>
        <w:rPr>
          <w:rFonts w:ascii="Times New Roman" w:hAnsi="Times New Roman" w:cs="Times New Roman"/>
          <w:sz w:val="24"/>
          <w:szCs w:val="24"/>
        </w:rPr>
      </w:pPr>
      <w:r w:rsidRPr="009E55CA">
        <w:rPr>
          <w:rFonts w:ascii="Times New Roman" w:hAnsi="Times New Roman" w:cs="Times New Roman"/>
          <w:sz w:val="24"/>
          <w:szCs w:val="24"/>
        </w:rPr>
        <w:t xml:space="preserve">Palielināt garantētā minimālā ienākuma līmeni no 53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līdz 94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pirmajai personai mājsaimniecībā un pārējām personām mājsaimniecībā paredzot 0,7 no pirmās personas mājsaimniecībā (65,80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w:t>
      </w:r>
    </w:p>
    <w:p w14:paraId="3F8D0E07" w14:textId="77777777" w:rsidR="007C2ED3" w:rsidRPr="009E55CA" w:rsidRDefault="007C2ED3" w:rsidP="00DC09CB">
      <w:pPr>
        <w:pStyle w:val="NoSpacing"/>
        <w:numPr>
          <w:ilvl w:val="0"/>
          <w:numId w:val="43"/>
        </w:numPr>
        <w:jc w:val="both"/>
        <w:rPr>
          <w:rFonts w:ascii="Times New Roman" w:hAnsi="Times New Roman" w:cs="Times New Roman"/>
          <w:sz w:val="24"/>
          <w:szCs w:val="24"/>
        </w:rPr>
      </w:pPr>
      <w:r w:rsidRPr="009E55CA">
        <w:rPr>
          <w:rFonts w:ascii="Times New Roman" w:hAnsi="Times New Roman" w:cs="Times New Roman"/>
          <w:sz w:val="24"/>
          <w:szCs w:val="24"/>
        </w:rPr>
        <w:t xml:space="preserve">Noteikt vienotu maznodrošinātās personas ienākuma līmeni valsts sniegtajam atbalstam 1.5 apmērā no trūcīgai personai atbilstošā ienākuma līmeņa pirmajai personai 282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 xml:space="preserve">, nākamajām personām mājsaimniecībā piemērojot koeficientu 0,7 (197,40 </w:t>
      </w:r>
      <w:proofErr w:type="spellStart"/>
      <w:r w:rsidRPr="00A61ECA">
        <w:rPr>
          <w:rFonts w:ascii="Times New Roman" w:hAnsi="Times New Roman" w:cs="Times New Roman"/>
          <w:i/>
          <w:sz w:val="24"/>
          <w:szCs w:val="24"/>
        </w:rPr>
        <w:t>euro</w:t>
      </w:r>
      <w:proofErr w:type="spellEnd"/>
      <w:r w:rsidRPr="009E55CA">
        <w:rPr>
          <w:rFonts w:ascii="Times New Roman" w:hAnsi="Times New Roman" w:cs="Times New Roman"/>
          <w:sz w:val="24"/>
          <w:szCs w:val="24"/>
        </w:rPr>
        <w:t>).</w:t>
      </w:r>
    </w:p>
    <w:p w14:paraId="2160084C" w14:textId="578D0B14" w:rsidR="008341F0" w:rsidRPr="009E55CA" w:rsidRDefault="007C2ED3" w:rsidP="00DC09CB">
      <w:pPr>
        <w:pStyle w:val="NoSpacing"/>
        <w:numPr>
          <w:ilvl w:val="0"/>
          <w:numId w:val="43"/>
        </w:numPr>
        <w:jc w:val="both"/>
        <w:rPr>
          <w:rFonts w:ascii="Times New Roman" w:hAnsi="Times New Roman" w:cs="Times New Roman"/>
          <w:sz w:val="24"/>
          <w:szCs w:val="24"/>
        </w:rPr>
      </w:pPr>
      <w:r w:rsidRPr="009E55CA">
        <w:rPr>
          <w:rFonts w:ascii="Times New Roman" w:hAnsi="Times New Roman" w:cs="Times New Roman"/>
          <w:sz w:val="24"/>
          <w:szCs w:val="24"/>
        </w:rPr>
        <w:t>Pilnveidot normatīvos aktus mājokļa atbalsta jomā, izstrādājot rekomendāciju par dzīvokļa pabalsta vienotu saturu un aprēķina metodiku.</w:t>
      </w:r>
    </w:p>
    <w:p w14:paraId="58EEF0C1" w14:textId="77777777" w:rsidR="008341F0" w:rsidRPr="009E55CA" w:rsidRDefault="008341F0" w:rsidP="009E55CA">
      <w:pPr>
        <w:pStyle w:val="NoSpacing"/>
        <w:jc w:val="both"/>
        <w:rPr>
          <w:rFonts w:ascii="Times New Roman" w:hAnsi="Times New Roman" w:cs="Times New Roman"/>
          <w:sz w:val="24"/>
          <w:szCs w:val="24"/>
        </w:rPr>
      </w:pPr>
      <w:r w:rsidRPr="009E55CA">
        <w:rPr>
          <w:rFonts w:ascii="Times New Roman" w:hAnsi="Times New Roman" w:cs="Times New Roman"/>
          <w:sz w:val="24"/>
          <w:szCs w:val="24"/>
        </w:rPr>
        <w:br w:type="page"/>
      </w:r>
    </w:p>
    <w:p w14:paraId="1C5FD470" w14:textId="274FF44C" w:rsidR="004E7997" w:rsidRDefault="003D19BD" w:rsidP="00DC09CB">
      <w:pPr>
        <w:pStyle w:val="Heading1"/>
        <w:numPr>
          <w:ilvl w:val="0"/>
          <w:numId w:val="56"/>
        </w:numPr>
        <w:ind w:left="0" w:hanging="11"/>
        <w:jc w:val="center"/>
        <w:rPr>
          <w:rFonts w:ascii="Times New Roman" w:hAnsi="Times New Roman" w:cs="Times New Roman"/>
          <w:b/>
          <w:color w:val="auto"/>
        </w:rPr>
      </w:pPr>
      <w:bookmarkStart w:id="20" w:name="_Toc5012135"/>
      <w:r w:rsidRPr="00441D54">
        <w:rPr>
          <w:rFonts w:ascii="Times New Roman" w:hAnsi="Times New Roman" w:cs="Times New Roman"/>
          <w:b/>
          <w:color w:val="auto"/>
        </w:rPr>
        <w:lastRenderedPageBreak/>
        <w:t>Ziņojuma kopsavilkums un secinājumi</w:t>
      </w:r>
      <w:bookmarkEnd w:id="20"/>
    </w:p>
    <w:p w14:paraId="65034B9C" w14:textId="77777777" w:rsidR="00441D54" w:rsidRPr="00441D54" w:rsidRDefault="00441D54" w:rsidP="00441D54"/>
    <w:p w14:paraId="5DD56B69" w14:textId="7B30F68D" w:rsidR="007C194E" w:rsidRPr="007C194E" w:rsidRDefault="00836DDC" w:rsidP="00DC09CB">
      <w:pPr>
        <w:pStyle w:val="NoSpacing"/>
        <w:numPr>
          <w:ilvl w:val="0"/>
          <w:numId w:val="53"/>
        </w:numPr>
        <w:ind w:left="0" w:firstLine="0"/>
        <w:jc w:val="both"/>
        <w:rPr>
          <w:rFonts w:ascii="Times New Roman" w:hAnsi="Times New Roman" w:cs="Times New Roman"/>
          <w:bCs/>
          <w:sz w:val="24"/>
          <w:szCs w:val="24"/>
        </w:rPr>
      </w:pPr>
      <w:r w:rsidRPr="007C194E">
        <w:rPr>
          <w:rFonts w:ascii="Times New Roman" w:hAnsi="Times New Roman" w:cs="Times New Roman"/>
          <w:sz w:val="24"/>
          <w:szCs w:val="24"/>
        </w:rPr>
        <w:t xml:space="preserve">Pašreizējās demogrāfiskās tendences Latvijā liecina par sabiedrības novecošanos un iedzīvotāju skaita samazināšanos, īpaši darbspējas vecumā, kā rezultātā samazinās darbspējīgo iedzīvotāju īpatsvars. </w:t>
      </w:r>
      <w:r w:rsidR="007C194E" w:rsidRPr="007C194E">
        <w:rPr>
          <w:rFonts w:ascii="Times New Roman" w:hAnsi="Times New Roman" w:cs="Times New Roman"/>
          <w:bCs/>
          <w:sz w:val="24"/>
          <w:szCs w:val="24"/>
        </w:rPr>
        <w:t>2018.gada sākumā Latvijā bija 1 934 379 iedzīvotāji, no kuriem 40</w:t>
      </w:r>
      <w:r w:rsidR="00A61ECA">
        <w:rPr>
          <w:rFonts w:ascii="Times New Roman" w:hAnsi="Times New Roman" w:cs="Times New Roman"/>
          <w:bCs/>
          <w:sz w:val="24"/>
          <w:szCs w:val="24"/>
        </w:rPr>
        <w:t>,</w:t>
      </w:r>
      <w:r w:rsidR="007C194E" w:rsidRPr="007C194E">
        <w:rPr>
          <w:rFonts w:ascii="Times New Roman" w:hAnsi="Times New Roman" w:cs="Times New Roman"/>
          <w:bCs/>
          <w:sz w:val="24"/>
          <w:szCs w:val="24"/>
        </w:rPr>
        <w:t>9% (780 667) bija vecāki par 50 gadiem. Vecuma grupa 50</w:t>
      </w:r>
      <w:r w:rsidR="00A61ECA">
        <w:rPr>
          <w:rFonts w:ascii="Times New Roman" w:hAnsi="Times New Roman" w:cs="Times New Roman"/>
          <w:bCs/>
          <w:sz w:val="24"/>
          <w:szCs w:val="24"/>
        </w:rPr>
        <w:t xml:space="preserve"> </w:t>
      </w:r>
      <w:r w:rsidR="007C194E" w:rsidRPr="007C194E">
        <w:rPr>
          <w:rFonts w:ascii="Times New Roman" w:hAnsi="Times New Roman" w:cs="Times New Roman"/>
          <w:bCs/>
          <w:sz w:val="24"/>
          <w:szCs w:val="24"/>
        </w:rPr>
        <w:t>-</w:t>
      </w:r>
      <w:r w:rsidR="00A61ECA">
        <w:rPr>
          <w:rFonts w:ascii="Times New Roman" w:hAnsi="Times New Roman" w:cs="Times New Roman"/>
          <w:bCs/>
          <w:sz w:val="24"/>
          <w:szCs w:val="24"/>
        </w:rPr>
        <w:t xml:space="preserve"> </w:t>
      </w:r>
      <w:r w:rsidR="007C194E" w:rsidRPr="007C194E">
        <w:rPr>
          <w:rFonts w:ascii="Times New Roman" w:hAnsi="Times New Roman" w:cs="Times New Roman"/>
          <w:bCs/>
          <w:sz w:val="24"/>
          <w:szCs w:val="24"/>
        </w:rPr>
        <w:t>64 gadi veido 32</w:t>
      </w:r>
      <w:r w:rsidR="00A61ECA">
        <w:rPr>
          <w:rFonts w:ascii="Times New Roman" w:hAnsi="Times New Roman" w:cs="Times New Roman"/>
          <w:bCs/>
          <w:sz w:val="24"/>
          <w:szCs w:val="24"/>
        </w:rPr>
        <w:t>,</w:t>
      </w:r>
      <w:r w:rsidR="007C194E" w:rsidRPr="007C194E">
        <w:rPr>
          <w:rFonts w:ascii="Times New Roman" w:hAnsi="Times New Roman" w:cs="Times New Roman"/>
          <w:bCs/>
          <w:sz w:val="24"/>
          <w:szCs w:val="24"/>
        </w:rPr>
        <w:t>4% no darbspēju vecuma (15</w:t>
      </w:r>
      <w:r w:rsidR="00A61ECA">
        <w:rPr>
          <w:rFonts w:ascii="Times New Roman" w:hAnsi="Times New Roman" w:cs="Times New Roman"/>
          <w:bCs/>
          <w:sz w:val="24"/>
          <w:szCs w:val="24"/>
        </w:rPr>
        <w:t xml:space="preserve"> </w:t>
      </w:r>
      <w:r w:rsidR="007C194E" w:rsidRPr="007C194E">
        <w:rPr>
          <w:rFonts w:ascii="Times New Roman" w:hAnsi="Times New Roman" w:cs="Times New Roman"/>
          <w:bCs/>
          <w:sz w:val="24"/>
          <w:szCs w:val="24"/>
        </w:rPr>
        <w:t>-</w:t>
      </w:r>
      <w:r w:rsidR="00A61ECA">
        <w:rPr>
          <w:rFonts w:ascii="Times New Roman" w:hAnsi="Times New Roman" w:cs="Times New Roman"/>
          <w:bCs/>
          <w:sz w:val="24"/>
          <w:szCs w:val="24"/>
        </w:rPr>
        <w:t xml:space="preserve"> </w:t>
      </w:r>
      <w:r w:rsidR="007C194E" w:rsidRPr="007C194E">
        <w:rPr>
          <w:rFonts w:ascii="Times New Roman" w:hAnsi="Times New Roman" w:cs="Times New Roman"/>
          <w:bCs/>
          <w:sz w:val="24"/>
          <w:szCs w:val="24"/>
        </w:rPr>
        <w:t>64 gadi) iedzīvotājiem.</w:t>
      </w:r>
    </w:p>
    <w:p w14:paraId="02A36C09" w14:textId="3A417E95" w:rsidR="00836DDC" w:rsidRDefault="00CC5E90" w:rsidP="00DC09CB">
      <w:pPr>
        <w:pStyle w:val="NoSpacing"/>
        <w:numPr>
          <w:ilvl w:val="0"/>
          <w:numId w:val="53"/>
        </w:numPr>
        <w:ind w:left="0" w:firstLine="0"/>
        <w:jc w:val="both"/>
        <w:rPr>
          <w:rFonts w:ascii="Times New Roman" w:hAnsi="Times New Roman" w:cs="Times New Roman"/>
          <w:sz w:val="24"/>
          <w:szCs w:val="24"/>
        </w:rPr>
      </w:pPr>
      <w:r w:rsidRPr="00CC5E90">
        <w:rPr>
          <w:rFonts w:ascii="Times New Roman" w:hAnsi="Times New Roman" w:cs="Times New Roman"/>
          <w:sz w:val="24"/>
          <w:szCs w:val="24"/>
        </w:rPr>
        <w:t>Darbspējas vecuma iedzīvotāju skaits samazinās vēl straujāk nekā kopējais iedzīvotāju skaits, ko pamatā nosaka lielais samazinājums vecuma grupā no 15 līdz 24 gadiem, kas saistīts ar zemo dzimstību 1990-tajos gados un augstajiem emigrācijas rādītājiem pēdējos gados iedzīvotajiem vecumā līdz 35 gadiem.</w:t>
      </w:r>
    </w:p>
    <w:p w14:paraId="07A10275" w14:textId="787433CA" w:rsidR="00836DDC" w:rsidRDefault="00123D8E" w:rsidP="00DC09CB">
      <w:pPr>
        <w:pStyle w:val="NoSpacing"/>
        <w:numPr>
          <w:ilvl w:val="0"/>
          <w:numId w:val="53"/>
        </w:numPr>
        <w:ind w:left="0" w:firstLine="0"/>
        <w:jc w:val="both"/>
        <w:rPr>
          <w:rFonts w:ascii="Times New Roman" w:hAnsi="Times New Roman" w:cs="Times New Roman"/>
          <w:sz w:val="24"/>
          <w:szCs w:val="24"/>
        </w:rPr>
      </w:pPr>
      <w:r w:rsidRPr="00FC29B3">
        <w:rPr>
          <w:rFonts w:ascii="Times New Roman" w:hAnsi="Times New Roman" w:cs="Times New Roman"/>
          <w:sz w:val="24"/>
          <w:szCs w:val="24"/>
        </w:rPr>
        <w:t>Latvijā kopš finanšu un ekonomiskās krīzes pakāpeniski pieaug ekonomiskās aktivitātes līmenis un nodarbinātības līmenis</w:t>
      </w:r>
      <w:r w:rsidR="00164131" w:rsidRPr="00FC29B3">
        <w:rPr>
          <w:rFonts w:ascii="Times New Roman" w:hAnsi="Times New Roman" w:cs="Times New Roman"/>
          <w:sz w:val="24"/>
          <w:szCs w:val="24"/>
        </w:rPr>
        <w:t xml:space="preserve">. Rādītāju pieaugums vērojams visās vecuma grupās. </w:t>
      </w:r>
      <w:r w:rsidR="00455AE1" w:rsidRPr="00FC29B3">
        <w:rPr>
          <w:rFonts w:ascii="Times New Roman" w:hAnsi="Times New Roman" w:cs="Times New Roman"/>
          <w:sz w:val="24"/>
          <w:szCs w:val="24"/>
        </w:rPr>
        <w:t>2017.gadā personu vecumā 50-64 gadi nodarbinātības līmenis Latvijā bija 67</w:t>
      </w:r>
      <w:r w:rsidR="00A61ECA">
        <w:rPr>
          <w:rFonts w:ascii="Times New Roman" w:hAnsi="Times New Roman" w:cs="Times New Roman"/>
          <w:sz w:val="24"/>
          <w:szCs w:val="24"/>
        </w:rPr>
        <w:t>,</w:t>
      </w:r>
      <w:r w:rsidR="00455AE1" w:rsidRPr="00FC29B3">
        <w:rPr>
          <w:rFonts w:ascii="Times New Roman" w:hAnsi="Times New Roman" w:cs="Times New Roman"/>
          <w:sz w:val="24"/>
          <w:szCs w:val="24"/>
        </w:rPr>
        <w:t>5% (ES – 64</w:t>
      </w:r>
      <w:r w:rsidR="00A61ECA">
        <w:rPr>
          <w:rFonts w:ascii="Times New Roman" w:hAnsi="Times New Roman" w:cs="Times New Roman"/>
          <w:sz w:val="24"/>
          <w:szCs w:val="24"/>
        </w:rPr>
        <w:t>,</w:t>
      </w:r>
      <w:r w:rsidR="00455AE1" w:rsidRPr="00FC29B3">
        <w:rPr>
          <w:rFonts w:ascii="Times New Roman" w:hAnsi="Times New Roman" w:cs="Times New Roman"/>
          <w:sz w:val="24"/>
          <w:szCs w:val="24"/>
        </w:rPr>
        <w:t>9%), kamēr 2011.gadā noda</w:t>
      </w:r>
      <w:r w:rsidR="009E55CA">
        <w:rPr>
          <w:rFonts w:ascii="Times New Roman" w:hAnsi="Times New Roman" w:cs="Times New Roman"/>
          <w:sz w:val="24"/>
          <w:szCs w:val="24"/>
        </w:rPr>
        <w:t>rbinātības līmenis bija vien 59,</w:t>
      </w:r>
      <w:r w:rsidR="00455AE1" w:rsidRPr="00FC29B3">
        <w:rPr>
          <w:rFonts w:ascii="Times New Roman" w:hAnsi="Times New Roman" w:cs="Times New Roman"/>
          <w:sz w:val="24"/>
          <w:szCs w:val="24"/>
        </w:rPr>
        <w:t xml:space="preserve">3%. </w:t>
      </w:r>
    </w:p>
    <w:p w14:paraId="240C2FDD" w14:textId="0A9B1E70" w:rsidR="00EB1326" w:rsidRDefault="0081743F" w:rsidP="00DC09CB">
      <w:pPr>
        <w:pStyle w:val="NoSpacing"/>
        <w:numPr>
          <w:ilvl w:val="0"/>
          <w:numId w:val="53"/>
        </w:numPr>
        <w:ind w:left="0" w:firstLine="0"/>
        <w:jc w:val="both"/>
        <w:rPr>
          <w:rFonts w:ascii="Times New Roman" w:hAnsi="Times New Roman" w:cs="Times New Roman"/>
          <w:sz w:val="24"/>
          <w:szCs w:val="24"/>
        </w:rPr>
      </w:pPr>
      <w:r>
        <w:rPr>
          <w:rFonts w:ascii="Times New Roman" w:hAnsi="Times New Roman" w:cs="Times New Roman"/>
          <w:sz w:val="24"/>
          <w:szCs w:val="24"/>
        </w:rPr>
        <w:t>2018.</w:t>
      </w:r>
      <w:r w:rsidR="007226AF" w:rsidRPr="007226AF">
        <w:rPr>
          <w:rFonts w:ascii="Times New Roman" w:hAnsi="Times New Roman" w:cs="Times New Roman"/>
          <w:sz w:val="24"/>
          <w:szCs w:val="24"/>
        </w:rPr>
        <w:t xml:space="preserve">gada 31.decembrī </w:t>
      </w:r>
      <w:r w:rsidR="007226AF">
        <w:rPr>
          <w:rFonts w:ascii="Times New Roman" w:hAnsi="Times New Roman" w:cs="Times New Roman"/>
          <w:sz w:val="24"/>
          <w:szCs w:val="24"/>
        </w:rPr>
        <w:t xml:space="preserve">NVA </w:t>
      </w:r>
      <w:r w:rsidR="00D21176">
        <w:rPr>
          <w:rFonts w:ascii="Times New Roman" w:hAnsi="Times New Roman" w:cs="Times New Roman"/>
          <w:sz w:val="24"/>
          <w:szCs w:val="24"/>
        </w:rPr>
        <w:t>reģistrēti 59 588 bezdarbnieki, no tiem 24 </w:t>
      </w:r>
      <w:r w:rsidR="007226AF" w:rsidRPr="007226AF">
        <w:rPr>
          <w:rFonts w:ascii="Times New Roman" w:hAnsi="Times New Roman" w:cs="Times New Roman"/>
          <w:sz w:val="24"/>
          <w:szCs w:val="24"/>
        </w:rPr>
        <w:t>135 bezdarbnieki vecumā no 50 gadiem, kas ir 40% no kopējā reģistrētā bezdarbnieku skaita valstī.</w:t>
      </w:r>
    </w:p>
    <w:p w14:paraId="25C6025E" w14:textId="1E7B3D57" w:rsidR="00FC29B3" w:rsidRPr="00401A81" w:rsidRDefault="0020609E" w:rsidP="00DC09CB">
      <w:pPr>
        <w:pStyle w:val="NoSpacing"/>
        <w:numPr>
          <w:ilvl w:val="0"/>
          <w:numId w:val="53"/>
        </w:numPr>
        <w:ind w:left="0" w:firstLine="0"/>
        <w:jc w:val="both"/>
        <w:rPr>
          <w:rFonts w:ascii="Times New Roman" w:hAnsi="Times New Roman" w:cs="Times New Roman"/>
          <w:sz w:val="24"/>
          <w:szCs w:val="24"/>
        </w:rPr>
      </w:pPr>
      <w:r w:rsidRPr="0020609E">
        <w:rPr>
          <w:rFonts w:ascii="Times New Roman" w:hAnsi="Times New Roman" w:cs="Times New Roman"/>
          <w:sz w:val="24"/>
          <w:szCs w:val="24"/>
        </w:rPr>
        <w:t xml:space="preserve">Latvijas reģionos joprojām </w:t>
      </w:r>
      <w:r w:rsidR="00EB1326">
        <w:rPr>
          <w:rFonts w:ascii="Times New Roman" w:hAnsi="Times New Roman" w:cs="Times New Roman"/>
          <w:sz w:val="24"/>
          <w:szCs w:val="24"/>
        </w:rPr>
        <w:t xml:space="preserve">būtiski atšķiras </w:t>
      </w:r>
      <w:r w:rsidRPr="0020609E">
        <w:rPr>
          <w:rFonts w:ascii="Times New Roman" w:hAnsi="Times New Roman" w:cs="Times New Roman"/>
          <w:sz w:val="24"/>
          <w:szCs w:val="24"/>
        </w:rPr>
        <w:t>ekonomiskā aktivitāte</w:t>
      </w:r>
      <w:r w:rsidR="00EB1326">
        <w:rPr>
          <w:rFonts w:ascii="Times New Roman" w:hAnsi="Times New Roman" w:cs="Times New Roman"/>
          <w:sz w:val="24"/>
          <w:szCs w:val="24"/>
        </w:rPr>
        <w:t>, nodarbinātības līmenis un bezdarba līmenis. A</w:t>
      </w:r>
      <w:r w:rsidRPr="0020609E">
        <w:rPr>
          <w:rFonts w:ascii="Times New Roman" w:hAnsi="Times New Roman" w:cs="Times New Roman"/>
          <w:sz w:val="24"/>
          <w:szCs w:val="24"/>
        </w:rPr>
        <w:t>ttiecīgi darba vietu lielākais īpatsvars koncentrējas Rīgas u</w:t>
      </w:r>
      <w:r w:rsidR="00EB1326">
        <w:rPr>
          <w:rFonts w:ascii="Times New Roman" w:hAnsi="Times New Roman" w:cs="Times New Roman"/>
          <w:sz w:val="24"/>
          <w:szCs w:val="24"/>
        </w:rPr>
        <w:t>n Pierīgas reģionos.</w:t>
      </w:r>
      <w:r w:rsidR="00401A81" w:rsidRPr="00401A81">
        <w:rPr>
          <w:rFonts w:ascii="Times New Roman" w:hAnsi="Times New Roman" w:cs="Times New Roman"/>
          <w:sz w:val="24"/>
          <w:szCs w:val="24"/>
        </w:rPr>
        <w:t xml:space="preserve"> </w:t>
      </w:r>
      <w:r w:rsidR="00401A81">
        <w:rPr>
          <w:rFonts w:ascii="Times New Roman" w:hAnsi="Times New Roman" w:cs="Times New Roman"/>
          <w:sz w:val="24"/>
          <w:szCs w:val="24"/>
        </w:rPr>
        <w:t>Tādējādi</w:t>
      </w:r>
      <w:r w:rsidR="00401A81" w:rsidRPr="00401A81">
        <w:rPr>
          <w:rFonts w:ascii="Times New Roman" w:hAnsi="Times New Roman" w:cs="Times New Roman"/>
          <w:sz w:val="24"/>
          <w:szCs w:val="24"/>
        </w:rPr>
        <w:t xml:space="preserve"> turpmāk reģionālās politikas ietvaros būtu būtiski sniegt atbalstu pašvaldībām vietas sagatavošanai komersantiem nepieciešamās publiskās infrastruktūras izveidei</w:t>
      </w:r>
      <w:r w:rsidR="00401A81">
        <w:rPr>
          <w:rFonts w:ascii="Times New Roman" w:hAnsi="Times New Roman" w:cs="Times New Roman"/>
          <w:sz w:val="24"/>
          <w:szCs w:val="24"/>
        </w:rPr>
        <w:t xml:space="preserve"> </w:t>
      </w:r>
      <w:r w:rsidR="00401A81" w:rsidRPr="00401A81">
        <w:rPr>
          <w:rFonts w:ascii="Times New Roman" w:hAnsi="Times New Roman" w:cs="Times New Roman"/>
          <w:sz w:val="24"/>
          <w:szCs w:val="24"/>
        </w:rPr>
        <w:t>un to produktivitātes celšanai, cilvēkkapitāla piesaistei reģionos un darba spēka mobilitātei, pakalpojumu nodrošināšanai atbilstoši demogrāfijas izaicinājumiem, kā arī pašvaldību administrācijas darba efektivitātei.</w:t>
      </w:r>
    </w:p>
    <w:p w14:paraId="56DDC5DD" w14:textId="483867F4" w:rsidR="00836DDC" w:rsidRDefault="0020609E" w:rsidP="00DC09CB">
      <w:pPr>
        <w:pStyle w:val="NoSpacing"/>
        <w:numPr>
          <w:ilvl w:val="0"/>
          <w:numId w:val="53"/>
        </w:numPr>
        <w:ind w:left="0" w:firstLine="0"/>
        <w:jc w:val="both"/>
        <w:rPr>
          <w:rFonts w:ascii="Times New Roman" w:hAnsi="Times New Roman" w:cs="Times New Roman"/>
          <w:sz w:val="24"/>
          <w:szCs w:val="24"/>
        </w:rPr>
      </w:pPr>
      <w:r w:rsidRPr="00EB1326">
        <w:rPr>
          <w:rFonts w:ascii="Times New Roman" w:hAnsi="Times New Roman" w:cs="Times New Roman"/>
          <w:sz w:val="24"/>
          <w:szCs w:val="24"/>
        </w:rPr>
        <w:t>Nodarbinātības jomā gados vecākos iedzīvotājus Latvijā raksturo samērā augsta līdzdalība darba tirgū, bet galvenais izaicinājums ir bezdarbs un īpaši ilgstošais bezdarbs, ko ietekmē tādi faktori kā zemāka mobilitāte gan attiecībā uz darbavietas maiņu, gan atgriešanos darba tirgū, stereotipi no darba devēju puses, izglītības un veselības aspekti, kā arī aprūpes pienākumi.</w:t>
      </w:r>
    </w:p>
    <w:p w14:paraId="115F99CD" w14:textId="758915F8" w:rsidR="00EB1326" w:rsidRDefault="009E55CA" w:rsidP="00DC09CB">
      <w:pPr>
        <w:pStyle w:val="NoSpacing"/>
        <w:numPr>
          <w:ilvl w:val="0"/>
          <w:numId w:val="53"/>
        </w:numPr>
        <w:ind w:left="0" w:firstLine="0"/>
        <w:jc w:val="both"/>
        <w:rPr>
          <w:rFonts w:ascii="Times New Roman" w:hAnsi="Times New Roman" w:cs="Times New Roman"/>
          <w:sz w:val="24"/>
          <w:szCs w:val="24"/>
        </w:rPr>
      </w:pPr>
      <w:r>
        <w:rPr>
          <w:rFonts w:ascii="Times New Roman" w:hAnsi="Times New Roman" w:cs="Times New Roman"/>
          <w:sz w:val="24"/>
          <w:szCs w:val="24"/>
        </w:rPr>
        <w:t>Ilgāka</w:t>
      </w:r>
      <w:r w:rsidR="002C5C20">
        <w:rPr>
          <w:rFonts w:ascii="Times New Roman" w:hAnsi="Times New Roman" w:cs="Times New Roman"/>
          <w:sz w:val="24"/>
          <w:szCs w:val="24"/>
        </w:rPr>
        <w:t xml:space="preserve"> un veselīgāka</w:t>
      </w:r>
      <w:r w:rsidR="004A71AA" w:rsidRPr="004A71AA">
        <w:rPr>
          <w:rFonts w:ascii="Times New Roman" w:hAnsi="Times New Roman" w:cs="Times New Roman"/>
          <w:sz w:val="24"/>
          <w:szCs w:val="24"/>
        </w:rPr>
        <w:t xml:space="preserve"> Latvijas iedzīvotāju darba mūž</w:t>
      </w:r>
      <w:r w:rsidR="002C5C20">
        <w:rPr>
          <w:rFonts w:ascii="Times New Roman" w:hAnsi="Times New Roman" w:cs="Times New Roman"/>
          <w:sz w:val="24"/>
          <w:szCs w:val="24"/>
        </w:rPr>
        <w:t>a</w:t>
      </w:r>
      <w:r w:rsidR="004A71AA" w:rsidRPr="004A71AA">
        <w:rPr>
          <w:rFonts w:ascii="Times New Roman" w:hAnsi="Times New Roman" w:cs="Times New Roman"/>
          <w:sz w:val="24"/>
          <w:szCs w:val="24"/>
        </w:rPr>
        <w:t xml:space="preserve"> un kopējās ekonomiskās situācijas uzlabošanai atbilstoši konceptuālā ziņojumā identificētajiem izaicinājumiem un risinājumiem, </w:t>
      </w:r>
      <w:r w:rsidR="002C5C20">
        <w:rPr>
          <w:rFonts w:ascii="Times New Roman" w:hAnsi="Times New Roman" w:cs="Times New Roman"/>
          <w:sz w:val="24"/>
          <w:szCs w:val="24"/>
        </w:rPr>
        <w:t>NVA īsteno</w:t>
      </w:r>
      <w:r w:rsidR="004A71AA" w:rsidRPr="004A71AA">
        <w:rPr>
          <w:rFonts w:ascii="Times New Roman" w:hAnsi="Times New Roman" w:cs="Times New Roman"/>
          <w:sz w:val="24"/>
          <w:szCs w:val="24"/>
        </w:rPr>
        <w:t xml:space="preserve"> </w:t>
      </w:r>
      <w:r w:rsidR="00CE553E">
        <w:rPr>
          <w:rFonts w:ascii="Times New Roman" w:hAnsi="Times New Roman" w:cs="Times New Roman"/>
          <w:sz w:val="24"/>
          <w:szCs w:val="24"/>
        </w:rPr>
        <w:t xml:space="preserve">tādus </w:t>
      </w:r>
      <w:r w:rsidR="004A71AA" w:rsidRPr="004A71AA">
        <w:rPr>
          <w:rFonts w:ascii="Times New Roman" w:hAnsi="Times New Roman" w:cs="Times New Roman"/>
          <w:sz w:val="24"/>
          <w:szCs w:val="24"/>
        </w:rPr>
        <w:t xml:space="preserve">atbalsta pasākumus </w:t>
      </w:r>
      <w:r w:rsidR="002C5C20">
        <w:rPr>
          <w:rFonts w:ascii="Times New Roman" w:hAnsi="Times New Roman" w:cs="Times New Roman"/>
          <w:sz w:val="24"/>
          <w:szCs w:val="24"/>
        </w:rPr>
        <w:t xml:space="preserve">kā </w:t>
      </w:r>
      <w:r w:rsidR="002C5C20" w:rsidRPr="004A71AA">
        <w:rPr>
          <w:rFonts w:ascii="Times New Roman" w:hAnsi="Times New Roman" w:cs="Times New Roman"/>
          <w:sz w:val="24"/>
          <w:szCs w:val="24"/>
        </w:rPr>
        <w:t>apmācības (jaunas profesijas apguve vai pārkvalifikācija, darba tirgū nepieciešamo pamatprasmju apguve, apmācība darba vietā pie darba devēja u.c.), subsidētā nodarbinātība, algotie pagaidu sabiedriskie darbi, mazā biznesa vai pašnodarbinātības uzsākšana, individuālās konsultācijas (karjeras konsultants, psihologs, biznesa plāna konsultants), reģionālās mobilitātes atbalsts</w:t>
      </w:r>
      <w:r w:rsidR="002C5C20">
        <w:rPr>
          <w:rFonts w:ascii="Times New Roman" w:hAnsi="Times New Roman" w:cs="Times New Roman"/>
          <w:sz w:val="24"/>
          <w:szCs w:val="24"/>
        </w:rPr>
        <w:t xml:space="preserve"> </w:t>
      </w:r>
      <w:r w:rsidR="004A71AA" w:rsidRPr="004A71AA">
        <w:rPr>
          <w:rFonts w:ascii="Times New Roman" w:hAnsi="Times New Roman" w:cs="Times New Roman"/>
          <w:sz w:val="24"/>
          <w:szCs w:val="24"/>
        </w:rPr>
        <w:t xml:space="preserve">gan valsts budžeta finansējuma ietvaros, gan ESF </w:t>
      </w:r>
      <w:r>
        <w:rPr>
          <w:rFonts w:ascii="Times New Roman" w:hAnsi="Times New Roman" w:cs="Times New Roman"/>
          <w:sz w:val="24"/>
          <w:szCs w:val="24"/>
        </w:rPr>
        <w:t>projektu</w:t>
      </w:r>
      <w:r w:rsidR="004A71AA" w:rsidRPr="004A71AA">
        <w:rPr>
          <w:rFonts w:ascii="Times New Roman" w:hAnsi="Times New Roman" w:cs="Times New Roman"/>
          <w:sz w:val="24"/>
          <w:szCs w:val="24"/>
        </w:rPr>
        <w:t xml:space="preserve"> ietvaros.</w:t>
      </w:r>
    </w:p>
    <w:p w14:paraId="18B779F3" w14:textId="00C7C751" w:rsidR="000E7906" w:rsidRPr="0081743F" w:rsidRDefault="00CE553E" w:rsidP="00DC09CB">
      <w:pPr>
        <w:pStyle w:val="NoSpacing"/>
        <w:numPr>
          <w:ilvl w:val="0"/>
          <w:numId w:val="53"/>
        </w:numPr>
        <w:ind w:left="0" w:firstLine="0"/>
        <w:jc w:val="both"/>
        <w:rPr>
          <w:rFonts w:ascii="Times New Roman" w:hAnsi="Times New Roman" w:cs="Times New Roman"/>
          <w:sz w:val="24"/>
          <w:szCs w:val="24"/>
        </w:rPr>
      </w:pPr>
      <w:r w:rsidRPr="009D272B">
        <w:rPr>
          <w:rFonts w:ascii="Times New Roman" w:hAnsi="Times New Roman" w:cs="Times New Roman"/>
          <w:sz w:val="24"/>
          <w:szCs w:val="24"/>
        </w:rPr>
        <w:t xml:space="preserve">Kopš 2017.gada NVA </w:t>
      </w:r>
      <w:r w:rsidR="009D272B">
        <w:rPr>
          <w:rFonts w:ascii="Times New Roman" w:hAnsi="Times New Roman" w:cs="Times New Roman"/>
          <w:sz w:val="24"/>
          <w:szCs w:val="24"/>
        </w:rPr>
        <w:t>īsteno</w:t>
      </w:r>
      <w:r w:rsidRPr="009D272B">
        <w:rPr>
          <w:rFonts w:ascii="Times New Roman" w:hAnsi="Times New Roman" w:cs="Times New Roman"/>
          <w:sz w:val="24"/>
          <w:szCs w:val="24"/>
        </w:rPr>
        <w:t xml:space="preserve"> ESF </w:t>
      </w:r>
      <w:r w:rsidR="009D272B" w:rsidRPr="009D272B">
        <w:rPr>
          <w:rFonts w:ascii="Times New Roman" w:hAnsi="Times New Roman" w:cs="Times New Roman"/>
          <w:sz w:val="24"/>
          <w:szCs w:val="24"/>
        </w:rPr>
        <w:t>projektu</w:t>
      </w:r>
      <w:r w:rsidR="009D272B">
        <w:rPr>
          <w:rFonts w:ascii="Times New Roman" w:hAnsi="Times New Roman" w:cs="Times New Roman"/>
          <w:sz w:val="24"/>
          <w:szCs w:val="24"/>
        </w:rPr>
        <w:t xml:space="preserve"> ”Atbalsts ilgākam darba mūžam”, </w:t>
      </w:r>
      <w:r w:rsidR="006520EA">
        <w:rPr>
          <w:rFonts w:ascii="Times New Roman" w:hAnsi="Times New Roman" w:cs="Times New Roman"/>
          <w:sz w:val="24"/>
          <w:szCs w:val="24"/>
        </w:rPr>
        <w:t>kura</w:t>
      </w:r>
      <w:r w:rsidR="009D272B">
        <w:rPr>
          <w:rFonts w:ascii="Times New Roman" w:hAnsi="Times New Roman" w:cs="Times New Roman"/>
          <w:sz w:val="24"/>
          <w:szCs w:val="24"/>
        </w:rPr>
        <w:t xml:space="preserve"> ietvaros tiek </w:t>
      </w:r>
      <w:r w:rsidR="00B95967">
        <w:rPr>
          <w:rFonts w:ascii="Times New Roman" w:hAnsi="Times New Roman" w:cs="Times New Roman"/>
          <w:sz w:val="24"/>
          <w:szCs w:val="24"/>
        </w:rPr>
        <w:t xml:space="preserve">īstenotas tādas konceptuālajā ziņojumā </w:t>
      </w:r>
      <w:r w:rsidR="000E7906">
        <w:rPr>
          <w:rFonts w:ascii="Times New Roman" w:hAnsi="Times New Roman" w:cs="Times New Roman"/>
          <w:sz w:val="24"/>
          <w:szCs w:val="24"/>
        </w:rPr>
        <w:t>ietvertās aktivitātes aktīvās novecošanās situācijas uzlabošanai kā sabiedrības izpratnes veidošanas pasākumi ilgāka un labāka darba mūža veicinā</w:t>
      </w:r>
      <w:r w:rsidR="0081743F">
        <w:rPr>
          <w:rFonts w:ascii="Times New Roman" w:hAnsi="Times New Roman" w:cs="Times New Roman"/>
          <w:sz w:val="24"/>
          <w:szCs w:val="24"/>
        </w:rPr>
        <w:t xml:space="preserve">šanai, </w:t>
      </w:r>
      <w:r w:rsidR="0081743F" w:rsidRPr="0081743F">
        <w:rPr>
          <w:rFonts w:ascii="Times New Roman" w:hAnsi="Times New Roman" w:cs="Times New Roman"/>
          <w:bCs/>
          <w:sz w:val="24"/>
          <w:szCs w:val="24"/>
        </w:rPr>
        <w:t>darba vides un cilvēkresursu potenciāla izvērtējums</w:t>
      </w:r>
      <w:r w:rsidR="0081743F">
        <w:rPr>
          <w:rFonts w:ascii="Times New Roman" w:hAnsi="Times New Roman" w:cs="Times New Roman"/>
          <w:sz w:val="24"/>
          <w:szCs w:val="24"/>
        </w:rPr>
        <w:t xml:space="preserve">, </w:t>
      </w:r>
      <w:r w:rsidR="000E7906" w:rsidRPr="000E7906">
        <w:rPr>
          <w:rFonts w:ascii="Times New Roman" w:hAnsi="Times New Roman" w:cs="Times New Roman"/>
          <w:sz w:val="24"/>
          <w:szCs w:val="24"/>
        </w:rPr>
        <w:t>konkurētspējas paaugstināšanas pasākumi; darba vietas pielāgošana;</w:t>
      </w:r>
      <w:r w:rsidR="0081743F">
        <w:rPr>
          <w:rFonts w:ascii="Times New Roman" w:hAnsi="Times New Roman" w:cs="Times New Roman"/>
          <w:sz w:val="24"/>
          <w:szCs w:val="24"/>
        </w:rPr>
        <w:t xml:space="preserve"> veselības uzlabošanas pasākumi, </w:t>
      </w:r>
      <w:r w:rsidR="000E7906" w:rsidRPr="0081743F">
        <w:rPr>
          <w:rFonts w:ascii="Times New Roman" w:hAnsi="Times New Roman" w:cs="Times New Roman"/>
          <w:sz w:val="24"/>
          <w:szCs w:val="24"/>
        </w:rPr>
        <w:t>NVA personāla (karjeras konsultantu) apmācība darbam ar gados vecā</w:t>
      </w:r>
      <w:r w:rsidR="0081743F">
        <w:rPr>
          <w:rFonts w:ascii="Times New Roman" w:hAnsi="Times New Roman" w:cs="Times New Roman"/>
          <w:sz w:val="24"/>
          <w:szCs w:val="24"/>
        </w:rPr>
        <w:t>kām personām un darba devējiem.</w:t>
      </w:r>
    </w:p>
    <w:p w14:paraId="5C1EAFFE" w14:textId="338391D7" w:rsidR="009D272B" w:rsidRPr="0081743F" w:rsidRDefault="0081743F" w:rsidP="00DC09CB">
      <w:pPr>
        <w:pStyle w:val="NoSpacing"/>
        <w:numPr>
          <w:ilvl w:val="0"/>
          <w:numId w:val="53"/>
        </w:numPr>
        <w:ind w:left="0" w:firstLine="0"/>
        <w:jc w:val="both"/>
        <w:rPr>
          <w:rFonts w:ascii="Times New Roman" w:hAnsi="Times New Roman" w:cs="Times New Roman"/>
          <w:sz w:val="24"/>
          <w:szCs w:val="24"/>
        </w:rPr>
      </w:pPr>
      <w:r w:rsidRPr="009D272B">
        <w:rPr>
          <w:rFonts w:ascii="Times New Roman" w:hAnsi="Times New Roman" w:cs="Times New Roman"/>
          <w:sz w:val="24"/>
          <w:szCs w:val="24"/>
        </w:rPr>
        <w:t>ESF projekt</w:t>
      </w:r>
      <w:r w:rsidR="006520EA">
        <w:rPr>
          <w:rFonts w:ascii="Times New Roman" w:hAnsi="Times New Roman" w:cs="Times New Roman"/>
          <w:sz w:val="24"/>
          <w:szCs w:val="24"/>
        </w:rPr>
        <w:t>a</w:t>
      </w:r>
      <w:r>
        <w:rPr>
          <w:rFonts w:ascii="Times New Roman" w:hAnsi="Times New Roman" w:cs="Times New Roman"/>
          <w:sz w:val="24"/>
          <w:szCs w:val="24"/>
        </w:rPr>
        <w:t xml:space="preserve"> ”Atbalsts ilgākam darba mūžam” ietvaros</w:t>
      </w:r>
      <w:r w:rsidR="000E7906" w:rsidRPr="000E7906">
        <w:rPr>
          <w:rFonts w:ascii="Times New Roman" w:hAnsi="Times New Roman" w:cs="Times New Roman"/>
          <w:sz w:val="24"/>
          <w:szCs w:val="24"/>
        </w:rPr>
        <w:t xml:space="preserve"> kole</w:t>
      </w:r>
      <w:r w:rsidR="000E7906" w:rsidRPr="0081743F">
        <w:rPr>
          <w:rFonts w:ascii="Times New Roman" w:hAnsi="Times New Roman" w:cs="Times New Roman"/>
          <w:sz w:val="24"/>
          <w:szCs w:val="24"/>
        </w:rPr>
        <w:t xml:space="preserve">ktīvo pārrunu veikšana par novecošanās pārvaldības jautājumiem nodrošina projekta sadarbības partneri </w:t>
      </w:r>
      <w:r>
        <w:rPr>
          <w:rFonts w:ascii="Times New Roman" w:hAnsi="Times New Roman" w:cs="Times New Roman"/>
          <w:sz w:val="24"/>
          <w:szCs w:val="24"/>
        </w:rPr>
        <w:t xml:space="preserve">LDDK un </w:t>
      </w:r>
      <w:r w:rsidR="000E7906" w:rsidRPr="0081743F">
        <w:rPr>
          <w:rFonts w:ascii="Times New Roman" w:hAnsi="Times New Roman" w:cs="Times New Roman"/>
          <w:sz w:val="24"/>
          <w:szCs w:val="24"/>
        </w:rPr>
        <w:t>LBAS</w:t>
      </w:r>
      <w:r w:rsidR="001150E6">
        <w:rPr>
          <w:rFonts w:ascii="Times New Roman" w:hAnsi="Times New Roman" w:cs="Times New Roman"/>
          <w:sz w:val="24"/>
          <w:szCs w:val="24"/>
        </w:rPr>
        <w:t xml:space="preserve">. </w:t>
      </w:r>
      <w:r w:rsidR="001E57F6" w:rsidRPr="001E57F6">
        <w:rPr>
          <w:rFonts w:ascii="Times New Roman" w:hAnsi="Times New Roman" w:cs="Times New Roman"/>
          <w:sz w:val="24"/>
          <w:szCs w:val="24"/>
        </w:rPr>
        <w:lastRenderedPageBreak/>
        <w:t>Sadarbības partneri no 2017. gada kopumā ir konsultējuši par novecošanās pārvaldības jautājumiem un informējuši par NVA paredzētajām atbalsta iespējām darba devējiem 118 darba devējus un 20 valsts un pašvaldības iestādes, kā arī 16 nozaru arodbiedrības.</w:t>
      </w:r>
    </w:p>
    <w:p w14:paraId="09628C61" w14:textId="46FC600F" w:rsidR="003D19BD" w:rsidRDefault="003D19BD" w:rsidP="00DC09CB">
      <w:pPr>
        <w:pStyle w:val="NoSpacing"/>
        <w:numPr>
          <w:ilvl w:val="0"/>
          <w:numId w:val="53"/>
        </w:numPr>
        <w:ind w:left="0" w:firstLine="0"/>
        <w:jc w:val="both"/>
        <w:rPr>
          <w:rFonts w:ascii="Times New Roman" w:hAnsi="Times New Roman" w:cs="Times New Roman"/>
          <w:sz w:val="24"/>
          <w:szCs w:val="24"/>
        </w:rPr>
      </w:pPr>
      <w:r w:rsidRPr="002C5C20">
        <w:rPr>
          <w:rFonts w:ascii="Times New Roman" w:hAnsi="Times New Roman" w:cs="Times New Roman"/>
          <w:sz w:val="24"/>
          <w:szCs w:val="24"/>
        </w:rPr>
        <w:t>Saistībā ar Eiropas informatīvās kampaņas “Drošs un veselīgs darbs jebkurā vecumā” ietvaros</w:t>
      </w:r>
      <w:r w:rsidR="002C5C20" w:rsidRPr="002C5C20">
        <w:rPr>
          <w:rFonts w:ascii="Times New Roman" w:hAnsi="Times New Roman" w:cs="Times New Roman"/>
          <w:sz w:val="24"/>
          <w:szCs w:val="24"/>
        </w:rPr>
        <w:t xml:space="preserve"> VDI </w:t>
      </w:r>
      <w:r w:rsidRPr="002C5C20">
        <w:rPr>
          <w:rFonts w:ascii="Times New Roman" w:hAnsi="Times New Roman" w:cs="Times New Roman"/>
          <w:sz w:val="24"/>
          <w:szCs w:val="24"/>
        </w:rPr>
        <w:t>rīkotajiem semināriem izveidojās produktīva tendence - tie semināri, kurus kampaņas ietvaros organizēja VDI un kuri bija populāri gan izvēlēto tēmu, gan saistoši atklātā satura dēļ, tiek organizēti atkārtoti.</w:t>
      </w:r>
    </w:p>
    <w:p w14:paraId="07D3158D" w14:textId="69FC5EDD" w:rsidR="002D1250" w:rsidRDefault="00B3562D" w:rsidP="00DC09CB">
      <w:pPr>
        <w:pStyle w:val="NoSpacing"/>
        <w:numPr>
          <w:ilvl w:val="0"/>
          <w:numId w:val="53"/>
        </w:numPr>
        <w:ind w:left="0" w:firstLine="0"/>
        <w:jc w:val="both"/>
        <w:rPr>
          <w:rFonts w:ascii="Times New Roman" w:hAnsi="Times New Roman" w:cs="Times New Roman"/>
          <w:sz w:val="24"/>
          <w:szCs w:val="24"/>
        </w:rPr>
      </w:pPr>
      <w:r w:rsidRPr="002D1250">
        <w:rPr>
          <w:rFonts w:ascii="Times New Roman" w:hAnsi="Times New Roman" w:cs="Times New Roman"/>
          <w:sz w:val="24"/>
          <w:szCs w:val="24"/>
        </w:rPr>
        <w:t>Zināšanu un prasmju pilnveidošana visa mūža garumā ir īpaši svarīga konkurētspējas saglabāšanai darba tirgū un jo īpaši gados vecākajiem cilvēkiem. Tomēr gados vecāku iedzīvotāju iesaiste pieaugušo izglītībā ir salīdzinoši zema, kā arī mazāk izplatīta kā citās ES dalībvalstīs.</w:t>
      </w:r>
      <w:r w:rsidRPr="00B3562D">
        <w:t xml:space="preserve"> </w:t>
      </w:r>
      <w:r w:rsidRPr="002D1250">
        <w:rPr>
          <w:rFonts w:ascii="Times New Roman" w:hAnsi="Times New Roman" w:cs="Times New Roman"/>
          <w:sz w:val="24"/>
          <w:szCs w:val="24"/>
        </w:rPr>
        <w:t>Zemās iesaistes pieaugušo izglītības pasākumos līmeņa pamatā ir intereses trūkums no darbinieku un uzņēmumu puses, izmaksas, laika trūkums, informācijas un programmu piee</w:t>
      </w:r>
      <w:r w:rsidR="006520EA">
        <w:rPr>
          <w:rFonts w:ascii="Times New Roman" w:hAnsi="Times New Roman" w:cs="Times New Roman"/>
          <w:sz w:val="24"/>
          <w:szCs w:val="24"/>
        </w:rPr>
        <w:t>jamība, kā arī tautsaimniecības un</w:t>
      </w:r>
      <w:r w:rsidRPr="002D1250">
        <w:rPr>
          <w:rFonts w:ascii="Times New Roman" w:hAnsi="Times New Roman" w:cs="Times New Roman"/>
          <w:sz w:val="24"/>
          <w:szCs w:val="24"/>
        </w:rPr>
        <w:t xml:space="preserve"> uzņēmumu struktūra</w:t>
      </w:r>
    </w:p>
    <w:p w14:paraId="6DD8E6D2" w14:textId="410E40FE" w:rsidR="00002F16" w:rsidRDefault="00D54712" w:rsidP="00DC09CB">
      <w:pPr>
        <w:pStyle w:val="NoSpacing"/>
        <w:numPr>
          <w:ilvl w:val="0"/>
          <w:numId w:val="53"/>
        </w:numPr>
        <w:ind w:left="0" w:firstLine="0"/>
        <w:jc w:val="both"/>
        <w:rPr>
          <w:rFonts w:ascii="Times New Roman" w:hAnsi="Times New Roman" w:cs="Times New Roman"/>
          <w:sz w:val="24"/>
          <w:szCs w:val="24"/>
        </w:rPr>
      </w:pPr>
      <w:r w:rsidRPr="002D1250">
        <w:rPr>
          <w:rFonts w:ascii="Times New Roman" w:hAnsi="Times New Roman" w:cs="Times New Roman"/>
          <w:sz w:val="24"/>
          <w:szCs w:val="24"/>
        </w:rPr>
        <w:t>Nodarbināto personu profesionālās kompetences pilnveidošanai, lai laikus novērstu darbaspēka kvalifikācijas neatbilstību darba tirgus pieprasījumam, veicinātu strādājošo konkurētspēju un darba produktivitātes pieaugumu</w:t>
      </w:r>
      <w:r w:rsidRPr="002D1250">
        <w:rPr>
          <w:rFonts w:ascii="Times New Roman" w:eastAsia="Calibri" w:hAnsi="Times New Roman" w:cs="Times New Roman"/>
          <w:iCs/>
          <w:color w:val="000000"/>
          <w:sz w:val="24"/>
          <w:szCs w:val="24"/>
        </w:rPr>
        <w:t xml:space="preserve"> VIAA sadarbībā ar pašvaldībām, NVA un izglītības iestādēm īsteno ESF projektu “Nodarbināto personu profesionālās kompetences pilnveide”</w:t>
      </w:r>
      <w:r w:rsidRPr="002D1250">
        <w:rPr>
          <w:rFonts w:ascii="Times New Roman" w:eastAsia="Calibri" w:hAnsi="Times New Roman" w:cs="Times New Roman"/>
          <w:iCs/>
          <w:color w:val="000000"/>
          <w:sz w:val="24"/>
          <w:szCs w:val="24"/>
          <w:vertAlign w:val="superscript"/>
        </w:rPr>
        <w:t xml:space="preserve"> </w:t>
      </w:r>
      <w:r w:rsidRPr="00E76DDA">
        <w:rPr>
          <w:rFonts w:eastAsia="Calibri"/>
          <w:iCs/>
          <w:color w:val="000000"/>
          <w:vertAlign w:val="superscript"/>
        </w:rPr>
        <w:footnoteReference w:id="26"/>
      </w:r>
      <w:r w:rsidRPr="002D1250">
        <w:rPr>
          <w:rFonts w:ascii="Times New Roman" w:eastAsia="Calibri" w:hAnsi="Times New Roman" w:cs="Times New Roman"/>
          <w:iCs/>
          <w:color w:val="000000"/>
          <w:sz w:val="24"/>
          <w:szCs w:val="24"/>
        </w:rPr>
        <w:t xml:space="preserve">. </w:t>
      </w:r>
      <w:r w:rsidR="00002F16" w:rsidRPr="00002F16">
        <w:rPr>
          <w:rFonts w:ascii="Times New Roman" w:eastAsia="Calibri" w:hAnsi="Times New Roman" w:cs="Times New Roman"/>
          <w:iCs/>
          <w:color w:val="000000"/>
          <w:sz w:val="24"/>
          <w:szCs w:val="24"/>
        </w:rPr>
        <w:t>Sadarbībā ar vidēji 60 izglītības iestādēm tiek piedāvātas vairāk nekā 300 dažādas izglītība</w:t>
      </w:r>
      <w:r w:rsidR="00002F16">
        <w:rPr>
          <w:rFonts w:ascii="Times New Roman" w:eastAsia="Calibri" w:hAnsi="Times New Roman" w:cs="Times New Roman"/>
          <w:iCs/>
          <w:color w:val="000000"/>
          <w:sz w:val="24"/>
          <w:szCs w:val="24"/>
        </w:rPr>
        <w:t xml:space="preserve">s programmas katrā mācību kārtā </w:t>
      </w:r>
      <w:r w:rsidR="003D0123">
        <w:rPr>
          <w:rFonts w:ascii="Times New Roman" w:eastAsia="Calibri" w:hAnsi="Times New Roman" w:cs="Times New Roman"/>
          <w:iCs/>
          <w:color w:val="000000"/>
          <w:sz w:val="24"/>
          <w:szCs w:val="24"/>
        </w:rPr>
        <w:t>(</w:t>
      </w:r>
      <w:r w:rsidR="003D0123" w:rsidRPr="00002F16">
        <w:rPr>
          <w:rFonts w:ascii="Times New Roman" w:eastAsia="Calibri" w:hAnsi="Times New Roman" w:cs="Times New Roman"/>
          <w:iCs/>
          <w:color w:val="000000"/>
          <w:sz w:val="24"/>
          <w:szCs w:val="24"/>
        </w:rPr>
        <w:t xml:space="preserve">līdz šim organizētas </w:t>
      </w:r>
      <w:r w:rsidR="003D0123">
        <w:rPr>
          <w:rFonts w:ascii="Times New Roman" w:eastAsia="Calibri" w:hAnsi="Times New Roman" w:cs="Times New Roman"/>
          <w:iCs/>
          <w:color w:val="000000"/>
          <w:sz w:val="24"/>
          <w:szCs w:val="24"/>
        </w:rPr>
        <w:t>3</w:t>
      </w:r>
      <w:r w:rsidR="003D0123" w:rsidRPr="00002F16">
        <w:rPr>
          <w:rFonts w:ascii="Times New Roman" w:eastAsia="Calibri" w:hAnsi="Times New Roman" w:cs="Times New Roman"/>
          <w:iCs/>
          <w:color w:val="000000"/>
          <w:sz w:val="24"/>
          <w:szCs w:val="24"/>
        </w:rPr>
        <w:t xml:space="preserve"> mācību kārtas</w:t>
      </w:r>
      <w:r w:rsidR="003D0123">
        <w:rPr>
          <w:rFonts w:ascii="Times New Roman" w:eastAsia="Calibri" w:hAnsi="Times New Roman" w:cs="Times New Roman"/>
          <w:iCs/>
          <w:color w:val="000000"/>
          <w:sz w:val="24"/>
          <w:szCs w:val="24"/>
        </w:rPr>
        <w:t>)</w:t>
      </w:r>
      <w:r w:rsidR="003D0123" w:rsidRPr="00002F16">
        <w:rPr>
          <w:rFonts w:ascii="Times New Roman" w:eastAsia="Calibri" w:hAnsi="Times New Roman" w:cs="Times New Roman"/>
          <w:iCs/>
          <w:color w:val="000000"/>
          <w:sz w:val="24"/>
          <w:szCs w:val="24"/>
        </w:rPr>
        <w:t xml:space="preserve"> </w:t>
      </w:r>
      <w:r w:rsidR="00002F16">
        <w:rPr>
          <w:rFonts w:ascii="Times New Roman" w:eastAsia="Calibri" w:hAnsi="Times New Roman" w:cs="Times New Roman"/>
          <w:iCs/>
          <w:color w:val="000000"/>
          <w:sz w:val="24"/>
          <w:szCs w:val="24"/>
        </w:rPr>
        <w:t>un ir secināms, ka i</w:t>
      </w:r>
      <w:r w:rsidR="00002F16" w:rsidRPr="00B3562D">
        <w:rPr>
          <w:rFonts w:ascii="Times New Roman" w:hAnsi="Times New Roman" w:cs="Times New Roman"/>
          <w:sz w:val="24"/>
          <w:szCs w:val="24"/>
        </w:rPr>
        <w:t xml:space="preserve">r nepieciešams veicināt izglītības iestāžu aktivitāti </w:t>
      </w:r>
      <w:r w:rsidR="00834A4B">
        <w:rPr>
          <w:rFonts w:ascii="Times New Roman" w:hAnsi="Times New Roman" w:cs="Times New Roman"/>
          <w:sz w:val="24"/>
          <w:szCs w:val="24"/>
        </w:rPr>
        <w:t xml:space="preserve">jaunu un aktuālākajām darba tirgus vajadzībām atbilstošu </w:t>
      </w:r>
      <w:r w:rsidR="00002F16" w:rsidRPr="00B3562D">
        <w:rPr>
          <w:rFonts w:ascii="Times New Roman" w:hAnsi="Times New Roman" w:cs="Times New Roman"/>
          <w:sz w:val="24"/>
          <w:szCs w:val="24"/>
        </w:rPr>
        <w:t xml:space="preserve">izglītības satura </w:t>
      </w:r>
      <w:r w:rsidR="00834A4B">
        <w:rPr>
          <w:rFonts w:ascii="Times New Roman" w:hAnsi="Times New Roman" w:cs="Times New Roman"/>
          <w:sz w:val="24"/>
          <w:szCs w:val="24"/>
        </w:rPr>
        <w:t>izstrād</w:t>
      </w:r>
      <w:r w:rsidR="00D92C57">
        <w:rPr>
          <w:rFonts w:ascii="Times New Roman" w:hAnsi="Times New Roman" w:cs="Times New Roman"/>
          <w:sz w:val="24"/>
          <w:szCs w:val="24"/>
        </w:rPr>
        <w:t>ē</w:t>
      </w:r>
      <w:r w:rsidR="00002F16" w:rsidRPr="00B3562D">
        <w:rPr>
          <w:rFonts w:ascii="Times New Roman" w:hAnsi="Times New Roman" w:cs="Times New Roman"/>
          <w:sz w:val="24"/>
          <w:szCs w:val="24"/>
        </w:rPr>
        <w:t>, sadarbojoties ar darba devējiem, izglītības iestāžu konventiem</w:t>
      </w:r>
      <w:r w:rsidR="00D92C57">
        <w:rPr>
          <w:rFonts w:ascii="Times New Roman" w:hAnsi="Times New Roman" w:cs="Times New Roman"/>
          <w:sz w:val="24"/>
          <w:szCs w:val="24"/>
        </w:rPr>
        <w:t>,</w:t>
      </w:r>
      <w:r w:rsidR="00002F16" w:rsidRPr="00B3562D">
        <w:rPr>
          <w:rFonts w:ascii="Times New Roman" w:hAnsi="Times New Roman" w:cs="Times New Roman"/>
          <w:sz w:val="24"/>
          <w:szCs w:val="24"/>
        </w:rPr>
        <w:t xml:space="preserve"> un PIKC iesaisti pieaugušo izglītības īstenošanā. </w:t>
      </w:r>
    </w:p>
    <w:p w14:paraId="5DA5D78C" w14:textId="4F8DDDED" w:rsidR="00C42ED8" w:rsidRPr="002D1250" w:rsidRDefault="00C42ED8" w:rsidP="00DC09CB">
      <w:pPr>
        <w:pStyle w:val="NoSpacing"/>
        <w:numPr>
          <w:ilvl w:val="0"/>
          <w:numId w:val="53"/>
        </w:numPr>
        <w:ind w:left="0" w:firstLine="0"/>
        <w:jc w:val="both"/>
        <w:rPr>
          <w:rFonts w:ascii="Times New Roman" w:hAnsi="Times New Roman" w:cs="Times New Roman"/>
          <w:sz w:val="24"/>
          <w:szCs w:val="24"/>
        </w:rPr>
      </w:pPr>
      <w:r w:rsidRPr="002D1250">
        <w:rPr>
          <w:rFonts w:ascii="Times New Roman" w:hAnsi="Times New Roman" w:cs="Times New Roman"/>
          <w:sz w:val="24"/>
          <w:szCs w:val="24"/>
        </w:rPr>
        <w:t xml:space="preserve">Bezdarbniekiem un darba meklētājiem </w:t>
      </w:r>
      <w:r>
        <w:rPr>
          <w:rFonts w:ascii="Times New Roman" w:hAnsi="Times New Roman" w:cs="Times New Roman"/>
          <w:sz w:val="24"/>
          <w:szCs w:val="24"/>
        </w:rPr>
        <w:t xml:space="preserve">NVA organizēto apmācību pasākumu ietvaros </w:t>
      </w:r>
      <w:r w:rsidRPr="002D1250">
        <w:rPr>
          <w:rFonts w:ascii="Times New Roman" w:hAnsi="Times New Roman" w:cs="Times New Roman"/>
          <w:sz w:val="24"/>
          <w:szCs w:val="24"/>
        </w:rPr>
        <w:t xml:space="preserve">tiek piedāvātas tikai tās izglītības programmas, kuras atbilst darba tirgus pieprasījumam un piedāvājumam, t.sk. tajās jomas, kur varētu rasties darbinieku trūkums, kā arī </w:t>
      </w:r>
      <w:r w:rsidR="0028571E">
        <w:rPr>
          <w:rFonts w:ascii="Times New Roman" w:hAnsi="Times New Roman" w:cs="Times New Roman"/>
          <w:sz w:val="24"/>
          <w:szCs w:val="24"/>
        </w:rPr>
        <w:t xml:space="preserve">atbilstoši </w:t>
      </w:r>
      <w:r w:rsidRPr="002D1250">
        <w:rPr>
          <w:rFonts w:ascii="Times New Roman" w:hAnsi="Times New Roman" w:cs="Times New Roman"/>
          <w:sz w:val="24"/>
          <w:szCs w:val="24"/>
        </w:rPr>
        <w:t>tautsaimniecības nozaru attīstības prognozēm.</w:t>
      </w:r>
      <w:r w:rsidR="00A61ECA">
        <w:rPr>
          <w:rFonts w:ascii="Times New Roman" w:hAnsi="Times New Roman" w:cs="Times New Roman"/>
          <w:sz w:val="24"/>
          <w:szCs w:val="24"/>
        </w:rPr>
        <w:t xml:space="preserve"> </w:t>
      </w:r>
      <w:r w:rsidR="00D80E15" w:rsidRPr="00D80E15">
        <w:rPr>
          <w:rFonts w:ascii="Times New Roman" w:hAnsi="Times New Roman" w:cs="Times New Roman"/>
          <w:bCs/>
          <w:sz w:val="24"/>
          <w:szCs w:val="24"/>
        </w:rPr>
        <w:t>Apmācību pasākumos 2017.-2018.gadā tika iesaistīti 12 620 bezdarbnieki vecumā no 50 gadiem.</w:t>
      </w:r>
    </w:p>
    <w:p w14:paraId="07665A38" w14:textId="795BE454" w:rsidR="00002F16" w:rsidRPr="002D1250" w:rsidRDefault="00002F16" w:rsidP="00DC09CB">
      <w:pPr>
        <w:pStyle w:val="NoSpacing"/>
        <w:numPr>
          <w:ilvl w:val="0"/>
          <w:numId w:val="53"/>
        </w:numPr>
        <w:ind w:left="0" w:firstLine="0"/>
        <w:jc w:val="both"/>
        <w:rPr>
          <w:rFonts w:ascii="Times New Roman" w:hAnsi="Times New Roman" w:cs="Times New Roman"/>
          <w:sz w:val="24"/>
          <w:szCs w:val="24"/>
        </w:rPr>
      </w:pPr>
      <w:r w:rsidRPr="00002F16">
        <w:rPr>
          <w:rFonts w:ascii="Times New Roman" w:hAnsi="Times New Roman" w:cs="Times New Roman"/>
          <w:sz w:val="24"/>
          <w:szCs w:val="24"/>
        </w:rPr>
        <w:t>Iedzīvotāju veselības stāvoklis sabiedrības novecošanās kontekstā ir viens no būtiskākajiem aspektiem, kas lielā mērā ietekmē nodarbinātības iespējas un dzīves kvalitāti kopumā</w:t>
      </w:r>
      <w:r w:rsidR="00687E79">
        <w:rPr>
          <w:rFonts w:ascii="Times New Roman" w:hAnsi="Times New Roman" w:cs="Times New Roman"/>
          <w:sz w:val="24"/>
          <w:szCs w:val="24"/>
        </w:rPr>
        <w:t>, tādējādi k</w:t>
      </w:r>
      <w:r w:rsidR="00687E79" w:rsidRPr="00687E79">
        <w:rPr>
          <w:rFonts w:ascii="Times New Roman" w:hAnsi="Times New Roman" w:cs="Times New Roman"/>
          <w:sz w:val="24"/>
          <w:szCs w:val="24"/>
        </w:rPr>
        <w:t>valitatīvas veselības aprūpes un ilgtermiņa aprūpes pieejamības uzlabošana, kā arī to efektivitātes palielināšana ir veselības reformu pamatprincips</w:t>
      </w:r>
      <w:r w:rsidR="00687E79">
        <w:rPr>
          <w:rFonts w:ascii="Times New Roman" w:hAnsi="Times New Roman" w:cs="Times New Roman"/>
          <w:sz w:val="24"/>
          <w:szCs w:val="24"/>
        </w:rPr>
        <w:t>.</w:t>
      </w:r>
    </w:p>
    <w:p w14:paraId="64B838C3" w14:textId="7B09D3D5" w:rsidR="00DE644E" w:rsidRPr="00C42ED8" w:rsidRDefault="00FD3739" w:rsidP="00DC09CB">
      <w:pPr>
        <w:pStyle w:val="NoSpacing"/>
        <w:numPr>
          <w:ilvl w:val="0"/>
          <w:numId w:val="53"/>
        </w:numPr>
        <w:ind w:left="0" w:firstLine="0"/>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VM v</w:t>
      </w:r>
      <w:r w:rsidR="00DE644E" w:rsidRPr="00DE644E">
        <w:rPr>
          <w:rFonts w:ascii="Times New Roman" w:eastAsia="Calibri" w:hAnsi="Times New Roman" w:cs="Times New Roman"/>
          <w:iCs/>
          <w:color w:val="000000"/>
          <w:sz w:val="24"/>
          <w:szCs w:val="24"/>
        </w:rPr>
        <w:t>eselības aprūpes sistēmas reform</w:t>
      </w:r>
      <w:r>
        <w:rPr>
          <w:rFonts w:ascii="Times New Roman" w:eastAsia="Calibri" w:hAnsi="Times New Roman" w:cs="Times New Roman"/>
          <w:iCs/>
          <w:color w:val="000000"/>
          <w:sz w:val="24"/>
          <w:szCs w:val="24"/>
        </w:rPr>
        <w:t>as</w:t>
      </w:r>
      <w:r w:rsidR="00DE644E" w:rsidRPr="00DE644E">
        <w:rPr>
          <w:rFonts w:ascii="Times New Roman" w:eastAsia="Calibri" w:hAnsi="Times New Roman" w:cs="Times New Roman"/>
          <w:iCs/>
          <w:color w:val="000000"/>
          <w:sz w:val="24"/>
          <w:szCs w:val="24"/>
        </w:rPr>
        <w:t xml:space="preserve"> ietvaros </w:t>
      </w:r>
      <w:r>
        <w:rPr>
          <w:rFonts w:ascii="Times New Roman" w:eastAsia="Calibri" w:hAnsi="Times New Roman" w:cs="Times New Roman"/>
          <w:iCs/>
          <w:color w:val="000000"/>
          <w:sz w:val="24"/>
          <w:szCs w:val="24"/>
        </w:rPr>
        <w:t>īsteno</w:t>
      </w:r>
      <w:r w:rsidR="00DE644E" w:rsidRPr="00DE644E">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dažādus</w:t>
      </w:r>
      <w:r w:rsidR="00DE644E" w:rsidRPr="00DE644E">
        <w:rPr>
          <w:rFonts w:ascii="Times New Roman" w:eastAsia="Calibri" w:hAnsi="Times New Roman" w:cs="Times New Roman"/>
          <w:iCs/>
          <w:color w:val="000000"/>
          <w:sz w:val="24"/>
          <w:szCs w:val="24"/>
        </w:rPr>
        <w:t xml:space="preserve"> pasākum</w:t>
      </w:r>
      <w:r>
        <w:rPr>
          <w:rFonts w:ascii="Times New Roman" w:eastAsia="Calibri" w:hAnsi="Times New Roman" w:cs="Times New Roman"/>
          <w:iCs/>
          <w:color w:val="000000"/>
          <w:sz w:val="24"/>
          <w:szCs w:val="24"/>
        </w:rPr>
        <w:t>us</w:t>
      </w:r>
      <w:r w:rsidR="00DE644E" w:rsidRPr="00DE644E">
        <w:rPr>
          <w:rFonts w:ascii="Times New Roman" w:eastAsia="Calibri" w:hAnsi="Times New Roman" w:cs="Times New Roman"/>
          <w:iCs/>
          <w:color w:val="000000"/>
          <w:sz w:val="24"/>
          <w:szCs w:val="24"/>
        </w:rPr>
        <w:t xml:space="preserve"> veselības aprūpes pieejamības uzlabošanai un gaidīšanas rindu mazināšanai, kā arī organizatorisku aspektu pilnveidošanai</w:t>
      </w:r>
      <w:r>
        <w:rPr>
          <w:rFonts w:ascii="Times New Roman" w:eastAsia="Calibri" w:hAnsi="Times New Roman" w:cs="Times New Roman"/>
          <w:iCs/>
          <w:color w:val="000000"/>
          <w:sz w:val="24"/>
          <w:szCs w:val="24"/>
        </w:rPr>
        <w:t xml:space="preserve">, kas ietver būtiskus </w:t>
      </w:r>
      <w:r w:rsidR="00B86131" w:rsidRPr="00FD3739">
        <w:rPr>
          <w:rFonts w:ascii="Times New Roman" w:eastAsia="Calibri" w:hAnsi="Times New Roman" w:cs="Times New Roman"/>
          <w:iCs/>
          <w:color w:val="000000"/>
          <w:sz w:val="24"/>
          <w:szCs w:val="24"/>
        </w:rPr>
        <w:t>uzlabojumus pacientiem kopumā</w:t>
      </w:r>
      <w:r w:rsidR="00C42ED8">
        <w:rPr>
          <w:rFonts w:ascii="Times New Roman" w:eastAsia="Calibri" w:hAnsi="Times New Roman" w:cs="Times New Roman"/>
          <w:iCs/>
          <w:color w:val="000000"/>
          <w:sz w:val="24"/>
          <w:szCs w:val="24"/>
        </w:rPr>
        <w:t>,</w:t>
      </w:r>
      <w:r w:rsidR="00B86131" w:rsidRPr="00FD3739">
        <w:rPr>
          <w:rFonts w:ascii="Times New Roman" w:eastAsia="Calibri" w:hAnsi="Times New Roman" w:cs="Times New Roman"/>
          <w:iCs/>
          <w:color w:val="000000"/>
          <w:sz w:val="24"/>
          <w:szCs w:val="24"/>
        </w:rPr>
        <w:t xml:space="preserve"> tajā skaitā vecāka gadagājuma iedzīvotājiem</w:t>
      </w:r>
      <w:r w:rsidR="00C42ED8">
        <w:rPr>
          <w:rFonts w:ascii="Times New Roman" w:eastAsia="Calibri" w:hAnsi="Times New Roman" w:cs="Times New Roman"/>
          <w:iCs/>
          <w:color w:val="000000"/>
          <w:sz w:val="24"/>
          <w:szCs w:val="24"/>
        </w:rPr>
        <w:t>,</w:t>
      </w:r>
      <w:r w:rsidR="00C42ED8" w:rsidRPr="00C42ED8">
        <w:rPr>
          <w:rFonts w:ascii="Times New Roman" w:eastAsia="Calibri" w:hAnsi="Times New Roman" w:cs="Times New Roman"/>
          <w:iCs/>
          <w:color w:val="000000"/>
          <w:sz w:val="24"/>
          <w:szCs w:val="24"/>
        </w:rPr>
        <w:t xml:space="preserve"> </w:t>
      </w:r>
      <w:r w:rsidR="00C42ED8">
        <w:rPr>
          <w:rFonts w:ascii="Times New Roman" w:eastAsia="Calibri" w:hAnsi="Times New Roman" w:cs="Times New Roman"/>
          <w:iCs/>
          <w:color w:val="000000"/>
          <w:sz w:val="24"/>
          <w:szCs w:val="24"/>
        </w:rPr>
        <w:t>tomēr finansējums</w:t>
      </w:r>
      <w:r w:rsidR="00F90C2D">
        <w:rPr>
          <w:rFonts w:ascii="Times New Roman" w:eastAsia="Calibri" w:hAnsi="Times New Roman" w:cs="Times New Roman"/>
          <w:iCs/>
          <w:color w:val="000000"/>
          <w:sz w:val="24"/>
          <w:szCs w:val="24"/>
        </w:rPr>
        <w:t xml:space="preserve"> veselības nozarei kopumā joprojām </w:t>
      </w:r>
      <w:r w:rsidR="00C42ED8">
        <w:rPr>
          <w:rFonts w:ascii="Times New Roman" w:eastAsia="Calibri" w:hAnsi="Times New Roman" w:cs="Times New Roman"/>
          <w:iCs/>
          <w:color w:val="000000"/>
          <w:sz w:val="24"/>
          <w:szCs w:val="24"/>
        </w:rPr>
        <w:t xml:space="preserve">nav pietiekams. </w:t>
      </w:r>
    </w:p>
    <w:p w14:paraId="2079CCC0" w14:textId="4DECC097" w:rsidR="00DE644E" w:rsidRDefault="00FD3739" w:rsidP="00872D18">
      <w:pPr>
        <w:pStyle w:val="NoSpacing"/>
        <w:numPr>
          <w:ilvl w:val="0"/>
          <w:numId w:val="53"/>
        </w:numPr>
        <w:ind w:left="0" w:firstLine="0"/>
        <w:jc w:val="both"/>
        <w:rPr>
          <w:rFonts w:ascii="Times New Roman" w:hAnsi="Times New Roman" w:cs="Times New Roman"/>
          <w:sz w:val="24"/>
          <w:szCs w:val="24"/>
        </w:rPr>
      </w:pPr>
      <w:r w:rsidRPr="00C54445">
        <w:rPr>
          <w:rFonts w:ascii="Times New Roman" w:eastAsia="Calibri" w:hAnsi="Times New Roman" w:cs="Times New Roman"/>
          <w:iCs/>
          <w:color w:val="000000"/>
          <w:sz w:val="24"/>
          <w:szCs w:val="24"/>
        </w:rPr>
        <w:t xml:space="preserve">Kopš 2017.gada </w:t>
      </w:r>
      <w:r w:rsidR="003A0CD3" w:rsidRPr="00C54445">
        <w:rPr>
          <w:rFonts w:ascii="Times New Roman" w:eastAsia="Calibri" w:hAnsi="Times New Roman" w:cs="Times New Roman"/>
          <w:iCs/>
          <w:color w:val="000000"/>
          <w:sz w:val="24"/>
          <w:szCs w:val="24"/>
        </w:rPr>
        <w:t>ar ESF līdzfinansējumu</w:t>
      </w:r>
      <w:r w:rsidRPr="00C54445">
        <w:rPr>
          <w:rFonts w:ascii="Times New Roman" w:eastAsia="Calibri" w:hAnsi="Times New Roman" w:cs="Times New Roman"/>
          <w:iCs/>
          <w:color w:val="000000"/>
          <w:sz w:val="24"/>
          <w:szCs w:val="24"/>
        </w:rPr>
        <w:t xml:space="preserve"> tiek īstenoti kompleksi veselības veicināšanas un slimību profilakses pasākumi visiem Latvijas iedzīvotājiem, tostarp iedzīvotajiem, kas vecāki par 54 gadiem. Aktivitātes ietver ne tikai izglītojošus pasākumus un kampaņas, ko īsteno Veselības ministrija </w:t>
      </w:r>
      <w:r w:rsidR="00872D18" w:rsidRPr="00872D18">
        <w:rPr>
          <w:rFonts w:ascii="Times New Roman" w:eastAsia="Calibri" w:hAnsi="Times New Roman" w:cs="Times New Roman"/>
          <w:iCs/>
          <w:color w:val="000000"/>
          <w:sz w:val="24"/>
          <w:szCs w:val="24"/>
        </w:rPr>
        <w:t xml:space="preserve">kopā ar sadarbības partneriem, bet arī dažāda veida slimību profilakses (holesterīna un glikozes noteikšana un </w:t>
      </w:r>
      <w:proofErr w:type="spellStart"/>
      <w:r w:rsidR="00872D18" w:rsidRPr="00872D18">
        <w:rPr>
          <w:rFonts w:ascii="Times New Roman" w:eastAsia="Calibri" w:hAnsi="Times New Roman" w:cs="Times New Roman"/>
          <w:iCs/>
          <w:color w:val="000000"/>
          <w:sz w:val="24"/>
          <w:szCs w:val="24"/>
        </w:rPr>
        <w:t>ekspress</w:t>
      </w:r>
      <w:proofErr w:type="spellEnd"/>
      <w:r w:rsidR="00872D18" w:rsidRPr="00872D18">
        <w:rPr>
          <w:rFonts w:ascii="Times New Roman" w:eastAsia="Calibri" w:hAnsi="Times New Roman" w:cs="Times New Roman"/>
          <w:iCs/>
          <w:color w:val="000000"/>
          <w:sz w:val="24"/>
          <w:szCs w:val="24"/>
        </w:rPr>
        <w:t xml:space="preserve"> konsultācijas, veselības istaba, virssvara kabinets) un veselības veicināšanas pasākumus (fiziskās aktivitātes, veselīgs uzturs, psihiskā veselība, atkarību izplatības mazināšana, seksuālā un reproduktīvā veselība), ko īsteno pašvaldības.</w:t>
      </w:r>
      <w:r w:rsidR="00872D18">
        <w:rPr>
          <w:rFonts w:ascii="Times New Roman" w:eastAsia="Calibri" w:hAnsi="Times New Roman" w:cs="Times New Roman"/>
          <w:iCs/>
          <w:color w:val="000000"/>
          <w:sz w:val="24"/>
          <w:szCs w:val="24"/>
        </w:rPr>
        <w:t xml:space="preserve"> </w:t>
      </w:r>
      <w:r w:rsidRPr="00C54445">
        <w:rPr>
          <w:rFonts w:ascii="Times New Roman" w:eastAsia="Calibri" w:hAnsi="Times New Roman" w:cs="Times New Roman"/>
          <w:iCs/>
          <w:color w:val="000000"/>
          <w:sz w:val="24"/>
          <w:szCs w:val="24"/>
        </w:rPr>
        <w:t xml:space="preserve">Minētie pasākumi ir </w:t>
      </w:r>
      <w:r w:rsidR="00C54445" w:rsidRPr="00C54445">
        <w:rPr>
          <w:rFonts w:ascii="Times New Roman" w:eastAsia="Calibri" w:hAnsi="Times New Roman" w:cs="Times New Roman"/>
          <w:iCs/>
          <w:color w:val="000000"/>
          <w:sz w:val="24"/>
          <w:szCs w:val="24"/>
        </w:rPr>
        <w:t>pieejami</w:t>
      </w:r>
      <w:r w:rsidRPr="00C54445">
        <w:rPr>
          <w:rFonts w:ascii="Times New Roman" w:eastAsia="Calibri" w:hAnsi="Times New Roman" w:cs="Times New Roman"/>
          <w:iCs/>
          <w:color w:val="000000"/>
          <w:sz w:val="24"/>
          <w:szCs w:val="24"/>
        </w:rPr>
        <w:t xml:space="preserve"> arī iedzīvot</w:t>
      </w:r>
      <w:r w:rsidR="00C54445" w:rsidRPr="00C54445">
        <w:rPr>
          <w:rFonts w:ascii="Times New Roman" w:eastAsia="Calibri" w:hAnsi="Times New Roman" w:cs="Times New Roman"/>
          <w:iCs/>
          <w:color w:val="000000"/>
          <w:sz w:val="24"/>
          <w:szCs w:val="24"/>
        </w:rPr>
        <w:t xml:space="preserve">ajiem, kas vecāki par 54 gadiem, un </w:t>
      </w:r>
      <w:r w:rsidR="00DE644E" w:rsidRPr="00C54445">
        <w:rPr>
          <w:rFonts w:ascii="Times New Roman" w:hAnsi="Times New Roman" w:cs="Times New Roman"/>
          <w:sz w:val="24"/>
          <w:szCs w:val="24"/>
        </w:rPr>
        <w:lastRenderedPageBreak/>
        <w:t>ilgtermiņā pozitīvi ietekmēs sabiedrības veselību un arī tās veselības rādītājus, tādējādi vienlaikus pozitīvi ietekmējot un veicinot arī ilgāku un veselīgu darba mūžu.</w:t>
      </w:r>
    </w:p>
    <w:p w14:paraId="2DA35EE1" w14:textId="4C2C2CBB" w:rsidR="0018322A" w:rsidRDefault="0018322A" w:rsidP="00DC09CB">
      <w:pPr>
        <w:pStyle w:val="NoSpacing"/>
        <w:numPr>
          <w:ilvl w:val="0"/>
          <w:numId w:val="53"/>
        </w:numPr>
        <w:ind w:left="0" w:firstLine="0"/>
        <w:jc w:val="both"/>
        <w:rPr>
          <w:rFonts w:ascii="Times New Roman" w:eastAsia="Calibri" w:hAnsi="Times New Roman" w:cs="Times New Roman"/>
          <w:iCs/>
          <w:color w:val="000000"/>
          <w:sz w:val="24"/>
          <w:szCs w:val="24"/>
        </w:rPr>
      </w:pPr>
      <w:r w:rsidRPr="0018322A">
        <w:rPr>
          <w:rFonts w:ascii="Times New Roman" w:hAnsi="Times New Roman" w:cs="Times New Roman"/>
          <w:bCs/>
          <w:sz w:val="24"/>
          <w:szCs w:val="24"/>
        </w:rPr>
        <w:t>Latvijā, salīdzinot ar citām ES dalībvalstīm, katru gadu pieaug nabadzības riskam pakļauto cilvēku skaits, un jo īpaši gados vecāku cilvēku vidū. Iedzīvotāji pēc 60 gadiem ir pakļauti ievērojami augstākam nabadzības riskam nekā pārējās vecuma grupas, turklāt Latvijā nabadzības riska pieaugums 2017.gadā ir bijis būtisks, salīdzinot ar citām vecuma grupām.</w:t>
      </w:r>
      <w:r w:rsidRPr="0018322A">
        <w:rPr>
          <w:rFonts w:ascii="Times New Roman" w:eastAsia="Calibri" w:hAnsi="Times New Roman" w:cs="Times New Roman"/>
          <w:iCs/>
          <w:color w:val="000000"/>
          <w:sz w:val="24"/>
          <w:szCs w:val="24"/>
        </w:rPr>
        <w:t xml:space="preserve"> </w:t>
      </w:r>
    </w:p>
    <w:p w14:paraId="47745E1F" w14:textId="50B1B37E" w:rsidR="00770B1D" w:rsidRPr="0018322A" w:rsidRDefault="0018322A" w:rsidP="00DC09CB">
      <w:pPr>
        <w:pStyle w:val="NoSpacing"/>
        <w:numPr>
          <w:ilvl w:val="0"/>
          <w:numId w:val="54"/>
        </w:numPr>
        <w:ind w:left="0" w:firstLine="0"/>
        <w:jc w:val="both"/>
        <w:rPr>
          <w:rFonts w:ascii="Times New Roman" w:eastAsia="Calibri" w:hAnsi="Times New Roman" w:cs="Times New Roman"/>
          <w:iCs/>
          <w:color w:val="000000"/>
          <w:sz w:val="24"/>
          <w:szCs w:val="24"/>
        </w:rPr>
      </w:pPr>
      <w:r w:rsidRPr="0018322A">
        <w:rPr>
          <w:rFonts w:ascii="Times New Roman" w:eastAsia="Calibri" w:hAnsi="Times New Roman" w:cs="Times New Roman"/>
          <w:iCs/>
          <w:color w:val="000000"/>
          <w:sz w:val="24"/>
          <w:szCs w:val="24"/>
        </w:rPr>
        <w:t xml:space="preserve">LM </w:t>
      </w:r>
      <w:r w:rsidR="006A6545">
        <w:rPr>
          <w:rFonts w:ascii="Times New Roman" w:eastAsia="Calibri" w:hAnsi="Times New Roman" w:cs="Times New Roman"/>
          <w:iCs/>
          <w:color w:val="000000"/>
          <w:sz w:val="24"/>
          <w:szCs w:val="24"/>
        </w:rPr>
        <w:t>turpina</w:t>
      </w:r>
      <w:r w:rsidRPr="0018322A">
        <w:rPr>
          <w:rFonts w:ascii="Times New Roman" w:eastAsia="Calibri" w:hAnsi="Times New Roman" w:cs="Times New Roman"/>
          <w:iCs/>
          <w:color w:val="000000"/>
          <w:sz w:val="24"/>
          <w:szCs w:val="24"/>
        </w:rPr>
        <w:t xml:space="preserve"> darbu pie sociālās drošības sistēmas pilnveidošanas. Pastāvīgi tiek pilnveidoti sociālie pakalpojumi, kā arī īstenoti sociālās aizsardzības politikas pasākumi, lai uzlabotu nabadzības un sociālās atstumtības riskam bieži pakļautu iedzīvotāju grupu (pensionāri, personas ar invaliditāti, ģimenes ar bērniem) situāciju, pozitīvi ietekmējot šo personu dzīves līmeņa izmaiņas nākotnē, palielinot viņu sociālo aizsardzību un mazinot nabadzības un sociālās atstumtības risku</w:t>
      </w:r>
      <w:r>
        <w:rPr>
          <w:rFonts w:ascii="Times New Roman" w:eastAsia="Calibri" w:hAnsi="Times New Roman" w:cs="Times New Roman"/>
          <w:iCs/>
          <w:color w:val="000000"/>
          <w:sz w:val="24"/>
          <w:szCs w:val="24"/>
        </w:rPr>
        <w:t>.</w:t>
      </w:r>
    </w:p>
    <w:p w14:paraId="0A843C16" w14:textId="59666ADD" w:rsidR="00272DED" w:rsidRPr="000B7255" w:rsidRDefault="00272DED" w:rsidP="00DC09CB">
      <w:pPr>
        <w:pStyle w:val="NoSpacing"/>
        <w:numPr>
          <w:ilvl w:val="0"/>
          <w:numId w:val="54"/>
        </w:numPr>
        <w:ind w:left="0" w:firstLine="0"/>
        <w:jc w:val="both"/>
        <w:rPr>
          <w:rFonts w:ascii="Times New Roman" w:eastAsia="Calibri" w:hAnsi="Times New Roman" w:cs="Times New Roman"/>
          <w:iCs/>
          <w:color w:val="000000"/>
          <w:sz w:val="24"/>
          <w:szCs w:val="24"/>
        </w:rPr>
      </w:pPr>
      <w:r w:rsidRPr="0018322A">
        <w:rPr>
          <w:rFonts w:ascii="Times New Roman" w:hAnsi="Times New Roman" w:cs="Times New Roman"/>
          <w:sz w:val="24"/>
          <w:szCs w:val="24"/>
        </w:rPr>
        <w:t xml:space="preserve">Kopumā secināms, ka </w:t>
      </w:r>
      <w:r w:rsidR="00C54445">
        <w:rPr>
          <w:rFonts w:ascii="Times New Roman" w:hAnsi="Times New Roman" w:cs="Times New Roman"/>
          <w:sz w:val="24"/>
          <w:szCs w:val="24"/>
        </w:rPr>
        <w:t xml:space="preserve">vairāku pasākumu īstenošanā ir vērojams būtisks progress un </w:t>
      </w:r>
      <w:r w:rsidRPr="0018322A">
        <w:rPr>
          <w:rFonts w:ascii="Times New Roman" w:hAnsi="Times New Roman" w:cs="Times New Roman"/>
          <w:sz w:val="24"/>
          <w:szCs w:val="24"/>
        </w:rPr>
        <w:t xml:space="preserve">nepieciešams turpināt līdzšinējos pasākumus nodarbinātības, izglītības, veselības sociālās drošības un citās saistītās jomās, analizējot to ietekmi </w:t>
      </w:r>
      <w:r w:rsidR="00C54445">
        <w:rPr>
          <w:rFonts w:ascii="Times New Roman" w:hAnsi="Times New Roman" w:cs="Times New Roman"/>
          <w:sz w:val="24"/>
          <w:szCs w:val="24"/>
        </w:rPr>
        <w:t xml:space="preserve">uz situācijas izmaiņām. Būtiski </w:t>
      </w:r>
      <w:r w:rsidR="00C54445" w:rsidRPr="000B7255">
        <w:rPr>
          <w:rFonts w:ascii="Times New Roman" w:eastAsia="Calibri" w:hAnsi="Times New Roman" w:cs="Times New Roman"/>
          <w:iCs/>
          <w:color w:val="000000"/>
          <w:sz w:val="24"/>
          <w:szCs w:val="24"/>
        </w:rPr>
        <w:t>izaicinājumu joprojām pastāv un attiecīgi pilnveidojumi nepieciešami veselības pieejamības, nodarbināto prasmju pilnveides, nabadzības risku mazināšanas un darba kvalitātes jomās, lai uzlabotu aktīvās novecošanās situāciju kopumā.</w:t>
      </w:r>
    </w:p>
    <w:p w14:paraId="59B677FB" w14:textId="47A9B0CB" w:rsidR="000B7255" w:rsidRPr="000B7255" w:rsidRDefault="000B7255" w:rsidP="000B7255">
      <w:pPr>
        <w:pStyle w:val="NoSpacing"/>
        <w:numPr>
          <w:ilvl w:val="0"/>
          <w:numId w:val="54"/>
        </w:numPr>
        <w:ind w:left="0" w:firstLine="0"/>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L</w:t>
      </w:r>
      <w:r w:rsidRPr="000B7255">
        <w:rPr>
          <w:rFonts w:ascii="Times New Roman" w:eastAsia="Calibri" w:hAnsi="Times New Roman" w:cs="Times New Roman"/>
          <w:iCs/>
          <w:color w:val="000000"/>
          <w:sz w:val="24"/>
          <w:szCs w:val="24"/>
        </w:rPr>
        <w:t>ai turpinātu pār</w:t>
      </w:r>
      <w:r w:rsidR="00D5724F">
        <w:rPr>
          <w:rFonts w:ascii="Times New Roman" w:eastAsia="Calibri" w:hAnsi="Times New Roman" w:cs="Times New Roman"/>
          <w:iCs/>
          <w:color w:val="000000"/>
          <w:sz w:val="24"/>
          <w:szCs w:val="24"/>
        </w:rPr>
        <w:t xml:space="preserve">raudzīt konceptuālajā ziņojumā </w:t>
      </w:r>
      <w:r w:rsidRPr="000B7255">
        <w:rPr>
          <w:rFonts w:ascii="Times New Roman" w:eastAsia="Calibri" w:hAnsi="Times New Roman" w:cs="Times New Roman"/>
          <w:iCs/>
          <w:color w:val="000000"/>
          <w:sz w:val="24"/>
          <w:szCs w:val="24"/>
        </w:rPr>
        <w:t>noteikto uzdevumu īstenošanu, kā arī veicinātu starpinstitucionālo sadarbību ar aktīvās novecošanās situācijas saistīto izaicinājumu un nepieciešamo risinājumu identificēšanai</w:t>
      </w:r>
      <w:r>
        <w:rPr>
          <w:rFonts w:ascii="Times New Roman" w:eastAsia="Calibri" w:hAnsi="Times New Roman" w:cs="Times New Roman"/>
          <w:iCs/>
          <w:color w:val="000000"/>
          <w:sz w:val="24"/>
          <w:szCs w:val="24"/>
        </w:rPr>
        <w:t xml:space="preserve">, </w:t>
      </w:r>
      <w:r w:rsidR="009741D5">
        <w:rPr>
          <w:rFonts w:ascii="Times New Roman" w:eastAsia="Calibri" w:hAnsi="Times New Roman" w:cs="Times New Roman"/>
          <w:iCs/>
          <w:color w:val="000000"/>
          <w:sz w:val="24"/>
          <w:szCs w:val="24"/>
        </w:rPr>
        <w:t>LM plāno</w:t>
      </w:r>
      <w:r w:rsidR="00F95A03">
        <w:rPr>
          <w:rFonts w:ascii="Times New Roman" w:eastAsia="Calibri" w:hAnsi="Times New Roman" w:cs="Times New Roman"/>
          <w:iCs/>
          <w:color w:val="000000"/>
          <w:sz w:val="24"/>
          <w:szCs w:val="24"/>
        </w:rPr>
        <w:t xml:space="preserve"> </w:t>
      </w:r>
      <w:r w:rsidRPr="000B7255">
        <w:rPr>
          <w:rFonts w:ascii="Times New Roman" w:eastAsia="Calibri" w:hAnsi="Times New Roman" w:cs="Times New Roman"/>
          <w:iCs/>
          <w:color w:val="000000"/>
          <w:sz w:val="24"/>
          <w:szCs w:val="24"/>
        </w:rPr>
        <w:t xml:space="preserve">aktualizēt konceptuālā ziņojuma īstenošanas pārraudzības darba grupas, kas tika izveidota atbilstoši </w:t>
      </w:r>
      <w:r w:rsidR="00D5724F">
        <w:rPr>
          <w:rFonts w:ascii="Times New Roman" w:eastAsia="Calibri" w:hAnsi="Times New Roman" w:cs="Times New Roman"/>
          <w:iCs/>
          <w:color w:val="000000"/>
          <w:sz w:val="24"/>
          <w:szCs w:val="24"/>
        </w:rPr>
        <w:t>Rīkojuma</w:t>
      </w:r>
      <w:r w:rsidRPr="000B7255">
        <w:rPr>
          <w:rFonts w:ascii="Times New Roman" w:eastAsia="Calibri" w:hAnsi="Times New Roman" w:cs="Times New Roman"/>
          <w:iCs/>
          <w:color w:val="000000"/>
          <w:sz w:val="24"/>
          <w:szCs w:val="24"/>
        </w:rPr>
        <w:t xml:space="preserve"> 4.punktā noteiktajam</w:t>
      </w:r>
      <w:r w:rsidR="009741D5">
        <w:rPr>
          <w:rFonts w:ascii="Times New Roman" w:eastAsia="Calibri" w:hAnsi="Times New Roman" w:cs="Times New Roman"/>
          <w:iCs/>
          <w:color w:val="000000"/>
          <w:sz w:val="24"/>
          <w:szCs w:val="24"/>
        </w:rPr>
        <w:t>, sast</w:t>
      </w:r>
      <w:r w:rsidR="00B60409">
        <w:rPr>
          <w:rFonts w:ascii="Times New Roman" w:eastAsia="Calibri" w:hAnsi="Times New Roman" w:cs="Times New Roman"/>
          <w:iCs/>
          <w:color w:val="000000"/>
          <w:sz w:val="24"/>
          <w:szCs w:val="24"/>
        </w:rPr>
        <w:t>āvu</w:t>
      </w:r>
      <w:r w:rsidR="00450DAD">
        <w:rPr>
          <w:rFonts w:ascii="Times New Roman" w:eastAsia="Calibri" w:hAnsi="Times New Roman" w:cs="Times New Roman"/>
          <w:iCs/>
          <w:color w:val="000000"/>
          <w:sz w:val="24"/>
          <w:szCs w:val="24"/>
        </w:rPr>
        <w:t>,</w:t>
      </w:r>
      <w:r w:rsidR="00B60409">
        <w:rPr>
          <w:rFonts w:ascii="Times New Roman" w:eastAsia="Calibri" w:hAnsi="Times New Roman" w:cs="Times New Roman"/>
          <w:iCs/>
          <w:color w:val="000000"/>
          <w:sz w:val="24"/>
          <w:szCs w:val="24"/>
        </w:rPr>
        <w:t xml:space="preserve"> </w:t>
      </w:r>
      <w:r w:rsidR="009741D5">
        <w:rPr>
          <w:rFonts w:ascii="Times New Roman" w:eastAsia="Calibri" w:hAnsi="Times New Roman" w:cs="Times New Roman"/>
          <w:iCs/>
          <w:color w:val="000000"/>
          <w:sz w:val="24"/>
          <w:szCs w:val="24"/>
        </w:rPr>
        <w:t xml:space="preserve">un </w:t>
      </w:r>
      <w:r w:rsidR="00D5724F">
        <w:rPr>
          <w:rFonts w:ascii="Times New Roman" w:eastAsia="Calibri" w:hAnsi="Times New Roman" w:cs="Times New Roman"/>
          <w:iCs/>
          <w:color w:val="000000"/>
          <w:sz w:val="24"/>
          <w:szCs w:val="24"/>
        </w:rPr>
        <w:t>koordinēt tās darbību.</w:t>
      </w:r>
    </w:p>
    <w:p w14:paraId="0729A2EC" w14:textId="655943DD" w:rsidR="0071448F" w:rsidRDefault="0071448F">
      <w:pPr>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br w:type="page"/>
      </w:r>
    </w:p>
    <w:p w14:paraId="26EFCC8A" w14:textId="77777777" w:rsidR="0071448F" w:rsidRPr="0071448F" w:rsidRDefault="0071448F" w:rsidP="0071448F">
      <w:pPr>
        <w:spacing w:after="0" w:line="240" w:lineRule="auto"/>
        <w:jc w:val="right"/>
        <w:rPr>
          <w:rFonts w:ascii="Times New Roman" w:eastAsia="Calibri" w:hAnsi="Times New Roman" w:cs="Times New Roman"/>
          <w:sz w:val="24"/>
          <w:szCs w:val="24"/>
        </w:rPr>
      </w:pPr>
      <w:r w:rsidRPr="0071448F">
        <w:rPr>
          <w:rFonts w:ascii="Times New Roman" w:eastAsia="Calibri" w:hAnsi="Times New Roman" w:cs="Times New Roman"/>
          <w:sz w:val="24"/>
          <w:szCs w:val="24"/>
        </w:rPr>
        <w:lastRenderedPageBreak/>
        <w:t>Pielikums</w:t>
      </w:r>
      <w:r w:rsidRPr="0071448F">
        <w:rPr>
          <w:rFonts w:ascii="Times New Roman" w:eastAsia="Calibri" w:hAnsi="Times New Roman" w:cs="Times New Roman"/>
          <w:b/>
          <w:sz w:val="24"/>
          <w:szCs w:val="24"/>
        </w:rPr>
        <w:t xml:space="preserve"> </w:t>
      </w:r>
      <w:r w:rsidRPr="0071448F">
        <w:rPr>
          <w:rFonts w:ascii="Times New Roman" w:eastAsia="Calibri" w:hAnsi="Times New Roman" w:cs="Times New Roman"/>
          <w:sz w:val="24"/>
          <w:szCs w:val="24"/>
        </w:rPr>
        <w:t xml:space="preserve">informatīvajam ziņojumam </w:t>
      </w:r>
    </w:p>
    <w:p w14:paraId="58868D58" w14:textId="77777777" w:rsidR="0071448F" w:rsidRPr="0071448F" w:rsidRDefault="0071448F" w:rsidP="0071448F">
      <w:pPr>
        <w:spacing w:after="0" w:line="240" w:lineRule="auto"/>
        <w:jc w:val="right"/>
        <w:rPr>
          <w:rFonts w:ascii="Times New Roman" w:eastAsia="Calibri" w:hAnsi="Times New Roman" w:cs="Times New Roman"/>
          <w:sz w:val="24"/>
          <w:szCs w:val="24"/>
        </w:rPr>
      </w:pPr>
      <w:r w:rsidRPr="0071448F">
        <w:rPr>
          <w:rFonts w:ascii="Times New Roman" w:eastAsia="Calibri" w:hAnsi="Times New Roman" w:cs="Times New Roman"/>
          <w:sz w:val="24"/>
          <w:szCs w:val="24"/>
        </w:rPr>
        <w:t xml:space="preserve">“Par konceptuālā ziņojuma </w:t>
      </w:r>
      <w:r w:rsidRPr="0071448F">
        <w:rPr>
          <w:rFonts w:ascii="Times New Roman" w:eastAsia="Calibri" w:hAnsi="Times New Roman" w:cs="Times New Roman"/>
          <w:b/>
          <w:sz w:val="24"/>
          <w:szCs w:val="24"/>
        </w:rPr>
        <w:t>“</w:t>
      </w:r>
      <w:r w:rsidRPr="0071448F">
        <w:rPr>
          <w:rFonts w:ascii="Times New Roman" w:eastAsia="Calibri" w:hAnsi="Times New Roman" w:cs="Times New Roman"/>
          <w:sz w:val="24"/>
          <w:szCs w:val="24"/>
        </w:rPr>
        <w:t>Aktīvās novecošanās stratēģija</w:t>
      </w:r>
    </w:p>
    <w:p w14:paraId="3CE94030" w14:textId="77777777" w:rsidR="0071448F" w:rsidRPr="0071448F" w:rsidRDefault="0071448F" w:rsidP="0071448F">
      <w:pPr>
        <w:spacing w:after="0" w:line="240" w:lineRule="auto"/>
        <w:jc w:val="right"/>
        <w:rPr>
          <w:rFonts w:ascii="Times New Roman" w:eastAsia="Calibri" w:hAnsi="Times New Roman" w:cs="Times New Roman"/>
          <w:b/>
          <w:sz w:val="24"/>
          <w:szCs w:val="24"/>
        </w:rPr>
      </w:pPr>
      <w:r w:rsidRPr="0071448F">
        <w:rPr>
          <w:rFonts w:ascii="Times New Roman" w:eastAsia="Calibri" w:hAnsi="Times New Roman" w:cs="Times New Roman"/>
          <w:sz w:val="24"/>
          <w:szCs w:val="24"/>
        </w:rPr>
        <w:t xml:space="preserve"> ilgākam un labākam darba mūžam Latvijā” īstenošanas progresu”</w:t>
      </w:r>
    </w:p>
    <w:p w14:paraId="5B503565" w14:textId="77777777" w:rsidR="0071448F" w:rsidRPr="0071448F" w:rsidRDefault="0071448F" w:rsidP="0071448F">
      <w:pPr>
        <w:autoSpaceDE w:val="0"/>
        <w:autoSpaceDN w:val="0"/>
        <w:adjustRightInd w:val="0"/>
        <w:spacing w:after="0" w:line="240" w:lineRule="auto"/>
        <w:jc w:val="center"/>
        <w:rPr>
          <w:rFonts w:ascii="Times New Roman" w:eastAsia="Calibri" w:hAnsi="Times New Roman" w:cs="Times New Roman"/>
          <w:b/>
          <w:sz w:val="16"/>
          <w:szCs w:val="16"/>
        </w:rPr>
      </w:pPr>
    </w:p>
    <w:p w14:paraId="2F1D5A3B" w14:textId="77777777" w:rsidR="0071448F" w:rsidRPr="0071448F" w:rsidRDefault="0071448F" w:rsidP="0071448F">
      <w:pPr>
        <w:autoSpaceDE w:val="0"/>
        <w:autoSpaceDN w:val="0"/>
        <w:adjustRightInd w:val="0"/>
        <w:spacing w:after="0" w:line="240" w:lineRule="auto"/>
        <w:jc w:val="center"/>
        <w:rPr>
          <w:rFonts w:ascii="Times New Roman" w:eastAsia="Calibri" w:hAnsi="Times New Roman" w:cs="Times New Roman"/>
          <w:b/>
          <w:sz w:val="24"/>
          <w:szCs w:val="24"/>
        </w:rPr>
      </w:pPr>
      <w:r w:rsidRPr="0071448F">
        <w:rPr>
          <w:rFonts w:ascii="Times New Roman" w:eastAsia="Calibri" w:hAnsi="Times New Roman" w:cs="Times New Roman"/>
          <w:i/>
          <w:sz w:val="24"/>
          <w:szCs w:val="24"/>
        </w:rPr>
        <w:t>1.tabula:</w:t>
      </w:r>
      <w:r w:rsidRPr="0071448F">
        <w:rPr>
          <w:rFonts w:ascii="Times New Roman" w:eastAsia="Calibri" w:hAnsi="Times New Roman" w:cs="Times New Roman"/>
          <w:b/>
          <w:sz w:val="24"/>
          <w:szCs w:val="24"/>
        </w:rPr>
        <w:t xml:space="preserve"> Bezdarbnieku skaits, kas uzsākuši dalību aktīvās nodarbinātības pasākumos </w:t>
      </w:r>
    </w:p>
    <w:tbl>
      <w:tblPr>
        <w:tblStyle w:val="TableGrid"/>
        <w:tblpPr w:leftFromText="180" w:rightFromText="180" w:vertAnchor="page" w:horzAnchor="margin" w:tblpY="2948"/>
        <w:tblW w:w="8997" w:type="dxa"/>
        <w:tblLook w:val="04A0" w:firstRow="1" w:lastRow="0" w:firstColumn="1" w:lastColumn="0" w:noHBand="0" w:noVBand="1"/>
      </w:tblPr>
      <w:tblGrid>
        <w:gridCol w:w="4059"/>
        <w:gridCol w:w="931"/>
        <w:gridCol w:w="1542"/>
        <w:gridCol w:w="991"/>
        <w:gridCol w:w="1474"/>
      </w:tblGrid>
      <w:tr w:rsidR="0071448F" w:rsidRPr="0071448F" w14:paraId="7A977920" w14:textId="77777777" w:rsidTr="0071448F">
        <w:trPr>
          <w:trHeight w:val="415"/>
        </w:trPr>
        <w:tc>
          <w:tcPr>
            <w:tcW w:w="4059" w:type="dxa"/>
            <w:vMerge w:val="restart"/>
            <w:shd w:val="clear" w:color="auto" w:fill="E2EFD9"/>
            <w:vAlign w:val="center"/>
          </w:tcPr>
          <w:p w14:paraId="141B4A8D" w14:textId="77777777" w:rsidR="0071448F" w:rsidRPr="0071448F" w:rsidRDefault="0071448F" w:rsidP="0071448F">
            <w:pPr>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NVA īstenotais aktīvās nodarbinātības pasākums</w:t>
            </w:r>
          </w:p>
        </w:tc>
        <w:tc>
          <w:tcPr>
            <w:tcW w:w="2473" w:type="dxa"/>
            <w:gridSpan w:val="2"/>
            <w:shd w:val="clear" w:color="auto" w:fill="E2EFD9"/>
          </w:tcPr>
          <w:p w14:paraId="7607B0C7" w14:textId="77777777" w:rsidR="0071448F" w:rsidRPr="0071448F" w:rsidRDefault="0071448F" w:rsidP="0071448F">
            <w:pPr>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2017.gads</w:t>
            </w:r>
          </w:p>
        </w:tc>
        <w:tc>
          <w:tcPr>
            <w:tcW w:w="2465" w:type="dxa"/>
            <w:gridSpan w:val="2"/>
            <w:shd w:val="clear" w:color="auto" w:fill="E2EFD9"/>
          </w:tcPr>
          <w:p w14:paraId="2015ACEB" w14:textId="77777777" w:rsidR="0071448F" w:rsidRPr="0071448F" w:rsidRDefault="0071448F" w:rsidP="0071448F">
            <w:pPr>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2018.gads</w:t>
            </w:r>
          </w:p>
        </w:tc>
      </w:tr>
      <w:tr w:rsidR="0071448F" w:rsidRPr="0071448F" w14:paraId="3C7F0BCB" w14:textId="77777777" w:rsidTr="0071448F">
        <w:tc>
          <w:tcPr>
            <w:tcW w:w="4059" w:type="dxa"/>
            <w:vMerge/>
            <w:shd w:val="clear" w:color="auto" w:fill="E2EFD9"/>
          </w:tcPr>
          <w:p w14:paraId="200EC4F3" w14:textId="77777777" w:rsidR="0071448F" w:rsidRPr="0071448F" w:rsidRDefault="0071448F" w:rsidP="0071448F">
            <w:pPr>
              <w:rPr>
                <w:rFonts w:ascii="Times New Roman" w:eastAsia="Calibri" w:hAnsi="Times New Roman" w:cs="Times New Roman"/>
              </w:rPr>
            </w:pPr>
          </w:p>
        </w:tc>
        <w:tc>
          <w:tcPr>
            <w:tcW w:w="931" w:type="dxa"/>
            <w:shd w:val="clear" w:color="auto" w:fill="E2EFD9"/>
          </w:tcPr>
          <w:p w14:paraId="71A66FB9"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kopā</w:t>
            </w:r>
          </w:p>
        </w:tc>
        <w:tc>
          <w:tcPr>
            <w:tcW w:w="1542" w:type="dxa"/>
            <w:shd w:val="clear" w:color="auto" w:fill="E2EFD9"/>
          </w:tcPr>
          <w:p w14:paraId="1918F70F"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tai skaitā 50+, %</w:t>
            </w:r>
          </w:p>
        </w:tc>
        <w:tc>
          <w:tcPr>
            <w:tcW w:w="991" w:type="dxa"/>
            <w:shd w:val="clear" w:color="auto" w:fill="E2EFD9"/>
          </w:tcPr>
          <w:p w14:paraId="6DCAAED2"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kopā</w:t>
            </w:r>
          </w:p>
        </w:tc>
        <w:tc>
          <w:tcPr>
            <w:tcW w:w="1474" w:type="dxa"/>
            <w:shd w:val="clear" w:color="auto" w:fill="E2EFD9"/>
          </w:tcPr>
          <w:p w14:paraId="13A1AD38"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tai skaitā 50+, %</w:t>
            </w:r>
          </w:p>
        </w:tc>
      </w:tr>
      <w:tr w:rsidR="0071448F" w:rsidRPr="0071448F" w14:paraId="4577B490" w14:textId="77777777" w:rsidTr="0071448F">
        <w:trPr>
          <w:trHeight w:val="619"/>
        </w:trPr>
        <w:tc>
          <w:tcPr>
            <w:tcW w:w="4059" w:type="dxa"/>
            <w:vAlign w:val="center"/>
          </w:tcPr>
          <w:p w14:paraId="70F44B67"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Profesionālā tālākizglītība (</w:t>
            </w:r>
            <w:proofErr w:type="spellStart"/>
            <w:r w:rsidRPr="0071448F">
              <w:rPr>
                <w:rFonts w:ascii="Times New Roman" w:eastAsia="Calibri" w:hAnsi="Times New Roman" w:cs="Times New Roman"/>
                <w:sz w:val="24"/>
                <w:szCs w:val="24"/>
              </w:rPr>
              <w:t>pārkvalifikācija</w:t>
            </w:r>
            <w:proofErr w:type="spellEnd"/>
            <w:r w:rsidRPr="0071448F">
              <w:rPr>
                <w:rFonts w:ascii="Times New Roman" w:eastAsia="Calibri" w:hAnsi="Times New Roman" w:cs="Times New Roman"/>
                <w:sz w:val="24"/>
                <w:szCs w:val="24"/>
              </w:rPr>
              <w:t xml:space="preserve"> vai pilnveide)</w:t>
            </w:r>
          </w:p>
        </w:tc>
        <w:tc>
          <w:tcPr>
            <w:tcW w:w="931" w:type="dxa"/>
            <w:vAlign w:val="center"/>
          </w:tcPr>
          <w:p w14:paraId="66FD9465"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bCs/>
                <w:color w:val="000000"/>
              </w:rPr>
              <w:t>4 650</w:t>
            </w:r>
          </w:p>
        </w:tc>
        <w:tc>
          <w:tcPr>
            <w:tcW w:w="1542" w:type="dxa"/>
            <w:vAlign w:val="center"/>
          </w:tcPr>
          <w:p w14:paraId="2932C8C6"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1 771 (38%)</w:t>
            </w:r>
          </w:p>
        </w:tc>
        <w:tc>
          <w:tcPr>
            <w:tcW w:w="991" w:type="dxa"/>
            <w:vAlign w:val="center"/>
          </w:tcPr>
          <w:p w14:paraId="1C4D24DB"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3 435</w:t>
            </w:r>
          </w:p>
        </w:tc>
        <w:tc>
          <w:tcPr>
            <w:tcW w:w="1474" w:type="dxa"/>
            <w:vAlign w:val="center"/>
          </w:tcPr>
          <w:p w14:paraId="568B9FA1"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1 237 (36%)</w:t>
            </w:r>
          </w:p>
        </w:tc>
      </w:tr>
      <w:tr w:rsidR="0071448F" w:rsidRPr="0071448F" w14:paraId="4A80F360" w14:textId="77777777" w:rsidTr="0071448F">
        <w:trPr>
          <w:trHeight w:val="619"/>
        </w:trPr>
        <w:tc>
          <w:tcPr>
            <w:tcW w:w="4059" w:type="dxa"/>
            <w:vAlign w:val="center"/>
          </w:tcPr>
          <w:p w14:paraId="1C56C052"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 xml:space="preserve">Neformālās izglītības programmas (darba tirgū nepieciešamās kompetences - datori, valodas) </w:t>
            </w:r>
          </w:p>
        </w:tc>
        <w:tc>
          <w:tcPr>
            <w:tcW w:w="931" w:type="dxa"/>
            <w:vAlign w:val="center"/>
          </w:tcPr>
          <w:p w14:paraId="471CD29F"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bCs/>
                <w:color w:val="000000"/>
              </w:rPr>
              <w:t>10 876</w:t>
            </w:r>
          </w:p>
        </w:tc>
        <w:tc>
          <w:tcPr>
            <w:tcW w:w="1542" w:type="dxa"/>
            <w:vAlign w:val="center"/>
          </w:tcPr>
          <w:p w14:paraId="37C8E685"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4 500 (41%)</w:t>
            </w:r>
          </w:p>
        </w:tc>
        <w:tc>
          <w:tcPr>
            <w:tcW w:w="991" w:type="dxa"/>
            <w:vAlign w:val="center"/>
          </w:tcPr>
          <w:p w14:paraId="31403E1B"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11 848</w:t>
            </w:r>
          </w:p>
        </w:tc>
        <w:tc>
          <w:tcPr>
            <w:tcW w:w="1474" w:type="dxa"/>
            <w:vAlign w:val="center"/>
          </w:tcPr>
          <w:p w14:paraId="089B57B8"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5 003 (42%)</w:t>
            </w:r>
          </w:p>
        </w:tc>
      </w:tr>
      <w:tr w:rsidR="0071448F" w:rsidRPr="0071448F" w14:paraId="731106C6" w14:textId="77777777" w:rsidTr="0071448F">
        <w:trPr>
          <w:trHeight w:val="416"/>
        </w:trPr>
        <w:tc>
          <w:tcPr>
            <w:tcW w:w="4059" w:type="dxa"/>
            <w:vAlign w:val="center"/>
          </w:tcPr>
          <w:p w14:paraId="5005994B"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Praktiskā apmācība pie darba devēja</w:t>
            </w:r>
          </w:p>
        </w:tc>
        <w:tc>
          <w:tcPr>
            <w:tcW w:w="931" w:type="dxa"/>
            <w:vAlign w:val="center"/>
          </w:tcPr>
          <w:p w14:paraId="01D6AFE9"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rPr>
              <w:t>313</w:t>
            </w:r>
          </w:p>
        </w:tc>
        <w:tc>
          <w:tcPr>
            <w:tcW w:w="1542" w:type="dxa"/>
            <w:vAlign w:val="center"/>
          </w:tcPr>
          <w:p w14:paraId="24273312"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43 (14%)</w:t>
            </w:r>
          </w:p>
        </w:tc>
        <w:tc>
          <w:tcPr>
            <w:tcW w:w="991" w:type="dxa"/>
            <w:vAlign w:val="center"/>
          </w:tcPr>
          <w:p w14:paraId="0EDF0094"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426</w:t>
            </w:r>
          </w:p>
        </w:tc>
        <w:tc>
          <w:tcPr>
            <w:tcW w:w="1474" w:type="dxa"/>
            <w:vAlign w:val="center"/>
          </w:tcPr>
          <w:p w14:paraId="1C25D960"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70 (16%)</w:t>
            </w:r>
          </w:p>
        </w:tc>
      </w:tr>
      <w:tr w:rsidR="0071448F" w:rsidRPr="0071448F" w14:paraId="206C2CC5" w14:textId="77777777" w:rsidTr="0071448F">
        <w:trPr>
          <w:trHeight w:val="619"/>
        </w:trPr>
        <w:tc>
          <w:tcPr>
            <w:tcW w:w="4059" w:type="dxa"/>
            <w:vAlign w:val="center"/>
          </w:tcPr>
          <w:p w14:paraId="6F3DBE08"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 xml:space="preserve">Konkurētspējas paaugstināšanas pasākumi jeb darba tirgum nepieciešamo </w:t>
            </w:r>
            <w:proofErr w:type="spellStart"/>
            <w:r w:rsidRPr="0071448F">
              <w:rPr>
                <w:rFonts w:ascii="Times New Roman" w:eastAsia="Calibri" w:hAnsi="Times New Roman" w:cs="Times New Roman"/>
                <w:sz w:val="24"/>
                <w:szCs w:val="24"/>
              </w:rPr>
              <w:t>pamatprasmju</w:t>
            </w:r>
            <w:proofErr w:type="spellEnd"/>
            <w:r w:rsidRPr="0071448F">
              <w:rPr>
                <w:rFonts w:ascii="Times New Roman" w:eastAsia="Calibri" w:hAnsi="Times New Roman" w:cs="Times New Roman"/>
                <w:sz w:val="24"/>
                <w:szCs w:val="24"/>
              </w:rPr>
              <w:t xml:space="preserve"> apguve (īsie kursi un lekcijas, bez informatīvajām dienām)</w:t>
            </w:r>
          </w:p>
        </w:tc>
        <w:tc>
          <w:tcPr>
            <w:tcW w:w="931" w:type="dxa"/>
            <w:vAlign w:val="center"/>
          </w:tcPr>
          <w:p w14:paraId="2EB02C86"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bCs/>
                <w:color w:val="000000"/>
              </w:rPr>
              <w:t>26 564</w:t>
            </w:r>
          </w:p>
        </w:tc>
        <w:tc>
          <w:tcPr>
            <w:tcW w:w="1542" w:type="dxa"/>
            <w:vAlign w:val="center"/>
          </w:tcPr>
          <w:p w14:paraId="37A8CEA5"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11 950 (45%)</w:t>
            </w:r>
          </w:p>
        </w:tc>
        <w:tc>
          <w:tcPr>
            <w:tcW w:w="991" w:type="dxa"/>
            <w:vAlign w:val="center"/>
          </w:tcPr>
          <w:p w14:paraId="620C7219"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22 326</w:t>
            </w:r>
          </w:p>
        </w:tc>
        <w:tc>
          <w:tcPr>
            <w:tcW w:w="1474" w:type="dxa"/>
            <w:vAlign w:val="center"/>
          </w:tcPr>
          <w:p w14:paraId="128200FA"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10 457 (47%)</w:t>
            </w:r>
          </w:p>
        </w:tc>
      </w:tr>
      <w:tr w:rsidR="0071448F" w:rsidRPr="0071448F" w14:paraId="26824F2C" w14:textId="77777777" w:rsidTr="0071448F">
        <w:trPr>
          <w:trHeight w:val="584"/>
        </w:trPr>
        <w:tc>
          <w:tcPr>
            <w:tcW w:w="4059" w:type="dxa"/>
            <w:vAlign w:val="center"/>
          </w:tcPr>
          <w:p w14:paraId="70FE5303"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Informatīvās dienas pamatinformācijas sniegšanai</w:t>
            </w:r>
          </w:p>
        </w:tc>
        <w:tc>
          <w:tcPr>
            <w:tcW w:w="931" w:type="dxa"/>
            <w:vAlign w:val="center"/>
          </w:tcPr>
          <w:p w14:paraId="67C384EF"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bCs/>
                <w:color w:val="000000"/>
              </w:rPr>
              <w:t>38 259</w:t>
            </w:r>
          </w:p>
        </w:tc>
        <w:tc>
          <w:tcPr>
            <w:tcW w:w="1542" w:type="dxa"/>
            <w:vAlign w:val="center"/>
          </w:tcPr>
          <w:p w14:paraId="52CFC5ED"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14 755 (39%)</w:t>
            </w:r>
          </w:p>
        </w:tc>
        <w:tc>
          <w:tcPr>
            <w:tcW w:w="991" w:type="dxa"/>
            <w:vAlign w:val="center"/>
          </w:tcPr>
          <w:p w14:paraId="07E8EDAB"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28 763</w:t>
            </w:r>
          </w:p>
        </w:tc>
        <w:tc>
          <w:tcPr>
            <w:tcW w:w="1474" w:type="dxa"/>
            <w:vAlign w:val="center"/>
          </w:tcPr>
          <w:p w14:paraId="0DF26110"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12 012 (42%)</w:t>
            </w:r>
          </w:p>
        </w:tc>
      </w:tr>
      <w:tr w:rsidR="0071448F" w:rsidRPr="0071448F" w14:paraId="7B00E733" w14:textId="77777777" w:rsidTr="0071448F">
        <w:trPr>
          <w:trHeight w:val="544"/>
        </w:trPr>
        <w:tc>
          <w:tcPr>
            <w:tcW w:w="4059" w:type="dxa"/>
            <w:vAlign w:val="center"/>
          </w:tcPr>
          <w:p w14:paraId="702412D7"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Pasākumi noteiktām personu grupām</w:t>
            </w:r>
            <w:r w:rsidRPr="0071448F">
              <w:rPr>
                <w:rFonts w:ascii="Calibri" w:eastAsia="Calibri" w:hAnsi="Calibri" w:cs="Times New Roman"/>
              </w:rPr>
              <w:t xml:space="preserve"> </w:t>
            </w:r>
            <w:r w:rsidRPr="0071448F">
              <w:rPr>
                <w:rFonts w:ascii="Times New Roman" w:eastAsia="Calibri" w:hAnsi="Times New Roman" w:cs="Times New Roman"/>
                <w:sz w:val="24"/>
                <w:szCs w:val="24"/>
              </w:rPr>
              <w:t>jeb subsidētā nodarbinātība</w:t>
            </w:r>
          </w:p>
        </w:tc>
        <w:tc>
          <w:tcPr>
            <w:tcW w:w="931" w:type="dxa"/>
            <w:vAlign w:val="center"/>
          </w:tcPr>
          <w:p w14:paraId="32F3A35D"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bCs/>
                <w:color w:val="000000"/>
              </w:rPr>
              <w:t>870</w:t>
            </w:r>
          </w:p>
        </w:tc>
        <w:tc>
          <w:tcPr>
            <w:tcW w:w="1542" w:type="dxa"/>
            <w:vAlign w:val="center"/>
          </w:tcPr>
          <w:p w14:paraId="47CEF7EF"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428 (49%)</w:t>
            </w:r>
          </w:p>
        </w:tc>
        <w:tc>
          <w:tcPr>
            <w:tcW w:w="991" w:type="dxa"/>
            <w:vAlign w:val="center"/>
          </w:tcPr>
          <w:p w14:paraId="6A0A5ACC"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919</w:t>
            </w:r>
          </w:p>
        </w:tc>
        <w:tc>
          <w:tcPr>
            <w:tcW w:w="1474" w:type="dxa"/>
            <w:vAlign w:val="center"/>
          </w:tcPr>
          <w:p w14:paraId="2A4A2F2F"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405 (44%)</w:t>
            </w:r>
          </w:p>
        </w:tc>
      </w:tr>
      <w:tr w:rsidR="0071448F" w:rsidRPr="0071448F" w14:paraId="0FCAE30B" w14:textId="77777777" w:rsidTr="0071448F">
        <w:trPr>
          <w:trHeight w:val="390"/>
        </w:trPr>
        <w:tc>
          <w:tcPr>
            <w:tcW w:w="4059" w:type="dxa"/>
            <w:vAlign w:val="center"/>
          </w:tcPr>
          <w:p w14:paraId="6CB29A84"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Algoti pagaidu sabiedriskie darbi</w:t>
            </w:r>
          </w:p>
        </w:tc>
        <w:tc>
          <w:tcPr>
            <w:tcW w:w="931" w:type="dxa"/>
            <w:vAlign w:val="center"/>
          </w:tcPr>
          <w:p w14:paraId="1ADEB80F" w14:textId="77777777" w:rsidR="0071448F" w:rsidRPr="0071448F" w:rsidRDefault="0071448F" w:rsidP="0071448F">
            <w:pPr>
              <w:jc w:val="center"/>
              <w:rPr>
                <w:rFonts w:ascii="Times New Roman" w:eastAsia="Calibri" w:hAnsi="Times New Roman" w:cs="Times New Roman"/>
                <w:bCs/>
              </w:rPr>
            </w:pPr>
            <w:r w:rsidRPr="0071448F">
              <w:rPr>
                <w:rFonts w:ascii="Times New Roman" w:eastAsia="Calibri" w:hAnsi="Times New Roman" w:cs="Times New Roman"/>
                <w:bCs/>
              </w:rPr>
              <w:t>13 030</w:t>
            </w:r>
          </w:p>
        </w:tc>
        <w:tc>
          <w:tcPr>
            <w:tcW w:w="1542" w:type="dxa"/>
            <w:vAlign w:val="center"/>
          </w:tcPr>
          <w:p w14:paraId="6D47E5E6"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7 852 (60%)</w:t>
            </w:r>
          </w:p>
        </w:tc>
        <w:tc>
          <w:tcPr>
            <w:tcW w:w="991" w:type="dxa"/>
            <w:vAlign w:val="center"/>
          </w:tcPr>
          <w:p w14:paraId="7A4B8935"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12 918</w:t>
            </w:r>
          </w:p>
        </w:tc>
        <w:tc>
          <w:tcPr>
            <w:tcW w:w="1474" w:type="dxa"/>
            <w:vAlign w:val="center"/>
          </w:tcPr>
          <w:p w14:paraId="3EDBC2BF"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7 983 (62%)</w:t>
            </w:r>
          </w:p>
        </w:tc>
      </w:tr>
      <w:tr w:rsidR="0071448F" w:rsidRPr="0071448F" w14:paraId="5B3017C0" w14:textId="77777777" w:rsidTr="0071448F">
        <w:trPr>
          <w:trHeight w:val="553"/>
        </w:trPr>
        <w:tc>
          <w:tcPr>
            <w:tcW w:w="4059" w:type="dxa"/>
            <w:vAlign w:val="center"/>
          </w:tcPr>
          <w:p w14:paraId="7574E5AC" w14:textId="77777777" w:rsidR="0071448F" w:rsidRPr="0071448F" w:rsidDel="00714067"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 xml:space="preserve">Pasākumi komercdarbības vai </w:t>
            </w:r>
            <w:proofErr w:type="spellStart"/>
            <w:r w:rsidRPr="0071448F">
              <w:rPr>
                <w:rFonts w:ascii="Times New Roman" w:eastAsia="Calibri" w:hAnsi="Times New Roman" w:cs="Times New Roman"/>
                <w:sz w:val="24"/>
                <w:szCs w:val="24"/>
              </w:rPr>
              <w:t>pašnodarbinātības</w:t>
            </w:r>
            <w:proofErr w:type="spellEnd"/>
            <w:r w:rsidRPr="0071448F">
              <w:rPr>
                <w:rFonts w:ascii="Times New Roman" w:eastAsia="Calibri" w:hAnsi="Times New Roman" w:cs="Times New Roman"/>
                <w:sz w:val="24"/>
                <w:szCs w:val="24"/>
              </w:rPr>
              <w:t xml:space="preserve"> uzsākšanai</w:t>
            </w:r>
          </w:p>
        </w:tc>
        <w:tc>
          <w:tcPr>
            <w:tcW w:w="931" w:type="dxa"/>
            <w:vAlign w:val="center"/>
          </w:tcPr>
          <w:p w14:paraId="209BFF08" w14:textId="77777777" w:rsidR="0071448F" w:rsidRPr="0071448F" w:rsidDel="00714067" w:rsidRDefault="0071448F" w:rsidP="0071448F">
            <w:pPr>
              <w:jc w:val="center"/>
              <w:rPr>
                <w:rFonts w:ascii="Times New Roman" w:eastAsia="Calibri" w:hAnsi="Times New Roman" w:cs="Times New Roman"/>
              </w:rPr>
            </w:pPr>
            <w:r w:rsidRPr="0071448F">
              <w:rPr>
                <w:rFonts w:ascii="Times New Roman" w:eastAsia="Calibri" w:hAnsi="Times New Roman" w:cs="Times New Roman"/>
                <w:bCs/>
                <w:color w:val="000000"/>
              </w:rPr>
              <w:t>211</w:t>
            </w:r>
          </w:p>
        </w:tc>
        <w:tc>
          <w:tcPr>
            <w:tcW w:w="1542" w:type="dxa"/>
            <w:vAlign w:val="center"/>
          </w:tcPr>
          <w:p w14:paraId="1B93A003" w14:textId="77777777" w:rsidR="0071448F" w:rsidRPr="0071448F" w:rsidDel="00714067"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30 (14%)</w:t>
            </w:r>
          </w:p>
        </w:tc>
        <w:tc>
          <w:tcPr>
            <w:tcW w:w="991" w:type="dxa"/>
            <w:vAlign w:val="center"/>
          </w:tcPr>
          <w:p w14:paraId="096E5F38" w14:textId="77777777" w:rsidR="0071448F" w:rsidRPr="0071448F" w:rsidDel="00714067"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213</w:t>
            </w:r>
          </w:p>
        </w:tc>
        <w:tc>
          <w:tcPr>
            <w:tcW w:w="1474" w:type="dxa"/>
            <w:vAlign w:val="center"/>
          </w:tcPr>
          <w:p w14:paraId="6A47AFCC" w14:textId="77777777" w:rsidR="0071448F" w:rsidRPr="0071448F" w:rsidDel="00714067"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23 (11%)</w:t>
            </w:r>
          </w:p>
        </w:tc>
      </w:tr>
      <w:tr w:rsidR="0071448F" w:rsidRPr="0071448F" w14:paraId="4EBBD11A" w14:textId="77777777" w:rsidTr="0071448F">
        <w:trPr>
          <w:trHeight w:val="555"/>
        </w:trPr>
        <w:tc>
          <w:tcPr>
            <w:tcW w:w="4059" w:type="dxa"/>
            <w:vAlign w:val="center"/>
          </w:tcPr>
          <w:p w14:paraId="5F0BF724"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Atbalsta pasākumi ilgstošajiem bezdarbniekiem</w:t>
            </w:r>
          </w:p>
        </w:tc>
        <w:tc>
          <w:tcPr>
            <w:tcW w:w="931" w:type="dxa"/>
            <w:vAlign w:val="center"/>
          </w:tcPr>
          <w:p w14:paraId="69150A79"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bCs/>
                <w:color w:val="000000"/>
              </w:rPr>
              <w:t>27 529</w:t>
            </w:r>
          </w:p>
        </w:tc>
        <w:tc>
          <w:tcPr>
            <w:tcW w:w="1542" w:type="dxa"/>
            <w:vAlign w:val="center"/>
          </w:tcPr>
          <w:p w14:paraId="673FC176"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15 770 (57%)</w:t>
            </w:r>
          </w:p>
        </w:tc>
        <w:tc>
          <w:tcPr>
            <w:tcW w:w="991" w:type="dxa"/>
            <w:vAlign w:val="center"/>
          </w:tcPr>
          <w:p w14:paraId="13EDAF3A"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28 944</w:t>
            </w:r>
          </w:p>
        </w:tc>
        <w:tc>
          <w:tcPr>
            <w:tcW w:w="1474" w:type="dxa"/>
            <w:vAlign w:val="center"/>
          </w:tcPr>
          <w:p w14:paraId="2067F201"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17 047 (59%)</w:t>
            </w:r>
          </w:p>
        </w:tc>
      </w:tr>
      <w:tr w:rsidR="0071448F" w:rsidRPr="0071448F" w14:paraId="1753B395" w14:textId="77777777" w:rsidTr="0071448F">
        <w:trPr>
          <w:trHeight w:val="555"/>
        </w:trPr>
        <w:tc>
          <w:tcPr>
            <w:tcW w:w="4059" w:type="dxa"/>
            <w:vAlign w:val="center"/>
          </w:tcPr>
          <w:p w14:paraId="1651A9E4"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Atbalsta pasākums personām ar atkarībām ("Minesota")</w:t>
            </w:r>
          </w:p>
        </w:tc>
        <w:tc>
          <w:tcPr>
            <w:tcW w:w="931" w:type="dxa"/>
            <w:vAlign w:val="center"/>
          </w:tcPr>
          <w:p w14:paraId="55EF4254" w14:textId="77777777" w:rsidR="0071448F" w:rsidRPr="0071448F" w:rsidRDefault="0071448F" w:rsidP="0071448F">
            <w:pPr>
              <w:jc w:val="center"/>
              <w:rPr>
                <w:rFonts w:ascii="Times New Roman" w:eastAsia="Calibri" w:hAnsi="Times New Roman" w:cs="Times New Roman"/>
                <w:bCs/>
                <w:color w:val="000000"/>
              </w:rPr>
            </w:pPr>
            <w:r w:rsidRPr="0071448F">
              <w:rPr>
                <w:rFonts w:ascii="Times New Roman" w:eastAsia="Calibri" w:hAnsi="Times New Roman" w:cs="Times New Roman"/>
              </w:rPr>
              <w:t>300</w:t>
            </w:r>
          </w:p>
        </w:tc>
        <w:tc>
          <w:tcPr>
            <w:tcW w:w="1542" w:type="dxa"/>
            <w:vAlign w:val="center"/>
          </w:tcPr>
          <w:p w14:paraId="56D07AB0"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89 (30%)</w:t>
            </w:r>
          </w:p>
        </w:tc>
        <w:tc>
          <w:tcPr>
            <w:tcW w:w="991" w:type="dxa"/>
            <w:vAlign w:val="center"/>
          </w:tcPr>
          <w:p w14:paraId="16FF9A8A"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268</w:t>
            </w:r>
          </w:p>
        </w:tc>
        <w:tc>
          <w:tcPr>
            <w:tcW w:w="1474" w:type="dxa"/>
            <w:vAlign w:val="center"/>
          </w:tcPr>
          <w:p w14:paraId="66D8697C" w14:textId="77777777" w:rsidR="0071448F" w:rsidRPr="0071448F" w:rsidRDefault="0071448F" w:rsidP="0071448F">
            <w:pPr>
              <w:jc w:val="center"/>
              <w:rPr>
                <w:rFonts w:ascii="Times New Roman" w:eastAsia="Calibri" w:hAnsi="Times New Roman" w:cs="Times New Roman"/>
              </w:rPr>
            </w:pPr>
            <w:r w:rsidRPr="0071448F">
              <w:rPr>
                <w:rFonts w:ascii="Times New Roman" w:eastAsia="Calibri" w:hAnsi="Times New Roman" w:cs="Times New Roman"/>
              </w:rPr>
              <w:t>85 (32%)</w:t>
            </w:r>
          </w:p>
        </w:tc>
      </w:tr>
      <w:tr w:rsidR="0071448F" w:rsidRPr="0071448F" w14:paraId="5B72B42B" w14:textId="77777777" w:rsidTr="0071448F">
        <w:trPr>
          <w:trHeight w:val="328"/>
        </w:trPr>
        <w:tc>
          <w:tcPr>
            <w:tcW w:w="4059" w:type="dxa"/>
            <w:vAlign w:val="center"/>
          </w:tcPr>
          <w:p w14:paraId="011D2670" w14:textId="77777777" w:rsidR="0071448F" w:rsidRPr="0071448F" w:rsidRDefault="0071448F" w:rsidP="0071448F">
            <w:pPr>
              <w:jc w:val="right"/>
              <w:rPr>
                <w:rFonts w:ascii="Times New Roman" w:eastAsia="Calibri" w:hAnsi="Times New Roman" w:cs="Times New Roman"/>
                <w:b/>
                <w:sz w:val="24"/>
                <w:szCs w:val="24"/>
              </w:rPr>
            </w:pPr>
            <w:r w:rsidRPr="0071448F">
              <w:rPr>
                <w:rFonts w:ascii="Times New Roman" w:eastAsia="Calibri" w:hAnsi="Times New Roman" w:cs="Times New Roman"/>
                <w:b/>
                <w:sz w:val="24"/>
                <w:szCs w:val="24"/>
              </w:rPr>
              <w:t>KOPĀ:</w:t>
            </w:r>
          </w:p>
        </w:tc>
        <w:tc>
          <w:tcPr>
            <w:tcW w:w="931" w:type="dxa"/>
            <w:vAlign w:val="center"/>
          </w:tcPr>
          <w:p w14:paraId="565838DB" w14:textId="77777777" w:rsidR="0071448F" w:rsidRPr="0071448F" w:rsidRDefault="0071448F" w:rsidP="0071448F">
            <w:pPr>
              <w:jc w:val="center"/>
              <w:rPr>
                <w:rFonts w:ascii="Times New Roman" w:eastAsia="Calibri" w:hAnsi="Times New Roman" w:cs="Times New Roman"/>
                <w:b/>
              </w:rPr>
            </w:pPr>
            <w:r w:rsidRPr="0071448F">
              <w:rPr>
                <w:rFonts w:ascii="Times New Roman" w:eastAsia="Calibri" w:hAnsi="Times New Roman" w:cs="Times New Roman"/>
                <w:b/>
              </w:rPr>
              <w:t>122 602</w:t>
            </w:r>
          </w:p>
        </w:tc>
        <w:tc>
          <w:tcPr>
            <w:tcW w:w="1542" w:type="dxa"/>
            <w:vAlign w:val="center"/>
          </w:tcPr>
          <w:p w14:paraId="1189FCCF" w14:textId="77777777" w:rsidR="0071448F" w:rsidRPr="0071448F" w:rsidRDefault="0071448F" w:rsidP="0071448F">
            <w:pPr>
              <w:jc w:val="center"/>
              <w:rPr>
                <w:rFonts w:ascii="Times New Roman" w:eastAsia="Calibri" w:hAnsi="Times New Roman" w:cs="Times New Roman"/>
                <w:b/>
              </w:rPr>
            </w:pPr>
            <w:r w:rsidRPr="0071448F">
              <w:rPr>
                <w:rFonts w:ascii="Times New Roman" w:eastAsia="Calibri" w:hAnsi="Times New Roman" w:cs="Times New Roman"/>
                <w:b/>
              </w:rPr>
              <w:t>57 188 (47%)</w:t>
            </w:r>
          </w:p>
        </w:tc>
        <w:tc>
          <w:tcPr>
            <w:tcW w:w="991" w:type="dxa"/>
            <w:vAlign w:val="center"/>
          </w:tcPr>
          <w:p w14:paraId="75B44891" w14:textId="77777777" w:rsidR="0071448F" w:rsidRPr="0071448F" w:rsidRDefault="0071448F" w:rsidP="0071448F">
            <w:pPr>
              <w:jc w:val="center"/>
              <w:rPr>
                <w:rFonts w:ascii="Times New Roman" w:eastAsia="Calibri" w:hAnsi="Times New Roman" w:cs="Times New Roman"/>
                <w:b/>
              </w:rPr>
            </w:pPr>
            <w:r w:rsidRPr="0071448F">
              <w:rPr>
                <w:rFonts w:ascii="Times New Roman" w:eastAsia="Calibri" w:hAnsi="Times New Roman" w:cs="Times New Roman"/>
                <w:b/>
              </w:rPr>
              <w:t>110 060</w:t>
            </w:r>
          </w:p>
        </w:tc>
        <w:tc>
          <w:tcPr>
            <w:tcW w:w="1474" w:type="dxa"/>
            <w:vAlign w:val="center"/>
          </w:tcPr>
          <w:p w14:paraId="2050EBCC" w14:textId="77777777" w:rsidR="0071448F" w:rsidRPr="0071448F" w:rsidRDefault="0071448F" w:rsidP="0071448F">
            <w:pPr>
              <w:jc w:val="center"/>
              <w:rPr>
                <w:rFonts w:ascii="Times New Roman" w:eastAsia="Calibri" w:hAnsi="Times New Roman" w:cs="Times New Roman"/>
                <w:b/>
              </w:rPr>
            </w:pPr>
            <w:r w:rsidRPr="0071448F">
              <w:rPr>
                <w:rFonts w:ascii="Times New Roman" w:eastAsia="Calibri" w:hAnsi="Times New Roman" w:cs="Times New Roman"/>
                <w:b/>
              </w:rPr>
              <w:t>54 322 (49%)</w:t>
            </w:r>
          </w:p>
        </w:tc>
      </w:tr>
    </w:tbl>
    <w:p w14:paraId="5A76C543" w14:textId="77777777" w:rsidR="0071448F" w:rsidRPr="0071448F" w:rsidRDefault="0071448F" w:rsidP="0071448F">
      <w:pPr>
        <w:autoSpaceDE w:val="0"/>
        <w:autoSpaceDN w:val="0"/>
        <w:adjustRightInd w:val="0"/>
        <w:spacing w:after="0" w:line="240" w:lineRule="auto"/>
        <w:jc w:val="both"/>
        <w:rPr>
          <w:rFonts w:ascii="Times New Roman" w:eastAsia="Calibri" w:hAnsi="Times New Roman" w:cs="Times New Roman"/>
          <w:i/>
          <w:sz w:val="24"/>
          <w:szCs w:val="24"/>
        </w:rPr>
      </w:pPr>
      <w:r w:rsidRPr="0071448F">
        <w:rPr>
          <w:rFonts w:ascii="Times New Roman" w:eastAsia="Calibri" w:hAnsi="Times New Roman" w:cs="Times New Roman"/>
          <w:i/>
          <w:sz w:val="24"/>
          <w:szCs w:val="24"/>
        </w:rPr>
        <w:t>Datu avots: NVA</w:t>
      </w:r>
    </w:p>
    <w:p w14:paraId="197A8DE8" w14:textId="6662170D" w:rsidR="0071448F" w:rsidRDefault="0071448F">
      <w:pPr>
        <w:rPr>
          <w:rFonts w:ascii="Calibri" w:eastAsia="Calibri" w:hAnsi="Calibri" w:cs="Times New Roman"/>
        </w:rPr>
      </w:pPr>
      <w:r>
        <w:rPr>
          <w:rFonts w:ascii="Calibri" w:eastAsia="Calibri" w:hAnsi="Calibri" w:cs="Times New Roman"/>
        </w:rPr>
        <w:br w:type="page"/>
      </w:r>
    </w:p>
    <w:p w14:paraId="0DA2CCB5" w14:textId="77777777" w:rsidR="0071448F" w:rsidRPr="0071448F" w:rsidRDefault="0071448F" w:rsidP="0071448F">
      <w:pPr>
        <w:autoSpaceDE w:val="0"/>
        <w:autoSpaceDN w:val="0"/>
        <w:adjustRightInd w:val="0"/>
        <w:spacing w:after="0" w:line="240" w:lineRule="auto"/>
        <w:jc w:val="center"/>
        <w:rPr>
          <w:rFonts w:ascii="Times New Roman" w:eastAsia="Calibri" w:hAnsi="Times New Roman" w:cs="Times New Roman"/>
          <w:b/>
          <w:sz w:val="24"/>
          <w:szCs w:val="24"/>
        </w:rPr>
      </w:pPr>
      <w:r w:rsidRPr="0071448F">
        <w:rPr>
          <w:rFonts w:ascii="Times New Roman" w:eastAsia="Calibri" w:hAnsi="Times New Roman" w:cs="Times New Roman"/>
          <w:i/>
          <w:sz w:val="24"/>
          <w:szCs w:val="24"/>
        </w:rPr>
        <w:lastRenderedPageBreak/>
        <w:t>2.tabula:</w:t>
      </w:r>
      <w:r w:rsidRPr="0071448F">
        <w:rPr>
          <w:rFonts w:ascii="Times New Roman" w:eastAsia="Calibri" w:hAnsi="Times New Roman" w:cs="Times New Roman"/>
          <w:b/>
          <w:sz w:val="24"/>
          <w:szCs w:val="24"/>
        </w:rPr>
        <w:t xml:space="preserve"> Darba meklētāju skaits, kas uzsākuši dalība aktīvās nodarbinātības pasākumos</w:t>
      </w:r>
    </w:p>
    <w:p w14:paraId="734CF4DA" w14:textId="77777777" w:rsidR="0071448F" w:rsidRPr="0071448F" w:rsidRDefault="0071448F" w:rsidP="0071448F">
      <w:pPr>
        <w:autoSpaceDE w:val="0"/>
        <w:autoSpaceDN w:val="0"/>
        <w:adjustRightInd w:val="0"/>
        <w:spacing w:after="0" w:line="240" w:lineRule="auto"/>
        <w:rPr>
          <w:rFonts w:ascii="Times New Roman" w:eastAsia="Calibri" w:hAnsi="Times New Roman" w:cs="Times New Roman"/>
          <w:i/>
          <w:sz w:val="24"/>
          <w:szCs w:val="24"/>
        </w:rPr>
      </w:pPr>
      <w:r w:rsidRPr="0071448F">
        <w:rPr>
          <w:rFonts w:ascii="Times New Roman" w:eastAsia="Calibri" w:hAnsi="Times New Roman" w:cs="Times New Roman"/>
          <w:i/>
          <w:sz w:val="24"/>
          <w:szCs w:val="24"/>
        </w:rPr>
        <w:t>Datu avots: NVA</w:t>
      </w:r>
    </w:p>
    <w:tbl>
      <w:tblPr>
        <w:tblStyle w:val="TableGrid"/>
        <w:tblpPr w:leftFromText="180" w:rightFromText="180" w:vertAnchor="page" w:horzAnchor="margin" w:tblpY="2229"/>
        <w:tblW w:w="8997" w:type="dxa"/>
        <w:tblLook w:val="04A0" w:firstRow="1" w:lastRow="0" w:firstColumn="1" w:lastColumn="0" w:noHBand="0" w:noVBand="1"/>
      </w:tblPr>
      <w:tblGrid>
        <w:gridCol w:w="4018"/>
        <w:gridCol w:w="986"/>
        <w:gridCol w:w="1534"/>
        <w:gridCol w:w="992"/>
        <w:gridCol w:w="1467"/>
      </w:tblGrid>
      <w:tr w:rsidR="0071448F" w:rsidRPr="0071448F" w14:paraId="6E91A5E9" w14:textId="77777777" w:rsidTr="0071448F">
        <w:trPr>
          <w:trHeight w:val="419"/>
        </w:trPr>
        <w:tc>
          <w:tcPr>
            <w:tcW w:w="4018" w:type="dxa"/>
            <w:vMerge w:val="restart"/>
            <w:shd w:val="clear" w:color="auto" w:fill="E2EFD9"/>
            <w:vAlign w:val="center"/>
          </w:tcPr>
          <w:p w14:paraId="59287127" w14:textId="77777777" w:rsidR="0071448F" w:rsidRPr="0071448F" w:rsidRDefault="0071448F" w:rsidP="0071448F">
            <w:pPr>
              <w:autoSpaceDE w:val="0"/>
              <w:autoSpaceDN w:val="0"/>
              <w:adjustRightInd w:val="0"/>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NVA īstenotais aktīvās nodarbinātības pasākums</w:t>
            </w:r>
          </w:p>
        </w:tc>
        <w:tc>
          <w:tcPr>
            <w:tcW w:w="2520" w:type="dxa"/>
            <w:gridSpan w:val="2"/>
            <w:shd w:val="clear" w:color="auto" w:fill="E2EFD9"/>
          </w:tcPr>
          <w:p w14:paraId="7F89C17A" w14:textId="77777777" w:rsidR="0071448F" w:rsidRPr="0071448F" w:rsidRDefault="0071448F" w:rsidP="0071448F">
            <w:pPr>
              <w:autoSpaceDE w:val="0"/>
              <w:autoSpaceDN w:val="0"/>
              <w:adjustRightInd w:val="0"/>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2017.gads</w:t>
            </w:r>
          </w:p>
        </w:tc>
        <w:tc>
          <w:tcPr>
            <w:tcW w:w="2459" w:type="dxa"/>
            <w:gridSpan w:val="2"/>
            <w:shd w:val="clear" w:color="auto" w:fill="E2EFD9"/>
          </w:tcPr>
          <w:p w14:paraId="62D05D21" w14:textId="77777777" w:rsidR="0071448F" w:rsidRPr="0071448F" w:rsidRDefault="0071448F" w:rsidP="0071448F">
            <w:pPr>
              <w:autoSpaceDE w:val="0"/>
              <w:autoSpaceDN w:val="0"/>
              <w:adjustRightInd w:val="0"/>
              <w:jc w:val="center"/>
              <w:rPr>
                <w:rFonts w:ascii="Times New Roman" w:eastAsia="Calibri" w:hAnsi="Times New Roman" w:cs="Times New Roman"/>
                <w:b/>
                <w:sz w:val="24"/>
                <w:szCs w:val="24"/>
              </w:rPr>
            </w:pPr>
            <w:r w:rsidRPr="0071448F">
              <w:rPr>
                <w:rFonts w:ascii="Times New Roman" w:eastAsia="Calibri" w:hAnsi="Times New Roman" w:cs="Times New Roman"/>
                <w:b/>
                <w:sz w:val="24"/>
                <w:szCs w:val="24"/>
              </w:rPr>
              <w:t>2018.gads</w:t>
            </w:r>
          </w:p>
        </w:tc>
      </w:tr>
      <w:tr w:rsidR="0071448F" w:rsidRPr="0071448F" w14:paraId="2ED7A2E7" w14:textId="77777777" w:rsidTr="0071448F">
        <w:tc>
          <w:tcPr>
            <w:tcW w:w="4018" w:type="dxa"/>
            <w:vMerge/>
            <w:shd w:val="clear" w:color="auto" w:fill="E2EFD9"/>
          </w:tcPr>
          <w:p w14:paraId="6496BD33" w14:textId="77777777" w:rsidR="0071448F" w:rsidRPr="0071448F" w:rsidRDefault="0071448F" w:rsidP="0071448F">
            <w:pPr>
              <w:autoSpaceDE w:val="0"/>
              <w:autoSpaceDN w:val="0"/>
              <w:adjustRightInd w:val="0"/>
              <w:jc w:val="center"/>
              <w:rPr>
                <w:rFonts w:ascii="Times New Roman" w:eastAsia="Calibri" w:hAnsi="Times New Roman" w:cs="Times New Roman"/>
                <w:b/>
                <w:sz w:val="24"/>
                <w:szCs w:val="24"/>
              </w:rPr>
            </w:pPr>
          </w:p>
        </w:tc>
        <w:tc>
          <w:tcPr>
            <w:tcW w:w="986" w:type="dxa"/>
            <w:shd w:val="clear" w:color="auto" w:fill="E2EFD9"/>
          </w:tcPr>
          <w:p w14:paraId="05E53A8D"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kopā</w:t>
            </w:r>
          </w:p>
        </w:tc>
        <w:tc>
          <w:tcPr>
            <w:tcW w:w="1534" w:type="dxa"/>
            <w:shd w:val="clear" w:color="auto" w:fill="E2EFD9"/>
          </w:tcPr>
          <w:p w14:paraId="4603F1B6"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tai skaitā 50+, %</w:t>
            </w:r>
          </w:p>
        </w:tc>
        <w:tc>
          <w:tcPr>
            <w:tcW w:w="992" w:type="dxa"/>
            <w:shd w:val="clear" w:color="auto" w:fill="E2EFD9"/>
          </w:tcPr>
          <w:p w14:paraId="205CBFB1"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kopā</w:t>
            </w:r>
          </w:p>
        </w:tc>
        <w:tc>
          <w:tcPr>
            <w:tcW w:w="1467" w:type="dxa"/>
            <w:shd w:val="clear" w:color="auto" w:fill="E2EFD9"/>
          </w:tcPr>
          <w:p w14:paraId="2132A459"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tai skaitā 50+, %</w:t>
            </w:r>
          </w:p>
        </w:tc>
      </w:tr>
      <w:tr w:rsidR="0071448F" w:rsidRPr="0071448F" w14:paraId="1127AC1E" w14:textId="77777777" w:rsidTr="0071448F">
        <w:trPr>
          <w:trHeight w:val="464"/>
        </w:trPr>
        <w:tc>
          <w:tcPr>
            <w:tcW w:w="4018" w:type="dxa"/>
            <w:vAlign w:val="center"/>
          </w:tcPr>
          <w:p w14:paraId="21915714" w14:textId="77777777" w:rsidR="0071448F" w:rsidRPr="0071448F" w:rsidRDefault="0071448F" w:rsidP="0071448F">
            <w:pPr>
              <w:autoSpaceDE w:val="0"/>
              <w:autoSpaceDN w:val="0"/>
              <w:adjustRightInd w:val="0"/>
              <w:rPr>
                <w:rFonts w:ascii="Times New Roman" w:eastAsia="Calibri" w:hAnsi="Times New Roman" w:cs="Times New Roman"/>
                <w:sz w:val="24"/>
                <w:szCs w:val="24"/>
              </w:rPr>
            </w:pPr>
            <w:r w:rsidRPr="0071448F">
              <w:rPr>
                <w:rFonts w:ascii="Times New Roman" w:eastAsia="Calibri" w:hAnsi="Times New Roman" w:cs="Times New Roman"/>
                <w:sz w:val="24"/>
                <w:szCs w:val="24"/>
              </w:rPr>
              <w:t>Neformālās izglītības programmas (darba tirgū nepieciešamās kompetences - datori, valodas)</w:t>
            </w:r>
          </w:p>
        </w:tc>
        <w:tc>
          <w:tcPr>
            <w:tcW w:w="986" w:type="dxa"/>
            <w:vAlign w:val="center"/>
          </w:tcPr>
          <w:p w14:paraId="5FC667F7" w14:textId="77777777" w:rsidR="0071448F" w:rsidRPr="0071448F" w:rsidRDefault="0071448F" w:rsidP="0071448F">
            <w:pPr>
              <w:autoSpaceDE w:val="0"/>
              <w:autoSpaceDN w:val="0"/>
              <w:adjustRightInd w:val="0"/>
              <w:jc w:val="center"/>
              <w:rPr>
                <w:rFonts w:ascii="Times New Roman" w:eastAsia="Calibri" w:hAnsi="Times New Roman" w:cs="Times New Roman"/>
                <w:bCs/>
              </w:rPr>
            </w:pPr>
            <w:r w:rsidRPr="0071448F">
              <w:rPr>
                <w:rFonts w:ascii="Times New Roman" w:eastAsia="Calibri" w:hAnsi="Times New Roman" w:cs="Times New Roman"/>
                <w:bCs/>
              </w:rPr>
              <w:t>51</w:t>
            </w:r>
          </w:p>
        </w:tc>
        <w:tc>
          <w:tcPr>
            <w:tcW w:w="1534" w:type="dxa"/>
            <w:vAlign w:val="center"/>
          </w:tcPr>
          <w:p w14:paraId="598F566E"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49 (96%)</w:t>
            </w:r>
          </w:p>
        </w:tc>
        <w:tc>
          <w:tcPr>
            <w:tcW w:w="992" w:type="dxa"/>
            <w:vAlign w:val="center"/>
          </w:tcPr>
          <w:p w14:paraId="6AF3A2C9"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57</w:t>
            </w:r>
          </w:p>
        </w:tc>
        <w:tc>
          <w:tcPr>
            <w:tcW w:w="1467" w:type="dxa"/>
            <w:vAlign w:val="center"/>
          </w:tcPr>
          <w:p w14:paraId="1FB8D748"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57 (100%)</w:t>
            </w:r>
          </w:p>
        </w:tc>
      </w:tr>
      <w:tr w:rsidR="0071448F" w:rsidRPr="0071448F" w14:paraId="69F1B839" w14:textId="77777777" w:rsidTr="0071448F">
        <w:trPr>
          <w:trHeight w:val="544"/>
        </w:trPr>
        <w:tc>
          <w:tcPr>
            <w:tcW w:w="4018" w:type="dxa"/>
            <w:vAlign w:val="center"/>
          </w:tcPr>
          <w:p w14:paraId="3A02AEE6"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 xml:space="preserve">Konkurētspējas paaugstināšanas pasākumi jeb darba tirgum nepieciešamo </w:t>
            </w:r>
            <w:proofErr w:type="spellStart"/>
            <w:r w:rsidRPr="0071448F">
              <w:rPr>
                <w:rFonts w:ascii="Times New Roman" w:eastAsia="Calibri" w:hAnsi="Times New Roman" w:cs="Times New Roman"/>
                <w:sz w:val="24"/>
                <w:szCs w:val="24"/>
              </w:rPr>
              <w:t>pamatprasmju</w:t>
            </w:r>
            <w:proofErr w:type="spellEnd"/>
            <w:r w:rsidRPr="0071448F">
              <w:rPr>
                <w:rFonts w:ascii="Times New Roman" w:eastAsia="Calibri" w:hAnsi="Times New Roman" w:cs="Times New Roman"/>
                <w:sz w:val="24"/>
                <w:szCs w:val="24"/>
              </w:rPr>
              <w:t xml:space="preserve"> apguve (īsie kursi un lekcijas, bez informatīvajām dienām)</w:t>
            </w:r>
          </w:p>
        </w:tc>
        <w:tc>
          <w:tcPr>
            <w:tcW w:w="986" w:type="dxa"/>
            <w:vAlign w:val="center"/>
          </w:tcPr>
          <w:p w14:paraId="13FC89A5" w14:textId="77777777" w:rsidR="0071448F" w:rsidRPr="0071448F" w:rsidRDefault="0071448F" w:rsidP="0071448F">
            <w:pPr>
              <w:autoSpaceDE w:val="0"/>
              <w:autoSpaceDN w:val="0"/>
              <w:adjustRightInd w:val="0"/>
              <w:jc w:val="center"/>
              <w:rPr>
                <w:rFonts w:ascii="Times New Roman" w:eastAsia="Calibri" w:hAnsi="Times New Roman" w:cs="Times New Roman"/>
                <w:bCs/>
              </w:rPr>
            </w:pPr>
            <w:r w:rsidRPr="0071448F">
              <w:rPr>
                <w:rFonts w:ascii="Times New Roman" w:eastAsia="Calibri" w:hAnsi="Times New Roman" w:cs="Times New Roman"/>
                <w:bCs/>
              </w:rPr>
              <w:t>60</w:t>
            </w:r>
          </w:p>
        </w:tc>
        <w:tc>
          <w:tcPr>
            <w:tcW w:w="1534" w:type="dxa"/>
            <w:vAlign w:val="center"/>
          </w:tcPr>
          <w:p w14:paraId="5A393B7B"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57 (95%)</w:t>
            </w:r>
          </w:p>
        </w:tc>
        <w:tc>
          <w:tcPr>
            <w:tcW w:w="992" w:type="dxa"/>
            <w:vAlign w:val="center"/>
          </w:tcPr>
          <w:p w14:paraId="60ABD4E5"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33</w:t>
            </w:r>
          </w:p>
        </w:tc>
        <w:tc>
          <w:tcPr>
            <w:tcW w:w="1467" w:type="dxa"/>
            <w:vAlign w:val="center"/>
          </w:tcPr>
          <w:p w14:paraId="3B132EA8"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29 (88%)</w:t>
            </w:r>
          </w:p>
        </w:tc>
      </w:tr>
      <w:tr w:rsidR="0071448F" w:rsidRPr="0071448F" w14:paraId="760470A5" w14:textId="77777777" w:rsidTr="0071448F">
        <w:trPr>
          <w:trHeight w:val="565"/>
        </w:trPr>
        <w:tc>
          <w:tcPr>
            <w:tcW w:w="4018" w:type="dxa"/>
            <w:vAlign w:val="center"/>
          </w:tcPr>
          <w:p w14:paraId="793550B3" w14:textId="77777777" w:rsidR="0071448F" w:rsidRPr="0071448F" w:rsidRDefault="0071448F" w:rsidP="0071448F">
            <w:pPr>
              <w:rPr>
                <w:rFonts w:ascii="Times New Roman" w:eastAsia="Calibri" w:hAnsi="Times New Roman" w:cs="Times New Roman"/>
                <w:sz w:val="24"/>
                <w:szCs w:val="24"/>
              </w:rPr>
            </w:pPr>
            <w:r w:rsidRPr="0071448F">
              <w:rPr>
                <w:rFonts w:ascii="Times New Roman" w:eastAsia="Calibri" w:hAnsi="Times New Roman" w:cs="Times New Roman"/>
                <w:sz w:val="24"/>
                <w:szCs w:val="24"/>
              </w:rPr>
              <w:t>Informatīvās dienas pamatinformācijas sniegšanai</w:t>
            </w:r>
          </w:p>
        </w:tc>
        <w:tc>
          <w:tcPr>
            <w:tcW w:w="986" w:type="dxa"/>
            <w:vAlign w:val="center"/>
          </w:tcPr>
          <w:p w14:paraId="0D65D5BF" w14:textId="77777777" w:rsidR="0071448F" w:rsidRPr="0071448F" w:rsidRDefault="0071448F" w:rsidP="0071448F">
            <w:pPr>
              <w:autoSpaceDE w:val="0"/>
              <w:autoSpaceDN w:val="0"/>
              <w:adjustRightInd w:val="0"/>
              <w:jc w:val="center"/>
              <w:rPr>
                <w:rFonts w:ascii="Times New Roman" w:eastAsia="Calibri" w:hAnsi="Times New Roman" w:cs="Times New Roman"/>
                <w:bCs/>
              </w:rPr>
            </w:pPr>
            <w:r w:rsidRPr="0071448F">
              <w:rPr>
                <w:rFonts w:ascii="Times New Roman" w:eastAsia="Calibri" w:hAnsi="Times New Roman" w:cs="Times New Roman"/>
                <w:bCs/>
              </w:rPr>
              <w:t>9</w:t>
            </w:r>
          </w:p>
        </w:tc>
        <w:tc>
          <w:tcPr>
            <w:tcW w:w="1534" w:type="dxa"/>
            <w:vAlign w:val="center"/>
          </w:tcPr>
          <w:p w14:paraId="16C5B776"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8 (89%)</w:t>
            </w:r>
          </w:p>
        </w:tc>
        <w:tc>
          <w:tcPr>
            <w:tcW w:w="992" w:type="dxa"/>
            <w:vAlign w:val="center"/>
          </w:tcPr>
          <w:p w14:paraId="3A1BF0C0"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6</w:t>
            </w:r>
          </w:p>
        </w:tc>
        <w:tc>
          <w:tcPr>
            <w:tcW w:w="1467" w:type="dxa"/>
            <w:vAlign w:val="center"/>
          </w:tcPr>
          <w:p w14:paraId="5CEFC925" w14:textId="77777777" w:rsidR="0071448F" w:rsidRPr="0071448F" w:rsidRDefault="0071448F" w:rsidP="0071448F">
            <w:pPr>
              <w:autoSpaceDE w:val="0"/>
              <w:autoSpaceDN w:val="0"/>
              <w:adjustRightInd w:val="0"/>
              <w:jc w:val="center"/>
              <w:rPr>
                <w:rFonts w:ascii="Times New Roman" w:eastAsia="Calibri" w:hAnsi="Times New Roman" w:cs="Times New Roman"/>
              </w:rPr>
            </w:pPr>
            <w:r w:rsidRPr="0071448F">
              <w:rPr>
                <w:rFonts w:ascii="Times New Roman" w:eastAsia="Calibri" w:hAnsi="Times New Roman" w:cs="Times New Roman"/>
              </w:rPr>
              <w:t>6 (100%)</w:t>
            </w:r>
          </w:p>
        </w:tc>
      </w:tr>
      <w:tr w:rsidR="0071448F" w:rsidRPr="0071448F" w14:paraId="44888DC6" w14:textId="77777777" w:rsidTr="0071448F">
        <w:trPr>
          <w:trHeight w:val="422"/>
        </w:trPr>
        <w:tc>
          <w:tcPr>
            <w:tcW w:w="4018" w:type="dxa"/>
            <w:vAlign w:val="center"/>
          </w:tcPr>
          <w:p w14:paraId="236272D6" w14:textId="77777777" w:rsidR="0071448F" w:rsidRPr="0071448F" w:rsidRDefault="0071448F" w:rsidP="0071448F">
            <w:pPr>
              <w:jc w:val="right"/>
              <w:rPr>
                <w:rFonts w:ascii="Times New Roman" w:eastAsia="Calibri" w:hAnsi="Times New Roman" w:cs="Times New Roman"/>
                <w:sz w:val="24"/>
                <w:szCs w:val="24"/>
              </w:rPr>
            </w:pPr>
            <w:r w:rsidRPr="0071448F">
              <w:rPr>
                <w:rFonts w:ascii="Times New Roman" w:eastAsia="Calibri" w:hAnsi="Times New Roman" w:cs="Times New Roman"/>
                <w:b/>
                <w:sz w:val="24"/>
                <w:szCs w:val="24"/>
              </w:rPr>
              <w:t>KOPĀ:</w:t>
            </w:r>
          </w:p>
        </w:tc>
        <w:tc>
          <w:tcPr>
            <w:tcW w:w="986" w:type="dxa"/>
            <w:vAlign w:val="center"/>
          </w:tcPr>
          <w:p w14:paraId="12DC5031" w14:textId="77777777" w:rsidR="0071448F" w:rsidRPr="0071448F" w:rsidRDefault="0071448F" w:rsidP="0071448F">
            <w:pPr>
              <w:autoSpaceDE w:val="0"/>
              <w:autoSpaceDN w:val="0"/>
              <w:adjustRightInd w:val="0"/>
              <w:jc w:val="center"/>
              <w:rPr>
                <w:rFonts w:ascii="Times New Roman" w:eastAsia="Calibri" w:hAnsi="Times New Roman" w:cs="Times New Roman"/>
                <w:b/>
                <w:bCs/>
              </w:rPr>
            </w:pPr>
            <w:r w:rsidRPr="0071448F">
              <w:rPr>
                <w:rFonts w:ascii="Times New Roman" w:eastAsia="Calibri" w:hAnsi="Times New Roman" w:cs="Times New Roman"/>
                <w:b/>
                <w:bCs/>
              </w:rPr>
              <w:t>120</w:t>
            </w:r>
          </w:p>
        </w:tc>
        <w:tc>
          <w:tcPr>
            <w:tcW w:w="1534" w:type="dxa"/>
            <w:vAlign w:val="center"/>
          </w:tcPr>
          <w:p w14:paraId="28FD101D" w14:textId="77777777" w:rsidR="0071448F" w:rsidRPr="0071448F" w:rsidRDefault="0071448F" w:rsidP="0071448F">
            <w:pPr>
              <w:autoSpaceDE w:val="0"/>
              <w:autoSpaceDN w:val="0"/>
              <w:adjustRightInd w:val="0"/>
              <w:jc w:val="center"/>
              <w:rPr>
                <w:rFonts w:ascii="Times New Roman" w:eastAsia="Calibri" w:hAnsi="Times New Roman" w:cs="Times New Roman"/>
                <w:b/>
              </w:rPr>
            </w:pPr>
            <w:r w:rsidRPr="0071448F">
              <w:rPr>
                <w:rFonts w:ascii="Times New Roman" w:eastAsia="Calibri" w:hAnsi="Times New Roman" w:cs="Times New Roman"/>
                <w:b/>
              </w:rPr>
              <w:t>(95%)</w:t>
            </w:r>
          </w:p>
        </w:tc>
        <w:tc>
          <w:tcPr>
            <w:tcW w:w="992" w:type="dxa"/>
            <w:vAlign w:val="center"/>
          </w:tcPr>
          <w:p w14:paraId="0F5FF7BD" w14:textId="77777777" w:rsidR="0071448F" w:rsidRPr="0071448F" w:rsidRDefault="0071448F" w:rsidP="0071448F">
            <w:pPr>
              <w:autoSpaceDE w:val="0"/>
              <w:autoSpaceDN w:val="0"/>
              <w:adjustRightInd w:val="0"/>
              <w:jc w:val="center"/>
              <w:rPr>
                <w:rFonts w:ascii="Times New Roman" w:eastAsia="Calibri" w:hAnsi="Times New Roman" w:cs="Times New Roman"/>
                <w:b/>
              </w:rPr>
            </w:pPr>
            <w:r w:rsidRPr="0071448F">
              <w:rPr>
                <w:rFonts w:ascii="Times New Roman" w:eastAsia="Calibri" w:hAnsi="Times New Roman" w:cs="Times New Roman"/>
                <w:b/>
              </w:rPr>
              <w:t>96</w:t>
            </w:r>
          </w:p>
        </w:tc>
        <w:tc>
          <w:tcPr>
            <w:tcW w:w="1467" w:type="dxa"/>
            <w:vAlign w:val="center"/>
          </w:tcPr>
          <w:p w14:paraId="6FAFC0E9" w14:textId="77777777" w:rsidR="0071448F" w:rsidRPr="0071448F" w:rsidRDefault="0071448F" w:rsidP="0071448F">
            <w:pPr>
              <w:autoSpaceDE w:val="0"/>
              <w:autoSpaceDN w:val="0"/>
              <w:adjustRightInd w:val="0"/>
              <w:jc w:val="center"/>
              <w:rPr>
                <w:rFonts w:ascii="Times New Roman" w:eastAsia="Calibri" w:hAnsi="Times New Roman" w:cs="Times New Roman"/>
                <w:b/>
              </w:rPr>
            </w:pPr>
            <w:r w:rsidRPr="0071448F">
              <w:rPr>
                <w:rFonts w:ascii="Times New Roman" w:eastAsia="Calibri" w:hAnsi="Times New Roman" w:cs="Times New Roman"/>
                <w:b/>
              </w:rPr>
              <w:t>92 (96%)</w:t>
            </w:r>
          </w:p>
        </w:tc>
      </w:tr>
    </w:tbl>
    <w:p w14:paraId="1D76488C" w14:textId="77777777" w:rsidR="0071448F" w:rsidRPr="0071448F" w:rsidRDefault="0071448F" w:rsidP="0071448F">
      <w:pPr>
        <w:rPr>
          <w:rFonts w:ascii="Times New Roman" w:eastAsia="Calibri" w:hAnsi="Times New Roman" w:cs="Times New Roman"/>
          <w:i/>
          <w:sz w:val="24"/>
          <w:szCs w:val="24"/>
        </w:rPr>
      </w:pPr>
    </w:p>
    <w:p w14:paraId="24CA57A2" w14:textId="77777777" w:rsidR="0071448F" w:rsidRPr="0071448F" w:rsidRDefault="0071448F" w:rsidP="0071448F">
      <w:pPr>
        <w:jc w:val="center"/>
        <w:rPr>
          <w:rFonts w:ascii="Times New Roman" w:eastAsia="Calibri" w:hAnsi="Times New Roman" w:cs="Times New Roman"/>
          <w:b/>
          <w:sz w:val="24"/>
          <w:szCs w:val="24"/>
        </w:rPr>
      </w:pPr>
      <w:r w:rsidRPr="0071448F">
        <w:rPr>
          <w:rFonts w:ascii="Times New Roman" w:eastAsia="Calibri" w:hAnsi="Times New Roman" w:cs="Times New Roman"/>
          <w:i/>
          <w:sz w:val="24"/>
          <w:szCs w:val="24"/>
        </w:rPr>
        <w:t>3.tabula:</w:t>
      </w:r>
      <w:r w:rsidRPr="0071448F">
        <w:rPr>
          <w:rFonts w:ascii="Times New Roman" w:eastAsia="Calibri" w:hAnsi="Times New Roman" w:cs="Times New Roman"/>
          <w:b/>
          <w:sz w:val="24"/>
          <w:szCs w:val="24"/>
        </w:rPr>
        <w:t xml:space="preserve"> Nodarbinātības valsts aģentūras (NVA) īstenotie aktīvie nodarbinātības pasākumi, kuros notiek vecuma grupas 50+ iesaiste</w:t>
      </w:r>
    </w:p>
    <w:tbl>
      <w:tblPr>
        <w:tblW w:w="4903" w:type="pct"/>
        <w:tblInd w:w="-147" w:type="dxa"/>
        <w:tblLayout w:type="fixed"/>
        <w:tblLook w:val="04A0" w:firstRow="1" w:lastRow="0" w:firstColumn="1" w:lastColumn="0" w:noHBand="0" w:noVBand="1"/>
      </w:tblPr>
      <w:tblGrid>
        <w:gridCol w:w="2202"/>
        <w:gridCol w:w="6822"/>
      </w:tblGrid>
      <w:tr w:rsidR="0071448F" w:rsidRPr="0071448F" w14:paraId="054D8B23" w14:textId="77777777" w:rsidTr="00C5119C">
        <w:trPr>
          <w:trHeight w:val="757"/>
        </w:trPr>
        <w:tc>
          <w:tcPr>
            <w:tcW w:w="1220" w:type="pct"/>
            <w:tcBorders>
              <w:top w:val="single" w:sz="4" w:space="0" w:color="auto"/>
              <w:left w:val="single" w:sz="4" w:space="0" w:color="auto"/>
              <w:bottom w:val="single" w:sz="4" w:space="0" w:color="auto"/>
              <w:right w:val="single" w:sz="4" w:space="0" w:color="auto"/>
            </w:tcBorders>
            <w:shd w:val="clear" w:color="000000" w:fill="DDEBF7"/>
            <w:hideMark/>
          </w:tcPr>
          <w:p w14:paraId="0190A225" w14:textId="77777777" w:rsidR="0071448F" w:rsidRPr="0071448F" w:rsidRDefault="0071448F" w:rsidP="0071448F">
            <w:pPr>
              <w:spacing w:after="0" w:line="240" w:lineRule="auto"/>
              <w:jc w:val="center"/>
              <w:rPr>
                <w:rFonts w:ascii="Times New Roman" w:eastAsia="Times New Roman" w:hAnsi="Times New Roman" w:cs="Times New Roman"/>
                <w:b/>
                <w:bCs/>
                <w:color w:val="000000"/>
                <w:sz w:val="24"/>
                <w:szCs w:val="24"/>
                <w:lang w:eastAsia="lv-LV"/>
              </w:rPr>
            </w:pPr>
            <w:r w:rsidRPr="0071448F">
              <w:rPr>
                <w:rFonts w:ascii="Times New Roman" w:eastAsia="Times New Roman" w:hAnsi="Times New Roman" w:cs="Times New Roman"/>
                <w:b/>
                <w:bCs/>
                <w:color w:val="000000"/>
                <w:sz w:val="24"/>
                <w:szCs w:val="24"/>
                <w:lang w:eastAsia="lv-LV"/>
              </w:rPr>
              <w:t>Pasākuma nosaukums</w:t>
            </w:r>
          </w:p>
        </w:tc>
        <w:tc>
          <w:tcPr>
            <w:tcW w:w="3780" w:type="pct"/>
            <w:tcBorders>
              <w:top w:val="single" w:sz="4" w:space="0" w:color="auto"/>
              <w:left w:val="nil"/>
              <w:bottom w:val="single" w:sz="4" w:space="0" w:color="auto"/>
              <w:right w:val="single" w:sz="4" w:space="0" w:color="auto"/>
            </w:tcBorders>
            <w:shd w:val="clear" w:color="000000" w:fill="DDEBF7"/>
            <w:vAlign w:val="bottom"/>
            <w:hideMark/>
          </w:tcPr>
          <w:p w14:paraId="24A91313"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b/>
                <w:bCs/>
                <w:color w:val="000000"/>
                <w:sz w:val="24"/>
                <w:szCs w:val="24"/>
                <w:lang w:eastAsia="lv-LV"/>
              </w:rPr>
              <w:t>Pasākuma mērķis, mērķa grupa</w:t>
            </w:r>
          </w:p>
        </w:tc>
      </w:tr>
      <w:tr w:rsidR="0071448F" w:rsidRPr="0071448F" w14:paraId="4C7F12FD" w14:textId="77777777" w:rsidTr="0071448F">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F4B083"/>
            <w:hideMark/>
          </w:tcPr>
          <w:p w14:paraId="0ADF646B" w14:textId="77777777" w:rsidR="0071448F" w:rsidRPr="0071448F" w:rsidRDefault="0071448F" w:rsidP="0071448F">
            <w:pPr>
              <w:spacing w:after="0" w:line="240" w:lineRule="auto"/>
              <w:jc w:val="center"/>
              <w:rPr>
                <w:rFonts w:ascii="Times New Roman" w:eastAsia="Times New Roman" w:hAnsi="Times New Roman" w:cs="Times New Roman"/>
                <w:b/>
                <w:i/>
                <w:iCs/>
                <w:color w:val="000000"/>
                <w:lang w:eastAsia="lv-LV"/>
              </w:rPr>
            </w:pPr>
            <w:r w:rsidRPr="0071448F">
              <w:rPr>
                <w:rFonts w:ascii="Times New Roman" w:eastAsia="Times New Roman" w:hAnsi="Times New Roman" w:cs="Times New Roman"/>
                <w:b/>
                <w:i/>
                <w:iCs/>
                <w:color w:val="000000"/>
                <w:lang w:eastAsia="lv-LV"/>
              </w:rPr>
              <w:t>Valsts budžeta finansētie pasākumi</w:t>
            </w:r>
          </w:p>
        </w:tc>
        <w:tc>
          <w:tcPr>
            <w:tcW w:w="3780" w:type="pct"/>
            <w:tcBorders>
              <w:top w:val="single" w:sz="4" w:space="0" w:color="auto"/>
              <w:left w:val="nil"/>
              <w:bottom w:val="single" w:sz="4" w:space="0" w:color="auto"/>
              <w:right w:val="single" w:sz="4" w:space="0" w:color="auto"/>
            </w:tcBorders>
            <w:shd w:val="clear" w:color="auto" w:fill="F4B083"/>
            <w:noWrap/>
            <w:vAlign w:val="bottom"/>
            <w:hideMark/>
          </w:tcPr>
          <w:p w14:paraId="371C1C86" w14:textId="77777777" w:rsidR="0071448F" w:rsidRPr="0071448F" w:rsidRDefault="0071448F" w:rsidP="0071448F">
            <w:pPr>
              <w:spacing w:after="0" w:line="240" w:lineRule="auto"/>
              <w:rPr>
                <w:rFonts w:ascii="Times New Roman" w:eastAsia="Times New Roman" w:hAnsi="Times New Roman" w:cs="Times New Roman"/>
                <w:color w:val="000000"/>
                <w:sz w:val="20"/>
                <w:szCs w:val="20"/>
                <w:lang w:eastAsia="lv-LV"/>
              </w:rPr>
            </w:pPr>
            <w:r w:rsidRPr="0071448F">
              <w:rPr>
                <w:rFonts w:ascii="Times New Roman" w:eastAsia="Times New Roman" w:hAnsi="Times New Roman" w:cs="Times New Roman"/>
                <w:color w:val="000000"/>
                <w:sz w:val="20"/>
                <w:szCs w:val="20"/>
                <w:lang w:eastAsia="lv-LV"/>
              </w:rPr>
              <w:t> </w:t>
            </w:r>
          </w:p>
        </w:tc>
      </w:tr>
      <w:tr w:rsidR="0071448F" w:rsidRPr="0071448F" w14:paraId="691255B8"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42084F06"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Calibri" w:hAnsi="Times New Roman" w:cs="Times New Roman"/>
                <w:b/>
                <w:sz w:val="24"/>
                <w:szCs w:val="24"/>
              </w:rPr>
              <w:t>Darba meklēšanas atbalsta pasākumi</w:t>
            </w:r>
            <w:r w:rsidRPr="0071448F">
              <w:rPr>
                <w:rFonts w:ascii="Times New Roman" w:eastAsia="Times New Roman" w:hAnsi="Times New Roman" w:cs="Times New Roman"/>
                <w:b/>
                <w:color w:val="000000"/>
                <w:sz w:val="24"/>
                <w:szCs w:val="24"/>
                <w:lang w:eastAsia="lv-LV"/>
              </w:rPr>
              <w:t> </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53CC6E39"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Times New Roman" w:hAnsi="Times New Roman" w:cs="Times New Roman"/>
                <w:b/>
                <w:color w:val="000000"/>
                <w:sz w:val="24"/>
                <w:szCs w:val="24"/>
                <w:lang w:eastAsia="lv-LV"/>
              </w:rPr>
              <w:t>Mērķis</w:t>
            </w:r>
            <w:r w:rsidRPr="0071448F">
              <w:rPr>
                <w:rFonts w:ascii="Times New Roman" w:eastAsia="Times New Roman" w:hAnsi="Times New Roman" w:cs="Times New Roman"/>
                <w:color w:val="000000"/>
                <w:sz w:val="24"/>
                <w:szCs w:val="24"/>
                <w:lang w:eastAsia="lv-LV"/>
              </w:rPr>
              <w:t xml:space="preserve"> – </w:t>
            </w:r>
            <w:r w:rsidRPr="0071448F">
              <w:rPr>
                <w:rFonts w:ascii="Times New Roman" w:eastAsia="Calibri" w:hAnsi="Times New Roman" w:cs="Times New Roman"/>
                <w:sz w:val="24"/>
                <w:szCs w:val="24"/>
              </w:rPr>
              <w:t>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w:t>
            </w:r>
          </w:p>
          <w:p w14:paraId="64AD60C3"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visi</w:t>
            </w:r>
            <w:r w:rsidRPr="0071448F">
              <w:rPr>
                <w:rFonts w:ascii="Times New Roman" w:eastAsia="Calibri" w:hAnsi="Times New Roman" w:cs="Times New Roman"/>
                <w:b/>
                <w:sz w:val="24"/>
                <w:szCs w:val="24"/>
              </w:rPr>
              <w:t xml:space="preserve"> </w:t>
            </w:r>
            <w:r w:rsidRPr="0071448F">
              <w:rPr>
                <w:rFonts w:ascii="Times New Roman" w:eastAsia="Calibri" w:hAnsi="Times New Roman" w:cs="Times New Roman"/>
                <w:sz w:val="24"/>
                <w:szCs w:val="24"/>
              </w:rPr>
              <w:t>reģistrētie bezdarbnieki.</w:t>
            </w:r>
          </w:p>
          <w:p w14:paraId="6A6613CB" w14:textId="77777777" w:rsidR="0071448F" w:rsidRPr="0071448F" w:rsidRDefault="0071448F" w:rsidP="0071448F">
            <w:pPr>
              <w:spacing w:after="0" w:line="240" w:lineRule="auto"/>
              <w:jc w:val="both"/>
              <w:rPr>
                <w:rFonts w:ascii="Times New Roman" w:eastAsia="Calibri" w:hAnsi="Times New Roman" w:cs="Times New Roman"/>
                <w:sz w:val="24"/>
                <w:szCs w:val="24"/>
              </w:rPr>
            </w:pPr>
          </w:p>
        </w:tc>
      </w:tr>
      <w:tr w:rsidR="0071448F" w:rsidRPr="0071448F" w14:paraId="7FBE933B"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7F6F6129"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Calibri" w:hAnsi="Times New Roman" w:cs="Times New Roman"/>
                <w:b/>
                <w:sz w:val="24"/>
                <w:szCs w:val="24"/>
              </w:rPr>
              <w:t>Karjeras konsultācijas</w:t>
            </w:r>
            <w:r w:rsidRPr="0071448F">
              <w:rPr>
                <w:rFonts w:ascii="Times New Roman" w:eastAsia="Times New Roman" w:hAnsi="Times New Roman" w:cs="Times New Roman"/>
                <w:b/>
                <w:color w:val="000000"/>
                <w:sz w:val="24"/>
                <w:szCs w:val="24"/>
                <w:lang w:eastAsia="lv-LV"/>
              </w:rPr>
              <w:t>  </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6EEF629E"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b/>
                <w:color w:val="000000"/>
                <w:sz w:val="24"/>
                <w:szCs w:val="24"/>
                <w:lang w:eastAsia="lv-LV"/>
              </w:rPr>
              <w:t>Mērķis</w:t>
            </w:r>
            <w:r w:rsidRPr="0071448F">
              <w:rPr>
                <w:rFonts w:ascii="Times New Roman" w:eastAsia="Times New Roman" w:hAnsi="Times New Roman" w:cs="Times New Roman"/>
                <w:color w:val="000000"/>
                <w:sz w:val="24"/>
                <w:szCs w:val="24"/>
                <w:lang w:eastAsia="lv-LV"/>
              </w:rPr>
              <w:t xml:space="preserve"> – sniegt individuālas un grupu konsultācijas, arī psiholoģisku atbalstu un</w:t>
            </w:r>
            <w:r w:rsidRPr="0071448F">
              <w:rPr>
                <w:rFonts w:ascii="Times New Roman" w:eastAsia="Calibri" w:hAnsi="Times New Roman" w:cs="Times New Roman"/>
                <w:sz w:val="24"/>
                <w:szCs w:val="24"/>
              </w:rPr>
              <w:t xml:space="preserve"> ieteikumus turpmākās profesionālās karjeras plānošanai un darba pieteikuma dokumentu sagatavošanai (CV, motivācijas vēstule), izpratnes veidošanai par darba tirgus pieprasījumu un tendencēm, palīdzību par darba meklēšanas efektīvākajiem veidiem atbilstoši konkrēta indivīda profilam, kā sagatavošanos darba intervijai u.c.</w:t>
            </w:r>
          </w:p>
          <w:p w14:paraId="70A749FF"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nodarbinātas personas, skolēni, jaunieši u.c.</w:t>
            </w:r>
          </w:p>
          <w:p w14:paraId="5CCEAC8D"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59CAD40B"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4D2341DB"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sz w:val="24"/>
                <w:szCs w:val="24"/>
                <w:lang w:eastAsia="lv-LV"/>
              </w:rPr>
              <w:t>Atbalsts reģionālajai mobilitātei</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5CA25F79"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Times New Roman" w:hAnsi="Times New Roman" w:cs="Times New Roman"/>
                <w:color w:val="000000"/>
                <w:sz w:val="24"/>
                <w:szCs w:val="24"/>
                <w:lang w:eastAsia="lv-LV"/>
              </w:rPr>
              <w:t> </w:t>
            </w:r>
            <w:r w:rsidRPr="0071448F">
              <w:rPr>
                <w:rFonts w:ascii="Times New Roman" w:eastAsia="Times New Roman" w:hAnsi="Times New Roman" w:cs="Times New Roman"/>
                <w:b/>
                <w:color w:val="000000"/>
                <w:sz w:val="24"/>
                <w:szCs w:val="24"/>
                <w:lang w:eastAsia="lv-LV"/>
              </w:rPr>
              <w:t>Mērķis</w:t>
            </w:r>
            <w:r w:rsidRPr="0071448F">
              <w:rPr>
                <w:rFonts w:ascii="Times New Roman" w:eastAsia="Times New Roman" w:hAnsi="Times New Roman" w:cs="Times New Roman"/>
                <w:color w:val="000000"/>
                <w:sz w:val="24"/>
                <w:szCs w:val="24"/>
                <w:lang w:eastAsia="lv-LV"/>
              </w:rPr>
              <w:t xml:space="preserve"> – sniegt atbalstu 4 mēnešus </w:t>
            </w:r>
            <w:r w:rsidRPr="0071448F">
              <w:rPr>
                <w:rFonts w:ascii="Times New Roman" w:eastAsia="Calibri" w:hAnsi="Times New Roman" w:cs="Times New Roman"/>
                <w:sz w:val="24"/>
                <w:szCs w:val="24"/>
              </w:rPr>
              <w:t>ceļa vai īres izdevumu kompensācijai tiem bezdarbniekiem, kas atraduši iegūtajai izglītībai un profesionālajai pieredzei atbilstošu darbu attālāk no mājām - citā administratīvajā teritorijā (ja darba vieta atrodas vismaz 15 km attālumā no deklarētās dzīvesvietas).</w:t>
            </w:r>
          </w:p>
          <w:p w14:paraId="5C359AE5"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lastRenderedPageBreak/>
              <w:t>Mērķa grupa</w:t>
            </w:r>
            <w:r w:rsidRPr="0071448F">
              <w:rPr>
                <w:rFonts w:ascii="Times New Roman" w:eastAsia="Calibri" w:hAnsi="Times New Roman" w:cs="Times New Roman"/>
                <w:sz w:val="24"/>
                <w:szCs w:val="24"/>
              </w:rPr>
              <w:t xml:space="preserve"> -</w:t>
            </w:r>
            <w:r w:rsidRPr="0071448F">
              <w:rPr>
                <w:rFonts w:ascii="Times New Roman" w:eastAsia="Times New Roman" w:hAnsi="Times New Roman" w:cs="Times New Roman"/>
                <w:bCs/>
                <w:sz w:val="24"/>
                <w:szCs w:val="24"/>
                <w:lang w:eastAsia="lv-LV"/>
              </w:rPr>
              <w:t xml:space="preserve"> reģistrētie </w:t>
            </w:r>
            <w:r w:rsidRPr="0071448F">
              <w:rPr>
                <w:rFonts w:ascii="Times New Roman" w:eastAsia="Calibri" w:hAnsi="Times New Roman" w:cs="Times New Roman"/>
                <w:sz w:val="24"/>
                <w:szCs w:val="24"/>
              </w:rPr>
              <w:t>bezdarbnieki, kas atraduši atbilstošu darbu attālāk no deklarētās dzīvesvietas.</w:t>
            </w:r>
          </w:p>
          <w:p w14:paraId="0F84194A"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726AED4B"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5535919F"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Calibri" w:hAnsi="Times New Roman" w:cs="Times New Roman"/>
                <w:b/>
                <w:color w:val="000000"/>
                <w:sz w:val="24"/>
                <w:szCs w:val="24"/>
              </w:rPr>
              <w:lastRenderedPageBreak/>
              <w:t xml:space="preserve">Atbalsts komercdarbības vai </w:t>
            </w:r>
            <w:proofErr w:type="spellStart"/>
            <w:r w:rsidRPr="0071448F">
              <w:rPr>
                <w:rFonts w:ascii="Times New Roman" w:eastAsia="Calibri" w:hAnsi="Times New Roman" w:cs="Times New Roman"/>
                <w:b/>
                <w:color w:val="000000"/>
                <w:sz w:val="24"/>
                <w:szCs w:val="24"/>
              </w:rPr>
              <w:t>pašnodarbinātības</w:t>
            </w:r>
            <w:proofErr w:type="spellEnd"/>
            <w:r w:rsidRPr="0071448F">
              <w:rPr>
                <w:rFonts w:ascii="Times New Roman" w:eastAsia="Calibri" w:hAnsi="Times New Roman" w:cs="Times New Roman"/>
                <w:b/>
                <w:color w:val="000000"/>
                <w:sz w:val="24"/>
                <w:szCs w:val="24"/>
              </w:rPr>
              <w:t xml:space="preserve"> uzsākšanai</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0320629F"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Times New Roman" w:hAnsi="Times New Roman" w:cs="Times New Roman"/>
                <w:b/>
                <w:color w:val="000000"/>
                <w:sz w:val="24"/>
                <w:szCs w:val="24"/>
                <w:lang w:eastAsia="lv-LV"/>
              </w:rPr>
              <w:t>Mērķis</w:t>
            </w:r>
            <w:r w:rsidRPr="0071448F">
              <w:rPr>
                <w:rFonts w:ascii="Times New Roman" w:eastAsia="Times New Roman" w:hAnsi="Times New Roman" w:cs="Times New Roman"/>
                <w:color w:val="000000"/>
                <w:sz w:val="24"/>
                <w:szCs w:val="24"/>
                <w:lang w:eastAsia="lv-LV"/>
              </w:rPr>
              <w:t xml:space="preserve"> –</w:t>
            </w:r>
            <w:r w:rsidRPr="0071448F">
              <w:rPr>
                <w:rFonts w:ascii="Times New Roman" w:eastAsia="Calibri" w:hAnsi="Times New Roman" w:cs="Times New Roman"/>
                <w:sz w:val="24"/>
                <w:szCs w:val="24"/>
              </w:rPr>
              <w:t xml:space="preserve"> sniegt konsultatīvu un finanšu atbalstu bezdarbniekiem, lai uzsāktu komercdarbību vai </w:t>
            </w:r>
            <w:proofErr w:type="spellStart"/>
            <w:r w:rsidRPr="0071448F">
              <w:rPr>
                <w:rFonts w:ascii="Times New Roman" w:eastAsia="Calibri" w:hAnsi="Times New Roman" w:cs="Times New Roman"/>
                <w:sz w:val="24"/>
                <w:szCs w:val="24"/>
              </w:rPr>
              <w:t>pašnodarbinātību</w:t>
            </w:r>
            <w:proofErr w:type="spellEnd"/>
            <w:r w:rsidRPr="0071448F">
              <w:rPr>
                <w:rFonts w:ascii="Times New Roman" w:eastAsia="Calibri" w:hAnsi="Times New Roman" w:cs="Times New Roman"/>
                <w:sz w:val="24"/>
                <w:szCs w:val="24"/>
              </w:rPr>
              <w:t xml:space="preserve"> (konsultācijas biznesa plāna sagatavošanā, dotācija līdz 5000 EUR veiksmīgāko biznesa plānu izstrādātājiem, algas dotācija minimālas algas apmērā darbības pirmos 6 mēnešus). </w:t>
            </w:r>
          </w:p>
          <w:p w14:paraId="0C7429C8"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Times New Roman" w:hAnsi="Times New Roman" w:cs="Times New Roman"/>
                <w:bCs/>
                <w:sz w:val="24"/>
                <w:szCs w:val="24"/>
                <w:lang w:eastAsia="lv-LV"/>
              </w:rPr>
              <w:t xml:space="preserve">reģistrētie </w:t>
            </w:r>
            <w:r w:rsidRPr="0071448F">
              <w:rPr>
                <w:rFonts w:ascii="Times New Roman" w:eastAsia="Calibri" w:hAnsi="Times New Roman" w:cs="Times New Roman"/>
                <w:sz w:val="24"/>
                <w:szCs w:val="24"/>
              </w:rPr>
              <w:t>bezdarbnieki ar iepriekšēju sagatavotību un ievirzi komercdarbības veikšanā.</w:t>
            </w:r>
          </w:p>
          <w:p w14:paraId="5F73A417"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7D325FFC"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E5D32"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color w:val="000000"/>
                <w:sz w:val="24"/>
                <w:szCs w:val="24"/>
                <w:lang w:eastAsia="lv-LV"/>
              </w:rPr>
              <w:t>Algoti pagaidu sabiedriskie darbi</w:t>
            </w:r>
          </w:p>
        </w:tc>
        <w:tc>
          <w:tcPr>
            <w:tcW w:w="3780" w:type="pct"/>
            <w:tcBorders>
              <w:top w:val="single" w:sz="4" w:space="0" w:color="auto"/>
              <w:left w:val="nil"/>
              <w:bottom w:val="single" w:sz="4" w:space="0" w:color="auto"/>
              <w:right w:val="single" w:sz="4" w:space="0" w:color="auto"/>
            </w:tcBorders>
            <w:shd w:val="clear" w:color="auto" w:fill="auto"/>
            <w:noWrap/>
            <w:vAlign w:val="bottom"/>
            <w:hideMark/>
          </w:tcPr>
          <w:p w14:paraId="26E9FFE3"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Times New Roman" w:hAnsi="Times New Roman" w:cs="Times New Roman"/>
                <w:b/>
                <w:color w:val="000000"/>
                <w:sz w:val="24"/>
                <w:szCs w:val="24"/>
                <w:lang w:eastAsia="lv-LV"/>
              </w:rPr>
              <w:t>Mērķis</w:t>
            </w:r>
            <w:r w:rsidRPr="0071448F">
              <w:rPr>
                <w:rFonts w:ascii="Times New Roman" w:eastAsia="Times New Roman" w:hAnsi="Times New Roman" w:cs="Times New Roman"/>
                <w:color w:val="000000"/>
                <w:sz w:val="24"/>
                <w:szCs w:val="24"/>
                <w:lang w:eastAsia="lv-LV"/>
              </w:rPr>
              <w:t xml:space="preserve"> – sniegt </w:t>
            </w:r>
            <w:r w:rsidRPr="0071448F">
              <w:rPr>
                <w:rFonts w:ascii="Times New Roman" w:eastAsia="Calibri" w:hAnsi="Times New Roman" w:cs="Times New Roman"/>
                <w:sz w:val="24"/>
                <w:szCs w:val="24"/>
              </w:rPr>
              <w:t>pagaidu nodarbinātības iespējas ilgstošajiem bezdarbniekiem darba iemaņu iegūšanai un uzturēšanai, veicot sociāla labuma darbus. Pasākuma dalībnieki piedalās sabiedriskajos darbos pašvaldību teritorijā (parasti mazkvalificētos un teritorijas sakopšanas darbos). Iesaiste pasākumā līdz 4 mēnešiem, bet ja persona ir 60+, tad līdz 6 mēnešiem. Ikmēneša atlīdzības apmērs ir 200 EUR.</w:t>
            </w:r>
          </w:p>
          <w:p w14:paraId="7A0A6E32"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Mērķa grupa</w:t>
            </w:r>
            <w:r w:rsidRPr="0071448F">
              <w:rPr>
                <w:rFonts w:ascii="Times New Roman" w:eastAsia="Calibri" w:hAnsi="Times New Roman" w:cs="Times New Roman"/>
                <w:sz w:val="24"/>
                <w:szCs w:val="24"/>
              </w:rPr>
              <w:t>:</w:t>
            </w:r>
            <w:r w:rsidRPr="0071448F">
              <w:rPr>
                <w:rFonts w:ascii="Times New Roman" w:eastAsia="Times New Roman" w:hAnsi="Times New Roman" w:cs="Times New Roman"/>
                <w:bCs/>
                <w:sz w:val="24"/>
                <w:szCs w:val="24"/>
                <w:lang w:eastAsia="lv-LV"/>
              </w:rPr>
              <w:t xml:space="preserve"> ilgstošie </w:t>
            </w:r>
            <w:r w:rsidRPr="0071448F">
              <w:rPr>
                <w:rFonts w:ascii="Times New Roman" w:eastAsia="Calibri" w:hAnsi="Times New Roman" w:cs="Times New Roman"/>
                <w:sz w:val="24"/>
                <w:szCs w:val="24"/>
              </w:rPr>
              <w:t>bezdarbnieki, kuri nesaņem bezdarbnieka pabalstu un kuri ilgstoši nevar atrast darbu, zaudējuši darba iemaņas, dzīvo reģionos/ teritorijās, kur nav darba vietu.</w:t>
            </w:r>
          </w:p>
        </w:tc>
      </w:tr>
      <w:tr w:rsidR="0071448F" w:rsidRPr="0071448F" w14:paraId="71C1040B" w14:textId="77777777" w:rsidTr="0071448F">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F4B083"/>
            <w:hideMark/>
          </w:tcPr>
          <w:p w14:paraId="10992F13" w14:textId="77777777" w:rsidR="0071448F" w:rsidRPr="0071448F" w:rsidRDefault="0071448F" w:rsidP="0071448F">
            <w:pPr>
              <w:spacing w:after="0" w:line="240" w:lineRule="auto"/>
              <w:jc w:val="center"/>
              <w:rPr>
                <w:rFonts w:ascii="Times New Roman" w:eastAsia="Times New Roman" w:hAnsi="Times New Roman" w:cs="Times New Roman"/>
                <w:b/>
                <w:i/>
                <w:iCs/>
                <w:color w:val="000000"/>
                <w:lang w:eastAsia="lv-LV"/>
              </w:rPr>
            </w:pPr>
            <w:r w:rsidRPr="0071448F">
              <w:rPr>
                <w:rFonts w:ascii="Times New Roman" w:eastAsia="Times New Roman" w:hAnsi="Times New Roman" w:cs="Times New Roman"/>
                <w:b/>
                <w:i/>
                <w:iCs/>
                <w:color w:val="000000"/>
                <w:lang w:eastAsia="lv-LV"/>
              </w:rPr>
              <w:t>ES struktūrfondu finansētie pasākumi</w:t>
            </w:r>
          </w:p>
        </w:tc>
        <w:tc>
          <w:tcPr>
            <w:tcW w:w="3780" w:type="pct"/>
            <w:tcBorders>
              <w:top w:val="single" w:sz="4" w:space="0" w:color="auto"/>
              <w:left w:val="nil"/>
              <w:bottom w:val="single" w:sz="4" w:space="0" w:color="auto"/>
              <w:right w:val="single" w:sz="4" w:space="0" w:color="auto"/>
            </w:tcBorders>
            <w:shd w:val="clear" w:color="auto" w:fill="F4B083"/>
            <w:noWrap/>
            <w:vAlign w:val="bottom"/>
            <w:hideMark/>
          </w:tcPr>
          <w:p w14:paraId="5FAFAE5D" w14:textId="77777777" w:rsidR="0071448F" w:rsidRPr="0071448F" w:rsidRDefault="0071448F" w:rsidP="0071448F">
            <w:pPr>
              <w:spacing w:after="0" w:line="240" w:lineRule="auto"/>
              <w:rPr>
                <w:rFonts w:ascii="Times New Roman" w:eastAsia="Times New Roman" w:hAnsi="Times New Roman" w:cs="Times New Roman"/>
                <w:color w:val="000000"/>
                <w:sz w:val="20"/>
                <w:szCs w:val="20"/>
                <w:lang w:eastAsia="lv-LV"/>
              </w:rPr>
            </w:pPr>
            <w:r w:rsidRPr="0071448F">
              <w:rPr>
                <w:rFonts w:ascii="Times New Roman" w:eastAsia="Times New Roman" w:hAnsi="Times New Roman" w:cs="Times New Roman"/>
                <w:color w:val="000000"/>
                <w:sz w:val="20"/>
                <w:szCs w:val="20"/>
                <w:lang w:eastAsia="lv-LV"/>
              </w:rPr>
              <w:t> </w:t>
            </w:r>
          </w:p>
        </w:tc>
      </w:tr>
      <w:tr w:rsidR="0071448F" w:rsidRPr="0071448F" w14:paraId="49E71F5A"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14C5072B" w14:textId="77777777" w:rsidR="0071448F" w:rsidRPr="0071448F" w:rsidRDefault="0071448F" w:rsidP="0071448F">
            <w:pPr>
              <w:spacing w:after="0" w:line="240" w:lineRule="auto"/>
              <w:jc w:val="center"/>
              <w:rPr>
                <w:rFonts w:ascii="Times New Roman" w:eastAsia="Times New Roman" w:hAnsi="Times New Roman" w:cs="Times New Roman"/>
                <w:b/>
                <w:sz w:val="24"/>
                <w:szCs w:val="24"/>
                <w:lang w:eastAsia="lv-LV"/>
              </w:rPr>
            </w:pPr>
            <w:r w:rsidRPr="0071448F">
              <w:rPr>
                <w:rFonts w:ascii="Times New Roman" w:eastAsia="Times New Roman" w:hAnsi="Times New Roman" w:cs="Times New Roman"/>
                <w:b/>
                <w:color w:val="000000"/>
                <w:sz w:val="24"/>
                <w:szCs w:val="24"/>
                <w:lang w:eastAsia="lv-LV"/>
              </w:rPr>
              <w:t xml:space="preserve">Profesionālā apmācība, </w:t>
            </w:r>
            <w:proofErr w:type="spellStart"/>
            <w:r w:rsidRPr="0071448F">
              <w:rPr>
                <w:rFonts w:ascii="Times New Roman" w:eastAsia="Times New Roman" w:hAnsi="Times New Roman" w:cs="Times New Roman"/>
                <w:b/>
                <w:color w:val="000000"/>
                <w:sz w:val="24"/>
                <w:szCs w:val="24"/>
                <w:lang w:eastAsia="lv-LV"/>
              </w:rPr>
              <w:t>pārkvalifikācija</w:t>
            </w:r>
            <w:proofErr w:type="spellEnd"/>
            <w:r w:rsidRPr="0071448F">
              <w:rPr>
                <w:rFonts w:ascii="Times New Roman" w:eastAsia="Times New Roman" w:hAnsi="Times New Roman" w:cs="Times New Roman"/>
                <w:b/>
                <w:color w:val="000000"/>
                <w:sz w:val="24"/>
                <w:szCs w:val="24"/>
                <w:lang w:eastAsia="lv-LV"/>
              </w:rPr>
              <w:t xml:space="preserve"> un kvalifikācijas paaugstināšana</w:t>
            </w:r>
          </w:p>
          <w:p w14:paraId="65B0C91F"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(7.1.1.SAM)</w:t>
            </w:r>
          </w:p>
        </w:tc>
        <w:tc>
          <w:tcPr>
            <w:tcW w:w="3780" w:type="pct"/>
            <w:tcBorders>
              <w:top w:val="single" w:sz="4" w:space="0" w:color="auto"/>
              <w:left w:val="nil"/>
              <w:bottom w:val="single" w:sz="4" w:space="0" w:color="auto"/>
              <w:right w:val="single" w:sz="4" w:space="0" w:color="auto"/>
            </w:tcBorders>
            <w:shd w:val="clear" w:color="auto" w:fill="auto"/>
            <w:noWrap/>
          </w:tcPr>
          <w:p w14:paraId="4A20958F"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Mērķis – </w:t>
            </w:r>
            <w:r w:rsidRPr="0071448F">
              <w:rPr>
                <w:rFonts w:ascii="Times New Roman" w:eastAsia="Calibri" w:hAnsi="Times New Roman" w:cs="Times New Roman"/>
                <w:sz w:val="24"/>
                <w:szCs w:val="24"/>
              </w:rPr>
              <w:t xml:space="preserve">atbilstoši darba tirgus pieprasījumam iesaistīt profesionālās izglītības un pilnveides programmu apguvē bezdarbniekus, kuru iepriekš iegūtā profesionālā kvalifikācija vai profesionālā pieredze nav pieprasīta darba tirgū, vai tā neatbilst attiecīgajai profesijai noteiktajām prasībām un tāpēc nav iespējams atrast piemērotu darbu. </w:t>
            </w:r>
          </w:p>
          <w:p w14:paraId="5F166CFC"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jo īpaši ar zemu un darba tirgus prasībām neatbilstošu prasmju un kvalifikācijas līmeni.</w:t>
            </w:r>
          </w:p>
          <w:p w14:paraId="7A5FD7CF" w14:textId="77777777" w:rsidR="0071448F" w:rsidRPr="0071448F" w:rsidRDefault="0071448F" w:rsidP="0071448F">
            <w:pPr>
              <w:spacing w:after="0" w:line="240" w:lineRule="auto"/>
              <w:jc w:val="both"/>
              <w:rPr>
                <w:rFonts w:ascii="Times New Roman" w:eastAsia="Calibri" w:hAnsi="Times New Roman" w:cs="Times New Roman"/>
                <w:sz w:val="24"/>
                <w:szCs w:val="24"/>
              </w:rPr>
            </w:pPr>
          </w:p>
        </w:tc>
      </w:tr>
      <w:tr w:rsidR="0071448F" w:rsidRPr="0071448F" w14:paraId="247FA30D"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2AAA2FA"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sz w:val="24"/>
                <w:szCs w:val="24"/>
                <w:lang w:eastAsia="lv-LV"/>
              </w:rPr>
              <w:t>Neformālās izglītības un programmu un vadīšanas kategoriju apguve</w:t>
            </w:r>
          </w:p>
          <w:p w14:paraId="273B1E26"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(7.1.1.SAM)</w:t>
            </w:r>
          </w:p>
        </w:tc>
        <w:tc>
          <w:tcPr>
            <w:tcW w:w="3780" w:type="pct"/>
            <w:tcBorders>
              <w:top w:val="single" w:sz="4" w:space="0" w:color="auto"/>
              <w:left w:val="nil"/>
              <w:bottom w:val="single" w:sz="4" w:space="0" w:color="auto"/>
              <w:right w:val="single" w:sz="4" w:space="0" w:color="auto"/>
            </w:tcBorders>
            <w:shd w:val="clear" w:color="auto" w:fill="auto"/>
            <w:noWrap/>
          </w:tcPr>
          <w:p w14:paraId="22005CAA"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Mērķis – </w:t>
            </w:r>
            <w:r w:rsidRPr="0071448F">
              <w:rPr>
                <w:rFonts w:ascii="Times New Roman" w:eastAsia="Calibri" w:hAnsi="Times New Roman" w:cs="Times New Roman"/>
                <w:sz w:val="24"/>
                <w:szCs w:val="24"/>
              </w:rPr>
              <w:t xml:space="preserve">atbilstoši darba tirgus pieprasījumam iesaistīt bezdarbniekus neformālās izglītības kursos (valsts valoda, svešvalodas, </w:t>
            </w:r>
            <w:proofErr w:type="spellStart"/>
            <w:r w:rsidRPr="0071448F">
              <w:rPr>
                <w:rFonts w:ascii="Times New Roman" w:eastAsia="Calibri" w:hAnsi="Times New Roman" w:cs="Times New Roman"/>
                <w:sz w:val="24"/>
                <w:szCs w:val="24"/>
              </w:rPr>
              <w:t>datorprasmes</w:t>
            </w:r>
            <w:proofErr w:type="spellEnd"/>
            <w:r w:rsidRPr="0071448F">
              <w:rPr>
                <w:rFonts w:ascii="Times New Roman" w:eastAsia="Calibri" w:hAnsi="Times New Roman" w:cs="Times New Roman"/>
                <w:sz w:val="24"/>
                <w:szCs w:val="24"/>
              </w:rPr>
              <w:t xml:space="preserve">, dažādas auto vadīšanas kategorijas), lai sekmētu konkurētspēju darba tirgū. </w:t>
            </w:r>
          </w:p>
          <w:p w14:paraId="02EFBCD4"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un darba meklētāji, īpaši ar zemu un darba tirgus prasībām neatbilstošu prasmju un kvalifikācijas līmeni.</w:t>
            </w:r>
          </w:p>
          <w:p w14:paraId="422BC70A"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631A6892"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F9F0117"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sz w:val="24"/>
                <w:szCs w:val="24"/>
                <w:lang w:eastAsia="lv-LV"/>
              </w:rPr>
              <w:t>Praktiskā apmācība pie darba devēja</w:t>
            </w:r>
          </w:p>
          <w:p w14:paraId="21F9A141"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(7.1.1.SAM)</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00AC028C" w14:textId="77777777" w:rsidR="0071448F" w:rsidRPr="0071448F" w:rsidRDefault="0071448F" w:rsidP="0071448F">
            <w:pPr>
              <w:spacing w:after="0" w:line="240" w:lineRule="auto"/>
              <w:contextualSpacing/>
              <w:jc w:val="both"/>
              <w:textAlignment w:val="baseline"/>
              <w:rPr>
                <w:rFonts w:ascii="Times New Roman" w:eastAsia="MS PGothic" w:hAnsi="Times New Roman" w:cs="Times New Roman"/>
                <w:kern w:val="24"/>
                <w:sz w:val="24"/>
                <w:szCs w:val="24"/>
                <w:lang w:eastAsia="lv-LV"/>
              </w:rPr>
            </w:pPr>
            <w:r w:rsidRPr="0071448F">
              <w:rPr>
                <w:rFonts w:ascii="Times New Roman" w:eastAsia="Calibri" w:hAnsi="Times New Roman" w:cs="Times New Roman"/>
                <w:b/>
                <w:sz w:val="24"/>
                <w:szCs w:val="24"/>
              </w:rPr>
              <w:t xml:space="preserve">Mērķis – </w:t>
            </w:r>
            <w:r w:rsidRPr="0071448F">
              <w:rPr>
                <w:rFonts w:ascii="Times New Roman" w:eastAsia="Calibri" w:hAnsi="Times New Roman" w:cs="Times New Roman"/>
                <w:sz w:val="24"/>
                <w:szCs w:val="24"/>
              </w:rPr>
              <w:t xml:space="preserve">piedāvāt iespēju </w:t>
            </w:r>
            <w:r w:rsidRPr="0071448F">
              <w:rPr>
                <w:rFonts w:ascii="Times New Roman" w:eastAsia="Times New Roman" w:hAnsi="Times New Roman" w:cs="Times New Roman"/>
                <w:bCs/>
                <w:sz w:val="24"/>
                <w:szCs w:val="24"/>
                <w:lang w:eastAsia="lv-LV"/>
              </w:rPr>
              <w:t>d</w:t>
            </w:r>
            <w:r w:rsidRPr="0071448F">
              <w:rPr>
                <w:rFonts w:ascii="Times New Roman" w:eastAsia="Times New Roman" w:hAnsi="Times New Roman" w:cs="Times New Roman"/>
                <w:sz w:val="24"/>
                <w:szCs w:val="24"/>
                <w:lang w:eastAsia="lv-LV"/>
              </w:rPr>
              <w:t>arba devējam pašam sagatavot nepieciešamo speciālistu no bezdarbnieku vidus, organizējot praktisko apmācību uzņēmumā uz vietas (</w:t>
            </w:r>
            <w:r w:rsidRPr="0071448F">
              <w:rPr>
                <w:rFonts w:ascii="Times New Roman" w:eastAsia="MS PGothic" w:hAnsi="Times New Roman" w:cs="Times New Roman"/>
                <w:kern w:val="24"/>
                <w:sz w:val="24"/>
                <w:szCs w:val="24"/>
                <w:lang w:eastAsia="lv-LV"/>
              </w:rPr>
              <w:t>ietver profesijas apgūšanu, kas atbilst pirmā, otrā vai trešā profesionālās kvalifikācijas līmeņa profesionālajai kompetencei, iesaistes ilgums ir 6 mēneši).</w:t>
            </w:r>
          </w:p>
          <w:p w14:paraId="61EA76B8" w14:textId="77777777" w:rsidR="0071448F" w:rsidRPr="0071448F" w:rsidRDefault="0071448F" w:rsidP="0071448F">
            <w:pPr>
              <w:spacing w:after="0" w:line="240" w:lineRule="auto"/>
              <w:contextualSpacing/>
              <w:jc w:val="both"/>
              <w:textAlignment w:val="baseline"/>
              <w:rPr>
                <w:rFonts w:ascii="Times New Roman" w:eastAsia="MS PGothic" w:hAnsi="Times New Roman" w:cs="Times New Roman"/>
                <w:kern w:val="24"/>
                <w:sz w:val="24"/>
                <w:szCs w:val="24"/>
                <w:lang w:eastAsia="lv-LV"/>
              </w:rPr>
            </w:pPr>
            <w:r w:rsidRPr="0071448F">
              <w:rPr>
                <w:rFonts w:ascii="Times New Roman" w:eastAsia="MS PGothic" w:hAnsi="Times New Roman" w:cs="Times New Roman"/>
                <w:bCs/>
                <w:kern w:val="24"/>
                <w:sz w:val="24"/>
                <w:szCs w:val="24"/>
                <w:lang w:eastAsia="lv-LV"/>
              </w:rPr>
              <w:t xml:space="preserve">NVA līdzfinansē algas dotāciju, līdzfinansē </w:t>
            </w:r>
            <w:r w:rsidRPr="0071448F">
              <w:rPr>
                <w:rFonts w:ascii="Times New Roman" w:eastAsia="MS PGothic" w:hAnsi="Times New Roman" w:cs="Times New Roman"/>
                <w:kern w:val="24"/>
                <w:sz w:val="24"/>
                <w:szCs w:val="24"/>
                <w:lang w:eastAsia="lv-LV"/>
              </w:rPr>
              <w:t>darba vadītāju, finansē veselības pārbaudes, darba aizsardzības individuālos aizsardzības līdzekļus, darba vietas pielāgojumus personām ar invaliditāti u.c.</w:t>
            </w:r>
          </w:p>
          <w:p w14:paraId="7AD96415"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īpaši ar zemu un darba tirgus prasībām neatbilstošu prasmju un kvalifikācijas līmeni.</w:t>
            </w:r>
          </w:p>
          <w:p w14:paraId="00E16CDF" w14:textId="77777777" w:rsidR="0071448F" w:rsidRPr="0071448F" w:rsidRDefault="0071448F" w:rsidP="0071448F">
            <w:pPr>
              <w:spacing w:after="0" w:line="240" w:lineRule="auto"/>
              <w:jc w:val="both"/>
              <w:rPr>
                <w:rFonts w:ascii="Times New Roman" w:eastAsia="Calibri" w:hAnsi="Times New Roman" w:cs="Times New Roman"/>
                <w:sz w:val="24"/>
                <w:szCs w:val="24"/>
              </w:rPr>
            </w:pPr>
          </w:p>
        </w:tc>
      </w:tr>
      <w:tr w:rsidR="0071448F" w:rsidRPr="0071448F" w14:paraId="3B3A42F3" w14:textId="77777777" w:rsidTr="00C5119C">
        <w:trPr>
          <w:trHeight w:val="300"/>
        </w:trPr>
        <w:tc>
          <w:tcPr>
            <w:tcW w:w="1220" w:type="pct"/>
            <w:tcBorders>
              <w:top w:val="single" w:sz="4" w:space="0" w:color="auto"/>
              <w:left w:val="single" w:sz="4" w:space="0" w:color="auto"/>
              <w:bottom w:val="nil"/>
              <w:right w:val="single" w:sz="4" w:space="0" w:color="auto"/>
            </w:tcBorders>
            <w:shd w:val="clear" w:color="auto" w:fill="auto"/>
          </w:tcPr>
          <w:p w14:paraId="072AA6C6" w14:textId="77777777" w:rsidR="0071448F" w:rsidRPr="0071448F" w:rsidRDefault="0071448F" w:rsidP="0071448F">
            <w:pPr>
              <w:spacing w:after="0" w:line="240" w:lineRule="auto"/>
              <w:jc w:val="center"/>
              <w:rPr>
                <w:rFonts w:ascii="Times New Roman" w:eastAsia="Times New Roman" w:hAnsi="Times New Roman" w:cs="Times New Roman"/>
                <w:b/>
                <w:sz w:val="24"/>
                <w:szCs w:val="24"/>
                <w:lang w:eastAsia="lv-LV"/>
              </w:rPr>
            </w:pPr>
            <w:r w:rsidRPr="0071448F">
              <w:rPr>
                <w:rFonts w:ascii="Times New Roman" w:eastAsia="Times New Roman" w:hAnsi="Times New Roman" w:cs="Times New Roman"/>
                <w:b/>
                <w:color w:val="000000"/>
                <w:sz w:val="24"/>
                <w:szCs w:val="24"/>
                <w:lang w:eastAsia="lv-LV"/>
              </w:rPr>
              <w:lastRenderedPageBreak/>
              <w:t>Konkurētspējas paaugstināšanas pasākumi</w:t>
            </w:r>
          </w:p>
          <w:p w14:paraId="0A4CB0EE"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 xml:space="preserve">(7.1.1.SAM) </w:t>
            </w:r>
          </w:p>
        </w:tc>
        <w:tc>
          <w:tcPr>
            <w:tcW w:w="3780" w:type="pct"/>
            <w:tcBorders>
              <w:top w:val="single" w:sz="4" w:space="0" w:color="auto"/>
              <w:left w:val="nil"/>
              <w:bottom w:val="nil"/>
              <w:right w:val="single" w:sz="4" w:space="0" w:color="auto"/>
            </w:tcBorders>
            <w:shd w:val="clear" w:color="auto" w:fill="auto"/>
            <w:noWrap/>
          </w:tcPr>
          <w:p w14:paraId="3B2C5A60" w14:textId="77777777" w:rsidR="0071448F" w:rsidRPr="0071448F" w:rsidRDefault="0071448F" w:rsidP="0071448F">
            <w:pPr>
              <w:spacing w:after="0" w:line="240" w:lineRule="auto"/>
              <w:jc w:val="both"/>
              <w:rPr>
                <w:rFonts w:ascii="Times New Roman" w:eastAsia="Calibri" w:hAnsi="Times New Roman" w:cs="Times New Roman"/>
                <w:bCs/>
                <w:iCs/>
                <w:sz w:val="24"/>
                <w:szCs w:val="24"/>
              </w:rPr>
            </w:pPr>
            <w:r w:rsidRPr="0071448F">
              <w:rPr>
                <w:rFonts w:ascii="Times New Roman" w:eastAsia="Calibri" w:hAnsi="Times New Roman" w:cs="Times New Roman"/>
                <w:b/>
                <w:sz w:val="24"/>
                <w:szCs w:val="24"/>
              </w:rPr>
              <w:t>Mērķis</w:t>
            </w:r>
            <w:r w:rsidRPr="0071448F">
              <w:rPr>
                <w:rFonts w:ascii="Times New Roman" w:eastAsia="Calibri" w:hAnsi="Times New Roman" w:cs="Times New Roman"/>
                <w:sz w:val="24"/>
                <w:szCs w:val="24"/>
              </w:rPr>
              <w:t xml:space="preserve"> – veicināt bezdarbnieku konkurētspēju darba tirgū, iesaistot grupu nodarbībās (līdz 56 stundām) darba tirgum nepieciešamo </w:t>
            </w:r>
            <w:proofErr w:type="spellStart"/>
            <w:r w:rsidRPr="0071448F">
              <w:rPr>
                <w:rFonts w:ascii="Times New Roman" w:eastAsia="Calibri" w:hAnsi="Times New Roman" w:cs="Times New Roman"/>
                <w:sz w:val="24"/>
                <w:szCs w:val="24"/>
              </w:rPr>
              <w:t>pamatprasmju</w:t>
            </w:r>
            <w:proofErr w:type="spellEnd"/>
            <w:r w:rsidRPr="0071448F">
              <w:rPr>
                <w:rFonts w:ascii="Times New Roman" w:eastAsia="Calibri" w:hAnsi="Times New Roman" w:cs="Times New Roman"/>
                <w:sz w:val="24"/>
                <w:szCs w:val="24"/>
              </w:rPr>
              <w:t xml:space="preserve"> un iemaņu apguvei (piemēram, CV sagatavošana, sagatavošanās darba intervijai pie darba devēja u.c.). Pieejami tādi e-apmācības kursi kā “Finanšu </w:t>
            </w:r>
            <w:proofErr w:type="spellStart"/>
            <w:r w:rsidRPr="0071448F">
              <w:rPr>
                <w:rFonts w:ascii="Times New Roman" w:eastAsia="Calibri" w:hAnsi="Times New Roman" w:cs="Times New Roman"/>
                <w:sz w:val="24"/>
                <w:szCs w:val="24"/>
              </w:rPr>
              <w:t>pratība</w:t>
            </w:r>
            <w:proofErr w:type="spellEnd"/>
            <w:r w:rsidRPr="0071448F">
              <w:rPr>
                <w:rFonts w:ascii="Times New Roman" w:eastAsia="Calibri" w:hAnsi="Times New Roman" w:cs="Times New Roman"/>
                <w:sz w:val="24"/>
                <w:szCs w:val="24"/>
              </w:rPr>
              <w:t xml:space="preserve">”, “Motivācijas vēstules sagatavošana un sagatavošanās darba intervijai. Pieejami ievadkursi nozarē, piemēram, metālapstrādē, kas noderīgi pirms tālākās izvēles attiecībā uz </w:t>
            </w:r>
            <w:proofErr w:type="spellStart"/>
            <w:r w:rsidRPr="0071448F">
              <w:rPr>
                <w:rFonts w:ascii="Times New Roman" w:eastAsia="Calibri" w:hAnsi="Times New Roman" w:cs="Times New Roman"/>
                <w:sz w:val="24"/>
                <w:szCs w:val="24"/>
              </w:rPr>
              <w:t>pārkvalifikāciju</w:t>
            </w:r>
            <w:proofErr w:type="spellEnd"/>
            <w:r w:rsidRPr="0071448F">
              <w:rPr>
                <w:rFonts w:ascii="Times New Roman" w:eastAsia="Calibri" w:hAnsi="Times New Roman" w:cs="Times New Roman"/>
                <w:sz w:val="24"/>
                <w:szCs w:val="24"/>
              </w:rPr>
              <w:t xml:space="preserve"> </w:t>
            </w:r>
            <w:proofErr w:type="spellStart"/>
            <w:r w:rsidRPr="0071448F">
              <w:rPr>
                <w:rFonts w:ascii="Times New Roman" w:eastAsia="Calibri" w:hAnsi="Times New Roman" w:cs="Times New Roman"/>
                <w:sz w:val="24"/>
                <w:szCs w:val="24"/>
              </w:rPr>
              <w:t>utml</w:t>
            </w:r>
            <w:proofErr w:type="spellEnd"/>
            <w:r w:rsidRPr="0071448F">
              <w:rPr>
                <w:rFonts w:ascii="Times New Roman" w:eastAsia="Calibri" w:hAnsi="Times New Roman" w:cs="Times New Roman"/>
                <w:sz w:val="24"/>
                <w:szCs w:val="24"/>
              </w:rPr>
              <w:t xml:space="preserve">. </w:t>
            </w:r>
          </w:p>
          <w:p w14:paraId="2F93EC64"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īpaši ar zemu un darba tirgus prasībām neatbilstošu prasmju un kvalifikācijas līmeni.</w:t>
            </w:r>
          </w:p>
          <w:p w14:paraId="58E09829"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5EE33999"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52726E3"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color w:val="000000"/>
                <w:sz w:val="24"/>
                <w:szCs w:val="24"/>
                <w:lang w:eastAsia="lv-LV"/>
              </w:rPr>
              <w:t>Subsidētā nodarbinātība</w:t>
            </w:r>
          </w:p>
          <w:p w14:paraId="0A0BBEAA"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(9.1.1.1.AM)</w:t>
            </w:r>
          </w:p>
        </w:tc>
        <w:tc>
          <w:tcPr>
            <w:tcW w:w="3780" w:type="pct"/>
            <w:tcBorders>
              <w:top w:val="single" w:sz="4" w:space="0" w:color="auto"/>
              <w:left w:val="nil"/>
              <w:bottom w:val="single" w:sz="4" w:space="0" w:color="auto"/>
              <w:right w:val="single" w:sz="4" w:space="0" w:color="auto"/>
            </w:tcBorders>
            <w:shd w:val="clear" w:color="auto" w:fill="auto"/>
            <w:noWrap/>
          </w:tcPr>
          <w:p w14:paraId="7F9E3E52"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Mērķis</w:t>
            </w:r>
            <w:r w:rsidRPr="0071448F">
              <w:rPr>
                <w:rFonts w:ascii="Times New Roman" w:eastAsia="Calibri" w:hAnsi="Times New Roman" w:cs="Times New Roman"/>
                <w:sz w:val="24"/>
                <w:szCs w:val="24"/>
              </w:rPr>
              <w:t xml:space="preserve"> – piedāvāt iespēju iesaistīties valsts līdzfinansētās darba vietās un nostiprināt profesionālās un praktiskās iemaņas turpmākai integrācijai darba tirgū. NVA līdzfinansē darba algas, līdzfinansē darba vadītāju, apmaksā darba vietu pielāgojumus personām ar invaliditāti, apmaksā veselības pārbaudes, finansē citu nepieciešamo speciālistu piesaisti u.c.</w:t>
            </w:r>
          </w:p>
          <w:p w14:paraId="74C9C353"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ar invaliditāti, ilgstošie bezdarbnieki, bezdarbnieki 55+.</w:t>
            </w:r>
          </w:p>
          <w:p w14:paraId="7B574AF3" w14:textId="77777777" w:rsidR="0071448F" w:rsidRPr="0071448F" w:rsidRDefault="0071448F" w:rsidP="0071448F">
            <w:pPr>
              <w:spacing w:after="0" w:line="240" w:lineRule="auto"/>
              <w:jc w:val="both"/>
              <w:rPr>
                <w:rFonts w:ascii="Times New Roman" w:eastAsia="Calibri" w:hAnsi="Times New Roman" w:cs="Times New Roman"/>
                <w:sz w:val="24"/>
                <w:szCs w:val="24"/>
              </w:rPr>
            </w:pPr>
          </w:p>
        </w:tc>
      </w:tr>
      <w:tr w:rsidR="0071448F" w:rsidRPr="0071448F" w14:paraId="7E098C3D"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hideMark/>
          </w:tcPr>
          <w:p w14:paraId="4E257D05" w14:textId="77777777" w:rsidR="0071448F" w:rsidRPr="0071448F" w:rsidRDefault="0071448F" w:rsidP="0071448F">
            <w:pPr>
              <w:spacing w:after="0" w:line="240" w:lineRule="auto"/>
              <w:jc w:val="center"/>
              <w:rPr>
                <w:rFonts w:ascii="Times New Roman" w:eastAsia="Times New Roman" w:hAnsi="Times New Roman" w:cs="Times New Roman"/>
                <w:b/>
                <w:color w:val="000000"/>
                <w:sz w:val="24"/>
                <w:szCs w:val="24"/>
                <w:lang w:eastAsia="lv-LV"/>
              </w:rPr>
            </w:pPr>
            <w:r w:rsidRPr="0071448F">
              <w:rPr>
                <w:rFonts w:ascii="Times New Roman" w:eastAsia="Times New Roman" w:hAnsi="Times New Roman" w:cs="Times New Roman"/>
                <w:b/>
                <w:sz w:val="24"/>
                <w:szCs w:val="24"/>
                <w:lang w:eastAsia="lv-LV"/>
              </w:rPr>
              <w:t>Atbalsta pasākumi ilgstošajiem bezdarbniekiem</w:t>
            </w:r>
          </w:p>
          <w:p w14:paraId="0F3A0BE0" w14:textId="77777777" w:rsidR="0071448F" w:rsidRPr="0071448F" w:rsidRDefault="0071448F" w:rsidP="0071448F">
            <w:pPr>
              <w:spacing w:after="0" w:line="240" w:lineRule="auto"/>
              <w:jc w:val="center"/>
              <w:rPr>
                <w:rFonts w:ascii="Times New Roman" w:eastAsia="Times New Roman" w:hAnsi="Times New Roman" w:cs="Times New Roman"/>
                <w:color w:val="000000"/>
                <w:sz w:val="24"/>
                <w:szCs w:val="24"/>
                <w:lang w:eastAsia="lv-LV"/>
              </w:rPr>
            </w:pPr>
            <w:r w:rsidRPr="0071448F">
              <w:rPr>
                <w:rFonts w:ascii="Times New Roman" w:eastAsia="Times New Roman" w:hAnsi="Times New Roman" w:cs="Times New Roman"/>
                <w:color w:val="000000"/>
                <w:sz w:val="24"/>
                <w:szCs w:val="24"/>
                <w:lang w:eastAsia="lv-LV"/>
              </w:rPr>
              <w:t>(9.1.1.2.SAM)</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40E648CC" w14:textId="77777777" w:rsidR="0071448F" w:rsidRPr="0071448F" w:rsidRDefault="0071448F" w:rsidP="0071448F">
            <w:pPr>
              <w:autoSpaceDE w:val="0"/>
              <w:autoSpaceDN w:val="0"/>
              <w:adjustRightInd w:val="0"/>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color w:val="000000"/>
                <w:sz w:val="24"/>
                <w:szCs w:val="24"/>
              </w:rPr>
              <w:t xml:space="preserve">Mērķis - </w:t>
            </w:r>
            <w:r w:rsidRPr="0071448F">
              <w:rPr>
                <w:rFonts w:ascii="Times New Roman" w:eastAsia="Calibri" w:hAnsi="Times New Roman" w:cs="Times New Roman"/>
                <w:sz w:val="24"/>
                <w:szCs w:val="24"/>
              </w:rPr>
              <w:t>veicināt ilgstošo bezdarbnieku (bez darba vismaz 12 mēnešus), jo īpaši ar invaliditāti, arī bezdarbnieku ar atkarībām, iekļaušanos sabiedrībā un iekārtošanos piemērotā pastāvīgā darbā vai piemērotas izglītības apguvē, tādējādi mazinot sociālās atstumtības riskus.</w:t>
            </w:r>
            <w:r w:rsidRPr="0071448F">
              <w:rPr>
                <w:rFonts w:ascii="Times New Roman" w:eastAsia="Calibri" w:hAnsi="Times New Roman" w:cs="Times New Roman"/>
                <w:color w:val="000000"/>
                <w:sz w:val="24"/>
                <w:szCs w:val="24"/>
              </w:rPr>
              <w:t xml:space="preserve"> </w:t>
            </w:r>
            <w:r w:rsidRPr="0071448F">
              <w:rPr>
                <w:rFonts w:ascii="Times New Roman" w:eastAsia="Calibri" w:hAnsi="Times New Roman" w:cs="Times New Roman"/>
                <w:sz w:val="24"/>
                <w:szCs w:val="24"/>
              </w:rPr>
              <w:t xml:space="preserve">Ilgstošo bezdarbnieku aktivizācijas pasākumi ietver individuālas speciālistu konsultācijas un grupu konsultācijas (tai skaitā karjeras, psihologu un psihoterapeitu konsultācijas), kas veicina personas pašapziņas paaugstināšanos un motivāciju integrēties darba tirgū; veselības pārbaudes (arodslimību ārsta vai arodveselības un arodslimību ārsta konsultācija un atzinums, ārstu speciālistu apskate, laboratoriskie un funkcionālie izmeklējumi saskaņā ar arodslimību ārsta norīkojumu), nosakot piemērotību darbam; profesionālās piemērotības noteikšanu, ko nodrošina Sociālās integrācijas valsts aģentūra; ilgstošo bezdarbnieku un bezdarbnieku ar invaliditāti motivācijas programmu darba meklēšanai un sociālā </w:t>
            </w:r>
            <w:proofErr w:type="spellStart"/>
            <w:r w:rsidRPr="0071448F">
              <w:rPr>
                <w:rFonts w:ascii="Times New Roman" w:eastAsia="Calibri" w:hAnsi="Times New Roman" w:cs="Times New Roman"/>
                <w:sz w:val="24"/>
                <w:szCs w:val="24"/>
              </w:rPr>
              <w:t>mentora</w:t>
            </w:r>
            <w:proofErr w:type="spellEnd"/>
            <w:r w:rsidRPr="0071448F">
              <w:rPr>
                <w:rFonts w:ascii="Times New Roman" w:eastAsia="Calibri" w:hAnsi="Times New Roman" w:cs="Times New Roman"/>
                <w:sz w:val="24"/>
                <w:szCs w:val="24"/>
              </w:rPr>
              <w:t xml:space="preserve"> pakalpojumus; atbalsta pasākumus personām, kurām ir alkohola, narkotisko vai psihotropo vielu atkarība. </w:t>
            </w:r>
          </w:p>
          <w:p w14:paraId="5D838B55" w14:textId="77777777" w:rsidR="0071448F" w:rsidRPr="0071448F" w:rsidRDefault="0071448F" w:rsidP="0071448F">
            <w:pPr>
              <w:spacing w:after="0" w:line="240" w:lineRule="auto"/>
              <w:jc w:val="both"/>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reģistrētie bezdarbnieki (bez darba vismaz 12 mēnešus), bezdarbnieki ar invaliditāti, bezdarbnieki ar atkarībām, bezdarbnieki ar zemu motivācijas līmeni meklēt darbu un integrēties darba tirgū.</w:t>
            </w:r>
          </w:p>
          <w:p w14:paraId="1A8511D3" w14:textId="77777777" w:rsidR="0071448F" w:rsidRPr="0071448F" w:rsidRDefault="0071448F" w:rsidP="0071448F">
            <w:pPr>
              <w:spacing w:after="0" w:line="240" w:lineRule="auto"/>
              <w:jc w:val="both"/>
              <w:rPr>
                <w:rFonts w:ascii="Times New Roman" w:eastAsia="Times New Roman" w:hAnsi="Times New Roman" w:cs="Times New Roman"/>
                <w:color w:val="000000"/>
                <w:sz w:val="24"/>
                <w:szCs w:val="24"/>
                <w:lang w:eastAsia="lv-LV"/>
              </w:rPr>
            </w:pPr>
          </w:p>
        </w:tc>
      </w:tr>
      <w:tr w:rsidR="0071448F" w:rsidRPr="0071448F" w14:paraId="340074DE" w14:textId="77777777" w:rsidTr="00C5119C">
        <w:trPr>
          <w:trHeight w:val="300"/>
        </w:trPr>
        <w:tc>
          <w:tcPr>
            <w:tcW w:w="1220" w:type="pct"/>
            <w:tcBorders>
              <w:top w:val="single" w:sz="4" w:space="0" w:color="auto"/>
              <w:left w:val="single" w:sz="4" w:space="0" w:color="auto"/>
              <w:bottom w:val="single" w:sz="4" w:space="0" w:color="auto"/>
              <w:right w:val="single" w:sz="4" w:space="0" w:color="auto"/>
            </w:tcBorders>
            <w:shd w:val="clear" w:color="auto" w:fill="auto"/>
          </w:tcPr>
          <w:p w14:paraId="4F55F007" w14:textId="77777777" w:rsidR="0071448F" w:rsidRPr="0071448F" w:rsidRDefault="0071448F" w:rsidP="0071448F">
            <w:pPr>
              <w:spacing w:after="0" w:line="240" w:lineRule="auto"/>
              <w:jc w:val="center"/>
              <w:rPr>
                <w:rFonts w:ascii="Times New Roman" w:eastAsia="Times New Roman" w:hAnsi="Times New Roman" w:cs="Times New Roman"/>
                <w:b/>
                <w:sz w:val="24"/>
                <w:szCs w:val="24"/>
                <w:lang w:eastAsia="lv-LV"/>
              </w:rPr>
            </w:pPr>
            <w:r w:rsidRPr="0071448F">
              <w:rPr>
                <w:rFonts w:ascii="Times New Roman" w:eastAsia="Times New Roman" w:hAnsi="Times New Roman" w:cs="Times New Roman"/>
                <w:b/>
                <w:sz w:val="24"/>
                <w:szCs w:val="24"/>
                <w:lang w:eastAsia="lv-LV"/>
              </w:rPr>
              <w:t>Projekts "Atbalsts ilgākam darba mūžam”</w:t>
            </w:r>
          </w:p>
          <w:p w14:paraId="2EE61DBA" w14:textId="77777777" w:rsidR="0071448F" w:rsidRPr="0071448F" w:rsidRDefault="0071448F" w:rsidP="0071448F">
            <w:pPr>
              <w:spacing w:after="0" w:line="240" w:lineRule="auto"/>
              <w:jc w:val="center"/>
              <w:rPr>
                <w:rFonts w:ascii="Times New Roman" w:eastAsia="Times New Roman" w:hAnsi="Times New Roman" w:cs="Times New Roman"/>
                <w:sz w:val="24"/>
                <w:szCs w:val="24"/>
                <w:lang w:eastAsia="lv-LV"/>
              </w:rPr>
            </w:pPr>
            <w:r w:rsidRPr="0071448F">
              <w:rPr>
                <w:rFonts w:ascii="Times New Roman" w:eastAsia="Times New Roman" w:hAnsi="Times New Roman" w:cs="Times New Roman"/>
                <w:sz w:val="24"/>
                <w:szCs w:val="24"/>
                <w:lang w:eastAsia="lv-LV"/>
              </w:rPr>
              <w:t xml:space="preserve">(7.3.2.SAM) </w:t>
            </w:r>
          </w:p>
        </w:tc>
        <w:tc>
          <w:tcPr>
            <w:tcW w:w="3780" w:type="pct"/>
            <w:tcBorders>
              <w:top w:val="single" w:sz="4" w:space="0" w:color="auto"/>
              <w:left w:val="nil"/>
              <w:bottom w:val="single" w:sz="4" w:space="0" w:color="auto"/>
              <w:right w:val="single" w:sz="4" w:space="0" w:color="auto"/>
            </w:tcBorders>
            <w:shd w:val="clear" w:color="auto" w:fill="auto"/>
            <w:noWrap/>
            <w:vAlign w:val="bottom"/>
          </w:tcPr>
          <w:p w14:paraId="4D0F3299" w14:textId="77777777" w:rsidR="0071448F" w:rsidRPr="0071448F" w:rsidRDefault="0071448F" w:rsidP="0071448F">
            <w:pPr>
              <w:spacing w:after="0" w:line="210" w:lineRule="atLeast"/>
              <w:jc w:val="both"/>
              <w:textAlignment w:val="baseline"/>
              <w:rPr>
                <w:rFonts w:ascii="Times New Roman" w:eastAsia="Times New Roman" w:hAnsi="Times New Roman" w:cs="Times New Roman"/>
                <w:sz w:val="24"/>
                <w:szCs w:val="24"/>
                <w:lang w:eastAsia="lv-LV"/>
              </w:rPr>
            </w:pPr>
            <w:r w:rsidRPr="0071448F">
              <w:rPr>
                <w:rFonts w:ascii="Times New Roman" w:eastAsia="Times New Roman" w:hAnsi="Times New Roman" w:cs="Times New Roman"/>
                <w:b/>
                <w:sz w:val="24"/>
                <w:szCs w:val="24"/>
                <w:lang w:eastAsia="lv-LV"/>
              </w:rPr>
              <w:t>Mērķis</w:t>
            </w:r>
            <w:r w:rsidRPr="0071448F">
              <w:rPr>
                <w:rFonts w:ascii="Times New Roman" w:eastAsia="Times New Roman" w:hAnsi="Times New Roman" w:cs="Times New Roman"/>
                <w:sz w:val="24"/>
                <w:szCs w:val="24"/>
                <w:lang w:eastAsia="lv-LV"/>
              </w:rPr>
              <w:t xml:space="preserve"> - mazināt stereotipus un uzsvērt gados vecāko nodarbināto priekšrocības darba tirgū, iedrošināt darba devējus un palīdzēt viņiem noturēt vecāka gadagājuma darbiniekus, kā arī stiprināt izpratni, ka uzkrātā dzīves pieredze ir vērtīgs resurss. Uzņēmumi un iestādes, kas nodarbina darbiniekus vecumā virs 50 gadiem, piesakās darba vides, darba vietas un cilvēkresursu potenciāla </w:t>
            </w:r>
            <w:proofErr w:type="spellStart"/>
            <w:r w:rsidRPr="0071448F">
              <w:rPr>
                <w:rFonts w:ascii="Times New Roman" w:eastAsia="Times New Roman" w:hAnsi="Times New Roman" w:cs="Times New Roman"/>
                <w:sz w:val="24"/>
                <w:szCs w:val="24"/>
                <w:lang w:eastAsia="lv-LV"/>
              </w:rPr>
              <w:t>izvērtējumam</w:t>
            </w:r>
            <w:proofErr w:type="spellEnd"/>
            <w:r w:rsidRPr="0071448F">
              <w:rPr>
                <w:rFonts w:ascii="Times New Roman" w:eastAsia="Times New Roman" w:hAnsi="Times New Roman" w:cs="Times New Roman"/>
                <w:sz w:val="24"/>
                <w:szCs w:val="24"/>
                <w:lang w:eastAsia="lv-LV"/>
              </w:rPr>
              <w:t xml:space="preserve">, kuru veic speciālistu komanda, kuras sastāvā ir darba aizsardzības speciālists, </w:t>
            </w:r>
            <w:r w:rsidRPr="0071448F">
              <w:rPr>
                <w:rFonts w:ascii="Times New Roman" w:eastAsia="Times New Roman" w:hAnsi="Times New Roman" w:cs="Times New Roman"/>
                <w:sz w:val="24"/>
                <w:szCs w:val="24"/>
                <w:lang w:eastAsia="lv-LV"/>
              </w:rPr>
              <w:lastRenderedPageBreak/>
              <w:t xml:space="preserve">arodveselības ārsts, </w:t>
            </w:r>
            <w:proofErr w:type="spellStart"/>
            <w:r w:rsidRPr="0071448F">
              <w:rPr>
                <w:rFonts w:ascii="Times New Roman" w:eastAsia="Times New Roman" w:hAnsi="Times New Roman" w:cs="Times New Roman"/>
                <w:sz w:val="24"/>
                <w:szCs w:val="24"/>
                <w:lang w:eastAsia="lv-LV"/>
              </w:rPr>
              <w:t>ergoterapeits</w:t>
            </w:r>
            <w:proofErr w:type="spellEnd"/>
            <w:r w:rsidRPr="0071448F">
              <w:rPr>
                <w:rFonts w:ascii="Times New Roman" w:eastAsia="Times New Roman" w:hAnsi="Times New Roman" w:cs="Times New Roman"/>
                <w:sz w:val="24"/>
                <w:szCs w:val="24"/>
                <w:lang w:eastAsia="lv-LV"/>
              </w:rPr>
              <w:t xml:space="preserve"> un </w:t>
            </w:r>
            <w:proofErr w:type="spellStart"/>
            <w:r w:rsidRPr="0071448F">
              <w:rPr>
                <w:rFonts w:ascii="Times New Roman" w:eastAsia="Times New Roman" w:hAnsi="Times New Roman" w:cs="Times New Roman"/>
                <w:sz w:val="24"/>
                <w:szCs w:val="24"/>
                <w:lang w:eastAsia="lv-LV"/>
              </w:rPr>
              <w:t>personālvadības</w:t>
            </w:r>
            <w:proofErr w:type="spellEnd"/>
            <w:r w:rsidRPr="0071448F">
              <w:rPr>
                <w:rFonts w:ascii="Times New Roman" w:eastAsia="Times New Roman" w:hAnsi="Times New Roman" w:cs="Times New Roman"/>
                <w:sz w:val="24"/>
                <w:szCs w:val="24"/>
                <w:lang w:eastAsia="lv-LV"/>
              </w:rPr>
              <w:t xml:space="preserve"> speciālists. </w:t>
            </w:r>
            <w:proofErr w:type="spellStart"/>
            <w:r w:rsidRPr="0071448F">
              <w:rPr>
                <w:rFonts w:ascii="Times New Roman" w:eastAsia="Times New Roman" w:hAnsi="Times New Roman" w:cs="Times New Roman"/>
                <w:sz w:val="24"/>
                <w:szCs w:val="24"/>
                <w:lang w:eastAsia="lv-LV"/>
              </w:rPr>
              <w:t>Izvērtējuma</w:t>
            </w:r>
            <w:proofErr w:type="spellEnd"/>
            <w:r w:rsidRPr="0071448F">
              <w:rPr>
                <w:rFonts w:ascii="Times New Roman" w:eastAsia="Times New Roman" w:hAnsi="Times New Roman" w:cs="Times New Roman"/>
                <w:sz w:val="24"/>
                <w:szCs w:val="24"/>
                <w:lang w:eastAsia="lv-LV"/>
              </w:rPr>
              <w:t xml:space="preserve"> rezultātā katrs darba devējs saņem sava uzņēmuma vai iestādes novecošanās pārvaldības plānu un atbalsta pasākumus saskaņā ar darbinieku individuālo novērtējumu (tiek piedāvātas karjeras konsultācijas, prasmju nodošanas pasākumi); </w:t>
            </w:r>
            <w:proofErr w:type="spellStart"/>
            <w:r w:rsidRPr="0071448F">
              <w:rPr>
                <w:rFonts w:ascii="Times New Roman" w:eastAsia="Times New Roman" w:hAnsi="Times New Roman" w:cs="Times New Roman"/>
                <w:sz w:val="24"/>
                <w:szCs w:val="24"/>
                <w:lang w:eastAsia="lv-LV"/>
              </w:rPr>
              <w:t>mentorings</w:t>
            </w:r>
            <w:proofErr w:type="spellEnd"/>
            <w:r w:rsidRPr="0071448F">
              <w:rPr>
                <w:rFonts w:ascii="Times New Roman" w:eastAsia="Times New Roman" w:hAnsi="Times New Roman" w:cs="Times New Roman"/>
                <w:sz w:val="24"/>
                <w:szCs w:val="24"/>
                <w:lang w:eastAsia="lv-LV"/>
              </w:rPr>
              <w:t xml:space="preserve">; konkurētspējas paaugstināšanas pasākumi; darba vietas pielāgošana; veselības uzlabošanas pasākumi). </w:t>
            </w:r>
          </w:p>
          <w:p w14:paraId="5B15031A" w14:textId="77777777" w:rsidR="0071448F" w:rsidRPr="0071448F" w:rsidRDefault="0071448F" w:rsidP="0071448F">
            <w:pPr>
              <w:spacing w:after="0" w:line="210" w:lineRule="atLeast"/>
              <w:jc w:val="both"/>
              <w:textAlignment w:val="baseline"/>
              <w:rPr>
                <w:rFonts w:ascii="Times New Roman" w:eastAsia="Calibri" w:hAnsi="Times New Roman" w:cs="Times New Roman"/>
                <w:sz w:val="24"/>
                <w:szCs w:val="24"/>
              </w:rPr>
            </w:pPr>
            <w:r w:rsidRPr="0071448F">
              <w:rPr>
                <w:rFonts w:ascii="Times New Roman" w:eastAsia="Calibri" w:hAnsi="Times New Roman" w:cs="Times New Roman"/>
                <w:b/>
                <w:sz w:val="24"/>
                <w:szCs w:val="24"/>
              </w:rPr>
              <w:t xml:space="preserve">Mērķa grupa – </w:t>
            </w:r>
            <w:r w:rsidRPr="0071448F">
              <w:rPr>
                <w:rFonts w:ascii="Times New Roman" w:eastAsia="Calibri" w:hAnsi="Times New Roman" w:cs="Times New Roman"/>
                <w:sz w:val="24"/>
                <w:szCs w:val="24"/>
              </w:rPr>
              <w:t xml:space="preserve">nodarbinātie 50+ vecumā, uzņēmumi un iestādes. </w:t>
            </w:r>
          </w:p>
          <w:p w14:paraId="5024EF62" w14:textId="77777777" w:rsidR="0071448F" w:rsidRPr="0071448F" w:rsidRDefault="0071448F" w:rsidP="0071448F">
            <w:pPr>
              <w:spacing w:after="0" w:line="210" w:lineRule="atLeast"/>
              <w:jc w:val="both"/>
              <w:textAlignment w:val="baseline"/>
              <w:rPr>
                <w:rFonts w:ascii="Times New Roman" w:eastAsia="Times New Roman" w:hAnsi="Times New Roman" w:cs="Times New Roman"/>
                <w:sz w:val="24"/>
                <w:szCs w:val="24"/>
                <w:lang w:eastAsia="lv-LV"/>
              </w:rPr>
            </w:pPr>
          </w:p>
        </w:tc>
      </w:tr>
    </w:tbl>
    <w:p w14:paraId="2C8D598A" w14:textId="77777777" w:rsidR="000B7255" w:rsidRPr="0018322A" w:rsidRDefault="000B7255" w:rsidP="00F95A03">
      <w:pPr>
        <w:pStyle w:val="NoSpacing"/>
        <w:jc w:val="both"/>
        <w:rPr>
          <w:rFonts w:ascii="Times New Roman" w:eastAsia="Calibri" w:hAnsi="Times New Roman" w:cs="Times New Roman"/>
          <w:iCs/>
          <w:color w:val="000000"/>
          <w:sz w:val="24"/>
          <w:szCs w:val="24"/>
        </w:rPr>
      </w:pPr>
      <w:bookmarkStart w:id="21" w:name="_GoBack"/>
      <w:bookmarkEnd w:id="21"/>
    </w:p>
    <w:sectPr w:rsidR="000B7255" w:rsidRPr="0018322A" w:rsidSect="00035AB7">
      <w:footerReference w:type="default" r:id="rId21"/>
      <w:headerReference w:type="first" r:id="rId22"/>
      <w:pgSz w:w="11906" w:h="16838"/>
      <w:pgMar w:top="1440" w:right="992"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F427F" w14:textId="77777777" w:rsidR="00B162D8" w:rsidRDefault="00B162D8" w:rsidP="004027F6">
      <w:pPr>
        <w:spacing w:after="0" w:line="240" w:lineRule="auto"/>
      </w:pPr>
      <w:r>
        <w:separator/>
      </w:r>
    </w:p>
  </w:endnote>
  <w:endnote w:type="continuationSeparator" w:id="0">
    <w:p w14:paraId="6BDEAB14" w14:textId="77777777" w:rsidR="00B162D8" w:rsidRDefault="00B162D8" w:rsidP="0040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477913"/>
      <w:docPartObj>
        <w:docPartGallery w:val="Page Numbers (Bottom of Page)"/>
        <w:docPartUnique/>
      </w:docPartObj>
    </w:sdtPr>
    <w:sdtEndPr>
      <w:rPr>
        <w:noProof/>
      </w:rPr>
    </w:sdtEndPr>
    <w:sdtContent>
      <w:p w14:paraId="0258DE90" w14:textId="77777777" w:rsidR="00CC1793" w:rsidRDefault="00CC1793">
        <w:pPr>
          <w:pStyle w:val="Footer"/>
          <w:jc w:val="right"/>
        </w:pPr>
        <w:r>
          <w:fldChar w:fldCharType="begin"/>
        </w:r>
        <w:r>
          <w:instrText xml:space="preserve"> PAGE   \* MERGEFORMAT </w:instrText>
        </w:r>
        <w:r>
          <w:fldChar w:fldCharType="separate"/>
        </w:r>
        <w:r w:rsidR="00121E2C">
          <w:rPr>
            <w:noProof/>
          </w:rPr>
          <w:t>52</w:t>
        </w:r>
        <w:r>
          <w:rPr>
            <w:noProof/>
          </w:rPr>
          <w:fldChar w:fldCharType="end"/>
        </w:r>
      </w:p>
    </w:sdtContent>
  </w:sdt>
  <w:p w14:paraId="265EE76C" w14:textId="3198A833" w:rsidR="00CC1793" w:rsidRPr="00C8785E" w:rsidRDefault="00CC1793" w:rsidP="00560AF3">
    <w:pPr>
      <w:rPr>
        <w:rFonts w:ascii="Times New Roman" w:hAnsi="Times New Roman" w:cs="Times New Roman"/>
        <w:color w:val="000000"/>
        <w:sz w:val="20"/>
        <w:szCs w:val="20"/>
      </w:rPr>
    </w:pPr>
    <w:r w:rsidRPr="00C8785E">
      <w:rPr>
        <w:rFonts w:ascii="Times New Roman" w:hAnsi="Times New Roman" w:cs="Times New Roman"/>
        <w:color w:val="000000"/>
        <w:sz w:val="20"/>
        <w:szCs w:val="20"/>
      </w:rPr>
      <w:t>LMZin_100419_akt_novec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895F8" w14:textId="77777777" w:rsidR="00B162D8" w:rsidRDefault="00B162D8" w:rsidP="004027F6">
      <w:pPr>
        <w:spacing w:after="0" w:line="240" w:lineRule="auto"/>
      </w:pPr>
      <w:r>
        <w:separator/>
      </w:r>
    </w:p>
  </w:footnote>
  <w:footnote w:type="continuationSeparator" w:id="0">
    <w:p w14:paraId="2981299F" w14:textId="77777777" w:rsidR="00B162D8" w:rsidRDefault="00B162D8" w:rsidP="004027F6">
      <w:pPr>
        <w:spacing w:after="0" w:line="240" w:lineRule="auto"/>
      </w:pPr>
      <w:r>
        <w:continuationSeparator/>
      </w:r>
    </w:p>
  </w:footnote>
  <w:footnote w:id="1">
    <w:p w14:paraId="2067879C" w14:textId="77777777" w:rsidR="00CC1793" w:rsidRPr="00B801FD" w:rsidRDefault="00CC1793" w:rsidP="001E7F28">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B158B8">
        <w:rPr>
          <w:rStyle w:val="Hyperlink"/>
          <w:rFonts w:ascii="Times New Roman" w:hAnsi="Times New Roman" w:cs="Times New Roman"/>
        </w:rPr>
        <w:t>https://likumi.lv/ta/id/284635-par-konceptualo-zinojumu-aktivas-novecosanas-strategija-ilgakam-un-labakam-darba-muzam-latvija</w:t>
      </w:r>
    </w:p>
  </w:footnote>
  <w:footnote w:id="2">
    <w:p w14:paraId="3ECA30AE" w14:textId="77777777" w:rsidR="00CC1793" w:rsidRPr="00B801FD" w:rsidRDefault="00CC1793" w:rsidP="00242FAA">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hyperlink r:id="rId1" w:history="1">
        <w:r w:rsidRPr="00B32567">
          <w:rPr>
            <w:rStyle w:val="Hyperlink"/>
            <w:rFonts w:ascii="Times New Roman" w:hAnsi="Times New Roman" w:cs="Times New Roman"/>
            <w:sz w:val="18"/>
            <w:szCs w:val="18"/>
          </w:rPr>
          <w:t>http://www.lm.gov.lv/upload/GIMENE_GALA_formatets_FINAL_PDF.pdf</w:t>
        </w:r>
      </w:hyperlink>
    </w:p>
  </w:footnote>
  <w:footnote w:id="3">
    <w:p w14:paraId="6DBA6836" w14:textId="77777777" w:rsidR="00CC1793" w:rsidRPr="00B801FD" w:rsidRDefault="00CC1793" w:rsidP="0015039B">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hyperlink r:id="rId2" w:history="1">
        <w:r w:rsidRPr="00B32567">
          <w:rPr>
            <w:rStyle w:val="Hyperlink"/>
            <w:rFonts w:ascii="Times New Roman" w:hAnsi="Times New Roman" w:cs="Times New Roman"/>
            <w:sz w:val="18"/>
            <w:szCs w:val="18"/>
          </w:rPr>
          <w:t>http://www.nva.gov.lv/index.php?cid=2&amp;mid=511&amp;txt=4645</w:t>
        </w:r>
      </w:hyperlink>
    </w:p>
  </w:footnote>
  <w:footnote w:id="4">
    <w:p w14:paraId="6852866F" w14:textId="4CA0D07B" w:rsidR="00CC1793" w:rsidRPr="00B801FD" w:rsidRDefault="00CC1793" w:rsidP="009E7426">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hyperlink r:id="rId3" w:history="1">
        <w:r w:rsidRPr="00B76D8F">
          <w:rPr>
            <w:rStyle w:val="Hyperlink"/>
            <w:rFonts w:ascii="Times New Roman" w:hAnsi="Times New Roman" w:cs="Times New Roman"/>
            <w:sz w:val="18"/>
            <w:szCs w:val="18"/>
          </w:rPr>
          <w:t>http://www.vdi.gov.lv/files/osha/5.nodevums_Galazinojums.pdf</w:t>
        </w:r>
      </w:hyperlink>
    </w:p>
  </w:footnote>
  <w:footnote w:id="5">
    <w:p w14:paraId="233CDA21" w14:textId="2F2D6AEE" w:rsidR="00CC1793" w:rsidRPr="00B801FD" w:rsidRDefault="00CC1793" w:rsidP="00844528">
      <w:pPr>
        <w:spacing w:after="0" w:line="240" w:lineRule="auto"/>
        <w:jc w:val="both"/>
        <w:rPr>
          <w:rFonts w:ascii="Times New Roman" w:hAnsi="Times New Roman" w:cs="Times New Roman"/>
          <w:sz w:val="16"/>
          <w:szCs w:val="16"/>
        </w:rPr>
      </w:pPr>
      <w:r>
        <w:rPr>
          <w:rStyle w:val="FootnoteReference"/>
        </w:rPr>
        <w:footnoteRef/>
      </w:r>
      <w:r>
        <w:t xml:space="preserve"> </w:t>
      </w:r>
      <w:r w:rsidRPr="00B801FD">
        <w:rPr>
          <w:rFonts w:ascii="Times New Roman" w:hAnsi="Times New Roman" w:cs="Times New Roman"/>
          <w:b/>
          <w:bCs/>
          <w:sz w:val="16"/>
          <w:szCs w:val="16"/>
        </w:rPr>
        <w:t>MKN 737</w:t>
      </w:r>
      <w:r w:rsidRPr="00B801FD">
        <w:rPr>
          <w:rFonts w:ascii="Times New Roman" w:hAnsi="Times New Roman" w:cs="Times New Roman"/>
          <w:sz w:val="16"/>
          <w:szCs w:val="16"/>
        </w:rPr>
        <w:t xml:space="preserve"> (02.12.2014.) </w:t>
      </w:r>
      <w:r w:rsidRPr="00B801FD">
        <w:rPr>
          <w:rFonts w:ascii="Times New Roman" w:hAnsi="Times New Roman" w:cs="Times New Roman"/>
          <w:b/>
          <w:bCs/>
          <w:sz w:val="16"/>
          <w:szCs w:val="16"/>
        </w:rPr>
        <w:t xml:space="preserve">Attīstības plānošanas dokumentu izstrādes un ietekmes izvērtēšanas noteikumi: </w:t>
      </w:r>
      <w:r w:rsidRPr="00B801FD">
        <w:rPr>
          <w:rFonts w:ascii="Times New Roman" w:hAnsi="Times New Roman" w:cs="Times New Roman"/>
          <w:sz w:val="16"/>
          <w:szCs w:val="16"/>
        </w:rPr>
        <w:t xml:space="preserve">20. Ministru kabineta rīkojumā par pamatnostādnēm norāda: (..) 20.2. termiņu, līdz kuram iesniedzams starpposma ietekmes izvērtējums; (..) un 21. Pamatojoties uz vidēja termiņa politikas plānošanas dokumenta starpposma ietekmes izvērtējuma rezultātiem, institūcija iesniedz PKC informāciju par plānotajām pamatnostādnēm, to mērķi, izstrādes nepieciešamību, kā arī īsu satura izklāstu. </w:t>
      </w:r>
    </w:p>
    <w:p w14:paraId="7088D6DD" w14:textId="77777777" w:rsidR="00CC1793" w:rsidRPr="00B801FD" w:rsidRDefault="00CC1793" w:rsidP="00844528">
      <w:pPr>
        <w:spacing w:after="0" w:line="240" w:lineRule="auto"/>
        <w:jc w:val="both"/>
        <w:rPr>
          <w:rFonts w:ascii="Times New Roman" w:hAnsi="Times New Roman" w:cs="Times New Roman"/>
          <w:sz w:val="16"/>
          <w:szCs w:val="16"/>
        </w:rPr>
      </w:pPr>
      <w:r w:rsidRPr="00B801FD">
        <w:rPr>
          <w:rFonts w:ascii="Times New Roman" w:hAnsi="Times New Roman" w:cs="Times New Roman"/>
          <w:b/>
          <w:bCs/>
          <w:sz w:val="16"/>
          <w:szCs w:val="16"/>
        </w:rPr>
        <w:t>MK rīk. Nr.244 (</w:t>
      </w:r>
      <w:r w:rsidRPr="00B801FD">
        <w:rPr>
          <w:rFonts w:ascii="Times New Roman" w:hAnsi="Times New Roman" w:cs="Times New Roman"/>
          <w:sz w:val="16"/>
          <w:szCs w:val="16"/>
        </w:rPr>
        <w:t xml:space="preserve">12.05.2015.) </w:t>
      </w:r>
      <w:r w:rsidRPr="00B801FD">
        <w:rPr>
          <w:rFonts w:ascii="Times New Roman" w:hAnsi="Times New Roman" w:cs="Times New Roman"/>
          <w:b/>
          <w:bCs/>
          <w:sz w:val="16"/>
          <w:szCs w:val="16"/>
        </w:rPr>
        <w:t xml:space="preserve">Par Iekļaujošas nodarbinātības pamatnostādnēm 2015.-2020.gadam </w:t>
      </w:r>
      <w:r w:rsidRPr="00B801FD">
        <w:rPr>
          <w:rFonts w:ascii="Times New Roman" w:hAnsi="Times New Roman" w:cs="Times New Roman"/>
          <w:sz w:val="16"/>
          <w:szCs w:val="16"/>
        </w:rPr>
        <w:t>8. LM sagatavot un labklājības ministram iesniegt noteiktā kārtībā Ministru kabinetā šādus informatīvos ziņojumus: (..) 8.1. līdz 2018. gada 31. maijam - pamatnostādņu īstenošanas starpposma novērtējumu;</w:t>
      </w:r>
    </w:p>
  </w:footnote>
  <w:footnote w:id="6">
    <w:p w14:paraId="4CA7C2F0" w14:textId="77777777" w:rsidR="00CC1793" w:rsidRPr="00B801FD" w:rsidRDefault="00CC1793" w:rsidP="00B801FD">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hyperlink r:id="rId4" w:history="1">
        <w:r w:rsidRPr="00B801FD">
          <w:rPr>
            <w:rStyle w:val="Hyperlink"/>
            <w:rFonts w:ascii="Times New Roman" w:hAnsi="Times New Roman" w:cs="Times New Roman"/>
            <w:sz w:val="18"/>
            <w:szCs w:val="18"/>
          </w:rPr>
          <w:t>http://www.oecd-ilibrary.org/employment/connecting-people-with-jobs-key-issues-for-raising-labour-market-participation-in-australia_9789264269637-en</w:t>
        </w:r>
      </w:hyperlink>
      <w:r w:rsidRPr="00B801FD">
        <w:rPr>
          <w:rFonts w:ascii="Times New Roman" w:hAnsi="Times New Roman" w:cs="Times New Roman"/>
          <w:sz w:val="18"/>
          <w:szCs w:val="18"/>
        </w:rPr>
        <w:t xml:space="preserve"> </w:t>
      </w:r>
    </w:p>
  </w:footnote>
  <w:footnote w:id="7">
    <w:p w14:paraId="5AEE4555" w14:textId="77777777" w:rsidR="00CC1793" w:rsidRPr="00B801FD" w:rsidRDefault="00CC1793" w:rsidP="00B801FD">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B801FD">
        <w:rPr>
          <w:rFonts w:ascii="Times New Roman" w:hAnsi="Times New Roman" w:cs="Times New Roman"/>
          <w:sz w:val="18"/>
          <w:szCs w:val="18"/>
          <w:shd w:val="clear" w:color="auto" w:fill="FFFFFF"/>
        </w:rPr>
        <w:t>OECD (2014), </w:t>
      </w:r>
      <w:r w:rsidRPr="00B801FD">
        <w:rPr>
          <w:rStyle w:val="Emphasis"/>
          <w:rFonts w:ascii="Times New Roman" w:hAnsi="Times New Roman" w:cs="Times New Roman"/>
          <w:sz w:val="18"/>
          <w:szCs w:val="18"/>
          <w:bdr w:val="none" w:sz="0" w:space="0" w:color="auto" w:frame="1"/>
          <w:shd w:val="clear" w:color="auto" w:fill="FFFFFF"/>
        </w:rPr>
        <w:t>Connecting People with Jobs: Activation Policies in the United Kingdom</w:t>
      </w:r>
      <w:r w:rsidRPr="00B801FD">
        <w:rPr>
          <w:rFonts w:ascii="Times New Roman" w:hAnsi="Times New Roman" w:cs="Times New Roman"/>
          <w:sz w:val="18"/>
          <w:szCs w:val="18"/>
          <w:shd w:val="clear" w:color="auto" w:fill="FFFFFF"/>
        </w:rPr>
        <w:t>, OECD Publishing, Paris. DOI:</w:t>
      </w:r>
      <w:r w:rsidRPr="00B801FD">
        <w:rPr>
          <w:rStyle w:val="apple-converted-space"/>
          <w:rFonts w:ascii="Times New Roman" w:hAnsi="Times New Roman" w:cs="Times New Roman"/>
          <w:sz w:val="18"/>
          <w:szCs w:val="18"/>
          <w:shd w:val="clear" w:color="auto" w:fill="FFFFFF"/>
        </w:rPr>
        <w:t> </w:t>
      </w:r>
      <w:hyperlink r:id="rId5" w:tgtFrame="_blank" w:tooltip="http://dx.doi.org/10.1787/9789264217188-en" w:history="1">
        <w:r w:rsidRPr="00B801FD">
          <w:rPr>
            <w:rStyle w:val="Hyperlink"/>
            <w:rFonts w:ascii="Times New Roman" w:hAnsi="Times New Roman" w:cs="Times New Roman"/>
            <w:sz w:val="18"/>
            <w:szCs w:val="18"/>
            <w:bdr w:val="none" w:sz="0" w:space="0" w:color="auto" w:frame="1"/>
            <w:shd w:val="clear" w:color="auto" w:fill="FFFFFF"/>
          </w:rPr>
          <w:t>http://dx.doi.org/10.1787/9789264217188-en</w:t>
        </w:r>
      </w:hyperlink>
    </w:p>
  </w:footnote>
  <w:footnote w:id="8">
    <w:p w14:paraId="01E6A70C" w14:textId="77777777" w:rsidR="00CC1793" w:rsidRPr="00B801FD" w:rsidRDefault="00CC1793" w:rsidP="00B801FD">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OECD (2016), Connecting People with Jobs: The Labour Market, Activation Policies and Disadvantaged Workers in Slovenia, OECD Publishing, Paris. DOI: </w:t>
      </w:r>
      <w:hyperlink r:id="rId6" w:history="1">
        <w:r w:rsidRPr="00B801FD">
          <w:rPr>
            <w:rStyle w:val="Hyperlink"/>
            <w:rFonts w:ascii="Times New Roman" w:hAnsi="Times New Roman" w:cs="Times New Roman"/>
            <w:sz w:val="18"/>
            <w:szCs w:val="18"/>
          </w:rPr>
          <w:t>http://dx.doi.org/10.1787/9789264265349-en</w:t>
        </w:r>
      </w:hyperlink>
      <w:r w:rsidRPr="00B801FD">
        <w:rPr>
          <w:rFonts w:ascii="Times New Roman" w:hAnsi="Times New Roman" w:cs="Times New Roman"/>
          <w:sz w:val="18"/>
          <w:szCs w:val="18"/>
        </w:rPr>
        <w:t xml:space="preserve"> </w:t>
      </w:r>
    </w:p>
  </w:footnote>
  <w:footnote w:id="9">
    <w:p w14:paraId="08A330AF" w14:textId="77777777" w:rsidR="00CC1793" w:rsidRDefault="00CC1793" w:rsidP="00B801FD">
      <w:pPr>
        <w:pStyle w:val="FootnoteText"/>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B801FD">
        <w:rPr>
          <w:rFonts w:ascii="Times New Roman" w:hAnsi="Times New Roman" w:cs="Times New Roman"/>
          <w:sz w:val="18"/>
          <w:szCs w:val="18"/>
          <w:shd w:val="clear" w:color="auto" w:fill="FFFFFF"/>
        </w:rPr>
        <w:t>OECD (2017), </w:t>
      </w:r>
      <w:r w:rsidRPr="00B801FD">
        <w:rPr>
          <w:rStyle w:val="Emphasis"/>
          <w:rFonts w:ascii="Times New Roman" w:hAnsi="Times New Roman" w:cs="Times New Roman"/>
          <w:sz w:val="18"/>
          <w:szCs w:val="18"/>
          <w:bdr w:val="none" w:sz="0" w:space="0" w:color="auto" w:frame="1"/>
          <w:shd w:val="clear" w:color="auto" w:fill="FFFFFF"/>
        </w:rPr>
        <w:t>Connecting People with Jobs: Key Issues for Raising Labour Market Participation in Australia</w:t>
      </w:r>
      <w:r w:rsidRPr="00B801FD">
        <w:rPr>
          <w:rFonts w:ascii="Times New Roman" w:hAnsi="Times New Roman" w:cs="Times New Roman"/>
          <w:sz w:val="18"/>
          <w:szCs w:val="18"/>
          <w:shd w:val="clear" w:color="auto" w:fill="FFFFFF"/>
        </w:rPr>
        <w:t>, OECD Publishing, Paris. DOI:</w:t>
      </w:r>
      <w:r w:rsidRPr="00B801FD">
        <w:rPr>
          <w:rStyle w:val="apple-converted-space"/>
          <w:rFonts w:ascii="Times New Roman" w:hAnsi="Times New Roman" w:cs="Times New Roman"/>
          <w:sz w:val="18"/>
          <w:szCs w:val="18"/>
          <w:shd w:val="clear" w:color="auto" w:fill="FFFFFF"/>
        </w:rPr>
        <w:t> </w:t>
      </w:r>
      <w:hyperlink r:id="rId7" w:tgtFrame="_blank" w:tooltip="http://dx.doi.org/10.1787/9789264269637-en" w:history="1">
        <w:r w:rsidRPr="00B801FD">
          <w:rPr>
            <w:rStyle w:val="Hyperlink"/>
            <w:rFonts w:ascii="Times New Roman" w:hAnsi="Times New Roman" w:cs="Times New Roman"/>
            <w:sz w:val="18"/>
            <w:szCs w:val="18"/>
            <w:bdr w:val="none" w:sz="0" w:space="0" w:color="auto" w:frame="1"/>
            <w:shd w:val="clear" w:color="auto" w:fill="FFFFFF"/>
          </w:rPr>
          <w:t>http://dx.doi.org/10.1787/9789264269637-en</w:t>
        </w:r>
      </w:hyperlink>
    </w:p>
  </w:footnote>
  <w:footnote w:id="10">
    <w:p w14:paraId="778F5B53" w14:textId="77777777" w:rsidR="00CC1793" w:rsidRPr="00B801FD" w:rsidRDefault="00CC1793" w:rsidP="00E76DDA">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E76DDA">
        <w:rPr>
          <w:rStyle w:val="Hyperlink"/>
          <w:rFonts w:ascii="Times New Roman" w:hAnsi="Times New Roman" w:cs="Times New Roman"/>
          <w:sz w:val="18"/>
          <w:szCs w:val="18"/>
        </w:rPr>
        <w:t>http://www.macibaspieaugusajiem.lv/</w:t>
      </w:r>
      <w:r w:rsidRPr="00B801FD">
        <w:rPr>
          <w:rFonts w:ascii="Times New Roman" w:hAnsi="Times New Roman" w:cs="Times New Roman"/>
          <w:sz w:val="18"/>
          <w:szCs w:val="18"/>
        </w:rPr>
        <w:t xml:space="preserve"> </w:t>
      </w:r>
    </w:p>
  </w:footnote>
  <w:footnote w:id="11">
    <w:p w14:paraId="26BA6357" w14:textId="395D79A9" w:rsidR="00CC1793" w:rsidRPr="00B801FD" w:rsidRDefault="00CC1793" w:rsidP="000978AB">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0978AB">
        <w:rPr>
          <w:rStyle w:val="Hyperlink"/>
          <w:rFonts w:ascii="Times New Roman" w:hAnsi="Times New Roman" w:cs="Times New Roman"/>
          <w:sz w:val="18"/>
          <w:szCs w:val="18"/>
        </w:rPr>
        <w:t>https://likumi.lv/ta/id/281827-darbibas-programmas-izaugsme-un-nodarbinatiba-8-1-3-specifiska-atbalsta-merka-palielinat-modernizeto-profesionalas-izglitibas</w:t>
      </w:r>
    </w:p>
  </w:footnote>
  <w:footnote w:id="12">
    <w:p w14:paraId="51AF875D" w14:textId="77777777" w:rsidR="00CC1793" w:rsidRPr="00B801FD" w:rsidRDefault="00CC1793" w:rsidP="00C877FF">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C877FF">
        <w:rPr>
          <w:rStyle w:val="Hyperlink"/>
          <w:rFonts w:ascii="Times New Roman" w:hAnsi="Times New Roman" w:cs="Times New Roman"/>
          <w:sz w:val="18"/>
          <w:szCs w:val="18"/>
        </w:rPr>
        <w:t>http://www.lm.gov.lv/upload/sabiedribas_lidzdaliba/lmrik_nr31_apmacibu_komisija_23042018.pdf</w:t>
      </w:r>
    </w:p>
  </w:footnote>
  <w:footnote w:id="13">
    <w:p w14:paraId="612177E8" w14:textId="6AA7D0CE" w:rsidR="00CC1793" w:rsidRPr="00592F1C" w:rsidRDefault="00CC1793" w:rsidP="00592F1C">
      <w:pPr>
        <w:pStyle w:val="FootnoteText"/>
        <w:jc w:val="both"/>
        <w:rPr>
          <w:rFonts w:ascii="Times New Roman" w:hAnsi="Times New Roman" w:cs="Times New Roman"/>
        </w:rPr>
      </w:pPr>
      <w:r w:rsidRPr="00592F1C">
        <w:rPr>
          <w:rStyle w:val="FootnoteReference"/>
          <w:rFonts w:ascii="Times New Roman" w:hAnsi="Times New Roman"/>
        </w:rPr>
        <w:footnoteRef/>
      </w:r>
      <w:r w:rsidRPr="00592F1C">
        <w:rPr>
          <w:rFonts w:ascii="Times New Roman" w:hAnsi="Times New Roman" w:cs="Times New Roman"/>
        </w:rPr>
        <w:t xml:space="preserve"> </w:t>
      </w:r>
      <w:r>
        <w:rPr>
          <w:rFonts w:ascii="Times New Roman" w:hAnsi="Times New Roman" w:cs="Times New Roman"/>
        </w:rPr>
        <w:t>I</w:t>
      </w:r>
      <w:r w:rsidRPr="00592F1C">
        <w:rPr>
          <w:rFonts w:ascii="Times New Roman" w:hAnsi="Times New Roman" w:cs="Times New Roman"/>
        </w:rPr>
        <w:t>nformatīvais ziņojums “Par veselības reformas pasākumu īstenošanu 2019.gadā</w:t>
      </w:r>
      <w:r>
        <w:rPr>
          <w:rFonts w:ascii="Times New Roman" w:hAnsi="Times New Roman" w:cs="Times New Roman"/>
        </w:rPr>
        <w:t>.</w:t>
      </w:r>
      <w:r w:rsidRPr="00592F1C">
        <w:rPr>
          <w:rFonts w:ascii="Times New Roman" w:hAnsi="Times New Roman" w:cs="Times New Roman"/>
        </w:rPr>
        <w:t>”</w:t>
      </w:r>
    </w:p>
  </w:footnote>
  <w:footnote w:id="14">
    <w:p w14:paraId="20ABE875" w14:textId="2C610809" w:rsidR="00CC1793" w:rsidRPr="00592F1C" w:rsidRDefault="00CC1793" w:rsidP="00DE1577">
      <w:pPr>
        <w:pStyle w:val="FootnoteText"/>
        <w:jc w:val="both"/>
        <w:rPr>
          <w:rFonts w:ascii="Times New Roman" w:hAnsi="Times New Roman" w:cs="Times New Roman"/>
        </w:rPr>
      </w:pPr>
      <w:r w:rsidRPr="00592F1C">
        <w:rPr>
          <w:rStyle w:val="FootnoteReference"/>
          <w:rFonts w:ascii="Times New Roman" w:hAnsi="Times New Roman"/>
        </w:rPr>
        <w:footnoteRef/>
      </w:r>
      <w:r w:rsidRPr="00592F1C">
        <w:rPr>
          <w:rFonts w:ascii="Times New Roman" w:hAnsi="Times New Roman" w:cs="Times New Roman"/>
        </w:rPr>
        <w:t xml:space="preserve"> </w:t>
      </w:r>
      <w:r w:rsidRPr="00370D8D">
        <w:rPr>
          <w:rFonts w:ascii="Times New Roman" w:hAnsi="Times New Roman" w:cs="Times New Roman"/>
          <w:color w:val="5B9BD5" w:themeColor="accent1"/>
          <w:u w:val="single"/>
        </w:rPr>
        <w:t>https://ec.europa.eu/eurostat/cache/metadata/en/hlth_silc_01_esms.htm</w:t>
      </w:r>
    </w:p>
  </w:footnote>
  <w:footnote w:id="15">
    <w:p w14:paraId="55E8CE08" w14:textId="77777777" w:rsidR="00CC1793" w:rsidRPr="00027F16" w:rsidRDefault="00CC1793" w:rsidP="00AE187D">
      <w:pPr>
        <w:pStyle w:val="FootnoteText"/>
        <w:jc w:val="both"/>
        <w:rPr>
          <w:rFonts w:ascii="Times New Roman" w:hAnsi="Times New Roman"/>
          <w:sz w:val="24"/>
          <w:szCs w:val="24"/>
        </w:rPr>
      </w:pPr>
      <w:r w:rsidRPr="00422E92">
        <w:rPr>
          <w:rStyle w:val="FootnoteReference"/>
          <w:rFonts w:ascii="Times New Roman" w:hAnsi="Times New Roman"/>
          <w:sz w:val="18"/>
          <w:szCs w:val="18"/>
        </w:rPr>
        <w:footnoteRef/>
      </w:r>
      <w:r w:rsidRPr="00027F16">
        <w:rPr>
          <w:rFonts w:ascii="Times New Roman" w:hAnsi="Times New Roman"/>
          <w:sz w:val="24"/>
          <w:szCs w:val="24"/>
        </w:rPr>
        <w:t xml:space="preserve"> </w:t>
      </w:r>
      <w:hyperlink r:id="rId8" w:history="1">
        <w:r w:rsidRPr="000B20EA">
          <w:rPr>
            <w:rStyle w:val="Hyperlink"/>
            <w:rFonts w:ascii="Times New Roman" w:hAnsi="Times New Roman"/>
            <w:sz w:val="18"/>
            <w:szCs w:val="18"/>
          </w:rPr>
          <w:t>http://www.vm.gov.lv/lv/aktualitates/par_veselibas_aprupes_sistemas_reformu/</w:t>
        </w:r>
      </w:hyperlink>
    </w:p>
  </w:footnote>
  <w:footnote w:id="16">
    <w:p w14:paraId="5F34DB2D" w14:textId="77777777" w:rsidR="00CC1793" w:rsidRPr="00422E92" w:rsidRDefault="00CC1793" w:rsidP="00AE187D">
      <w:pPr>
        <w:pStyle w:val="FootnoteText"/>
        <w:rPr>
          <w:rStyle w:val="Hyperlink"/>
          <w:rFonts w:ascii="Times New Roman" w:hAnsi="Times New Roman" w:cs="Times New Roman"/>
          <w:sz w:val="18"/>
          <w:szCs w:val="18"/>
        </w:rPr>
      </w:pPr>
      <w:r w:rsidRPr="00422E92">
        <w:rPr>
          <w:rStyle w:val="Hyperlink"/>
          <w:rFonts w:ascii="Times New Roman" w:hAnsi="Times New Roman" w:cs="Times New Roman"/>
          <w:color w:val="auto"/>
          <w:sz w:val="18"/>
          <w:szCs w:val="18"/>
          <w:vertAlign w:val="superscript"/>
        </w:rPr>
        <w:footnoteRef/>
      </w:r>
      <w:r w:rsidRPr="00422E92">
        <w:rPr>
          <w:rStyle w:val="Hyperlink"/>
          <w:rFonts w:ascii="Times New Roman" w:hAnsi="Times New Roman" w:cs="Times New Roman"/>
          <w:color w:val="auto"/>
          <w:sz w:val="18"/>
          <w:szCs w:val="18"/>
          <w:vertAlign w:val="superscript"/>
        </w:rPr>
        <w:t xml:space="preserve"> </w:t>
      </w:r>
      <w:r w:rsidRPr="00422E92">
        <w:rPr>
          <w:rStyle w:val="Hyperlink"/>
          <w:rFonts w:ascii="Times New Roman" w:hAnsi="Times New Roman" w:cs="Times New Roman"/>
          <w:sz w:val="18"/>
          <w:szCs w:val="18"/>
        </w:rPr>
        <w:t>http://tap.mk.gov.lv/lv/mk/tap/?dateFrom=2016-02-18&amp;dateTo=2019-02-18&amp;text=Par+vesel%C4%ABbas+reformas+pas%C4%81kumu+%C4%ABsteno%C5%A1anu+2018&amp;org=0&amp;area=0&amp;type=0</w:t>
      </w:r>
    </w:p>
  </w:footnote>
  <w:footnote w:id="17">
    <w:p w14:paraId="09C93820" w14:textId="77777777" w:rsidR="00CC1793" w:rsidRPr="00422E92" w:rsidRDefault="00CC1793" w:rsidP="00AE187D">
      <w:pPr>
        <w:pStyle w:val="FootnoteText"/>
        <w:rPr>
          <w:rStyle w:val="Hyperlink"/>
          <w:rFonts w:ascii="Times New Roman" w:hAnsi="Times New Roman" w:cs="Times New Roman"/>
          <w:sz w:val="18"/>
          <w:szCs w:val="18"/>
        </w:rPr>
      </w:pPr>
      <w:r w:rsidRPr="00E96FA0">
        <w:rPr>
          <w:rStyle w:val="Hyperlink"/>
          <w:rFonts w:ascii="Times New Roman" w:hAnsi="Times New Roman" w:cs="Times New Roman"/>
          <w:color w:val="auto"/>
          <w:sz w:val="18"/>
          <w:szCs w:val="18"/>
          <w:vertAlign w:val="superscript"/>
        </w:rPr>
        <w:footnoteRef/>
      </w:r>
      <w:r w:rsidRPr="00422E92">
        <w:rPr>
          <w:rStyle w:val="Hyperlink"/>
          <w:rFonts w:ascii="Times New Roman" w:hAnsi="Times New Roman" w:cs="Times New Roman"/>
          <w:sz w:val="18"/>
          <w:szCs w:val="18"/>
        </w:rPr>
        <w:t xml:space="preserve"> http://tap.mk.gov.lv/lv/mk/tap/?dateFrom=2018-02-18&amp;dateTo=2019-02-18&amp;text=Par+vesel%C4%ABbas+reformas+pas%C4%81kumu+%C4%ABsteno%C5%A1anu+2019.gad%C4%81&amp;org=0&amp;area=0&amp;type=0</w:t>
      </w:r>
    </w:p>
  </w:footnote>
  <w:footnote w:id="18">
    <w:p w14:paraId="077AD0E3" w14:textId="77777777" w:rsidR="00CC1793" w:rsidRPr="00D76CED" w:rsidRDefault="00CC1793" w:rsidP="00422E92">
      <w:pPr>
        <w:pStyle w:val="FootnoteText"/>
        <w:rPr>
          <w:rFonts w:ascii="Times New Roman" w:hAnsi="Times New Roman"/>
          <w:sz w:val="24"/>
          <w:szCs w:val="24"/>
        </w:rPr>
      </w:pPr>
      <w:r w:rsidRPr="00E96FA0">
        <w:rPr>
          <w:rStyle w:val="Hyperlink"/>
          <w:rFonts w:ascii="Times New Roman" w:hAnsi="Times New Roman" w:cs="Times New Roman"/>
          <w:color w:val="auto"/>
          <w:sz w:val="18"/>
          <w:szCs w:val="18"/>
          <w:vertAlign w:val="superscript"/>
        </w:rPr>
        <w:footnoteRef/>
      </w:r>
      <w:r w:rsidRPr="00E96FA0">
        <w:rPr>
          <w:rStyle w:val="Hyperlink"/>
          <w:rFonts w:ascii="Times New Roman" w:hAnsi="Times New Roman" w:cs="Times New Roman"/>
          <w:color w:val="auto"/>
          <w:sz w:val="18"/>
          <w:szCs w:val="18"/>
          <w:vertAlign w:val="superscript"/>
        </w:rPr>
        <w:t xml:space="preserve"> </w:t>
      </w:r>
      <w:r w:rsidRPr="00422E92">
        <w:rPr>
          <w:rStyle w:val="Hyperlink"/>
          <w:rFonts w:ascii="Times New Roman" w:hAnsi="Times New Roman" w:cs="Times New Roman"/>
          <w:sz w:val="18"/>
          <w:szCs w:val="18"/>
        </w:rPr>
        <w:t>http://talakizglitiba.lv/projekti/kompensacijas-arstniecibas-personam-par-darbu-regionos</w:t>
      </w:r>
    </w:p>
  </w:footnote>
  <w:footnote w:id="19">
    <w:p w14:paraId="26E55C7F" w14:textId="77777777" w:rsidR="00ED1F3C" w:rsidRPr="002F512A" w:rsidRDefault="00ED1F3C" w:rsidP="00ED1F3C">
      <w:pPr>
        <w:pStyle w:val="FootnoteText"/>
        <w:rPr>
          <w:rFonts w:ascii="Times New Roman" w:hAnsi="Times New Roman"/>
          <w:sz w:val="24"/>
          <w:szCs w:val="24"/>
        </w:rPr>
      </w:pPr>
      <w:r w:rsidRPr="002F512A">
        <w:rPr>
          <w:rStyle w:val="FootnoteReference"/>
          <w:rFonts w:ascii="Times New Roman" w:hAnsi="Times New Roman"/>
          <w:sz w:val="24"/>
          <w:szCs w:val="24"/>
        </w:rPr>
        <w:footnoteRef/>
      </w:r>
      <w:r w:rsidRPr="002F512A">
        <w:rPr>
          <w:rFonts w:ascii="Times New Roman" w:hAnsi="Times New Roman"/>
          <w:sz w:val="24"/>
          <w:szCs w:val="24"/>
        </w:rPr>
        <w:t xml:space="preserve"> </w:t>
      </w:r>
      <w:r w:rsidRPr="00CE2BD9">
        <w:rPr>
          <w:rStyle w:val="Hyperlink"/>
          <w:rFonts w:ascii="Times New Roman" w:hAnsi="Times New Roman" w:cs="Times New Roman"/>
          <w:sz w:val="18"/>
          <w:szCs w:val="18"/>
        </w:rPr>
        <w:t>http://esparveselibu.lv/pasakumi/</w:t>
      </w:r>
    </w:p>
  </w:footnote>
  <w:footnote w:id="20">
    <w:p w14:paraId="23A74D5D" w14:textId="77777777" w:rsidR="00CC1793" w:rsidRPr="002F512A" w:rsidRDefault="00CC1793" w:rsidP="00427706">
      <w:pPr>
        <w:pStyle w:val="FootnoteText"/>
        <w:rPr>
          <w:rFonts w:ascii="Times New Roman" w:hAnsi="Times New Roman"/>
          <w:sz w:val="24"/>
          <w:szCs w:val="24"/>
        </w:rPr>
      </w:pPr>
      <w:r w:rsidRPr="002F512A">
        <w:rPr>
          <w:rStyle w:val="FootnoteReference"/>
          <w:rFonts w:ascii="Times New Roman" w:hAnsi="Times New Roman"/>
          <w:sz w:val="24"/>
          <w:szCs w:val="24"/>
        </w:rPr>
        <w:footnoteRef/>
      </w:r>
      <w:r w:rsidRPr="002F512A">
        <w:rPr>
          <w:rFonts w:ascii="Times New Roman" w:hAnsi="Times New Roman"/>
          <w:sz w:val="24"/>
          <w:szCs w:val="24"/>
        </w:rPr>
        <w:t xml:space="preserve"> </w:t>
      </w:r>
      <w:r w:rsidRPr="00427706">
        <w:rPr>
          <w:rStyle w:val="Hyperlink"/>
          <w:rFonts w:ascii="Times New Roman" w:hAnsi="Times New Roman" w:cs="Times New Roman"/>
          <w:sz w:val="18"/>
          <w:szCs w:val="18"/>
        </w:rPr>
        <w:t>http://esparveselibu.lv/pasakumi-pasvaldibas/?post_type=pasakums&amp;event=0&amp;eventcat=0&amp;event_start=01.11.2016&amp;event_end=</w:t>
      </w:r>
    </w:p>
  </w:footnote>
  <w:footnote w:id="21">
    <w:p w14:paraId="644FBE47" w14:textId="77777777" w:rsidR="00CC1793" w:rsidRDefault="00CC1793" w:rsidP="00343583">
      <w:pPr>
        <w:pStyle w:val="FootnoteText"/>
        <w:jc w:val="both"/>
      </w:pPr>
      <w:r w:rsidRPr="000D682B">
        <w:rPr>
          <w:rStyle w:val="FootnoteReference"/>
          <w:rFonts w:ascii="Times New Roman" w:hAnsi="Times New Roman"/>
        </w:rPr>
        <w:footnoteRef/>
      </w:r>
      <w:r w:rsidRPr="008623C9">
        <w:rPr>
          <w:rStyle w:val="Hyperlink"/>
          <w:rFonts w:ascii="Times New Roman" w:hAnsi="Times New Roman" w:cs="Times New Roman"/>
          <w:sz w:val="18"/>
          <w:szCs w:val="18"/>
        </w:rPr>
        <w:t>https://www.rsu.lv/sites/default/files/imce/Zin%C4%81tnes%20departaments/VII%20sekcija/iznemamo_zobu_protezu_kvalitate.pdf</w:t>
      </w:r>
    </w:p>
  </w:footnote>
  <w:footnote w:id="22">
    <w:p w14:paraId="62438D4C" w14:textId="07F1A663" w:rsidR="00CC1793" w:rsidRPr="000D682B" w:rsidRDefault="00CC1793" w:rsidP="00D95DEB">
      <w:pPr>
        <w:pStyle w:val="FootnoteText"/>
        <w:rPr>
          <w:rFonts w:ascii="Times New Roman" w:hAnsi="Times New Roman" w:cs="Times New Roman"/>
        </w:rPr>
      </w:pPr>
      <w:r w:rsidRPr="000D682B">
        <w:rPr>
          <w:rStyle w:val="FootnoteReference"/>
          <w:rFonts w:ascii="Times New Roman" w:hAnsi="Times New Roman"/>
        </w:rPr>
        <w:footnoteRef/>
      </w:r>
      <w:r w:rsidRPr="00D95DEB">
        <w:rPr>
          <w:rStyle w:val="Hyperlink"/>
          <w:sz w:val="18"/>
          <w:szCs w:val="18"/>
        </w:rPr>
        <w:t>h</w:t>
      </w:r>
      <w:r w:rsidRPr="008623C9">
        <w:rPr>
          <w:rStyle w:val="Hyperlink"/>
          <w:rFonts w:ascii="Times New Roman" w:hAnsi="Times New Roman" w:cs="Times New Roman"/>
          <w:sz w:val="18"/>
          <w:szCs w:val="18"/>
        </w:rPr>
        <w:t>ttps://www.rsu.lv/sites/default/files/imce/Zin%C4%81tnes%20departaments/VII%20sekcija/iznemamo_zobu_protezu_kvalitate.pdf</w:t>
      </w:r>
      <w:r w:rsidRPr="000D682B">
        <w:rPr>
          <w:rFonts w:ascii="Times New Roman" w:hAnsi="Times New Roman" w:cs="Times New Roman"/>
        </w:rPr>
        <w:t xml:space="preserve">. </w:t>
      </w:r>
    </w:p>
  </w:footnote>
  <w:footnote w:id="23">
    <w:p w14:paraId="54907ED7" w14:textId="77777777" w:rsidR="00CC1793" w:rsidRPr="0063756D" w:rsidRDefault="00CC1793" w:rsidP="00343583">
      <w:pPr>
        <w:pStyle w:val="FootnoteText"/>
        <w:rPr>
          <w:rFonts w:ascii="Times New Roman" w:hAnsi="Times New Roman" w:cs="Times New Roman"/>
        </w:rPr>
      </w:pPr>
      <w:r w:rsidRPr="0063756D">
        <w:rPr>
          <w:rStyle w:val="FootnoteReference"/>
          <w:rFonts w:ascii="Times New Roman" w:hAnsi="Times New Roman"/>
        </w:rPr>
        <w:footnoteRef/>
      </w:r>
      <w:r w:rsidRPr="0063756D">
        <w:rPr>
          <w:rFonts w:ascii="Times New Roman" w:hAnsi="Times New Roman" w:cs="Times New Roman"/>
        </w:rPr>
        <w:t xml:space="preserve"> </w:t>
      </w:r>
      <w:r w:rsidRPr="0063756D">
        <w:rPr>
          <w:rStyle w:val="Hyperlink"/>
          <w:rFonts w:ascii="Times New Roman" w:hAnsi="Times New Roman" w:cs="Times New Roman"/>
          <w:sz w:val="18"/>
          <w:szCs w:val="18"/>
        </w:rPr>
        <w:t>http://www.lm.gov.lv/upload/lmmemorands_zobarstnieciba_21032018.pdf</w:t>
      </w:r>
    </w:p>
  </w:footnote>
  <w:footnote w:id="24">
    <w:p w14:paraId="36E9A306" w14:textId="2E2F9E9C" w:rsidR="00CC1793" w:rsidRPr="000D682B" w:rsidRDefault="00CC1793" w:rsidP="007A2F56">
      <w:pPr>
        <w:pStyle w:val="FootnoteText"/>
        <w:rPr>
          <w:rFonts w:ascii="Times New Roman" w:hAnsi="Times New Roman" w:cs="Times New Roman"/>
        </w:rPr>
      </w:pPr>
      <w:r w:rsidRPr="000D682B">
        <w:rPr>
          <w:rStyle w:val="FootnoteReference"/>
          <w:rFonts w:ascii="Times New Roman" w:hAnsi="Times New Roman"/>
        </w:rPr>
        <w:footnoteRef/>
      </w:r>
      <w:r w:rsidRPr="007A2F56">
        <w:rPr>
          <w:rStyle w:val="Hyperlink"/>
          <w:sz w:val="18"/>
          <w:szCs w:val="18"/>
        </w:rPr>
        <w:t>https://ec.europa.eu/commission/sites/beta-political/files/budget-may2018-european-social-fund-plus-regulation_en.pdf</w:t>
      </w:r>
    </w:p>
  </w:footnote>
  <w:footnote w:id="25">
    <w:p w14:paraId="465EDCF7" w14:textId="77777777" w:rsidR="00CC1793" w:rsidRPr="00E66A71" w:rsidRDefault="00CC1793" w:rsidP="007C2ED3">
      <w:pPr>
        <w:pStyle w:val="FootnoteText"/>
        <w:jc w:val="both"/>
        <w:rPr>
          <w:rFonts w:ascii="Times New Roman" w:hAnsi="Times New Roman" w:cs="Times New Roman"/>
          <w:sz w:val="16"/>
          <w:szCs w:val="16"/>
        </w:rPr>
      </w:pPr>
      <w:r w:rsidRPr="00F6392D">
        <w:rPr>
          <w:rStyle w:val="FootnoteReference"/>
          <w:rFonts w:ascii="Times New Roman" w:hAnsi="Times New Roman"/>
          <w:sz w:val="18"/>
          <w:szCs w:val="18"/>
        </w:rPr>
        <w:footnoteRef/>
      </w:r>
      <w:r w:rsidRPr="00F6392D">
        <w:rPr>
          <w:rFonts w:ascii="Times New Roman" w:hAnsi="Times New Roman" w:cs="Times New Roman"/>
          <w:sz w:val="18"/>
          <w:szCs w:val="18"/>
        </w:rPr>
        <w:t xml:space="preserve"> Izņemot nestrādājošām darbspējīgām personām, ja tās neatbilst SPSP likuma 37.panta pirmās daļas nosacījumiem</w:t>
      </w:r>
    </w:p>
  </w:footnote>
  <w:footnote w:id="26">
    <w:p w14:paraId="794311E5" w14:textId="77777777" w:rsidR="00CC1793" w:rsidRPr="00B801FD" w:rsidRDefault="00CC1793" w:rsidP="00D54712">
      <w:pPr>
        <w:pStyle w:val="FootnoteText"/>
        <w:rPr>
          <w:rFonts w:ascii="Times New Roman" w:hAnsi="Times New Roman" w:cs="Times New Roman"/>
          <w:sz w:val="18"/>
          <w:szCs w:val="18"/>
        </w:rPr>
      </w:pPr>
      <w:r w:rsidRPr="00B801FD">
        <w:rPr>
          <w:rStyle w:val="FootnoteReference"/>
          <w:rFonts w:ascii="Times New Roman" w:hAnsi="Times New Roman"/>
        </w:rPr>
        <w:footnoteRef/>
      </w:r>
      <w:r w:rsidRPr="00B801FD">
        <w:rPr>
          <w:rFonts w:ascii="Times New Roman" w:hAnsi="Times New Roman" w:cs="Times New Roman"/>
          <w:sz w:val="18"/>
          <w:szCs w:val="18"/>
        </w:rPr>
        <w:t xml:space="preserve"> </w:t>
      </w:r>
      <w:r w:rsidRPr="00E76DDA">
        <w:rPr>
          <w:rStyle w:val="Hyperlink"/>
          <w:rFonts w:ascii="Times New Roman" w:hAnsi="Times New Roman" w:cs="Times New Roman"/>
          <w:sz w:val="18"/>
          <w:szCs w:val="18"/>
        </w:rPr>
        <w:t>http://www.macibaspieaugusajiem.lv/</w:t>
      </w:r>
      <w:r w:rsidRPr="00B801FD">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44028" w14:textId="45F925E2" w:rsidR="00CC1793" w:rsidRDefault="00CC1793" w:rsidP="00F134EE">
    <w:pPr>
      <w:pStyle w:val="Header"/>
      <w:tabs>
        <w:tab w:val="clear" w:pos="4153"/>
        <w:tab w:val="clear" w:pos="8306"/>
        <w:tab w:val="left" w:pos="11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2CA"/>
    <w:multiLevelType w:val="hybridMultilevel"/>
    <w:tmpl w:val="B87ABD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1C3104"/>
    <w:multiLevelType w:val="hybridMultilevel"/>
    <w:tmpl w:val="A5C047DC"/>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4B3995"/>
    <w:multiLevelType w:val="hybridMultilevel"/>
    <w:tmpl w:val="757803B8"/>
    <w:lvl w:ilvl="0" w:tplc="A7F606E6">
      <w:start w:val="1"/>
      <w:numFmt w:val="bullet"/>
      <w:lvlText w:val="−"/>
      <w:lvlJc w:val="left"/>
      <w:pPr>
        <w:ind w:left="1080" w:hanging="360"/>
      </w:pPr>
      <w:rPr>
        <w:rFonts w:ascii="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4672072"/>
    <w:multiLevelType w:val="hybridMultilevel"/>
    <w:tmpl w:val="35EC15E2"/>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8320D1"/>
    <w:multiLevelType w:val="hybridMultilevel"/>
    <w:tmpl w:val="4A2842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079E605E"/>
    <w:multiLevelType w:val="hybridMultilevel"/>
    <w:tmpl w:val="A8B6E22E"/>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8F62C2"/>
    <w:multiLevelType w:val="hybridMultilevel"/>
    <w:tmpl w:val="01465A10"/>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9F4A9B"/>
    <w:multiLevelType w:val="hybridMultilevel"/>
    <w:tmpl w:val="BF8AAF22"/>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644227"/>
    <w:multiLevelType w:val="multilevel"/>
    <w:tmpl w:val="B8867CEC"/>
    <w:lvl w:ilvl="0">
      <w:start w:val="1"/>
      <w:numFmt w:val="decimal"/>
      <w:lvlText w:val="%1."/>
      <w:lvlJc w:val="left"/>
      <w:pPr>
        <w:ind w:left="720" w:hanging="360"/>
      </w:pPr>
    </w:lvl>
    <w:lvl w:ilvl="1">
      <w:start w:val="2"/>
      <w:numFmt w:val="decimal"/>
      <w:isLgl/>
      <w:lvlText w:val="%1.%2."/>
      <w:lvlJc w:val="left"/>
      <w:pPr>
        <w:ind w:left="157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0F9A3DA1"/>
    <w:multiLevelType w:val="hybridMultilevel"/>
    <w:tmpl w:val="7CF896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856D60"/>
    <w:multiLevelType w:val="hybridMultilevel"/>
    <w:tmpl w:val="DE3C29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38041F2"/>
    <w:multiLevelType w:val="hybridMultilevel"/>
    <w:tmpl w:val="77C09AEC"/>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146D4959"/>
    <w:multiLevelType w:val="hybridMultilevel"/>
    <w:tmpl w:val="BD5CFE8A"/>
    <w:lvl w:ilvl="0" w:tplc="483212D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151339C5"/>
    <w:multiLevelType w:val="hybridMultilevel"/>
    <w:tmpl w:val="93B40C2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5F21014"/>
    <w:multiLevelType w:val="multilevel"/>
    <w:tmpl w:val="E716DDA2"/>
    <w:lvl w:ilvl="0">
      <w:start w:val="7"/>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15"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lvl>
    <w:lvl w:ilvl="2" w:tplc="CC2C5546">
      <w:start w:val="1"/>
      <w:numFmt w:val="decimal"/>
      <w:lvlText w:val="%3."/>
      <w:lvlJc w:val="left"/>
      <w:pPr>
        <w:ind w:left="2700" w:hanging="36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6" w15:restartNumberingAfterBreak="0">
    <w:nsid w:val="1DC532B9"/>
    <w:multiLevelType w:val="hybridMultilevel"/>
    <w:tmpl w:val="52E22AE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F891467"/>
    <w:multiLevelType w:val="hybridMultilevel"/>
    <w:tmpl w:val="C36207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971E8B"/>
    <w:multiLevelType w:val="hybridMultilevel"/>
    <w:tmpl w:val="F266DD7A"/>
    <w:lvl w:ilvl="0" w:tplc="5D2A7850">
      <w:start w:val="22"/>
      <w:numFmt w:val="bullet"/>
      <w:lvlText w:val="-"/>
      <w:lvlJc w:val="left"/>
      <w:pPr>
        <w:ind w:left="927" w:hanging="360"/>
      </w:pPr>
      <w:rPr>
        <w:rFonts w:ascii="Times New Roman" w:eastAsia="Calibri" w:hAnsi="Times New Roman" w:cs="Times New Roman" w:hint="default"/>
      </w:rPr>
    </w:lvl>
    <w:lvl w:ilvl="1" w:tplc="04260011">
      <w:start w:val="1"/>
      <w:numFmt w:val="decimal"/>
      <w:lvlText w:val="%2)"/>
      <w:lvlJc w:val="left"/>
      <w:pPr>
        <w:ind w:left="1647" w:hanging="360"/>
      </w:pPr>
      <w:rPr>
        <w:rFonts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1FA65CB6"/>
    <w:multiLevelType w:val="hybridMultilevel"/>
    <w:tmpl w:val="0E0AEC5E"/>
    <w:lvl w:ilvl="0" w:tplc="A7F606E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FD20357"/>
    <w:multiLevelType w:val="hybridMultilevel"/>
    <w:tmpl w:val="7E367C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13D4DE4"/>
    <w:multiLevelType w:val="hybridMultilevel"/>
    <w:tmpl w:val="B18CC838"/>
    <w:lvl w:ilvl="0" w:tplc="A7F606E6">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505552"/>
    <w:multiLevelType w:val="multilevel"/>
    <w:tmpl w:val="E49CEE28"/>
    <w:lvl w:ilvl="0">
      <w:start w:val="4"/>
      <w:numFmt w:val="decimal"/>
      <w:lvlText w:val="%1."/>
      <w:lvlJc w:val="left"/>
      <w:pPr>
        <w:ind w:left="390" w:hanging="390"/>
      </w:pPr>
      <w:rPr>
        <w:rFonts w:hint="default"/>
      </w:rPr>
    </w:lvl>
    <w:lvl w:ilvl="1">
      <w:start w:val="1"/>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360" w:hanging="1800"/>
      </w:pPr>
      <w:rPr>
        <w:rFonts w:hint="default"/>
      </w:rPr>
    </w:lvl>
  </w:abstractNum>
  <w:abstractNum w:abstractNumId="23" w15:restartNumberingAfterBreak="0">
    <w:nsid w:val="24AC1387"/>
    <w:multiLevelType w:val="hybridMultilevel"/>
    <w:tmpl w:val="93C429FA"/>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25E15392"/>
    <w:multiLevelType w:val="hybridMultilevel"/>
    <w:tmpl w:val="7EEC830C"/>
    <w:lvl w:ilvl="0" w:tplc="FB7EBC6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69A167B"/>
    <w:multiLevelType w:val="hybridMultilevel"/>
    <w:tmpl w:val="52DC1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6F0704F"/>
    <w:multiLevelType w:val="multilevel"/>
    <w:tmpl w:val="B71E9136"/>
    <w:lvl w:ilvl="0">
      <w:start w:val="5"/>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27" w15:restartNumberingAfterBreak="0">
    <w:nsid w:val="28C539C1"/>
    <w:multiLevelType w:val="hybridMultilevel"/>
    <w:tmpl w:val="BE6E0CBC"/>
    <w:lvl w:ilvl="0" w:tplc="A7F606E6">
      <w:start w:val="1"/>
      <w:numFmt w:val="bullet"/>
      <w:lvlText w:val="−"/>
      <w:lvlJc w:val="left"/>
      <w:pPr>
        <w:ind w:left="927" w:hanging="360"/>
      </w:pPr>
      <w:rPr>
        <w:rFonts w:ascii="Times New Roman" w:hAnsi="Times New Roman" w:cs="Times New Roman" w:hint="default"/>
      </w:rPr>
    </w:lvl>
    <w:lvl w:ilvl="1" w:tplc="A7F606E6">
      <w:start w:val="1"/>
      <w:numFmt w:val="bullet"/>
      <w:lvlText w:val="−"/>
      <w:lvlJc w:val="left"/>
      <w:pPr>
        <w:ind w:left="1647" w:hanging="360"/>
      </w:pPr>
      <w:rPr>
        <w:rFonts w:ascii="Times New Roman" w:hAnsi="Times New Roman" w:cs="Times New Roman"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8" w15:restartNumberingAfterBreak="0">
    <w:nsid w:val="290309B9"/>
    <w:multiLevelType w:val="hybridMultilevel"/>
    <w:tmpl w:val="7BF83DBA"/>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9AA224C"/>
    <w:multiLevelType w:val="hybridMultilevel"/>
    <w:tmpl w:val="E0629B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B256E5A"/>
    <w:multiLevelType w:val="multilevel"/>
    <w:tmpl w:val="9F32C32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626D6E"/>
    <w:multiLevelType w:val="hybridMultilevel"/>
    <w:tmpl w:val="B246C1CC"/>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03B7BE3"/>
    <w:multiLevelType w:val="hybridMultilevel"/>
    <w:tmpl w:val="EFA2A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1D506ED"/>
    <w:multiLevelType w:val="hybridMultilevel"/>
    <w:tmpl w:val="C4F6AF8E"/>
    <w:lvl w:ilvl="0" w:tplc="A7F606E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3087D7D"/>
    <w:multiLevelType w:val="multilevel"/>
    <w:tmpl w:val="CC6023AE"/>
    <w:lvl w:ilvl="0">
      <w:start w:val="1"/>
      <w:numFmt w:val="bullet"/>
      <w:lvlText w:val="−"/>
      <w:lvlJc w:val="left"/>
      <w:pPr>
        <w:ind w:left="720" w:hanging="360"/>
      </w:pPr>
      <w:rPr>
        <w:rFonts w:ascii="Times New Roman" w:hAnsi="Times New Roman" w:cs="Times New Roma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33410D43"/>
    <w:multiLevelType w:val="hybridMultilevel"/>
    <w:tmpl w:val="74822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70F6792"/>
    <w:multiLevelType w:val="hybridMultilevel"/>
    <w:tmpl w:val="0CBAAB50"/>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86F3519"/>
    <w:multiLevelType w:val="hybridMultilevel"/>
    <w:tmpl w:val="605E94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7258D6"/>
    <w:multiLevelType w:val="hybridMultilevel"/>
    <w:tmpl w:val="84A08E70"/>
    <w:lvl w:ilvl="0" w:tplc="A7F606E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4076259D"/>
    <w:multiLevelType w:val="hybridMultilevel"/>
    <w:tmpl w:val="627CBD8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31D027E"/>
    <w:multiLevelType w:val="hybridMultilevel"/>
    <w:tmpl w:val="8E5A7D20"/>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38F0DA0"/>
    <w:multiLevelType w:val="hybridMultilevel"/>
    <w:tmpl w:val="BB42590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8D7CB9"/>
    <w:multiLevelType w:val="hybridMultilevel"/>
    <w:tmpl w:val="7D02185E"/>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3" w15:restartNumberingAfterBreak="0">
    <w:nsid w:val="4CA06DB5"/>
    <w:multiLevelType w:val="hybridMultilevel"/>
    <w:tmpl w:val="0C7EB3A2"/>
    <w:lvl w:ilvl="0" w:tplc="0426000D">
      <w:start w:val="1"/>
      <w:numFmt w:val="bullet"/>
      <w:lvlText w:val=""/>
      <w:lvlJc w:val="left"/>
      <w:pPr>
        <w:ind w:left="928" w:hanging="360"/>
      </w:pPr>
      <w:rPr>
        <w:rFonts w:ascii="Wingdings" w:hAnsi="Wingdings"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44" w15:restartNumberingAfterBreak="0">
    <w:nsid w:val="4CC14B83"/>
    <w:multiLevelType w:val="hybridMultilevel"/>
    <w:tmpl w:val="5C7679B6"/>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CE64D58"/>
    <w:multiLevelType w:val="hybridMultilevel"/>
    <w:tmpl w:val="D898DA7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DBA0BC1"/>
    <w:multiLevelType w:val="hybridMultilevel"/>
    <w:tmpl w:val="0D82AF5C"/>
    <w:lvl w:ilvl="0" w:tplc="A7F606E6">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07F6A03"/>
    <w:multiLevelType w:val="hybridMultilevel"/>
    <w:tmpl w:val="9A58B01C"/>
    <w:lvl w:ilvl="0" w:tplc="A7F606E6">
      <w:start w:val="1"/>
      <w:numFmt w:val="bullet"/>
      <w:lvlText w:val="−"/>
      <w:lvlJc w:val="left"/>
      <w:pPr>
        <w:ind w:left="1647" w:hanging="360"/>
      </w:pPr>
      <w:rPr>
        <w:rFonts w:ascii="Times New Roman"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48" w15:restartNumberingAfterBreak="0">
    <w:nsid w:val="57A21AE8"/>
    <w:multiLevelType w:val="hybridMultilevel"/>
    <w:tmpl w:val="C648401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D4620AE"/>
    <w:multiLevelType w:val="hybridMultilevel"/>
    <w:tmpl w:val="E5940EF0"/>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F033009"/>
    <w:multiLevelType w:val="hybridMultilevel"/>
    <w:tmpl w:val="F538021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2AF14F0"/>
    <w:multiLevelType w:val="hybridMultilevel"/>
    <w:tmpl w:val="4B264B52"/>
    <w:lvl w:ilvl="0" w:tplc="04260001">
      <w:start w:val="1"/>
      <w:numFmt w:val="bullet"/>
      <w:lvlText w:val=""/>
      <w:lvlJc w:val="left"/>
      <w:pPr>
        <w:ind w:left="927" w:hanging="360"/>
      </w:pPr>
      <w:rPr>
        <w:rFonts w:ascii="Symbol" w:hAnsi="Symbol"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2" w15:restartNumberingAfterBreak="0">
    <w:nsid w:val="63DB2351"/>
    <w:multiLevelType w:val="hybridMultilevel"/>
    <w:tmpl w:val="C6E8642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3" w15:restartNumberingAfterBreak="0">
    <w:nsid w:val="69176EBC"/>
    <w:multiLevelType w:val="hybridMultilevel"/>
    <w:tmpl w:val="EB641BFA"/>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A9933CC"/>
    <w:multiLevelType w:val="hybridMultilevel"/>
    <w:tmpl w:val="3A54F7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6DB20F41"/>
    <w:multiLevelType w:val="hybridMultilevel"/>
    <w:tmpl w:val="ED881FE0"/>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6" w15:restartNumberingAfterBreak="0">
    <w:nsid w:val="6F4F04B9"/>
    <w:multiLevelType w:val="hybridMultilevel"/>
    <w:tmpl w:val="ACB0538E"/>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F8B6F15"/>
    <w:multiLevelType w:val="hybridMultilevel"/>
    <w:tmpl w:val="6F8E0D62"/>
    <w:lvl w:ilvl="0" w:tplc="A7F606E6">
      <w:start w:val="1"/>
      <w:numFmt w:val="bullet"/>
      <w:lvlText w:val="−"/>
      <w:lvlJc w:val="left"/>
      <w:pPr>
        <w:ind w:left="1440" w:hanging="360"/>
      </w:pPr>
      <w:rPr>
        <w:rFonts w:ascii="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8" w15:restartNumberingAfterBreak="0">
    <w:nsid w:val="73C6389B"/>
    <w:multiLevelType w:val="hybridMultilevel"/>
    <w:tmpl w:val="B0D6A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A740A9A"/>
    <w:multiLevelType w:val="hybridMultilevel"/>
    <w:tmpl w:val="B4885DF4"/>
    <w:lvl w:ilvl="0" w:tplc="A7F606E6">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5"/>
  </w:num>
  <w:num w:numId="3">
    <w:abstractNumId w:val="42"/>
  </w:num>
  <w:num w:numId="4">
    <w:abstractNumId w:val="11"/>
  </w:num>
  <w:num w:numId="5">
    <w:abstractNumId w:val="23"/>
  </w:num>
  <w:num w:numId="6">
    <w:abstractNumId w:val="9"/>
  </w:num>
  <w:num w:numId="7">
    <w:abstractNumId w:val="37"/>
  </w:num>
  <w:num w:numId="8">
    <w:abstractNumId w:val="20"/>
  </w:num>
  <w:num w:numId="9">
    <w:abstractNumId w:val="51"/>
  </w:num>
  <w:num w:numId="10">
    <w:abstractNumId w:val="35"/>
  </w:num>
  <w:num w:numId="11">
    <w:abstractNumId w:val="27"/>
  </w:num>
  <w:num w:numId="12">
    <w:abstractNumId w:val="10"/>
  </w:num>
  <w:num w:numId="13">
    <w:abstractNumId w:val="24"/>
  </w:num>
  <w:num w:numId="14">
    <w:abstractNumId w:val="12"/>
  </w:num>
  <w:num w:numId="15">
    <w:abstractNumId w:val="8"/>
  </w:num>
  <w:num w:numId="16">
    <w:abstractNumId w:val="59"/>
  </w:num>
  <w:num w:numId="17">
    <w:abstractNumId w:val="33"/>
  </w:num>
  <w:num w:numId="18">
    <w:abstractNumId w:val="3"/>
  </w:num>
  <w:num w:numId="19">
    <w:abstractNumId w:val="1"/>
  </w:num>
  <w:num w:numId="20">
    <w:abstractNumId w:val="28"/>
  </w:num>
  <w:num w:numId="21">
    <w:abstractNumId w:val="53"/>
  </w:num>
  <w:num w:numId="22">
    <w:abstractNumId w:val="30"/>
  </w:num>
  <w:num w:numId="23">
    <w:abstractNumId w:val="5"/>
  </w:num>
  <w:num w:numId="24">
    <w:abstractNumId w:val="44"/>
  </w:num>
  <w:num w:numId="25">
    <w:abstractNumId w:val="49"/>
  </w:num>
  <w:num w:numId="26">
    <w:abstractNumId w:val="17"/>
  </w:num>
  <w:num w:numId="27">
    <w:abstractNumId w:val="21"/>
  </w:num>
  <w:num w:numId="28">
    <w:abstractNumId w:val="6"/>
  </w:num>
  <w:num w:numId="29">
    <w:abstractNumId w:val="58"/>
  </w:num>
  <w:num w:numId="30">
    <w:abstractNumId w:val="54"/>
  </w:num>
  <w:num w:numId="31">
    <w:abstractNumId w:val="52"/>
  </w:num>
  <w:num w:numId="32">
    <w:abstractNumId w:val="4"/>
  </w:num>
  <w:num w:numId="33">
    <w:abstractNumId w:val="38"/>
  </w:num>
  <w:num w:numId="34">
    <w:abstractNumId w:val="40"/>
  </w:num>
  <w:num w:numId="35">
    <w:abstractNumId w:val="43"/>
  </w:num>
  <w:num w:numId="36">
    <w:abstractNumId w:val="39"/>
  </w:num>
  <w:num w:numId="37">
    <w:abstractNumId w:val="34"/>
  </w:num>
  <w:num w:numId="38">
    <w:abstractNumId w:val="7"/>
  </w:num>
  <w:num w:numId="39">
    <w:abstractNumId w:val="48"/>
  </w:num>
  <w:num w:numId="40">
    <w:abstractNumId w:val="41"/>
  </w:num>
  <w:num w:numId="41">
    <w:abstractNumId w:val="13"/>
  </w:num>
  <w:num w:numId="42">
    <w:abstractNumId w:val="18"/>
  </w:num>
  <w:num w:numId="43">
    <w:abstractNumId w:val="46"/>
  </w:num>
  <w:num w:numId="44">
    <w:abstractNumId w:val="19"/>
  </w:num>
  <w:num w:numId="45">
    <w:abstractNumId w:val="36"/>
  </w:num>
  <w:num w:numId="46">
    <w:abstractNumId w:val="0"/>
  </w:num>
  <w:num w:numId="47">
    <w:abstractNumId w:val="16"/>
  </w:num>
  <w:num w:numId="48">
    <w:abstractNumId w:val="56"/>
  </w:num>
  <w:num w:numId="49">
    <w:abstractNumId w:val="50"/>
  </w:num>
  <w:num w:numId="50">
    <w:abstractNumId w:val="29"/>
  </w:num>
  <w:num w:numId="51">
    <w:abstractNumId w:val="31"/>
  </w:num>
  <w:num w:numId="52">
    <w:abstractNumId w:val="57"/>
  </w:num>
  <w:num w:numId="53">
    <w:abstractNumId w:val="32"/>
  </w:num>
  <w:num w:numId="54">
    <w:abstractNumId w:val="25"/>
  </w:num>
  <w:num w:numId="55">
    <w:abstractNumId w:val="22"/>
  </w:num>
  <w:num w:numId="56">
    <w:abstractNumId w:val="14"/>
  </w:num>
  <w:num w:numId="57">
    <w:abstractNumId w:val="26"/>
  </w:num>
  <w:num w:numId="58">
    <w:abstractNumId w:val="47"/>
  </w:num>
  <w:num w:numId="59">
    <w:abstractNumId w:val="2"/>
  </w:num>
  <w:num w:numId="60">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E9"/>
    <w:rsid w:val="00000199"/>
    <w:rsid w:val="00001AFE"/>
    <w:rsid w:val="00002D44"/>
    <w:rsid w:val="00002F16"/>
    <w:rsid w:val="00003C55"/>
    <w:rsid w:val="0000525C"/>
    <w:rsid w:val="00005592"/>
    <w:rsid w:val="000064AD"/>
    <w:rsid w:val="00006E77"/>
    <w:rsid w:val="00007BC6"/>
    <w:rsid w:val="00010C28"/>
    <w:rsid w:val="000117D8"/>
    <w:rsid w:val="00011CFF"/>
    <w:rsid w:val="00011FFD"/>
    <w:rsid w:val="000121AD"/>
    <w:rsid w:val="00012254"/>
    <w:rsid w:val="0001248E"/>
    <w:rsid w:val="0001299A"/>
    <w:rsid w:val="00016C3E"/>
    <w:rsid w:val="00016E14"/>
    <w:rsid w:val="000220CC"/>
    <w:rsid w:val="00027EF5"/>
    <w:rsid w:val="00031205"/>
    <w:rsid w:val="00031A75"/>
    <w:rsid w:val="000338BF"/>
    <w:rsid w:val="000349A4"/>
    <w:rsid w:val="00035AB7"/>
    <w:rsid w:val="0004216D"/>
    <w:rsid w:val="00043F03"/>
    <w:rsid w:val="00047AA5"/>
    <w:rsid w:val="000536FC"/>
    <w:rsid w:val="00057B76"/>
    <w:rsid w:val="00062367"/>
    <w:rsid w:val="00063CAE"/>
    <w:rsid w:val="00064135"/>
    <w:rsid w:val="0006478F"/>
    <w:rsid w:val="00065AB1"/>
    <w:rsid w:val="00066C16"/>
    <w:rsid w:val="00066E2F"/>
    <w:rsid w:val="000675E4"/>
    <w:rsid w:val="00067BA9"/>
    <w:rsid w:val="00071086"/>
    <w:rsid w:val="0007387E"/>
    <w:rsid w:val="00074628"/>
    <w:rsid w:val="00074787"/>
    <w:rsid w:val="00075324"/>
    <w:rsid w:val="00075850"/>
    <w:rsid w:val="0007612D"/>
    <w:rsid w:val="0008236D"/>
    <w:rsid w:val="00083BED"/>
    <w:rsid w:val="00084A28"/>
    <w:rsid w:val="00085DDA"/>
    <w:rsid w:val="00086009"/>
    <w:rsid w:val="00086B1D"/>
    <w:rsid w:val="00090996"/>
    <w:rsid w:val="00090A91"/>
    <w:rsid w:val="000910FA"/>
    <w:rsid w:val="0009119B"/>
    <w:rsid w:val="0009165B"/>
    <w:rsid w:val="00091735"/>
    <w:rsid w:val="00094603"/>
    <w:rsid w:val="00095C28"/>
    <w:rsid w:val="00095E5C"/>
    <w:rsid w:val="000978AB"/>
    <w:rsid w:val="000A003E"/>
    <w:rsid w:val="000A18C3"/>
    <w:rsid w:val="000A192C"/>
    <w:rsid w:val="000A43BB"/>
    <w:rsid w:val="000A4445"/>
    <w:rsid w:val="000A4502"/>
    <w:rsid w:val="000A4A41"/>
    <w:rsid w:val="000A4B6B"/>
    <w:rsid w:val="000B048F"/>
    <w:rsid w:val="000B4528"/>
    <w:rsid w:val="000B6106"/>
    <w:rsid w:val="000B6D69"/>
    <w:rsid w:val="000B7255"/>
    <w:rsid w:val="000B76DA"/>
    <w:rsid w:val="000C1158"/>
    <w:rsid w:val="000C11EF"/>
    <w:rsid w:val="000C16EC"/>
    <w:rsid w:val="000C5A10"/>
    <w:rsid w:val="000D00A7"/>
    <w:rsid w:val="000D270A"/>
    <w:rsid w:val="000D5BBC"/>
    <w:rsid w:val="000D7DE9"/>
    <w:rsid w:val="000E035C"/>
    <w:rsid w:val="000E0E5A"/>
    <w:rsid w:val="000E1AE6"/>
    <w:rsid w:val="000E30E5"/>
    <w:rsid w:val="000E40F7"/>
    <w:rsid w:val="000E48AD"/>
    <w:rsid w:val="000E4F7C"/>
    <w:rsid w:val="000E56CD"/>
    <w:rsid w:val="000E5C88"/>
    <w:rsid w:val="000E711B"/>
    <w:rsid w:val="000E7906"/>
    <w:rsid w:val="000F05FB"/>
    <w:rsid w:val="000F157D"/>
    <w:rsid w:val="000F22ED"/>
    <w:rsid w:val="000F3D14"/>
    <w:rsid w:val="000F426C"/>
    <w:rsid w:val="00102F53"/>
    <w:rsid w:val="001115EA"/>
    <w:rsid w:val="00111E5B"/>
    <w:rsid w:val="001150E6"/>
    <w:rsid w:val="00115F28"/>
    <w:rsid w:val="00115F6B"/>
    <w:rsid w:val="00117568"/>
    <w:rsid w:val="00121E2C"/>
    <w:rsid w:val="00122D2E"/>
    <w:rsid w:val="00123B27"/>
    <w:rsid w:val="00123D8E"/>
    <w:rsid w:val="001326CA"/>
    <w:rsid w:val="0013278C"/>
    <w:rsid w:val="00132978"/>
    <w:rsid w:val="0013349D"/>
    <w:rsid w:val="001343BF"/>
    <w:rsid w:val="0013647F"/>
    <w:rsid w:val="001364CC"/>
    <w:rsid w:val="00140CDB"/>
    <w:rsid w:val="00140DB4"/>
    <w:rsid w:val="00140E30"/>
    <w:rsid w:val="00142E5F"/>
    <w:rsid w:val="00143152"/>
    <w:rsid w:val="0014337D"/>
    <w:rsid w:val="0014349F"/>
    <w:rsid w:val="00143C3A"/>
    <w:rsid w:val="00146A0B"/>
    <w:rsid w:val="001501AA"/>
    <w:rsid w:val="0015039B"/>
    <w:rsid w:val="00151417"/>
    <w:rsid w:val="0015316D"/>
    <w:rsid w:val="00153800"/>
    <w:rsid w:val="0015463F"/>
    <w:rsid w:val="001546EA"/>
    <w:rsid w:val="00155075"/>
    <w:rsid w:val="00155197"/>
    <w:rsid w:val="00156641"/>
    <w:rsid w:val="00160519"/>
    <w:rsid w:val="0016094D"/>
    <w:rsid w:val="00163A5B"/>
    <w:rsid w:val="00164131"/>
    <w:rsid w:val="00164481"/>
    <w:rsid w:val="001655D7"/>
    <w:rsid w:val="001661CC"/>
    <w:rsid w:val="00173DFD"/>
    <w:rsid w:val="0017598B"/>
    <w:rsid w:val="00176A2D"/>
    <w:rsid w:val="00177071"/>
    <w:rsid w:val="00181FC0"/>
    <w:rsid w:val="0018214D"/>
    <w:rsid w:val="00182A49"/>
    <w:rsid w:val="00183081"/>
    <w:rsid w:val="0018310F"/>
    <w:rsid w:val="0018322A"/>
    <w:rsid w:val="001865F9"/>
    <w:rsid w:val="00187D2D"/>
    <w:rsid w:val="0019007E"/>
    <w:rsid w:val="00191440"/>
    <w:rsid w:val="00191B9C"/>
    <w:rsid w:val="00194923"/>
    <w:rsid w:val="00194C4A"/>
    <w:rsid w:val="001961AA"/>
    <w:rsid w:val="00196944"/>
    <w:rsid w:val="00197102"/>
    <w:rsid w:val="00197795"/>
    <w:rsid w:val="001A2E49"/>
    <w:rsid w:val="001A4C6F"/>
    <w:rsid w:val="001A5250"/>
    <w:rsid w:val="001A6634"/>
    <w:rsid w:val="001A705E"/>
    <w:rsid w:val="001B38D7"/>
    <w:rsid w:val="001B576D"/>
    <w:rsid w:val="001C0EAE"/>
    <w:rsid w:val="001C1182"/>
    <w:rsid w:val="001C184B"/>
    <w:rsid w:val="001C4406"/>
    <w:rsid w:val="001C5D1B"/>
    <w:rsid w:val="001C62A4"/>
    <w:rsid w:val="001C6DF2"/>
    <w:rsid w:val="001C76EC"/>
    <w:rsid w:val="001D2B8D"/>
    <w:rsid w:val="001D3045"/>
    <w:rsid w:val="001D4E8E"/>
    <w:rsid w:val="001D60A9"/>
    <w:rsid w:val="001D66CA"/>
    <w:rsid w:val="001D6EA4"/>
    <w:rsid w:val="001E141A"/>
    <w:rsid w:val="001E1831"/>
    <w:rsid w:val="001E3964"/>
    <w:rsid w:val="001E3C63"/>
    <w:rsid w:val="001E4A03"/>
    <w:rsid w:val="001E51DA"/>
    <w:rsid w:val="001E57F6"/>
    <w:rsid w:val="001E66B5"/>
    <w:rsid w:val="001E675A"/>
    <w:rsid w:val="001E68C2"/>
    <w:rsid w:val="001E7672"/>
    <w:rsid w:val="001E79CE"/>
    <w:rsid w:val="001E7F28"/>
    <w:rsid w:val="001F1F3B"/>
    <w:rsid w:val="001F237B"/>
    <w:rsid w:val="001F2E12"/>
    <w:rsid w:val="001F3505"/>
    <w:rsid w:val="001F3ACA"/>
    <w:rsid w:val="001F6C2E"/>
    <w:rsid w:val="001F751F"/>
    <w:rsid w:val="00201956"/>
    <w:rsid w:val="002020C4"/>
    <w:rsid w:val="002025FF"/>
    <w:rsid w:val="00203376"/>
    <w:rsid w:val="00204CBA"/>
    <w:rsid w:val="00205296"/>
    <w:rsid w:val="002058A2"/>
    <w:rsid w:val="0020609E"/>
    <w:rsid w:val="00206210"/>
    <w:rsid w:val="00206BA3"/>
    <w:rsid w:val="0021231A"/>
    <w:rsid w:val="002123D7"/>
    <w:rsid w:val="0021247B"/>
    <w:rsid w:val="002125C3"/>
    <w:rsid w:val="002126A3"/>
    <w:rsid w:val="00212A8F"/>
    <w:rsid w:val="00214778"/>
    <w:rsid w:val="0021489C"/>
    <w:rsid w:val="00215228"/>
    <w:rsid w:val="002154CA"/>
    <w:rsid w:val="00215991"/>
    <w:rsid w:val="00216125"/>
    <w:rsid w:val="002210A3"/>
    <w:rsid w:val="00223D52"/>
    <w:rsid w:val="00224DE9"/>
    <w:rsid w:val="0022518E"/>
    <w:rsid w:val="00225C71"/>
    <w:rsid w:val="0022600A"/>
    <w:rsid w:val="00226D4E"/>
    <w:rsid w:val="00234418"/>
    <w:rsid w:val="00234EDC"/>
    <w:rsid w:val="002354ED"/>
    <w:rsid w:val="00235DC2"/>
    <w:rsid w:val="002410E6"/>
    <w:rsid w:val="00241373"/>
    <w:rsid w:val="002413E9"/>
    <w:rsid w:val="00242FAA"/>
    <w:rsid w:val="002431D6"/>
    <w:rsid w:val="00244231"/>
    <w:rsid w:val="0024523F"/>
    <w:rsid w:val="00245B0F"/>
    <w:rsid w:val="00245DD9"/>
    <w:rsid w:val="0024654F"/>
    <w:rsid w:val="00251BA4"/>
    <w:rsid w:val="00252B2A"/>
    <w:rsid w:val="00253051"/>
    <w:rsid w:val="0025385C"/>
    <w:rsid w:val="0025566A"/>
    <w:rsid w:val="00255C7B"/>
    <w:rsid w:val="00257B5C"/>
    <w:rsid w:val="002617DC"/>
    <w:rsid w:val="0026180D"/>
    <w:rsid w:val="0026181C"/>
    <w:rsid w:val="0027225D"/>
    <w:rsid w:val="00272579"/>
    <w:rsid w:val="00272663"/>
    <w:rsid w:val="00272DED"/>
    <w:rsid w:val="00274239"/>
    <w:rsid w:val="00280962"/>
    <w:rsid w:val="00281659"/>
    <w:rsid w:val="00281B87"/>
    <w:rsid w:val="00284C4E"/>
    <w:rsid w:val="0028571E"/>
    <w:rsid w:val="00286AC8"/>
    <w:rsid w:val="00286CA9"/>
    <w:rsid w:val="00286D92"/>
    <w:rsid w:val="00287019"/>
    <w:rsid w:val="002872F0"/>
    <w:rsid w:val="00287F32"/>
    <w:rsid w:val="00292423"/>
    <w:rsid w:val="00297327"/>
    <w:rsid w:val="002A324B"/>
    <w:rsid w:val="002A370A"/>
    <w:rsid w:val="002A5130"/>
    <w:rsid w:val="002A51FE"/>
    <w:rsid w:val="002A7E9C"/>
    <w:rsid w:val="002B1234"/>
    <w:rsid w:val="002B3196"/>
    <w:rsid w:val="002B47E9"/>
    <w:rsid w:val="002B5367"/>
    <w:rsid w:val="002B649A"/>
    <w:rsid w:val="002C0EA6"/>
    <w:rsid w:val="002C40A3"/>
    <w:rsid w:val="002C52DF"/>
    <w:rsid w:val="002C5360"/>
    <w:rsid w:val="002C5940"/>
    <w:rsid w:val="002C5C20"/>
    <w:rsid w:val="002C6898"/>
    <w:rsid w:val="002C73AC"/>
    <w:rsid w:val="002D0714"/>
    <w:rsid w:val="002D1250"/>
    <w:rsid w:val="002D2735"/>
    <w:rsid w:val="002D3910"/>
    <w:rsid w:val="002D4032"/>
    <w:rsid w:val="002D4839"/>
    <w:rsid w:val="002D5031"/>
    <w:rsid w:val="002D6D56"/>
    <w:rsid w:val="002D7E0E"/>
    <w:rsid w:val="002E0247"/>
    <w:rsid w:val="002E1A18"/>
    <w:rsid w:val="002E671A"/>
    <w:rsid w:val="002E7122"/>
    <w:rsid w:val="002F168A"/>
    <w:rsid w:val="002F1792"/>
    <w:rsid w:val="002F1F8F"/>
    <w:rsid w:val="002F22A5"/>
    <w:rsid w:val="002F22EF"/>
    <w:rsid w:val="002F2E07"/>
    <w:rsid w:val="002F33E1"/>
    <w:rsid w:val="002F4764"/>
    <w:rsid w:val="002F4DF8"/>
    <w:rsid w:val="00300F4D"/>
    <w:rsid w:val="00300FB0"/>
    <w:rsid w:val="00301167"/>
    <w:rsid w:val="0031071B"/>
    <w:rsid w:val="00311536"/>
    <w:rsid w:val="00312895"/>
    <w:rsid w:val="003139FA"/>
    <w:rsid w:val="003142A0"/>
    <w:rsid w:val="00315179"/>
    <w:rsid w:val="003175EA"/>
    <w:rsid w:val="00321D67"/>
    <w:rsid w:val="00321FF1"/>
    <w:rsid w:val="00323960"/>
    <w:rsid w:val="00324785"/>
    <w:rsid w:val="00324EBD"/>
    <w:rsid w:val="00327077"/>
    <w:rsid w:val="00327392"/>
    <w:rsid w:val="00330ADE"/>
    <w:rsid w:val="003320F6"/>
    <w:rsid w:val="00334464"/>
    <w:rsid w:val="0033579A"/>
    <w:rsid w:val="00337BEB"/>
    <w:rsid w:val="00340012"/>
    <w:rsid w:val="00340034"/>
    <w:rsid w:val="003426C6"/>
    <w:rsid w:val="00342BCA"/>
    <w:rsid w:val="00343583"/>
    <w:rsid w:val="00343CBF"/>
    <w:rsid w:val="003465F2"/>
    <w:rsid w:val="00347E2E"/>
    <w:rsid w:val="0035333D"/>
    <w:rsid w:val="00353D90"/>
    <w:rsid w:val="00355306"/>
    <w:rsid w:val="00355384"/>
    <w:rsid w:val="00355B5D"/>
    <w:rsid w:val="00355EC8"/>
    <w:rsid w:val="00361F6B"/>
    <w:rsid w:val="00362375"/>
    <w:rsid w:val="003631D9"/>
    <w:rsid w:val="003645DF"/>
    <w:rsid w:val="00364E33"/>
    <w:rsid w:val="00366769"/>
    <w:rsid w:val="00370BC2"/>
    <w:rsid w:val="00370D8D"/>
    <w:rsid w:val="00372B6C"/>
    <w:rsid w:val="003738A5"/>
    <w:rsid w:val="0038295E"/>
    <w:rsid w:val="00391FE9"/>
    <w:rsid w:val="00392368"/>
    <w:rsid w:val="00392F24"/>
    <w:rsid w:val="00396598"/>
    <w:rsid w:val="003A0A71"/>
    <w:rsid w:val="003A0CD3"/>
    <w:rsid w:val="003A1D6C"/>
    <w:rsid w:val="003A3F5B"/>
    <w:rsid w:val="003A6017"/>
    <w:rsid w:val="003B3A0E"/>
    <w:rsid w:val="003B4926"/>
    <w:rsid w:val="003B49FC"/>
    <w:rsid w:val="003B4F68"/>
    <w:rsid w:val="003B6CDC"/>
    <w:rsid w:val="003C1AAC"/>
    <w:rsid w:val="003C1B58"/>
    <w:rsid w:val="003C2DEA"/>
    <w:rsid w:val="003C42A2"/>
    <w:rsid w:val="003C518C"/>
    <w:rsid w:val="003C65F9"/>
    <w:rsid w:val="003C683B"/>
    <w:rsid w:val="003D0079"/>
    <w:rsid w:val="003D0123"/>
    <w:rsid w:val="003D0437"/>
    <w:rsid w:val="003D19BD"/>
    <w:rsid w:val="003D1E30"/>
    <w:rsid w:val="003D25F0"/>
    <w:rsid w:val="003D2BA4"/>
    <w:rsid w:val="003D5573"/>
    <w:rsid w:val="003E2E51"/>
    <w:rsid w:val="003E3C02"/>
    <w:rsid w:val="003E589D"/>
    <w:rsid w:val="003E704C"/>
    <w:rsid w:val="003F2A6D"/>
    <w:rsid w:val="003F3738"/>
    <w:rsid w:val="003F4ED1"/>
    <w:rsid w:val="003F59E5"/>
    <w:rsid w:val="003F5F9B"/>
    <w:rsid w:val="003F6099"/>
    <w:rsid w:val="003F7D92"/>
    <w:rsid w:val="004009F5"/>
    <w:rsid w:val="00400EBA"/>
    <w:rsid w:val="00401388"/>
    <w:rsid w:val="00401A81"/>
    <w:rsid w:val="00402692"/>
    <w:rsid w:val="004027F6"/>
    <w:rsid w:val="00406740"/>
    <w:rsid w:val="00413302"/>
    <w:rsid w:val="00413B37"/>
    <w:rsid w:val="004144D2"/>
    <w:rsid w:val="00414F56"/>
    <w:rsid w:val="00416F8F"/>
    <w:rsid w:val="00417E7E"/>
    <w:rsid w:val="004206BB"/>
    <w:rsid w:val="00420E78"/>
    <w:rsid w:val="00421179"/>
    <w:rsid w:val="00422E92"/>
    <w:rsid w:val="0042375D"/>
    <w:rsid w:val="00426234"/>
    <w:rsid w:val="00426C2C"/>
    <w:rsid w:val="00426DB1"/>
    <w:rsid w:val="00427706"/>
    <w:rsid w:val="00427C7C"/>
    <w:rsid w:val="00430FC3"/>
    <w:rsid w:val="00432CA9"/>
    <w:rsid w:val="00436957"/>
    <w:rsid w:val="00436F86"/>
    <w:rsid w:val="00437E8D"/>
    <w:rsid w:val="00440122"/>
    <w:rsid w:val="0044078D"/>
    <w:rsid w:val="00440A68"/>
    <w:rsid w:val="00441D54"/>
    <w:rsid w:val="004430E4"/>
    <w:rsid w:val="00445274"/>
    <w:rsid w:val="0044553C"/>
    <w:rsid w:val="0044642C"/>
    <w:rsid w:val="00447E92"/>
    <w:rsid w:val="00450B1D"/>
    <w:rsid w:val="00450DAD"/>
    <w:rsid w:val="00454743"/>
    <w:rsid w:val="00454A82"/>
    <w:rsid w:val="00455969"/>
    <w:rsid w:val="00455AE1"/>
    <w:rsid w:val="00455F36"/>
    <w:rsid w:val="00456163"/>
    <w:rsid w:val="00456323"/>
    <w:rsid w:val="0046032A"/>
    <w:rsid w:val="004612B6"/>
    <w:rsid w:val="004632AE"/>
    <w:rsid w:val="004646D1"/>
    <w:rsid w:val="00465849"/>
    <w:rsid w:val="004666CE"/>
    <w:rsid w:val="00466F15"/>
    <w:rsid w:val="004720E9"/>
    <w:rsid w:val="004764DF"/>
    <w:rsid w:val="00476D93"/>
    <w:rsid w:val="00483B1B"/>
    <w:rsid w:val="0048559A"/>
    <w:rsid w:val="00485F11"/>
    <w:rsid w:val="00486BA2"/>
    <w:rsid w:val="00490510"/>
    <w:rsid w:val="00490A1F"/>
    <w:rsid w:val="00490ABA"/>
    <w:rsid w:val="00491CB1"/>
    <w:rsid w:val="00493F7A"/>
    <w:rsid w:val="00495858"/>
    <w:rsid w:val="00496B58"/>
    <w:rsid w:val="00497ED8"/>
    <w:rsid w:val="00497FEF"/>
    <w:rsid w:val="004A15EC"/>
    <w:rsid w:val="004A26B9"/>
    <w:rsid w:val="004A2DCB"/>
    <w:rsid w:val="004A2E71"/>
    <w:rsid w:val="004A3762"/>
    <w:rsid w:val="004A5543"/>
    <w:rsid w:val="004A71AA"/>
    <w:rsid w:val="004A72E5"/>
    <w:rsid w:val="004B0719"/>
    <w:rsid w:val="004B0E5D"/>
    <w:rsid w:val="004B3CD7"/>
    <w:rsid w:val="004B5570"/>
    <w:rsid w:val="004B5829"/>
    <w:rsid w:val="004C5883"/>
    <w:rsid w:val="004C5D1E"/>
    <w:rsid w:val="004D26EA"/>
    <w:rsid w:val="004D38AF"/>
    <w:rsid w:val="004D3EA9"/>
    <w:rsid w:val="004D3ED8"/>
    <w:rsid w:val="004D5A83"/>
    <w:rsid w:val="004D6780"/>
    <w:rsid w:val="004D6F48"/>
    <w:rsid w:val="004E2E91"/>
    <w:rsid w:val="004E543B"/>
    <w:rsid w:val="004E59DF"/>
    <w:rsid w:val="004E5DE8"/>
    <w:rsid w:val="004E7997"/>
    <w:rsid w:val="004F57BD"/>
    <w:rsid w:val="004F6117"/>
    <w:rsid w:val="00500AF8"/>
    <w:rsid w:val="005046D9"/>
    <w:rsid w:val="00504964"/>
    <w:rsid w:val="00507FB0"/>
    <w:rsid w:val="00511907"/>
    <w:rsid w:val="00512866"/>
    <w:rsid w:val="00517018"/>
    <w:rsid w:val="00522922"/>
    <w:rsid w:val="00522B7F"/>
    <w:rsid w:val="00525B58"/>
    <w:rsid w:val="00525C52"/>
    <w:rsid w:val="005278B3"/>
    <w:rsid w:val="00530A57"/>
    <w:rsid w:val="00530AB9"/>
    <w:rsid w:val="00530B4F"/>
    <w:rsid w:val="005320DD"/>
    <w:rsid w:val="005342F7"/>
    <w:rsid w:val="00534B80"/>
    <w:rsid w:val="00537391"/>
    <w:rsid w:val="0054009A"/>
    <w:rsid w:val="005408CA"/>
    <w:rsid w:val="00543385"/>
    <w:rsid w:val="005438F3"/>
    <w:rsid w:val="00543B4D"/>
    <w:rsid w:val="00545D47"/>
    <w:rsid w:val="00550254"/>
    <w:rsid w:val="0055048F"/>
    <w:rsid w:val="005537DE"/>
    <w:rsid w:val="0055688E"/>
    <w:rsid w:val="00557A65"/>
    <w:rsid w:val="00557F4A"/>
    <w:rsid w:val="005600A3"/>
    <w:rsid w:val="00560AF3"/>
    <w:rsid w:val="00560B6A"/>
    <w:rsid w:val="0056199A"/>
    <w:rsid w:val="00562F23"/>
    <w:rsid w:val="0056565D"/>
    <w:rsid w:val="00565F8F"/>
    <w:rsid w:val="00566474"/>
    <w:rsid w:val="00570923"/>
    <w:rsid w:val="00570A8B"/>
    <w:rsid w:val="00581EC5"/>
    <w:rsid w:val="0058262E"/>
    <w:rsid w:val="0058406A"/>
    <w:rsid w:val="00584FD9"/>
    <w:rsid w:val="0058623D"/>
    <w:rsid w:val="00586EB6"/>
    <w:rsid w:val="00591AED"/>
    <w:rsid w:val="005929DD"/>
    <w:rsid w:val="00592F1C"/>
    <w:rsid w:val="0059394F"/>
    <w:rsid w:val="00594DDE"/>
    <w:rsid w:val="00596BE1"/>
    <w:rsid w:val="005A36EB"/>
    <w:rsid w:val="005A3F14"/>
    <w:rsid w:val="005A507C"/>
    <w:rsid w:val="005A5743"/>
    <w:rsid w:val="005A7C36"/>
    <w:rsid w:val="005A7F25"/>
    <w:rsid w:val="005B1167"/>
    <w:rsid w:val="005B2A1D"/>
    <w:rsid w:val="005B31A1"/>
    <w:rsid w:val="005B4053"/>
    <w:rsid w:val="005B4121"/>
    <w:rsid w:val="005B5329"/>
    <w:rsid w:val="005B678E"/>
    <w:rsid w:val="005C60E1"/>
    <w:rsid w:val="005C72C1"/>
    <w:rsid w:val="005D2168"/>
    <w:rsid w:val="005D2D77"/>
    <w:rsid w:val="005D42FB"/>
    <w:rsid w:val="005D7658"/>
    <w:rsid w:val="005E10D7"/>
    <w:rsid w:val="005E28ED"/>
    <w:rsid w:val="005E29D1"/>
    <w:rsid w:val="005E4A97"/>
    <w:rsid w:val="005E4AC3"/>
    <w:rsid w:val="005E601F"/>
    <w:rsid w:val="005F1392"/>
    <w:rsid w:val="005F30BE"/>
    <w:rsid w:val="005F44B6"/>
    <w:rsid w:val="005F720A"/>
    <w:rsid w:val="005F79A5"/>
    <w:rsid w:val="0060036D"/>
    <w:rsid w:val="00600A70"/>
    <w:rsid w:val="00601A2B"/>
    <w:rsid w:val="00602E81"/>
    <w:rsid w:val="006046BA"/>
    <w:rsid w:val="00604899"/>
    <w:rsid w:val="00606EB4"/>
    <w:rsid w:val="00607284"/>
    <w:rsid w:val="006110EB"/>
    <w:rsid w:val="00611885"/>
    <w:rsid w:val="006122BD"/>
    <w:rsid w:val="00613C75"/>
    <w:rsid w:val="006144A3"/>
    <w:rsid w:val="006145A4"/>
    <w:rsid w:val="00614E1D"/>
    <w:rsid w:val="006157CF"/>
    <w:rsid w:val="00615E27"/>
    <w:rsid w:val="006165C7"/>
    <w:rsid w:val="006214AA"/>
    <w:rsid w:val="00621A91"/>
    <w:rsid w:val="00623CF8"/>
    <w:rsid w:val="00624AD0"/>
    <w:rsid w:val="00625E6B"/>
    <w:rsid w:val="00626A92"/>
    <w:rsid w:val="0062726E"/>
    <w:rsid w:val="00627759"/>
    <w:rsid w:val="006307C5"/>
    <w:rsid w:val="006324FB"/>
    <w:rsid w:val="006325BE"/>
    <w:rsid w:val="00632616"/>
    <w:rsid w:val="0063369C"/>
    <w:rsid w:val="0063756D"/>
    <w:rsid w:val="0064162D"/>
    <w:rsid w:val="00642B98"/>
    <w:rsid w:val="00644719"/>
    <w:rsid w:val="00645919"/>
    <w:rsid w:val="00647C99"/>
    <w:rsid w:val="0065119B"/>
    <w:rsid w:val="006520EA"/>
    <w:rsid w:val="006532C0"/>
    <w:rsid w:val="00655AB8"/>
    <w:rsid w:val="00656959"/>
    <w:rsid w:val="00656F51"/>
    <w:rsid w:val="00657385"/>
    <w:rsid w:val="006574C9"/>
    <w:rsid w:val="00657848"/>
    <w:rsid w:val="00662A79"/>
    <w:rsid w:val="00662FD1"/>
    <w:rsid w:val="0066495F"/>
    <w:rsid w:val="006659C6"/>
    <w:rsid w:val="00666F75"/>
    <w:rsid w:val="00667775"/>
    <w:rsid w:val="00667DCF"/>
    <w:rsid w:val="00670358"/>
    <w:rsid w:val="00673152"/>
    <w:rsid w:val="00673855"/>
    <w:rsid w:val="00675A11"/>
    <w:rsid w:val="00675CD0"/>
    <w:rsid w:val="006804C9"/>
    <w:rsid w:val="006807C4"/>
    <w:rsid w:val="00680820"/>
    <w:rsid w:val="00680EF3"/>
    <w:rsid w:val="00681A4D"/>
    <w:rsid w:val="00682922"/>
    <w:rsid w:val="00687C63"/>
    <w:rsid w:val="00687E79"/>
    <w:rsid w:val="00691DDB"/>
    <w:rsid w:val="00695531"/>
    <w:rsid w:val="0069662E"/>
    <w:rsid w:val="00697BD9"/>
    <w:rsid w:val="006A0A60"/>
    <w:rsid w:val="006A0F1D"/>
    <w:rsid w:val="006A1C5D"/>
    <w:rsid w:val="006A2C5D"/>
    <w:rsid w:val="006A3058"/>
    <w:rsid w:val="006A51F1"/>
    <w:rsid w:val="006A5D34"/>
    <w:rsid w:val="006A6545"/>
    <w:rsid w:val="006B0647"/>
    <w:rsid w:val="006B47B6"/>
    <w:rsid w:val="006B5214"/>
    <w:rsid w:val="006B62A7"/>
    <w:rsid w:val="006B6CD7"/>
    <w:rsid w:val="006B6F10"/>
    <w:rsid w:val="006B781E"/>
    <w:rsid w:val="006C17F6"/>
    <w:rsid w:val="006C1E10"/>
    <w:rsid w:val="006D12CF"/>
    <w:rsid w:val="006D2048"/>
    <w:rsid w:val="006D29AD"/>
    <w:rsid w:val="006D2BAE"/>
    <w:rsid w:val="006D2CFC"/>
    <w:rsid w:val="006D3583"/>
    <w:rsid w:val="006D43FB"/>
    <w:rsid w:val="006D46A8"/>
    <w:rsid w:val="006E2915"/>
    <w:rsid w:val="006E5B57"/>
    <w:rsid w:val="006E5E8B"/>
    <w:rsid w:val="006E7B0D"/>
    <w:rsid w:val="006F223C"/>
    <w:rsid w:val="006F3EE5"/>
    <w:rsid w:val="006F4487"/>
    <w:rsid w:val="006F6B56"/>
    <w:rsid w:val="006F6FF5"/>
    <w:rsid w:val="006F703C"/>
    <w:rsid w:val="006F7A27"/>
    <w:rsid w:val="00704196"/>
    <w:rsid w:val="007043E0"/>
    <w:rsid w:val="00705128"/>
    <w:rsid w:val="0070519B"/>
    <w:rsid w:val="007073EA"/>
    <w:rsid w:val="007108B1"/>
    <w:rsid w:val="00710DE5"/>
    <w:rsid w:val="007126A9"/>
    <w:rsid w:val="00712CF7"/>
    <w:rsid w:val="0071448F"/>
    <w:rsid w:val="00717A9A"/>
    <w:rsid w:val="0072019A"/>
    <w:rsid w:val="00720A65"/>
    <w:rsid w:val="00721348"/>
    <w:rsid w:val="007226AF"/>
    <w:rsid w:val="007238F7"/>
    <w:rsid w:val="007265AD"/>
    <w:rsid w:val="00726DD7"/>
    <w:rsid w:val="00727A3D"/>
    <w:rsid w:val="00734002"/>
    <w:rsid w:val="007379BE"/>
    <w:rsid w:val="00740636"/>
    <w:rsid w:val="00740F36"/>
    <w:rsid w:val="00741E35"/>
    <w:rsid w:val="00741FEA"/>
    <w:rsid w:val="007431A6"/>
    <w:rsid w:val="00744FF5"/>
    <w:rsid w:val="00745C2C"/>
    <w:rsid w:val="00745FA4"/>
    <w:rsid w:val="00752350"/>
    <w:rsid w:val="00754C73"/>
    <w:rsid w:val="00754E91"/>
    <w:rsid w:val="0075561F"/>
    <w:rsid w:val="00757A83"/>
    <w:rsid w:val="00757DBA"/>
    <w:rsid w:val="00761AAF"/>
    <w:rsid w:val="00762AB7"/>
    <w:rsid w:val="00762D98"/>
    <w:rsid w:val="007643B0"/>
    <w:rsid w:val="00765679"/>
    <w:rsid w:val="007664E0"/>
    <w:rsid w:val="00767D1F"/>
    <w:rsid w:val="00770B1D"/>
    <w:rsid w:val="00771B60"/>
    <w:rsid w:val="00773D81"/>
    <w:rsid w:val="00782D82"/>
    <w:rsid w:val="00783A48"/>
    <w:rsid w:val="00783E20"/>
    <w:rsid w:val="007845EC"/>
    <w:rsid w:val="00785BB6"/>
    <w:rsid w:val="00785BC0"/>
    <w:rsid w:val="00790480"/>
    <w:rsid w:val="00790867"/>
    <w:rsid w:val="007914A8"/>
    <w:rsid w:val="007918C9"/>
    <w:rsid w:val="0079286A"/>
    <w:rsid w:val="007A2C3C"/>
    <w:rsid w:val="007A2F56"/>
    <w:rsid w:val="007A493C"/>
    <w:rsid w:val="007A6CAC"/>
    <w:rsid w:val="007A7579"/>
    <w:rsid w:val="007A7E9A"/>
    <w:rsid w:val="007B02F5"/>
    <w:rsid w:val="007B1DE9"/>
    <w:rsid w:val="007B24CD"/>
    <w:rsid w:val="007B3BF8"/>
    <w:rsid w:val="007B67FF"/>
    <w:rsid w:val="007B7492"/>
    <w:rsid w:val="007C194E"/>
    <w:rsid w:val="007C1A2D"/>
    <w:rsid w:val="007C2CDB"/>
    <w:rsid w:val="007C2ED3"/>
    <w:rsid w:val="007C437C"/>
    <w:rsid w:val="007C491A"/>
    <w:rsid w:val="007C6CDE"/>
    <w:rsid w:val="007C7E63"/>
    <w:rsid w:val="007D14FA"/>
    <w:rsid w:val="007D342C"/>
    <w:rsid w:val="007D54F0"/>
    <w:rsid w:val="007D71F2"/>
    <w:rsid w:val="007D76CA"/>
    <w:rsid w:val="007E07B5"/>
    <w:rsid w:val="007E1A35"/>
    <w:rsid w:val="007E1FD8"/>
    <w:rsid w:val="007E47DC"/>
    <w:rsid w:val="007E49CC"/>
    <w:rsid w:val="007F0C44"/>
    <w:rsid w:val="007F20BD"/>
    <w:rsid w:val="007F3E0E"/>
    <w:rsid w:val="007F5A48"/>
    <w:rsid w:val="007F61A3"/>
    <w:rsid w:val="007F66DF"/>
    <w:rsid w:val="007F779C"/>
    <w:rsid w:val="007F78E6"/>
    <w:rsid w:val="008033B9"/>
    <w:rsid w:val="00804CC0"/>
    <w:rsid w:val="00805EBE"/>
    <w:rsid w:val="00810522"/>
    <w:rsid w:val="00810CC5"/>
    <w:rsid w:val="00810E21"/>
    <w:rsid w:val="00811019"/>
    <w:rsid w:val="008119EF"/>
    <w:rsid w:val="008122B1"/>
    <w:rsid w:val="00813632"/>
    <w:rsid w:val="00813FCF"/>
    <w:rsid w:val="0081419B"/>
    <w:rsid w:val="0081743F"/>
    <w:rsid w:val="00817646"/>
    <w:rsid w:val="008177AB"/>
    <w:rsid w:val="008233A5"/>
    <w:rsid w:val="00823A52"/>
    <w:rsid w:val="008245E7"/>
    <w:rsid w:val="00824ACF"/>
    <w:rsid w:val="00825E85"/>
    <w:rsid w:val="00825FE5"/>
    <w:rsid w:val="0082766F"/>
    <w:rsid w:val="00830682"/>
    <w:rsid w:val="00830C67"/>
    <w:rsid w:val="0083265F"/>
    <w:rsid w:val="00833F63"/>
    <w:rsid w:val="008341F0"/>
    <w:rsid w:val="00834A4B"/>
    <w:rsid w:val="00834C6C"/>
    <w:rsid w:val="00834E66"/>
    <w:rsid w:val="00835325"/>
    <w:rsid w:val="00835FC2"/>
    <w:rsid w:val="00836793"/>
    <w:rsid w:val="00836DDC"/>
    <w:rsid w:val="0083715F"/>
    <w:rsid w:val="00844528"/>
    <w:rsid w:val="0085091D"/>
    <w:rsid w:val="008519C3"/>
    <w:rsid w:val="00852870"/>
    <w:rsid w:val="00853A8D"/>
    <w:rsid w:val="00853DB4"/>
    <w:rsid w:val="00854429"/>
    <w:rsid w:val="008558EA"/>
    <w:rsid w:val="0085682E"/>
    <w:rsid w:val="00861B21"/>
    <w:rsid w:val="008623C9"/>
    <w:rsid w:val="00864D51"/>
    <w:rsid w:val="00865356"/>
    <w:rsid w:val="00865399"/>
    <w:rsid w:val="008666C8"/>
    <w:rsid w:val="008676C0"/>
    <w:rsid w:val="00871450"/>
    <w:rsid w:val="00871617"/>
    <w:rsid w:val="0087280C"/>
    <w:rsid w:val="00872D18"/>
    <w:rsid w:val="008737C5"/>
    <w:rsid w:val="00873BAC"/>
    <w:rsid w:val="00873E12"/>
    <w:rsid w:val="00874831"/>
    <w:rsid w:val="00875141"/>
    <w:rsid w:val="0087698E"/>
    <w:rsid w:val="008804A5"/>
    <w:rsid w:val="00880751"/>
    <w:rsid w:val="008819C3"/>
    <w:rsid w:val="00884119"/>
    <w:rsid w:val="008856F7"/>
    <w:rsid w:val="008859A3"/>
    <w:rsid w:val="00894110"/>
    <w:rsid w:val="008963C8"/>
    <w:rsid w:val="00896633"/>
    <w:rsid w:val="00896EC9"/>
    <w:rsid w:val="008977DD"/>
    <w:rsid w:val="0089796B"/>
    <w:rsid w:val="008A0EAF"/>
    <w:rsid w:val="008A1850"/>
    <w:rsid w:val="008A292F"/>
    <w:rsid w:val="008A37FE"/>
    <w:rsid w:val="008A4B1F"/>
    <w:rsid w:val="008A67D5"/>
    <w:rsid w:val="008B01C5"/>
    <w:rsid w:val="008B0719"/>
    <w:rsid w:val="008B1E15"/>
    <w:rsid w:val="008B28E0"/>
    <w:rsid w:val="008B3958"/>
    <w:rsid w:val="008B4D95"/>
    <w:rsid w:val="008B583A"/>
    <w:rsid w:val="008B5A45"/>
    <w:rsid w:val="008C3A8A"/>
    <w:rsid w:val="008C6688"/>
    <w:rsid w:val="008C6B8A"/>
    <w:rsid w:val="008C701B"/>
    <w:rsid w:val="008D2530"/>
    <w:rsid w:val="008D32F2"/>
    <w:rsid w:val="008D42F7"/>
    <w:rsid w:val="008D708D"/>
    <w:rsid w:val="008E0614"/>
    <w:rsid w:val="008E068A"/>
    <w:rsid w:val="008E0836"/>
    <w:rsid w:val="008E4424"/>
    <w:rsid w:val="008E443E"/>
    <w:rsid w:val="008E474F"/>
    <w:rsid w:val="008E55A1"/>
    <w:rsid w:val="008E5F6C"/>
    <w:rsid w:val="008E669B"/>
    <w:rsid w:val="008F006B"/>
    <w:rsid w:val="008F0706"/>
    <w:rsid w:val="008F317B"/>
    <w:rsid w:val="008F4BCF"/>
    <w:rsid w:val="008F5328"/>
    <w:rsid w:val="008F6836"/>
    <w:rsid w:val="008F6A54"/>
    <w:rsid w:val="008F6ACA"/>
    <w:rsid w:val="00901B2E"/>
    <w:rsid w:val="0090255A"/>
    <w:rsid w:val="00904FDC"/>
    <w:rsid w:val="0090711C"/>
    <w:rsid w:val="00907EB3"/>
    <w:rsid w:val="009116AA"/>
    <w:rsid w:val="00912A35"/>
    <w:rsid w:val="009132DA"/>
    <w:rsid w:val="00916490"/>
    <w:rsid w:val="0091765A"/>
    <w:rsid w:val="00917D6A"/>
    <w:rsid w:val="009201F3"/>
    <w:rsid w:val="00921314"/>
    <w:rsid w:val="00922079"/>
    <w:rsid w:val="00922B28"/>
    <w:rsid w:val="00922D9D"/>
    <w:rsid w:val="00923276"/>
    <w:rsid w:val="00931CA9"/>
    <w:rsid w:val="0093317D"/>
    <w:rsid w:val="009351FD"/>
    <w:rsid w:val="00935D4F"/>
    <w:rsid w:val="00936B7D"/>
    <w:rsid w:val="009372E7"/>
    <w:rsid w:val="009419C3"/>
    <w:rsid w:val="0094320C"/>
    <w:rsid w:val="009442C4"/>
    <w:rsid w:val="0094497F"/>
    <w:rsid w:val="00952886"/>
    <w:rsid w:val="00956168"/>
    <w:rsid w:val="0095773B"/>
    <w:rsid w:val="009602C9"/>
    <w:rsid w:val="00962EB9"/>
    <w:rsid w:val="00964232"/>
    <w:rsid w:val="00965540"/>
    <w:rsid w:val="00967F0F"/>
    <w:rsid w:val="0097162D"/>
    <w:rsid w:val="00973524"/>
    <w:rsid w:val="00973EE8"/>
    <w:rsid w:val="009741D5"/>
    <w:rsid w:val="00976271"/>
    <w:rsid w:val="00980842"/>
    <w:rsid w:val="00982591"/>
    <w:rsid w:val="00984668"/>
    <w:rsid w:val="009847B2"/>
    <w:rsid w:val="00985231"/>
    <w:rsid w:val="00991D94"/>
    <w:rsid w:val="00994465"/>
    <w:rsid w:val="00996018"/>
    <w:rsid w:val="00996102"/>
    <w:rsid w:val="009A11EE"/>
    <w:rsid w:val="009A151A"/>
    <w:rsid w:val="009A155C"/>
    <w:rsid w:val="009A532D"/>
    <w:rsid w:val="009A6A7B"/>
    <w:rsid w:val="009B1A31"/>
    <w:rsid w:val="009B402A"/>
    <w:rsid w:val="009B4833"/>
    <w:rsid w:val="009B5681"/>
    <w:rsid w:val="009B716D"/>
    <w:rsid w:val="009B725E"/>
    <w:rsid w:val="009B74F9"/>
    <w:rsid w:val="009C0CE0"/>
    <w:rsid w:val="009C1321"/>
    <w:rsid w:val="009C2251"/>
    <w:rsid w:val="009C4BA2"/>
    <w:rsid w:val="009C5364"/>
    <w:rsid w:val="009D107A"/>
    <w:rsid w:val="009D210F"/>
    <w:rsid w:val="009D272B"/>
    <w:rsid w:val="009D3AD3"/>
    <w:rsid w:val="009D4BDE"/>
    <w:rsid w:val="009D5145"/>
    <w:rsid w:val="009D635C"/>
    <w:rsid w:val="009E072B"/>
    <w:rsid w:val="009E17B1"/>
    <w:rsid w:val="009E2AD4"/>
    <w:rsid w:val="009E2B16"/>
    <w:rsid w:val="009E2BC0"/>
    <w:rsid w:val="009E3829"/>
    <w:rsid w:val="009E55CA"/>
    <w:rsid w:val="009E55D2"/>
    <w:rsid w:val="009E73F2"/>
    <w:rsid w:val="009E7426"/>
    <w:rsid w:val="009F460C"/>
    <w:rsid w:val="00A00BEF"/>
    <w:rsid w:val="00A018FE"/>
    <w:rsid w:val="00A01A63"/>
    <w:rsid w:val="00A026BD"/>
    <w:rsid w:val="00A0670D"/>
    <w:rsid w:val="00A1024F"/>
    <w:rsid w:val="00A10F00"/>
    <w:rsid w:val="00A110B0"/>
    <w:rsid w:val="00A113E4"/>
    <w:rsid w:val="00A12539"/>
    <w:rsid w:val="00A12F76"/>
    <w:rsid w:val="00A14702"/>
    <w:rsid w:val="00A14993"/>
    <w:rsid w:val="00A14C10"/>
    <w:rsid w:val="00A15467"/>
    <w:rsid w:val="00A212F2"/>
    <w:rsid w:val="00A21E79"/>
    <w:rsid w:val="00A220FC"/>
    <w:rsid w:val="00A23202"/>
    <w:rsid w:val="00A234BC"/>
    <w:rsid w:val="00A27374"/>
    <w:rsid w:val="00A2764D"/>
    <w:rsid w:val="00A30403"/>
    <w:rsid w:val="00A30F89"/>
    <w:rsid w:val="00A32271"/>
    <w:rsid w:val="00A35C34"/>
    <w:rsid w:val="00A35E23"/>
    <w:rsid w:val="00A37F1C"/>
    <w:rsid w:val="00A42123"/>
    <w:rsid w:val="00A42440"/>
    <w:rsid w:val="00A435D9"/>
    <w:rsid w:val="00A43EC2"/>
    <w:rsid w:val="00A454C7"/>
    <w:rsid w:val="00A45847"/>
    <w:rsid w:val="00A50505"/>
    <w:rsid w:val="00A52C1E"/>
    <w:rsid w:val="00A54BD5"/>
    <w:rsid w:val="00A54DB8"/>
    <w:rsid w:val="00A551EB"/>
    <w:rsid w:val="00A55C69"/>
    <w:rsid w:val="00A564B3"/>
    <w:rsid w:val="00A61403"/>
    <w:rsid w:val="00A61441"/>
    <w:rsid w:val="00A61ECA"/>
    <w:rsid w:val="00A65125"/>
    <w:rsid w:val="00A67148"/>
    <w:rsid w:val="00A67468"/>
    <w:rsid w:val="00A6780B"/>
    <w:rsid w:val="00A67C07"/>
    <w:rsid w:val="00A72F87"/>
    <w:rsid w:val="00A77A7B"/>
    <w:rsid w:val="00A80E3D"/>
    <w:rsid w:val="00A81E3B"/>
    <w:rsid w:val="00A83ADE"/>
    <w:rsid w:val="00A84E8B"/>
    <w:rsid w:val="00A85566"/>
    <w:rsid w:val="00A861D0"/>
    <w:rsid w:val="00A903ED"/>
    <w:rsid w:val="00A91023"/>
    <w:rsid w:val="00A91A09"/>
    <w:rsid w:val="00A94E42"/>
    <w:rsid w:val="00A95222"/>
    <w:rsid w:val="00A965A4"/>
    <w:rsid w:val="00AA1920"/>
    <w:rsid w:val="00AA3094"/>
    <w:rsid w:val="00AA6629"/>
    <w:rsid w:val="00AA68B1"/>
    <w:rsid w:val="00AA6C16"/>
    <w:rsid w:val="00AA7DDB"/>
    <w:rsid w:val="00AB0041"/>
    <w:rsid w:val="00AB139F"/>
    <w:rsid w:val="00AB19EB"/>
    <w:rsid w:val="00AB460D"/>
    <w:rsid w:val="00AB47DC"/>
    <w:rsid w:val="00AB582B"/>
    <w:rsid w:val="00AB6F71"/>
    <w:rsid w:val="00AC02F9"/>
    <w:rsid w:val="00AC2132"/>
    <w:rsid w:val="00AC2208"/>
    <w:rsid w:val="00AC35F3"/>
    <w:rsid w:val="00AC47A1"/>
    <w:rsid w:val="00AC7B14"/>
    <w:rsid w:val="00AD2FC7"/>
    <w:rsid w:val="00AD3611"/>
    <w:rsid w:val="00AD42C1"/>
    <w:rsid w:val="00AD4EBF"/>
    <w:rsid w:val="00AD616A"/>
    <w:rsid w:val="00AD6C61"/>
    <w:rsid w:val="00AD7F4E"/>
    <w:rsid w:val="00AE0F0E"/>
    <w:rsid w:val="00AE187D"/>
    <w:rsid w:val="00AE37A0"/>
    <w:rsid w:val="00AE4205"/>
    <w:rsid w:val="00AF166F"/>
    <w:rsid w:val="00AF4171"/>
    <w:rsid w:val="00AF52CE"/>
    <w:rsid w:val="00AF5C3B"/>
    <w:rsid w:val="00B011B2"/>
    <w:rsid w:val="00B04958"/>
    <w:rsid w:val="00B066F8"/>
    <w:rsid w:val="00B06DFE"/>
    <w:rsid w:val="00B12EF2"/>
    <w:rsid w:val="00B1376B"/>
    <w:rsid w:val="00B139EE"/>
    <w:rsid w:val="00B13EBB"/>
    <w:rsid w:val="00B14D39"/>
    <w:rsid w:val="00B158B8"/>
    <w:rsid w:val="00B162D8"/>
    <w:rsid w:val="00B301B9"/>
    <w:rsid w:val="00B31A27"/>
    <w:rsid w:val="00B31B9B"/>
    <w:rsid w:val="00B31FB2"/>
    <w:rsid w:val="00B3221A"/>
    <w:rsid w:val="00B3493E"/>
    <w:rsid w:val="00B34C7F"/>
    <w:rsid w:val="00B35111"/>
    <w:rsid w:val="00B3562D"/>
    <w:rsid w:val="00B408C2"/>
    <w:rsid w:val="00B40B7A"/>
    <w:rsid w:val="00B44E46"/>
    <w:rsid w:val="00B4523F"/>
    <w:rsid w:val="00B4561D"/>
    <w:rsid w:val="00B46446"/>
    <w:rsid w:val="00B472B4"/>
    <w:rsid w:val="00B53BDE"/>
    <w:rsid w:val="00B5412C"/>
    <w:rsid w:val="00B55C31"/>
    <w:rsid w:val="00B56289"/>
    <w:rsid w:val="00B57682"/>
    <w:rsid w:val="00B5775E"/>
    <w:rsid w:val="00B60409"/>
    <w:rsid w:val="00B66F27"/>
    <w:rsid w:val="00B721D4"/>
    <w:rsid w:val="00B726AD"/>
    <w:rsid w:val="00B75108"/>
    <w:rsid w:val="00B756A7"/>
    <w:rsid w:val="00B75A87"/>
    <w:rsid w:val="00B77741"/>
    <w:rsid w:val="00B77BBC"/>
    <w:rsid w:val="00B801FD"/>
    <w:rsid w:val="00B808AA"/>
    <w:rsid w:val="00B81D1F"/>
    <w:rsid w:val="00B835D9"/>
    <w:rsid w:val="00B844BD"/>
    <w:rsid w:val="00B8482A"/>
    <w:rsid w:val="00B84B61"/>
    <w:rsid w:val="00B84B76"/>
    <w:rsid w:val="00B859A9"/>
    <w:rsid w:val="00B86131"/>
    <w:rsid w:val="00B866BB"/>
    <w:rsid w:val="00B86F71"/>
    <w:rsid w:val="00B910A5"/>
    <w:rsid w:val="00B922F9"/>
    <w:rsid w:val="00B95180"/>
    <w:rsid w:val="00B95967"/>
    <w:rsid w:val="00B96791"/>
    <w:rsid w:val="00B96FA1"/>
    <w:rsid w:val="00B97BBE"/>
    <w:rsid w:val="00BA2305"/>
    <w:rsid w:val="00BA2C6C"/>
    <w:rsid w:val="00BA3FB9"/>
    <w:rsid w:val="00BA6DA1"/>
    <w:rsid w:val="00BB0F3E"/>
    <w:rsid w:val="00BB294E"/>
    <w:rsid w:val="00BB3F06"/>
    <w:rsid w:val="00BB5D67"/>
    <w:rsid w:val="00BB5DEF"/>
    <w:rsid w:val="00BB7457"/>
    <w:rsid w:val="00BC3267"/>
    <w:rsid w:val="00BC745B"/>
    <w:rsid w:val="00BD1A23"/>
    <w:rsid w:val="00BD1E47"/>
    <w:rsid w:val="00BD411A"/>
    <w:rsid w:val="00BD4F33"/>
    <w:rsid w:val="00BD62ED"/>
    <w:rsid w:val="00BD6813"/>
    <w:rsid w:val="00BD766D"/>
    <w:rsid w:val="00BD7D66"/>
    <w:rsid w:val="00BE0056"/>
    <w:rsid w:val="00BE01AF"/>
    <w:rsid w:val="00BE22B9"/>
    <w:rsid w:val="00BE50AB"/>
    <w:rsid w:val="00BE65B8"/>
    <w:rsid w:val="00BF03A5"/>
    <w:rsid w:val="00BF3413"/>
    <w:rsid w:val="00BF3BC4"/>
    <w:rsid w:val="00BF3D31"/>
    <w:rsid w:val="00BF40D7"/>
    <w:rsid w:val="00BF4C38"/>
    <w:rsid w:val="00BF4FF9"/>
    <w:rsid w:val="00BF67C9"/>
    <w:rsid w:val="00BF683F"/>
    <w:rsid w:val="00BF7479"/>
    <w:rsid w:val="00C04546"/>
    <w:rsid w:val="00C051C8"/>
    <w:rsid w:val="00C07397"/>
    <w:rsid w:val="00C076A2"/>
    <w:rsid w:val="00C11721"/>
    <w:rsid w:val="00C139E9"/>
    <w:rsid w:val="00C151D5"/>
    <w:rsid w:val="00C152B2"/>
    <w:rsid w:val="00C15A5B"/>
    <w:rsid w:val="00C15C80"/>
    <w:rsid w:val="00C15F22"/>
    <w:rsid w:val="00C16631"/>
    <w:rsid w:val="00C1742E"/>
    <w:rsid w:val="00C1786D"/>
    <w:rsid w:val="00C17D24"/>
    <w:rsid w:val="00C21820"/>
    <w:rsid w:val="00C22755"/>
    <w:rsid w:val="00C23154"/>
    <w:rsid w:val="00C25583"/>
    <w:rsid w:val="00C262EC"/>
    <w:rsid w:val="00C271A2"/>
    <w:rsid w:val="00C27D65"/>
    <w:rsid w:val="00C30B5B"/>
    <w:rsid w:val="00C3200B"/>
    <w:rsid w:val="00C338D0"/>
    <w:rsid w:val="00C3427E"/>
    <w:rsid w:val="00C36853"/>
    <w:rsid w:val="00C42ED8"/>
    <w:rsid w:val="00C459B0"/>
    <w:rsid w:val="00C5066E"/>
    <w:rsid w:val="00C51156"/>
    <w:rsid w:val="00C52713"/>
    <w:rsid w:val="00C54445"/>
    <w:rsid w:val="00C556E8"/>
    <w:rsid w:val="00C57498"/>
    <w:rsid w:val="00C612B9"/>
    <w:rsid w:val="00C61885"/>
    <w:rsid w:val="00C6412B"/>
    <w:rsid w:val="00C64659"/>
    <w:rsid w:val="00C66857"/>
    <w:rsid w:val="00C70720"/>
    <w:rsid w:val="00C71B5A"/>
    <w:rsid w:val="00C722B3"/>
    <w:rsid w:val="00C72F0A"/>
    <w:rsid w:val="00C73606"/>
    <w:rsid w:val="00C73678"/>
    <w:rsid w:val="00C73D56"/>
    <w:rsid w:val="00C74652"/>
    <w:rsid w:val="00C74B10"/>
    <w:rsid w:val="00C77BE4"/>
    <w:rsid w:val="00C82C77"/>
    <w:rsid w:val="00C86CA1"/>
    <w:rsid w:val="00C873F6"/>
    <w:rsid w:val="00C8754E"/>
    <w:rsid w:val="00C877FF"/>
    <w:rsid w:val="00C8785E"/>
    <w:rsid w:val="00C87D1E"/>
    <w:rsid w:val="00C93827"/>
    <w:rsid w:val="00CA02E4"/>
    <w:rsid w:val="00CA1872"/>
    <w:rsid w:val="00CA2A5F"/>
    <w:rsid w:val="00CA52C4"/>
    <w:rsid w:val="00CB0785"/>
    <w:rsid w:val="00CB184F"/>
    <w:rsid w:val="00CB3EB2"/>
    <w:rsid w:val="00CB426B"/>
    <w:rsid w:val="00CB4CD3"/>
    <w:rsid w:val="00CB788B"/>
    <w:rsid w:val="00CC0502"/>
    <w:rsid w:val="00CC056F"/>
    <w:rsid w:val="00CC1793"/>
    <w:rsid w:val="00CC3C9A"/>
    <w:rsid w:val="00CC5E90"/>
    <w:rsid w:val="00CC6446"/>
    <w:rsid w:val="00CC69F7"/>
    <w:rsid w:val="00CD0D83"/>
    <w:rsid w:val="00CD4EAC"/>
    <w:rsid w:val="00CE2BD9"/>
    <w:rsid w:val="00CE3149"/>
    <w:rsid w:val="00CE4C54"/>
    <w:rsid w:val="00CE553E"/>
    <w:rsid w:val="00CE6662"/>
    <w:rsid w:val="00CF15FF"/>
    <w:rsid w:val="00CF3C5D"/>
    <w:rsid w:val="00CF63F0"/>
    <w:rsid w:val="00CF68A4"/>
    <w:rsid w:val="00CF784F"/>
    <w:rsid w:val="00CF7A1C"/>
    <w:rsid w:val="00D00C9B"/>
    <w:rsid w:val="00D00EF5"/>
    <w:rsid w:val="00D01013"/>
    <w:rsid w:val="00D015AB"/>
    <w:rsid w:val="00D019B1"/>
    <w:rsid w:val="00D05040"/>
    <w:rsid w:val="00D0579E"/>
    <w:rsid w:val="00D11015"/>
    <w:rsid w:val="00D14C45"/>
    <w:rsid w:val="00D14D6B"/>
    <w:rsid w:val="00D15C6A"/>
    <w:rsid w:val="00D161DE"/>
    <w:rsid w:val="00D20338"/>
    <w:rsid w:val="00D21176"/>
    <w:rsid w:val="00D2226B"/>
    <w:rsid w:val="00D2238E"/>
    <w:rsid w:val="00D267E6"/>
    <w:rsid w:val="00D301DD"/>
    <w:rsid w:val="00D303E6"/>
    <w:rsid w:val="00D30F87"/>
    <w:rsid w:val="00D32D0B"/>
    <w:rsid w:val="00D334CF"/>
    <w:rsid w:val="00D35367"/>
    <w:rsid w:val="00D358E8"/>
    <w:rsid w:val="00D35D7B"/>
    <w:rsid w:val="00D364DB"/>
    <w:rsid w:val="00D36583"/>
    <w:rsid w:val="00D37054"/>
    <w:rsid w:val="00D3760C"/>
    <w:rsid w:val="00D3781D"/>
    <w:rsid w:val="00D40928"/>
    <w:rsid w:val="00D411F9"/>
    <w:rsid w:val="00D412E1"/>
    <w:rsid w:val="00D41422"/>
    <w:rsid w:val="00D4148C"/>
    <w:rsid w:val="00D429FA"/>
    <w:rsid w:val="00D42E05"/>
    <w:rsid w:val="00D43DB1"/>
    <w:rsid w:val="00D43E8A"/>
    <w:rsid w:val="00D44281"/>
    <w:rsid w:val="00D470FA"/>
    <w:rsid w:val="00D5129D"/>
    <w:rsid w:val="00D5186D"/>
    <w:rsid w:val="00D520E0"/>
    <w:rsid w:val="00D54712"/>
    <w:rsid w:val="00D56842"/>
    <w:rsid w:val="00D5724F"/>
    <w:rsid w:val="00D576A0"/>
    <w:rsid w:val="00D57ED1"/>
    <w:rsid w:val="00D64A3E"/>
    <w:rsid w:val="00D64D65"/>
    <w:rsid w:val="00D65831"/>
    <w:rsid w:val="00D65E71"/>
    <w:rsid w:val="00D666A9"/>
    <w:rsid w:val="00D67681"/>
    <w:rsid w:val="00D707D9"/>
    <w:rsid w:val="00D7249A"/>
    <w:rsid w:val="00D73480"/>
    <w:rsid w:val="00D74AD2"/>
    <w:rsid w:val="00D74AD5"/>
    <w:rsid w:val="00D760A3"/>
    <w:rsid w:val="00D80161"/>
    <w:rsid w:val="00D80585"/>
    <w:rsid w:val="00D8096B"/>
    <w:rsid w:val="00D80D61"/>
    <w:rsid w:val="00D80E15"/>
    <w:rsid w:val="00D83858"/>
    <w:rsid w:val="00D84221"/>
    <w:rsid w:val="00D87AFE"/>
    <w:rsid w:val="00D917DA"/>
    <w:rsid w:val="00D91FEC"/>
    <w:rsid w:val="00D92C57"/>
    <w:rsid w:val="00D92F81"/>
    <w:rsid w:val="00D93271"/>
    <w:rsid w:val="00D95DEB"/>
    <w:rsid w:val="00DA36C7"/>
    <w:rsid w:val="00DA56D2"/>
    <w:rsid w:val="00DA5A36"/>
    <w:rsid w:val="00DA5FB2"/>
    <w:rsid w:val="00DA662B"/>
    <w:rsid w:val="00DA6DB6"/>
    <w:rsid w:val="00DA7FE8"/>
    <w:rsid w:val="00DB0335"/>
    <w:rsid w:val="00DB243B"/>
    <w:rsid w:val="00DB579B"/>
    <w:rsid w:val="00DB5E31"/>
    <w:rsid w:val="00DB65BA"/>
    <w:rsid w:val="00DC07D0"/>
    <w:rsid w:val="00DC09CB"/>
    <w:rsid w:val="00DC1D1B"/>
    <w:rsid w:val="00DC2BB0"/>
    <w:rsid w:val="00DC2C43"/>
    <w:rsid w:val="00DC67B7"/>
    <w:rsid w:val="00DD00F4"/>
    <w:rsid w:val="00DD5109"/>
    <w:rsid w:val="00DD58E2"/>
    <w:rsid w:val="00DE14C9"/>
    <w:rsid w:val="00DE1577"/>
    <w:rsid w:val="00DE31DD"/>
    <w:rsid w:val="00DE3AF1"/>
    <w:rsid w:val="00DE45BD"/>
    <w:rsid w:val="00DE59CF"/>
    <w:rsid w:val="00DE5F8B"/>
    <w:rsid w:val="00DE644E"/>
    <w:rsid w:val="00DE6D3C"/>
    <w:rsid w:val="00DE6E76"/>
    <w:rsid w:val="00DE7743"/>
    <w:rsid w:val="00DF0DFC"/>
    <w:rsid w:val="00DF3B9C"/>
    <w:rsid w:val="00DF5A0E"/>
    <w:rsid w:val="00E00BDC"/>
    <w:rsid w:val="00E059B7"/>
    <w:rsid w:val="00E11EC8"/>
    <w:rsid w:val="00E1298E"/>
    <w:rsid w:val="00E13991"/>
    <w:rsid w:val="00E14D8A"/>
    <w:rsid w:val="00E15107"/>
    <w:rsid w:val="00E157B9"/>
    <w:rsid w:val="00E158DD"/>
    <w:rsid w:val="00E16ADE"/>
    <w:rsid w:val="00E16BAC"/>
    <w:rsid w:val="00E16F16"/>
    <w:rsid w:val="00E17393"/>
    <w:rsid w:val="00E2166B"/>
    <w:rsid w:val="00E23E32"/>
    <w:rsid w:val="00E242C2"/>
    <w:rsid w:val="00E24C93"/>
    <w:rsid w:val="00E260F1"/>
    <w:rsid w:val="00E26E57"/>
    <w:rsid w:val="00E33452"/>
    <w:rsid w:val="00E355FC"/>
    <w:rsid w:val="00E35C25"/>
    <w:rsid w:val="00E36256"/>
    <w:rsid w:val="00E36829"/>
    <w:rsid w:val="00E37D41"/>
    <w:rsid w:val="00E40004"/>
    <w:rsid w:val="00E42E5B"/>
    <w:rsid w:val="00E43104"/>
    <w:rsid w:val="00E447CB"/>
    <w:rsid w:val="00E450AD"/>
    <w:rsid w:val="00E50515"/>
    <w:rsid w:val="00E53209"/>
    <w:rsid w:val="00E544A8"/>
    <w:rsid w:val="00E574D6"/>
    <w:rsid w:val="00E6025A"/>
    <w:rsid w:val="00E61964"/>
    <w:rsid w:val="00E624E1"/>
    <w:rsid w:val="00E65695"/>
    <w:rsid w:val="00E7019C"/>
    <w:rsid w:val="00E707BE"/>
    <w:rsid w:val="00E70D13"/>
    <w:rsid w:val="00E71192"/>
    <w:rsid w:val="00E72EF6"/>
    <w:rsid w:val="00E73374"/>
    <w:rsid w:val="00E76DDA"/>
    <w:rsid w:val="00E76E09"/>
    <w:rsid w:val="00E779FE"/>
    <w:rsid w:val="00E802DA"/>
    <w:rsid w:val="00E80A92"/>
    <w:rsid w:val="00E80BB4"/>
    <w:rsid w:val="00E8135A"/>
    <w:rsid w:val="00E81F19"/>
    <w:rsid w:val="00E84CA5"/>
    <w:rsid w:val="00E84D04"/>
    <w:rsid w:val="00E86EA5"/>
    <w:rsid w:val="00E932E5"/>
    <w:rsid w:val="00E93B8C"/>
    <w:rsid w:val="00E954C2"/>
    <w:rsid w:val="00E96FA0"/>
    <w:rsid w:val="00EA1351"/>
    <w:rsid w:val="00EA2A00"/>
    <w:rsid w:val="00EA4CDC"/>
    <w:rsid w:val="00EA584B"/>
    <w:rsid w:val="00EB1326"/>
    <w:rsid w:val="00EB240C"/>
    <w:rsid w:val="00EB476E"/>
    <w:rsid w:val="00EB6177"/>
    <w:rsid w:val="00EB6340"/>
    <w:rsid w:val="00EC1100"/>
    <w:rsid w:val="00EC1F12"/>
    <w:rsid w:val="00EC41E5"/>
    <w:rsid w:val="00EC4EC3"/>
    <w:rsid w:val="00ED1DE8"/>
    <w:rsid w:val="00ED1F3C"/>
    <w:rsid w:val="00ED355B"/>
    <w:rsid w:val="00ED48E7"/>
    <w:rsid w:val="00ED5348"/>
    <w:rsid w:val="00ED5947"/>
    <w:rsid w:val="00ED70BF"/>
    <w:rsid w:val="00ED72D6"/>
    <w:rsid w:val="00ED73C4"/>
    <w:rsid w:val="00EE10C8"/>
    <w:rsid w:val="00EE1A2C"/>
    <w:rsid w:val="00EE3842"/>
    <w:rsid w:val="00EE3896"/>
    <w:rsid w:val="00EE588F"/>
    <w:rsid w:val="00EE59F2"/>
    <w:rsid w:val="00EE6037"/>
    <w:rsid w:val="00EF219D"/>
    <w:rsid w:val="00EF67A7"/>
    <w:rsid w:val="00EF6E90"/>
    <w:rsid w:val="00EF72CB"/>
    <w:rsid w:val="00F01CEA"/>
    <w:rsid w:val="00F01EA7"/>
    <w:rsid w:val="00F03E20"/>
    <w:rsid w:val="00F05C32"/>
    <w:rsid w:val="00F0789D"/>
    <w:rsid w:val="00F12891"/>
    <w:rsid w:val="00F130B4"/>
    <w:rsid w:val="00F134EE"/>
    <w:rsid w:val="00F15D30"/>
    <w:rsid w:val="00F172C7"/>
    <w:rsid w:val="00F17BFC"/>
    <w:rsid w:val="00F20575"/>
    <w:rsid w:val="00F21BF0"/>
    <w:rsid w:val="00F26888"/>
    <w:rsid w:val="00F27D60"/>
    <w:rsid w:val="00F3295E"/>
    <w:rsid w:val="00F369D7"/>
    <w:rsid w:val="00F36AA5"/>
    <w:rsid w:val="00F419AA"/>
    <w:rsid w:val="00F43607"/>
    <w:rsid w:val="00F4501E"/>
    <w:rsid w:val="00F4790A"/>
    <w:rsid w:val="00F5151E"/>
    <w:rsid w:val="00F5211A"/>
    <w:rsid w:val="00F557E9"/>
    <w:rsid w:val="00F57874"/>
    <w:rsid w:val="00F604CB"/>
    <w:rsid w:val="00F6392D"/>
    <w:rsid w:val="00F64CE9"/>
    <w:rsid w:val="00F6579D"/>
    <w:rsid w:val="00F716EF"/>
    <w:rsid w:val="00F719E1"/>
    <w:rsid w:val="00F83590"/>
    <w:rsid w:val="00F858AE"/>
    <w:rsid w:val="00F85975"/>
    <w:rsid w:val="00F872F4"/>
    <w:rsid w:val="00F90C2D"/>
    <w:rsid w:val="00F91644"/>
    <w:rsid w:val="00F920B7"/>
    <w:rsid w:val="00F9269D"/>
    <w:rsid w:val="00F93E54"/>
    <w:rsid w:val="00F95A03"/>
    <w:rsid w:val="00F96BAF"/>
    <w:rsid w:val="00FA12FD"/>
    <w:rsid w:val="00FA13FC"/>
    <w:rsid w:val="00FA16C7"/>
    <w:rsid w:val="00FA2305"/>
    <w:rsid w:val="00FA366F"/>
    <w:rsid w:val="00FA41F1"/>
    <w:rsid w:val="00FA42AA"/>
    <w:rsid w:val="00FB09F0"/>
    <w:rsid w:val="00FB0FD4"/>
    <w:rsid w:val="00FB262D"/>
    <w:rsid w:val="00FB36A7"/>
    <w:rsid w:val="00FB40C5"/>
    <w:rsid w:val="00FB44C8"/>
    <w:rsid w:val="00FB480E"/>
    <w:rsid w:val="00FB5064"/>
    <w:rsid w:val="00FB7246"/>
    <w:rsid w:val="00FC0227"/>
    <w:rsid w:val="00FC1F22"/>
    <w:rsid w:val="00FC242D"/>
    <w:rsid w:val="00FC29B3"/>
    <w:rsid w:val="00FC2A7E"/>
    <w:rsid w:val="00FC3D76"/>
    <w:rsid w:val="00FC4C6A"/>
    <w:rsid w:val="00FC5EB9"/>
    <w:rsid w:val="00FD0B39"/>
    <w:rsid w:val="00FD19DA"/>
    <w:rsid w:val="00FD3739"/>
    <w:rsid w:val="00FD3C70"/>
    <w:rsid w:val="00FD5F5C"/>
    <w:rsid w:val="00FE0012"/>
    <w:rsid w:val="00FE3621"/>
    <w:rsid w:val="00FE3834"/>
    <w:rsid w:val="00FE4C97"/>
    <w:rsid w:val="00FE5E3B"/>
    <w:rsid w:val="00FE6247"/>
    <w:rsid w:val="00FE7947"/>
    <w:rsid w:val="00FF0BCC"/>
    <w:rsid w:val="00FF15B6"/>
    <w:rsid w:val="00FF1B11"/>
    <w:rsid w:val="00FF3A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A64AB"/>
  <w15:chartTrackingRefBased/>
  <w15:docId w15:val="{70311CD4-B3CA-41A1-827A-96A83642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7E7E"/>
  </w:style>
  <w:style w:type="paragraph" w:styleId="Heading1">
    <w:name w:val="heading 1"/>
    <w:basedOn w:val="Normal"/>
    <w:next w:val="Normal"/>
    <w:link w:val="Heading1Char"/>
    <w:uiPriority w:val="9"/>
    <w:qFormat/>
    <w:rsid w:val="00261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7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0B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9E9"/>
    <w:pPr>
      <w:spacing w:before="100" w:after="0" w:line="240" w:lineRule="auto"/>
    </w:pPr>
    <w:rPr>
      <w:sz w:val="20"/>
      <w:szCs w:val="20"/>
    </w:rPr>
  </w:style>
  <w:style w:type="paragraph" w:styleId="ListParagraph">
    <w:name w:val="List Paragraph"/>
    <w:basedOn w:val="Normal"/>
    <w:uiPriority w:val="34"/>
    <w:qFormat/>
    <w:rsid w:val="00066E2F"/>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qFormat/>
    <w:rsid w:val="004027F6"/>
    <w:pPr>
      <w:spacing w:after="0" w:line="240" w:lineRule="auto"/>
    </w:pPr>
    <w:rPr>
      <w:rFonts w:ascii="Calibri" w:eastAsia="Calibri" w:hAnsi="Calibri" w:cs="Calibri"/>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rsid w:val="004027F6"/>
    <w:rPr>
      <w:rFonts w:ascii="Calibri" w:eastAsia="Calibri" w:hAnsi="Calibri" w:cs="Calibri"/>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link w:val="CharCharCharChar"/>
    <w:uiPriority w:val="99"/>
    <w:qFormat/>
    <w:rsid w:val="004027F6"/>
    <w:rPr>
      <w:rFonts w:cs="Times New Roman"/>
      <w:vertAlign w:val="superscript"/>
    </w:rPr>
  </w:style>
  <w:style w:type="paragraph" w:customStyle="1" w:styleId="CharCharCharChar">
    <w:name w:val="Char Char Char Char"/>
    <w:aliases w:val="Char2"/>
    <w:basedOn w:val="Normal"/>
    <w:next w:val="Normal"/>
    <w:link w:val="FootnoteReference"/>
    <w:uiPriority w:val="99"/>
    <w:rsid w:val="004027F6"/>
    <w:pPr>
      <w:spacing w:line="240" w:lineRule="exact"/>
      <w:jc w:val="both"/>
      <w:textAlignment w:val="baseline"/>
    </w:pPr>
    <w:rPr>
      <w:rFonts w:cs="Times New Roman"/>
      <w:vertAlign w:val="superscript"/>
    </w:rPr>
  </w:style>
  <w:style w:type="character" w:styleId="Hyperlink">
    <w:name w:val="Hyperlink"/>
    <w:basedOn w:val="DefaultParagraphFont"/>
    <w:uiPriority w:val="99"/>
    <w:unhideWhenUsed/>
    <w:rsid w:val="00712CF7"/>
    <w:rPr>
      <w:color w:val="0563C1" w:themeColor="hyperlink"/>
      <w:u w:val="single"/>
    </w:rPr>
  </w:style>
  <w:style w:type="paragraph" w:styleId="NormalWeb">
    <w:name w:val="Normal (Web)"/>
    <w:basedOn w:val="Normal"/>
    <w:uiPriority w:val="99"/>
    <w:unhideWhenUsed/>
    <w:rsid w:val="00FB44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D60A9"/>
    <w:pPr>
      <w:autoSpaceDE w:val="0"/>
      <w:autoSpaceDN w:val="0"/>
      <w:adjustRightInd w:val="0"/>
      <w:spacing w:after="0" w:line="240" w:lineRule="auto"/>
    </w:pPr>
    <w:rPr>
      <w:rFonts w:ascii="Times New Roman" w:hAnsi="Times New Roman" w:cs="Times New Roman"/>
      <w:color w:val="000000"/>
      <w:sz w:val="24"/>
      <w:szCs w:val="24"/>
      <w:lang w:bidi="lo-LA"/>
    </w:rPr>
  </w:style>
  <w:style w:type="paragraph" w:styleId="Header">
    <w:name w:val="header"/>
    <w:basedOn w:val="Normal"/>
    <w:link w:val="HeaderChar"/>
    <w:uiPriority w:val="99"/>
    <w:unhideWhenUsed/>
    <w:rsid w:val="00560A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0AF3"/>
  </w:style>
  <w:style w:type="paragraph" w:styleId="Footer">
    <w:name w:val="footer"/>
    <w:basedOn w:val="Normal"/>
    <w:link w:val="FooterChar"/>
    <w:uiPriority w:val="99"/>
    <w:unhideWhenUsed/>
    <w:rsid w:val="00560A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AF3"/>
  </w:style>
  <w:style w:type="paragraph" w:styleId="BalloonText">
    <w:name w:val="Balloon Text"/>
    <w:basedOn w:val="Normal"/>
    <w:link w:val="BalloonTextChar"/>
    <w:uiPriority w:val="99"/>
    <w:semiHidden/>
    <w:unhideWhenUsed/>
    <w:rsid w:val="007A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AC"/>
    <w:rPr>
      <w:rFonts w:ascii="Segoe UI" w:hAnsi="Segoe UI" w:cs="Segoe UI"/>
      <w:sz w:val="18"/>
      <w:szCs w:val="18"/>
    </w:rPr>
  </w:style>
  <w:style w:type="character" w:styleId="Emphasis">
    <w:name w:val="Emphasis"/>
    <w:basedOn w:val="DefaultParagraphFont"/>
    <w:uiPriority w:val="20"/>
    <w:qFormat/>
    <w:rsid w:val="00B801FD"/>
    <w:rPr>
      <w:i/>
      <w:iCs/>
    </w:rPr>
  </w:style>
  <w:style w:type="character" w:customStyle="1" w:styleId="apple-converted-space">
    <w:name w:val="apple-converted-space"/>
    <w:basedOn w:val="DefaultParagraphFont"/>
    <w:rsid w:val="00B801FD"/>
  </w:style>
  <w:style w:type="character" w:customStyle="1" w:styleId="Heading1Char">
    <w:name w:val="Heading 1 Char"/>
    <w:basedOn w:val="DefaultParagraphFont"/>
    <w:link w:val="Heading1"/>
    <w:uiPriority w:val="9"/>
    <w:rsid w:val="002618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79C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0BC2"/>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0519B"/>
    <w:rPr>
      <w:b/>
      <w:bCs/>
    </w:rPr>
  </w:style>
  <w:style w:type="table" w:styleId="TableGrid">
    <w:name w:val="Table Grid"/>
    <w:basedOn w:val="TableNormal"/>
    <w:uiPriority w:val="39"/>
    <w:rsid w:val="0084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947"/>
    <w:rPr>
      <w:sz w:val="16"/>
      <w:szCs w:val="16"/>
    </w:rPr>
  </w:style>
  <w:style w:type="paragraph" w:styleId="CommentText">
    <w:name w:val="annotation text"/>
    <w:basedOn w:val="Normal"/>
    <w:link w:val="CommentTextChar"/>
    <w:uiPriority w:val="99"/>
    <w:semiHidden/>
    <w:unhideWhenUsed/>
    <w:rsid w:val="00FE7947"/>
    <w:pPr>
      <w:spacing w:line="240" w:lineRule="auto"/>
    </w:pPr>
    <w:rPr>
      <w:sz w:val="20"/>
      <w:szCs w:val="20"/>
    </w:rPr>
  </w:style>
  <w:style w:type="character" w:customStyle="1" w:styleId="CommentTextChar">
    <w:name w:val="Comment Text Char"/>
    <w:basedOn w:val="DefaultParagraphFont"/>
    <w:link w:val="CommentText"/>
    <w:uiPriority w:val="99"/>
    <w:semiHidden/>
    <w:rsid w:val="00FE7947"/>
    <w:rPr>
      <w:sz w:val="20"/>
      <w:szCs w:val="20"/>
    </w:rPr>
  </w:style>
  <w:style w:type="paragraph" w:styleId="CommentSubject">
    <w:name w:val="annotation subject"/>
    <w:basedOn w:val="CommentText"/>
    <w:next w:val="CommentText"/>
    <w:link w:val="CommentSubjectChar"/>
    <w:uiPriority w:val="99"/>
    <w:semiHidden/>
    <w:unhideWhenUsed/>
    <w:rsid w:val="00FE7947"/>
    <w:rPr>
      <w:b/>
      <w:bCs/>
    </w:rPr>
  </w:style>
  <w:style w:type="character" w:customStyle="1" w:styleId="CommentSubjectChar">
    <w:name w:val="Comment Subject Char"/>
    <w:basedOn w:val="CommentTextChar"/>
    <w:link w:val="CommentSubject"/>
    <w:uiPriority w:val="99"/>
    <w:semiHidden/>
    <w:rsid w:val="00FE7947"/>
    <w:rPr>
      <w:b/>
      <w:bCs/>
      <w:sz w:val="20"/>
      <w:szCs w:val="20"/>
    </w:rPr>
  </w:style>
  <w:style w:type="paragraph" w:styleId="TOCHeading">
    <w:name w:val="TOC Heading"/>
    <w:basedOn w:val="Heading1"/>
    <w:next w:val="Normal"/>
    <w:uiPriority w:val="39"/>
    <w:unhideWhenUsed/>
    <w:qFormat/>
    <w:rsid w:val="00B31B9B"/>
    <w:pPr>
      <w:outlineLvl w:val="9"/>
    </w:pPr>
    <w:rPr>
      <w:lang w:val="en-US"/>
    </w:rPr>
  </w:style>
  <w:style w:type="paragraph" w:styleId="TOC1">
    <w:name w:val="toc 1"/>
    <w:basedOn w:val="Normal"/>
    <w:next w:val="Normal"/>
    <w:autoRedefine/>
    <w:uiPriority w:val="39"/>
    <w:unhideWhenUsed/>
    <w:rsid w:val="00035AB7"/>
    <w:pPr>
      <w:tabs>
        <w:tab w:val="left" w:pos="660"/>
        <w:tab w:val="right" w:leader="dot" w:pos="9072"/>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1326CA"/>
    <w:pPr>
      <w:tabs>
        <w:tab w:val="right" w:leader="dot" w:pos="9072"/>
      </w:tabs>
      <w:spacing w:after="100"/>
      <w:ind w:left="709" w:hanging="709"/>
    </w:pPr>
  </w:style>
  <w:style w:type="paragraph" w:styleId="TOC3">
    <w:name w:val="toc 3"/>
    <w:basedOn w:val="Normal"/>
    <w:next w:val="Normal"/>
    <w:autoRedefine/>
    <w:uiPriority w:val="39"/>
    <w:unhideWhenUsed/>
    <w:rsid w:val="005B31A1"/>
    <w:pPr>
      <w:tabs>
        <w:tab w:val="left" w:pos="8789"/>
        <w:tab w:val="right" w:leader="dot" w:pos="8963"/>
        <w:tab w:val="right" w:leader="dot" w:pos="9061"/>
      </w:tabs>
      <w:spacing w:after="100"/>
      <w:ind w:left="709" w:hanging="709"/>
    </w:pPr>
  </w:style>
  <w:style w:type="paragraph" w:customStyle="1" w:styleId="liknoteik">
    <w:name w:val="lik_noteik"/>
    <w:basedOn w:val="Normal"/>
    <w:rsid w:val="00245B0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4164">
      <w:bodyDiv w:val="1"/>
      <w:marLeft w:val="0"/>
      <w:marRight w:val="0"/>
      <w:marTop w:val="0"/>
      <w:marBottom w:val="0"/>
      <w:divBdr>
        <w:top w:val="none" w:sz="0" w:space="0" w:color="auto"/>
        <w:left w:val="none" w:sz="0" w:space="0" w:color="auto"/>
        <w:bottom w:val="none" w:sz="0" w:space="0" w:color="auto"/>
        <w:right w:val="none" w:sz="0" w:space="0" w:color="auto"/>
      </w:divBdr>
    </w:div>
    <w:div w:id="94449406">
      <w:bodyDiv w:val="1"/>
      <w:marLeft w:val="0"/>
      <w:marRight w:val="0"/>
      <w:marTop w:val="0"/>
      <w:marBottom w:val="0"/>
      <w:divBdr>
        <w:top w:val="none" w:sz="0" w:space="0" w:color="auto"/>
        <w:left w:val="none" w:sz="0" w:space="0" w:color="auto"/>
        <w:bottom w:val="none" w:sz="0" w:space="0" w:color="auto"/>
        <w:right w:val="none" w:sz="0" w:space="0" w:color="auto"/>
      </w:divBdr>
    </w:div>
    <w:div w:id="171602232">
      <w:bodyDiv w:val="1"/>
      <w:marLeft w:val="0"/>
      <w:marRight w:val="0"/>
      <w:marTop w:val="0"/>
      <w:marBottom w:val="0"/>
      <w:divBdr>
        <w:top w:val="none" w:sz="0" w:space="0" w:color="auto"/>
        <w:left w:val="none" w:sz="0" w:space="0" w:color="auto"/>
        <w:bottom w:val="none" w:sz="0" w:space="0" w:color="auto"/>
        <w:right w:val="none" w:sz="0" w:space="0" w:color="auto"/>
      </w:divBdr>
    </w:div>
    <w:div w:id="331183155">
      <w:bodyDiv w:val="1"/>
      <w:marLeft w:val="0"/>
      <w:marRight w:val="0"/>
      <w:marTop w:val="0"/>
      <w:marBottom w:val="0"/>
      <w:divBdr>
        <w:top w:val="none" w:sz="0" w:space="0" w:color="auto"/>
        <w:left w:val="none" w:sz="0" w:space="0" w:color="auto"/>
        <w:bottom w:val="none" w:sz="0" w:space="0" w:color="auto"/>
        <w:right w:val="none" w:sz="0" w:space="0" w:color="auto"/>
      </w:divBdr>
    </w:div>
    <w:div w:id="437994647">
      <w:bodyDiv w:val="1"/>
      <w:marLeft w:val="0"/>
      <w:marRight w:val="0"/>
      <w:marTop w:val="0"/>
      <w:marBottom w:val="0"/>
      <w:divBdr>
        <w:top w:val="none" w:sz="0" w:space="0" w:color="auto"/>
        <w:left w:val="none" w:sz="0" w:space="0" w:color="auto"/>
        <w:bottom w:val="none" w:sz="0" w:space="0" w:color="auto"/>
        <w:right w:val="none" w:sz="0" w:space="0" w:color="auto"/>
      </w:divBdr>
    </w:div>
    <w:div w:id="457114850">
      <w:bodyDiv w:val="1"/>
      <w:marLeft w:val="0"/>
      <w:marRight w:val="0"/>
      <w:marTop w:val="0"/>
      <w:marBottom w:val="0"/>
      <w:divBdr>
        <w:top w:val="none" w:sz="0" w:space="0" w:color="auto"/>
        <w:left w:val="none" w:sz="0" w:space="0" w:color="auto"/>
        <w:bottom w:val="none" w:sz="0" w:space="0" w:color="auto"/>
        <w:right w:val="none" w:sz="0" w:space="0" w:color="auto"/>
      </w:divBdr>
    </w:div>
    <w:div w:id="660503044">
      <w:bodyDiv w:val="1"/>
      <w:marLeft w:val="0"/>
      <w:marRight w:val="0"/>
      <w:marTop w:val="0"/>
      <w:marBottom w:val="0"/>
      <w:divBdr>
        <w:top w:val="none" w:sz="0" w:space="0" w:color="auto"/>
        <w:left w:val="none" w:sz="0" w:space="0" w:color="auto"/>
        <w:bottom w:val="none" w:sz="0" w:space="0" w:color="auto"/>
        <w:right w:val="none" w:sz="0" w:space="0" w:color="auto"/>
      </w:divBdr>
    </w:div>
    <w:div w:id="744573417">
      <w:bodyDiv w:val="1"/>
      <w:marLeft w:val="0"/>
      <w:marRight w:val="0"/>
      <w:marTop w:val="0"/>
      <w:marBottom w:val="0"/>
      <w:divBdr>
        <w:top w:val="none" w:sz="0" w:space="0" w:color="auto"/>
        <w:left w:val="none" w:sz="0" w:space="0" w:color="auto"/>
        <w:bottom w:val="none" w:sz="0" w:space="0" w:color="auto"/>
        <w:right w:val="none" w:sz="0" w:space="0" w:color="auto"/>
      </w:divBdr>
    </w:div>
    <w:div w:id="795684711">
      <w:bodyDiv w:val="1"/>
      <w:marLeft w:val="0"/>
      <w:marRight w:val="0"/>
      <w:marTop w:val="0"/>
      <w:marBottom w:val="0"/>
      <w:divBdr>
        <w:top w:val="none" w:sz="0" w:space="0" w:color="auto"/>
        <w:left w:val="none" w:sz="0" w:space="0" w:color="auto"/>
        <w:bottom w:val="none" w:sz="0" w:space="0" w:color="auto"/>
        <w:right w:val="none" w:sz="0" w:space="0" w:color="auto"/>
      </w:divBdr>
    </w:div>
    <w:div w:id="889654758">
      <w:bodyDiv w:val="1"/>
      <w:marLeft w:val="0"/>
      <w:marRight w:val="0"/>
      <w:marTop w:val="0"/>
      <w:marBottom w:val="0"/>
      <w:divBdr>
        <w:top w:val="none" w:sz="0" w:space="0" w:color="auto"/>
        <w:left w:val="none" w:sz="0" w:space="0" w:color="auto"/>
        <w:bottom w:val="none" w:sz="0" w:space="0" w:color="auto"/>
        <w:right w:val="none" w:sz="0" w:space="0" w:color="auto"/>
      </w:divBdr>
    </w:div>
    <w:div w:id="901910263">
      <w:bodyDiv w:val="1"/>
      <w:marLeft w:val="0"/>
      <w:marRight w:val="0"/>
      <w:marTop w:val="0"/>
      <w:marBottom w:val="0"/>
      <w:divBdr>
        <w:top w:val="none" w:sz="0" w:space="0" w:color="auto"/>
        <w:left w:val="none" w:sz="0" w:space="0" w:color="auto"/>
        <w:bottom w:val="none" w:sz="0" w:space="0" w:color="auto"/>
        <w:right w:val="none" w:sz="0" w:space="0" w:color="auto"/>
      </w:divBdr>
    </w:div>
    <w:div w:id="955672380">
      <w:bodyDiv w:val="1"/>
      <w:marLeft w:val="0"/>
      <w:marRight w:val="0"/>
      <w:marTop w:val="0"/>
      <w:marBottom w:val="0"/>
      <w:divBdr>
        <w:top w:val="none" w:sz="0" w:space="0" w:color="auto"/>
        <w:left w:val="none" w:sz="0" w:space="0" w:color="auto"/>
        <w:bottom w:val="none" w:sz="0" w:space="0" w:color="auto"/>
        <w:right w:val="none" w:sz="0" w:space="0" w:color="auto"/>
      </w:divBdr>
      <w:divsChild>
        <w:div w:id="503016844">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033920184">
      <w:bodyDiv w:val="1"/>
      <w:marLeft w:val="0"/>
      <w:marRight w:val="0"/>
      <w:marTop w:val="0"/>
      <w:marBottom w:val="0"/>
      <w:divBdr>
        <w:top w:val="none" w:sz="0" w:space="0" w:color="auto"/>
        <w:left w:val="none" w:sz="0" w:space="0" w:color="auto"/>
        <w:bottom w:val="none" w:sz="0" w:space="0" w:color="auto"/>
        <w:right w:val="none" w:sz="0" w:space="0" w:color="auto"/>
      </w:divBdr>
    </w:div>
    <w:div w:id="1269267500">
      <w:bodyDiv w:val="1"/>
      <w:marLeft w:val="0"/>
      <w:marRight w:val="0"/>
      <w:marTop w:val="0"/>
      <w:marBottom w:val="0"/>
      <w:divBdr>
        <w:top w:val="none" w:sz="0" w:space="0" w:color="auto"/>
        <w:left w:val="none" w:sz="0" w:space="0" w:color="auto"/>
        <w:bottom w:val="none" w:sz="0" w:space="0" w:color="auto"/>
        <w:right w:val="none" w:sz="0" w:space="0" w:color="auto"/>
      </w:divBdr>
    </w:div>
    <w:div w:id="1409420192">
      <w:bodyDiv w:val="1"/>
      <w:marLeft w:val="0"/>
      <w:marRight w:val="0"/>
      <w:marTop w:val="0"/>
      <w:marBottom w:val="0"/>
      <w:divBdr>
        <w:top w:val="none" w:sz="0" w:space="0" w:color="auto"/>
        <w:left w:val="none" w:sz="0" w:space="0" w:color="auto"/>
        <w:bottom w:val="none" w:sz="0" w:space="0" w:color="auto"/>
        <w:right w:val="none" w:sz="0" w:space="0" w:color="auto"/>
      </w:divBdr>
      <w:divsChild>
        <w:div w:id="459567861">
          <w:marLeft w:val="0"/>
          <w:marRight w:val="0"/>
          <w:marTop w:val="0"/>
          <w:marBottom w:val="0"/>
          <w:divBdr>
            <w:top w:val="none" w:sz="0" w:space="0" w:color="auto"/>
            <w:left w:val="none" w:sz="0" w:space="0" w:color="auto"/>
            <w:bottom w:val="none" w:sz="0" w:space="0" w:color="auto"/>
            <w:right w:val="none" w:sz="0" w:space="0" w:color="auto"/>
          </w:divBdr>
        </w:div>
      </w:divsChild>
    </w:div>
    <w:div w:id="1506283582">
      <w:bodyDiv w:val="1"/>
      <w:marLeft w:val="0"/>
      <w:marRight w:val="0"/>
      <w:marTop w:val="0"/>
      <w:marBottom w:val="0"/>
      <w:divBdr>
        <w:top w:val="none" w:sz="0" w:space="0" w:color="auto"/>
        <w:left w:val="none" w:sz="0" w:space="0" w:color="auto"/>
        <w:bottom w:val="none" w:sz="0" w:space="0" w:color="auto"/>
        <w:right w:val="none" w:sz="0" w:space="0" w:color="auto"/>
      </w:divBdr>
    </w:div>
    <w:div w:id="1526939394">
      <w:bodyDiv w:val="1"/>
      <w:marLeft w:val="0"/>
      <w:marRight w:val="0"/>
      <w:marTop w:val="0"/>
      <w:marBottom w:val="0"/>
      <w:divBdr>
        <w:top w:val="none" w:sz="0" w:space="0" w:color="auto"/>
        <w:left w:val="none" w:sz="0" w:space="0" w:color="auto"/>
        <w:bottom w:val="none" w:sz="0" w:space="0" w:color="auto"/>
        <w:right w:val="none" w:sz="0" w:space="0" w:color="auto"/>
      </w:divBdr>
    </w:div>
    <w:div w:id="1711223741">
      <w:bodyDiv w:val="1"/>
      <w:marLeft w:val="0"/>
      <w:marRight w:val="0"/>
      <w:marTop w:val="0"/>
      <w:marBottom w:val="0"/>
      <w:divBdr>
        <w:top w:val="none" w:sz="0" w:space="0" w:color="auto"/>
        <w:left w:val="none" w:sz="0" w:space="0" w:color="auto"/>
        <w:bottom w:val="none" w:sz="0" w:space="0" w:color="auto"/>
        <w:right w:val="none" w:sz="0" w:space="0" w:color="auto"/>
      </w:divBdr>
    </w:div>
    <w:div w:id="1756390034">
      <w:bodyDiv w:val="1"/>
      <w:marLeft w:val="0"/>
      <w:marRight w:val="0"/>
      <w:marTop w:val="0"/>
      <w:marBottom w:val="0"/>
      <w:divBdr>
        <w:top w:val="none" w:sz="0" w:space="0" w:color="auto"/>
        <w:left w:val="none" w:sz="0" w:space="0" w:color="auto"/>
        <w:bottom w:val="none" w:sz="0" w:space="0" w:color="auto"/>
        <w:right w:val="none" w:sz="0" w:space="0" w:color="auto"/>
      </w:divBdr>
    </w:div>
    <w:div w:id="1825274307">
      <w:bodyDiv w:val="1"/>
      <w:marLeft w:val="0"/>
      <w:marRight w:val="0"/>
      <w:marTop w:val="0"/>
      <w:marBottom w:val="0"/>
      <w:divBdr>
        <w:top w:val="none" w:sz="0" w:space="0" w:color="auto"/>
        <w:left w:val="none" w:sz="0" w:space="0" w:color="auto"/>
        <w:bottom w:val="none" w:sz="0" w:space="0" w:color="auto"/>
        <w:right w:val="none" w:sz="0" w:space="0" w:color="auto"/>
      </w:divBdr>
    </w:div>
    <w:div w:id="1891071836">
      <w:bodyDiv w:val="1"/>
      <w:marLeft w:val="0"/>
      <w:marRight w:val="0"/>
      <w:marTop w:val="0"/>
      <w:marBottom w:val="0"/>
      <w:divBdr>
        <w:top w:val="none" w:sz="0" w:space="0" w:color="auto"/>
        <w:left w:val="none" w:sz="0" w:space="0" w:color="auto"/>
        <w:bottom w:val="none" w:sz="0" w:space="0" w:color="auto"/>
        <w:right w:val="none" w:sz="0" w:space="0" w:color="auto"/>
      </w:divBdr>
    </w:div>
    <w:div w:id="1902717247">
      <w:bodyDiv w:val="1"/>
      <w:marLeft w:val="0"/>
      <w:marRight w:val="0"/>
      <w:marTop w:val="0"/>
      <w:marBottom w:val="0"/>
      <w:divBdr>
        <w:top w:val="none" w:sz="0" w:space="0" w:color="auto"/>
        <w:left w:val="none" w:sz="0" w:space="0" w:color="auto"/>
        <w:bottom w:val="none" w:sz="0" w:space="0" w:color="auto"/>
        <w:right w:val="none" w:sz="0" w:space="0" w:color="auto"/>
      </w:divBdr>
    </w:div>
    <w:div w:id="1917090301">
      <w:bodyDiv w:val="1"/>
      <w:marLeft w:val="0"/>
      <w:marRight w:val="0"/>
      <w:marTop w:val="0"/>
      <w:marBottom w:val="0"/>
      <w:divBdr>
        <w:top w:val="none" w:sz="0" w:space="0" w:color="auto"/>
        <w:left w:val="none" w:sz="0" w:space="0" w:color="auto"/>
        <w:bottom w:val="none" w:sz="0" w:space="0" w:color="auto"/>
        <w:right w:val="none" w:sz="0" w:space="0" w:color="auto"/>
      </w:divBdr>
      <w:divsChild>
        <w:div w:id="15547299">
          <w:marLeft w:val="0"/>
          <w:marRight w:val="0"/>
          <w:marTop w:val="0"/>
          <w:marBottom w:val="0"/>
          <w:divBdr>
            <w:top w:val="none" w:sz="0" w:space="0" w:color="auto"/>
            <w:left w:val="none" w:sz="0" w:space="0" w:color="auto"/>
            <w:bottom w:val="none" w:sz="0" w:space="0" w:color="auto"/>
            <w:right w:val="none" w:sz="0" w:space="0" w:color="auto"/>
          </w:divBdr>
        </w:div>
      </w:divsChild>
    </w:div>
    <w:div w:id="2076078107">
      <w:bodyDiv w:val="1"/>
      <w:marLeft w:val="0"/>
      <w:marRight w:val="0"/>
      <w:marTop w:val="0"/>
      <w:marBottom w:val="0"/>
      <w:divBdr>
        <w:top w:val="none" w:sz="0" w:space="0" w:color="auto"/>
        <w:left w:val="none" w:sz="0" w:space="0" w:color="auto"/>
        <w:bottom w:val="none" w:sz="0" w:space="0" w:color="auto"/>
        <w:right w:val="none" w:sz="0" w:space="0" w:color="auto"/>
      </w:divBdr>
    </w:div>
    <w:div w:id="210753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brivpratigie.lv" TargetMode="External"/><Relationship Id="rId18" Type="http://schemas.openxmlformats.org/officeDocument/2006/relationships/hyperlink" Target="http://esparveselibu.lv/pasakums/tematiski-izglitojoss-seminars-celies-kusties-dzivo-novada-iedzivotajie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vm.gov.lv/lv/aktualitates/par_veselibas_aprupes_sistemas_reformu/" TargetMode="External"/><Relationship Id="rId3" Type="http://schemas.openxmlformats.org/officeDocument/2006/relationships/hyperlink" Target="http://www.vdi.gov.lv/files/osha/5.nodevums_Galazinojums.pdf" TargetMode="External"/><Relationship Id="rId7" Type="http://schemas.openxmlformats.org/officeDocument/2006/relationships/hyperlink" Target="http://dx.doi.org/10.1787/9789264269637-en" TargetMode="External"/><Relationship Id="rId2" Type="http://schemas.openxmlformats.org/officeDocument/2006/relationships/hyperlink" Target="http://www.nva.gov.lv/index.php?cid=2&amp;mid=511&amp;txt=4645" TargetMode="External"/><Relationship Id="rId1" Type="http://schemas.openxmlformats.org/officeDocument/2006/relationships/hyperlink" Target="http://www.lm.gov.lv/upload/GIMENE_GALA_formatets_FINAL_PDF.pdf" TargetMode="External"/><Relationship Id="rId6" Type="http://schemas.openxmlformats.org/officeDocument/2006/relationships/hyperlink" Target="http://dx.doi.org/10.1787/9789264265349-en" TargetMode="External"/><Relationship Id="rId5" Type="http://schemas.openxmlformats.org/officeDocument/2006/relationships/hyperlink" Target="http://dx.doi.org/10.1787/9789264217188-en" TargetMode="External"/><Relationship Id="rId4" Type="http://schemas.openxmlformats.org/officeDocument/2006/relationships/hyperlink" Target="http://www.oecd-ilibrary.org/employment/connecting-people-with-jobs-key-issues-for-raising-labour-market-participation-in-australia_9789264269637-en"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EvijaK\AppData\Local\Temp\NIG03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'IS0160 (2)'!$C$5</c:f>
              <c:strCache>
                <c:ptCount val="1"/>
                <c:pt idx="0">
                  <c:v>Pavisam</c:v>
                </c:pt>
              </c:strCache>
            </c:strRef>
          </c:tx>
          <c:spPr>
            <a:solidFill>
              <a:schemeClr val="bg1">
                <a:lumMod val="85000"/>
              </a:schemeClr>
            </a:solidFill>
            <a:ln>
              <a:noFill/>
            </a:ln>
            <a:effectLst/>
          </c:spPr>
          <c:invertIfNegative val="0"/>
          <c:dLbls>
            <c:dLbl>
              <c:idx val="0"/>
              <c:layout>
                <c:manualLayout>
                  <c:x val="0"/>
                  <c:y val="-4.53514739229024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B5-487C-8666-C0F4E19B4377}"/>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B5-487C-8666-C0F4E19B437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'IS0160 (2)'!$B$6:$B$24</c:f>
              <c:strCach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strCache>
            </c:strRef>
          </c:cat>
          <c:val>
            <c:numRef>
              <c:f>'IS0160 (2)'!$C$6:$C$24</c:f>
              <c:numCache>
                <c:formatCode>0</c:formatCode>
                <c:ptCount val="19"/>
                <c:pt idx="0" formatCode="#,##0">
                  <c:v>2381715</c:v>
                </c:pt>
                <c:pt idx="1">
                  <c:v>2353384</c:v>
                </c:pt>
                <c:pt idx="2">
                  <c:v>2320956</c:v>
                </c:pt>
                <c:pt idx="3">
                  <c:v>2299390</c:v>
                </c:pt>
                <c:pt idx="4">
                  <c:v>2276520</c:v>
                </c:pt>
                <c:pt idx="5">
                  <c:v>2249724</c:v>
                </c:pt>
                <c:pt idx="6">
                  <c:v>2227874</c:v>
                </c:pt>
                <c:pt idx="7">
                  <c:v>2208840</c:v>
                </c:pt>
                <c:pt idx="8">
                  <c:v>2191810</c:v>
                </c:pt>
                <c:pt idx="9">
                  <c:v>2162834</c:v>
                </c:pt>
                <c:pt idx="10">
                  <c:v>2120504</c:v>
                </c:pt>
                <c:pt idx="11">
                  <c:v>2074605</c:v>
                </c:pt>
                <c:pt idx="12">
                  <c:v>2044813</c:v>
                </c:pt>
                <c:pt idx="13">
                  <c:v>2023825</c:v>
                </c:pt>
                <c:pt idx="14">
                  <c:v>2001468</c:v>
                </c:pt>
                <c:pt idx="15">
                  <c:v>1986096</c:v>
                </c:pt>
                <c:pt idx="16">
                  <c:v>1968957</c:v>
                </c:pt>
                <c:pt idx="17">
                  <c:v>1950116</c:v>
                </c:pt>
                <c:pt idx="18" formatCode="#,##0">
                  <c:v>1934379</c:v>
                </c:pt>
              </c:numCache>
            </c:numRef>
          </c:val>
          <c:extLst>
            <c:ext xmlns:c16="http://schemas.microsoft.com/office/drawing/2014/chart" uri="{C3380CC4-5D6E-409C-BE32-E72D297353CC}">
              <c16:uniqueId val="{00000002-14B5-487C-8666-C0F4E19B4377}"/>
            </c:ext>
          </c:extLst>
        </c:ser>
        <c:ser>
          <c:idx val="1"/>
          <c:order val="1"/>
          <c:tx>
            <c:strRef>
              <c:f>'IS0160 (2)'!$D$5</c:f>
              <c:strCache>
                <c:ptCount val="1"/>
                <c:pt idx="0">
                  <c:v>50+</c:v>
                </c:pt>
              </c:strCache>
            </c:strRef>
          </c:tx>
          <c:spPr>
            <a:solidFill>
              <a:schemeClr val="accent6">
                <a:lumMod val="50000"/>
              </a:schemeClr>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B5-487C-8666-C0F4E19B4377}"/>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B5-487C-8666-C0F4E19B437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'IS0160 (2)'!$B$6:$B$24</c:f>
              <c:strCach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strCache>
            </c:strRef>
          </c:cat>
          <c:val>
            <c:numRef>
              <c:f>'IS0160 (2)'!$D$6:$D$24</c:f>
              <c:numCache>
                <c:formatCode>0</c:formatCode>
                <c:ptCount val="19"/>
                <c:pt idx="0" formatCode="#,##0">
                  <c:v>782065</c:v>
                </c:pt>
                <c:pt idx="1">
                  <c:v>779337</c:v>
                </c:pt>
                <c:pt idx="2">
                  <c:v>776492</c:v>
                </c:pt>
                <c:pt idx="3">
                  <c:v>776321</c:v>
                </c:pt>
                <c:pt idx="4">
                  <c:v>774110</c:v>
                </c:pt>
                <c:pt idx="5">
                  <c:v>773326</c:v>
                </c:pt>
                <c:pt idx="6">
                  <c:v>774733</c:v>
                </c:pt>
                <c:pt idx="7">
                  <c:v>777096</c:v>
                </c:pt>
                <c:pt idx="8">
                  <c:v>779070</c:v>
                </c:pt>
                <c:pt idx="9">
                  <c:v>781427</c:v>
                </c:pt>
                <c:pt idx="10">
                  <c:v>783771</c:v>
                </c:pt>
                <c:pt idx="11">
                  <c:v>785865</c:v>
                </c:pt>
                <c:pt idx="12">
                  <c:v>789057</c:v>
                </c:pt>
                <c:pt idx="13">
                  <c:v>791703</c:v>
                </c:pt>
                <c:pt idx="14">
                  <c:v>793274</c:v>
                </c:pt>
                <c:pt idx="15">
                  <c:v>794652</c:v>
                </c:pt>
                <c:pt idx="16">
                  <c:v>793321</c:v>
                </c:pt>
                <c:pt idx="17">
                  <c:v>791751</c:v>
                </c:pt>
                <c:pt idx="18" formatCode="#,##0">
                  <c:v>790584</c:v>
                </c:pt>
              </c:numCache>
            </c:numRef>
          </c:val>
          <c:extLst>
            <c:ext xmlns:c16="http://schemas.microsoft.com/office/drawing/2014/chart" uri="{C3380CC4-5D6E-409C-BE32-E72D297353CC}">
              <c16:uniqueId val="{00000005-14B5-487C-8666-C0F4E19B4377}"/>
            </c:ext>
          </c:extLst>
        </c:ser>
        <c:dLbls>
          <c:showLegendKey val="0"/>
          <c:showVal val="0"/>
          <c:showCatName val="0"/>
          <c:showSerName val="0"/>
          <c:showPercent val="0"/>
          <c:showBubbleSize val="0"/>
        </c:dLbls>
        <c:gapWidth val="121"/>
        <c:overlap val="38"/>
        <c:axId val="643255072"/>
        <c:axId val="525809936"/>
      </c:barChart>
      <c:lineChart>
        <c:grouping val="standard"/>
        <c:varyColors val="0"/>
        <c:ser>
          <c:idx val="2"/>
          <c:order val="2"/>
          <c:tx>
            <c:strRef>
              <c:f>'IS0160 (2)'!$E$5</c:f>
              <c:strCache>
                <c:ptCount val="1"/>
                <c:pt idx="0">
                  <c:v>50+īpatsvars no iedz.kopskaita</c:v>
                </c:pt>
              </c:strCache>
            </c:strRef>
          </c:tx>
          <c:spPr>
            <a:ln w="28575" cap="rnd">
              <a:solidFill>
                <a:srgbClr val="C00000"/>
              </a:solidFill>
              <a:prstDash val="dash"/>
              <a:round/>
            </a:ln>
            <a:effectLst/>
          </c:spPr>
          <c:marker>
            <c:symbol val="none"/>
          </c:marker>
          <c:dLbls>
            <c:dLbl>
              <c:idx val="0"/>
              <c:layout>
                <c:manualLayout>
                  <c:x val="-3.1294706723891272E-2"/>
                  <c:y val="-2.9192184310294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B5-487C-8666-C0F4E19B4377}"/>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'IS0160 (2)'!$B$6:$B$24</c:f>
              <c:strCach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strCache>
            </c:strRef>
          </c:cat>
          <c:val>
            <c:numRef>
              <c:f>'IS0160 (2)'!$E$6:$E$24</c:f>
              <c:numCache>
                <c:formatCode>0%</c:formatCode>
                <c:ptCount val="19"/>
                <c:pt idx="0">
                  <c:v>0.32836212561116673</c:v>
                </c:pt>
                <c:pt idx="1">
                  <c:v>0.33115590145934537</c:v>
                </c:pt>
                <c:pt idx="2">
                  <c:v>0.33455696704289095</c:v>
                </c:pt>
                <c:pt idx="3">
                  <c:v>0.33762041237023732</c:v>
                </c:pt>
                <c:pt idx="4">
                  <c:v>0.34004093967986226</c:v>
                </c:pt>
                <c:pt idx="5">
                  <c:v>0.34374261020462954</c:v>
                </c:pt>
                <c:pt idx="6">
                  <c:v>0.34774542905029637</c:v>
                </c:pt>
                <c:pt idx="7">
                  <c:v>0.351811810724181</c:v>
                </c:pt>
                <c:pt idx="8">
                  <c:v>0.35544595562571574</c:v>
                </c:pt>
                <c:pt idx="9">
                  <c:v>0.36129772326493848</c:v>
                </c:pt>
                <c:pt idx="10">
                  <c:v>0.36961543104846772</c:v>
                </c:pt>
                <c:pt idx="11">
                  <c:v>0.37880222982206252</c:v>
                </c:pt>
                <c:pt idx="12">
                  <c:v>0.38588222981759213</c:v>
                </c:pt>
                <c:pt idx="13">
                  <c:v>0.39119143206551948</c:v>
                </c:pt>
                <c:pt idx="14">
                  <c:v>0.39634608197582977</c:v>
                </c:pt>
                <c:pt idx="15">
                  <c:v>0.40010754767141166</c:v>
                </c:pt>
                <c:pt idx="16">
                  <c:v>0.40291433484834865</c:v>
                </c:pt>
                <c:pt idx="17">
                  <c:v>0.40600200193219277</c:v>
                </c:pt>
                <c:pt idx="18">
                  <c:v>0.40870170736965195</c:v>
                </c:pt>
              </c:numCache>
            </c:numRef>
          </c:val>
          <c:smooth val="0"/>
          <c:extLst>
            <c:ext xmlns:c16="http://schemas.microsoft.com/office/drawing/2014/chart" uri="{C3380CC4-5D6E-409C-BE32-E72D297353CC}">
              <c16:uniqueId val="{00000007-14B5-487C-8666-C0F4E19B4377}"/>
            </c:ext>
          </c:extLst>
        </c:ser>
        <c:dLbls>
          <c:showLegendKey val="0"/>
          <c:showVal val="0"/>
          <c:showCatName val="0"/>
          <c:showSerName val="0"/>
          <c:showPercent val="0"/>
          <c:showBubbleSize val="0"/>
        </c:dLbls>
        <c:marker val="1"/>
        <c:smooth val="0"/>
        <c:axId val="645924360"/>
        <c:axId val="645923968"/>
      </c:lineChart>
      <c:catAx>
        <c:axId val="64325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25809936"/>
        <c:crosses val="autoZero"/>
        <c:auto val="1"/>
        <c:lblAlgn val="ctr"/>
        <c:lblOffset val="100"/>
        <c:noMultiLvlLbl val="0"/>
      </c:catAx>
      <c:valAx>
        <c:axId val="5258099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43255072"/>
        <c:crosses val="autoZero"/>
        <c:crossBetween val="between"/>
      </c:valAx>
      <c:valAx>
        <c:axId val="64592396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crossAx val="645924360"/>
        <c:crosses val="max"/>
        <c:crossBetween val="between"/>
      </c:valAx>
      <c:catAx>
        <c:axId val="645924360"/>
        <c:scaling>
          <c:orientation val="minMax"/>
        </c:scaling>
        <c:delete val="1"/>
        <c:axPos val="b"/>
        <c:numFmt formatCode="General" sourceLinked="1"/>
        <c:majorTickMark val="out"/>
        <c:minorTickMark val="none"/>
        <c:tickLblPos val="nextTo"/>
        <c:crossAx val="645923968"/>
        <c:crosses val="autoZero"/>
        <c:auto val="1"/>
        <c:lblAlgn val="ctr"/>
        <c:lblOffset val="100"/>
        <c:noMultiLvlLbl val="0"/>
      </c:catAx>
      <c:spPr>
        <a:noFill/>
        <a:ln>
          <a:noFill/>
        </a:ln>
        <a:effectLst/>
      </c:spPr>
    </c:plotArea>
    <c:legend>
      <c:legendPos val="b"/>
      <c:layout>
        <c:manualLayout>
          <c:xMode val="edge"/>
          <c:yMode val="edge"/>
          <c:x val="0.12704239645533377"/>
          <c:y val="0.89232176224212989"/>
          <c:w val="0.78734213459220936"/>
          <c:h val="8.5886997836318632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'[NIG030-1.xlsx]NIG030'!$D$4</c:f>
              <c:strCache>
                <c:ptCount val="1"/>
                <c:pt idx="0">
                  <c:v>2016</c:v>
                </c:pt>
              </c:strCache>
            </c:strRef>
          </c:tx>
          <c:spPr>
            <a:solidFill>
              <a:schemeClr val="accent6"/>
            </a:solidFill>
            <a:ln>
              <a:noFill/>
            </a:ln>
            <a:effectLst/>
          </c:spPr>
          <c:invertIfNegative val="0"/>
          <c:dLbls>
            <c:dLbl>
              <c:idx val="3"/>
              <c:layout>
                <c:manualLayout>
                  <c:x val="-8.3333333333334356E-3"/>
                  <c:y val="1.3888888888888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5F-4F4F-85D4-7F226D1E8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'[NIG030-1.xlsx]NIG030'!$E$3:$K$3</c:f>
              <c:strCache>
                <c:ptCount val="7"/>
                <c:pt idx="0">
                  <c:v>0-17</c:v>
                </c:pt>
                <c:pt idx="1">
                  <c:v>18-24</c:v>
                </c:pt>
                <c:pt idx="2">
                  <c:v>25-49</c:v>
                </c:pt>
                <c:pt idx="3">
                  <c:v>50-64</c:v>
                </c:pt>
                <c:pt idx="4">
                  <c:v>60+</c:v>
                </c:pt>
                <c:pt idx="5">
                  <c:v>65+</c:v>
                </c:pt>
                <c:pt idx="6">
                  <c:v>75+</c:v>
                </c:pt>
              </c:strCache>
            </c:strRef>
          </c:cat>
          <c:val>
            <c:numRef>
              <c:f>'[NIG030-1.xlsx]NIG030'!$E$4:$K$4</c:f>
              <c:numCache>
                <c:formatCode>0.0</c:formatCode>
                <c:ptCount val="7"/>
                <c:pt idx="0">
                  <c:v>18.399999999999999</c:v>
                </c:pt>
                <c:pt idx="1">
                  <c:v>16.100000000000001</c:v>
                </c:pt>
                <c:pt idx="2">
                  <c:v>14.6</c:v>
                </c:pt>
                <c:pt idx="3">
                  <c:v>22.7</c:v>
                </c:pt>
                <c:pt idx="4">
                  <c:v>36.6</c:v>
                </c:pt>
                <c:pt idx="5">
                  <c:v>39.9</c:v>
                </c:pt>
                <c:pt idx="6">
                  <c:v>47.4</c:v>
                </c:pt>
              </c:numCache>
            </c:numRef>
          </c:val>
          <c:extLst>
            <c:ext xmlns:c16="http://schemas.microsoft.com/office/drawing/2014/chart" uri="{C3380CC4-5D6E-409C-BE32-E72D297353CC}">
              <c16:uniqueId val="{00000001-FD5F-4F4F-85D4-7F226D1E84CB}"/>
            </c:ext>
          </c:extLst>
        </c:ser>
        <c:ser>
          <c:idx val="1"/>
          <c:order val="1"/>
          <c:tx>
            <c:strRef>
              <c:f>'[NIG030-1.xlsx]NIG030'!$D$5</c:f>
              <c:strCache>
                <c:ptCount val="1"/>
                <c:pt idx="0">
                  <c:v>2017</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'[NIG030-1.xlsx]NIG030'!$E$3:$K$3</c:f>
              <c:strCache>
                <c:ptCount val="7"/>
                <c:pt idx="0">
                  <c:v>0-17</c:v>
                </c:pt>
                <c:pt idx="1">
                  <c:v>18-24</c:v>
                </c:pt>
                <c:pt idx="2">
                  <c:v>25-49</c:v>
                </c:pt>
                <c:pt idx="3">
                  <c:v>50-64</c:v>
                </c:pt>
                <c:pt idx="4">
                  <c:v>60+</c:v>
                </c:pt>
                <c:pt idx="5">
                  <c:v>65+</c:v>
                </c:pt>
                <c:pt idx="6">
                  <c:v>75+</c:v>
                </c:pt>
              </c:strCache>
            </c:strRef>
          </c:cat>
          <c:val>
            <c:numRef>
              <c:f>'[NIG030-1.xlsx]NIG030'!$E$5:$K$5</c:f>
              <c:numCache>
                <c:formatCode>0.0</c:formatCode>
                <c:ptCount val="7"/>
                <c:pt idx="0">
                  <c:v>17.5</c:v>
                </c:pt>
                <c:pt idx="1">
                  <c:v>19.600000000000001</c:v>
                </c:pt>
                <c:pt idx="2">
                  <c:v>13.8</c:v>
                </c:pt>
                <c:pt idx="3">
                  <c:v>23.8</c:v>
                </c:pt>
                <c:pt idx="4">
                  <c:v>40.9</c:v>
                </c:pt>
                <c:pt idx="5">
                  <c:v>45.7</c:v>
                </c:pt>
                <c:pt idx="6">
                  <c:v>53.3</c:v>
                </c:pt>
              </c:numCache>
            </c:numRef>
          </c:val>
          <c:extLst>
            <c:ext xmlns:c16="http://schemas.microsoft.com/office/drawing/2014/chart" uri="{C3380CC4-5D6E-409C-BE32-E72D297353CC}">
              <c16:uniqueId val="{00000002-FD5F-4F4F-85D4-7F226D1E84CB}"/>
            </c:ext>
          </c:extLst>
        </c:ser>
        <c:dLbls>
          <c:dLblPos val="outEnd"/>
          <c:showLegendKey val="0"/>
          <c:showVal val="1"/>
          <c:showCatName val="0"/>
          <c:showSerName val="0"/>
          <c:showPercent val="0"/>
          <c:showBubbleSize val="0"/>
        </c:dLbls>
        <c:gapWidth val="219"/>
        <c:overlap val="-27"/>
        <c:axId val="645925144"/>
        <c:axId val="645925536"/>
      </c:barChart>
      <c:catAx>
        <c:axId val="645925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5925536"/>
        <c:crosses val="autoZero"/>
        <c:auto val="1"/>
        <c:lblAlgn val="ctr"/>
        <c:lblOffset val="100"/>
        <c:noMultiLvlLbl val="0"/>
      </c:catAx>
      <c:valAx>
        <c:axId val="6459255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45925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accent6">
            <a:lumMod val="20000"/>
            <a:lumOff val="80000"/>
          </a:schemeClr>
        </a:solidFill>
        <a:ln w="6350" cap="flat" cmpd="sng" algn="ctr">
          <a:solidFill>
            <a:srgbClr val="70AD47"/>
          </a:solidFill>
          <a:prstDash val="solid"/>
          <a:miter lim="800000"/>
          <a:headEnd/>
          <a:tailEnd/>
        </a:ln>
        <a:effectLst/>
      </a:spPr>
      <a:bodyPr rot="0" vert="horz" wrap="square" lIns="91440" tIns="180000" rIns="91440" bIns="4572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0C576-9453-4272-92A7-A359E471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84846</Words>
  <Characters>48363</Characters>
  <Application>Microsoft Office Word</Application>
  <DocSecurity>0</DocSecurity>
  <Lines>403</Lines>
  <Paragraphs>265</Paragraphs>
  <ScaleCrop>false</ScaleCrop>
  <HeadingPairs>
    <vt:vector size="2" baseType="variant">
      <vt:variant>
        <vt:lpstr>Title</vt:lpstr>
      </vt:variant>
      <vt:variant>
        <vt:i4>1</vt:i4>
      </vt:variant>
    </vt:vector>
  </HeadingPairs>
  <TitlesOfParts>
    <vt:vector size="1" baseType="lpstr">
      <vt:lpstr>Informatīvais ziņojums par konceptuālā ziņojuma “Aktīvās novecošanās stratēģija ilgākam un labākam darba mūžam Latvijā” īstenošanas progresu</vt:lpstr>
    </vt:vector>
  </TitlesOfParts>
  <Company/>
  <LinksUpToDate>false</LinksUpToDate>
  <CharactersWithSpaces>132944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konceptuālā ziņojuma “Aktīvās novecošanās stratēģija ilgākam un labākam darba mūžam Latvijā” īstenošanas progresu</dc:title>
  <dc:subject>Informatīvais ziņojums</dc:subject>
  <dc:creator>Anete Gaiķe</dc:creator>
  <cp:keywords/>
  <dc:description>anete.gaike@lm.gov.lv
Tālr. 67021572</dc:description>
  <cp:lastModifiedBy>Anete Gaiķe</cp:lastModifiedBy>
  <cp:revision>3</cp:revision>
  <cp:lastPrinted>2019-04-15T06:26:00Z</cp:lastPrinted>
  <dcterms:created xsi:type="dcterms:W3CDTF">2019-07-02T08:14:00Z</dcterms:created>
  <dcterms:modified xsi:type="dcterms:W3CDTF">2019-07-02T08:17:00Z</dcterms:modified>
</cp:coreProperties>
</file>