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20B8" w14:textId="3413AF09" w:rsidR="007E613D" w:rsidRPr="005A4FE6" w:rsidRDefault="006B1B61" w:rsidP="006E2FC0">
      <w:pPr>
        <w:spacing w:after="0" w:line="240" w:lineRule="auto"/>
        <w:jc w:val="center"/>
        <w:rPr>
          <w:rFonts w:ascii="Times New Roman" w:hAnsi="Times New Roman" w:cs="Times New Roman"/>
          <w:b/>
          <w:sz w:val="32"/>
          <w:szCs w:val="32"/>
        </w:rPr>
      </w:pPr>
      <w:r w:rsidRPr="006B1B61">
        <w:rPr>
          <w:rFonts w:ascii="Calibri" w:eastAsia="Calibri" w:hAnsi="Calibri" w:cs="Times New Roman"/>
          <w:noProof/>
          <w:lang w:val="en-US"/>
        </w:rPr>
        <w:drawing>
          <wp:anchor distT="0" distB="0" distL="114300" distR="114300" simplePos="0" relativeHeight="251660288" behindDoc="0" locked="0" layoutInCell="1" allowOverlap="1" wp14:anchorId="16CBAC2E" wp14:editId="3E32BCD6">
            <wp:simplePos x="0" y="0"/>
            <wp:positionH relativeFrom="margin">
              <wp:posOffset>-481330</wp:posOffset>
            </wp:positionH>
            <wp:positionV relativeFrom="paragraph">
              <wp:posOffset>0</wp:posOffset>
            </wp:positionV>
            <wp:extent cx="6479540" cy="12338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ain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3805"/>
                    </a:xfrm>
                    <a:prstGeom prst="rect">
                      <a:avLst/>
                    </a:prstGeom>
                  </pic:spPr>
                </pic:pic>
              </a:graphicData>
            </a:graphic>
          </wp:anchor>
        </w:drawing>
      </w:r>
    </w:p>
    <w:p w14:paraId="26E20112" w14:textId="592C774A" w:rsidR="00585F17" w:rsidRPr="005A4FE6" w:rsidRDefault="00C87F1E" w:rsidP="00D17573">
      <w:pPr>
        <w:spacing w:after="0" w:line="240" w:lineRule="auto"/>
        <w:jc w:val="center"/>
        <w:rPr>
          <w:rFonts w:ascii="Times New Roman" w:hAnsi="Times New Roman" w:cs="Times New Roman"/>
          <w:b/>
          <w:sz w:val="32"/>
          <w:szCs w:val="32"/>
        </w:rPr>
      </w:pPr>
      <w:r w:rsidRPr="005A4FE6">
        <w:rPr>
          <w:rFonts w:ascii="Times New Roman" w:hAnsi="Times New Roman" w:cs="Times New Roman"/>
          <w:b/>
          <w:sz w:val="32"/>
          <w:szCs w:val="32"/>
        </w:rPr>
        <w:t xml:space="preserve">Aptauja par </w:t>
      </w:r>
      <w:r w:rsidR="00947523" w:rsidRPr="005A4FE6">
        <w:rPr>
          <w:rFonts w:ascii="Times New Roman" w:hAnsi="Times New Roman" w:cs="Times New Roman"/>
          <w:b/>
          <w:sz w:val="32"/>
          <w:szCs w:val="32"/>
        </w:rPr>
        <w:t>mājokļa vides pieejamības pielāgojumu nepieciešamību</w:t>
      </w:r>
    </w:p>
    <w:p w14:paraId="474FDB4B" w14:textId="77777777" w:rsidR="008708EB" w:rsidRPr="005A4FE6" w:rsidRDefault="008708EB" w:rsidP="00D17573">
      <w:pPr>
        <w:spacing w:after="0" w:line="240" w:lineRule="auto"/>
        <w:jc w:val="both"/>
        <w:rPr>
          <w:rFonts w:ascii="Times New Roman" w:hAnsi="Times New Roman" w:cs="Times New Roman"/>
          <w:sz w:val="24"/>
          <w:szCs w:val="24"/>
        </w:rPr>
      </w:pPr>
    </w:p>
    <w:p w14:paraId="5D9C9839" w14:textId="74C42470" w:rsidR="00947523" w:rsidRPr="00C32977" w:rsidRDefault="00947523" w:rsidP="00F74D7A">
      <w:pPr>
        <w:pStyle w:val="tekst"/>
        <w:ind w:firstLine="720"/>
        <w:rPr>
          <w:szCs w:val="28"/>
        </w:rPr>
      </w:pPr>
      <w:r w:rsidRPr="00C32977">
        <w:rPr>
          <w:szCs w:val="28"/>
        </w:rPr>
        <w:t xml:space="preserve">Labklājības ministrija </w:t>
      </w:r>
      <w:r w:rsidR="00C47F23" w:rsidRPr="00C47F23">
        <w:rPr>
          <w:szCs w:val="28"/>
        </w:rPr>
        <w:t>Eiropas Sociālā Fonda projekta “Horizontālā principa “Vienlīdzīgas iespējas” koordinēšanas funkciju nodrošināšana Labklājības ministrijā (2.kārta)” ietvaros</w:t>
      </w:r>
      <w:r w:rsidR="00C47F23">
        <w:rPr>
          <w:szCs w:val="28"/>
        </w:rPr>
        <w:t xml:space="preserve"> </w:t>
      </w:r>
      <w:r w:rsidRPr="00C32977">
        <w:rPr>
          <w:szCs w:val="28"/>
        </w:rPr>
        <w:t xml:space="preserve">no 2020. gada 17. decembra līdz 2021. gada 8. aprīlim (15 nedēļu garumā) </w:t>
      </w:r>
      <w:bookmarkStart w:id="0" w:name="_Hlk69731791"/>
      <w:r w:rsidRPr="00C32977">
        <w:rPr>
          <w:szCs w:val="28"/>
        </w:rPr>
        <w:t xml:space="preserve">ar tīmekļvietnes visidati.lv starpniecību veica </w:t>
      </w:r>
      <w:bookmarkStart w:id="1" w:name="_GoBack"/>
      <w:bookmarkEnd w:id="1"/>
      <w:r w:rsidRPr="00C32977">
        <w:rPr>
          <w:szCs w:val="28"/>
        </w:rPr>
        <w:t xml:space="preserve">aptauju </w:t>
      </w:r>
      <w:r w:rsidR="006B1B61">
        <w:rPr>
          <w:szCs w:val="28"/>
        </w:rPr>
        <w:t>“</w:t>
      </w:r>
      <w:r w:rsidRPr="00C32977">
        <w:rPr>
          <w:szCs w:val="28"/>
        </w:rPr>
        <w:t>Cilvēkiem ar funkcionāliem traucējumiem par mājokļa vides pieejamības pielāgojumu nepieciešamību</w:t>
      </w:r>
      <w:r w:rsidR="006B1B61">
        <w:rPr>
          <w:szCs w:val="28"/>
        </w:rPr>
        <w:t>”</w:t>
      </w:r>
      <w:bookmarkEnd w:id="0"/>
      <w:r w:rsidRPr="00C32977">
        <w:rPr>
          <w:szCs w:val="28"/>
        </w:rPr>
        <w:t>.</w:t>
      </w:r>
    </w:p>
    <w:p w14:paraId="5B88A397" w14:textId="1BBEBE34" w:rsidR="000F6A89" w:rsidRPr="00C32977" w:rsidRDefault="003F6FBA" w:rsidP="00F74D7A">
      <w:pPr>
        <w:pStyle w:val="tekst"/>
        <w:ind w:firstLine="720"/>
        <w:rPr>
          <w:szCs w:val="28"/>
        </w:rPr>
      </w:pPr>
      <w:r w:rsidRPr="00C32977">
        <w:rPr>
          <w:szCs w:val="28"/>
        </w:rPr>
        <w:t xml:space="preserve">Aptaujas mērķis ir identificēt tās grūtības, ar kurām visbiežāk saskaras personas ar kustību traucējumiem, kurām ir ierobežotas pārvietošanās spējas, līdz ar to apgrūtināta piekļuve valsts  un pašvaldību sniegtajiem pakalpojumiem un nodarbinātībai. </w:t>
      </w:r>
      <w:r w:rsidR="00AE507B" w:rsidRPr="00C32977">
        <w:rPr>
          <w:szCs w:val="28"/>
        </w:rPr>
        <w:t xml:space="preserve">Ar aptaujas palīdzību tika </w:t>
      </w:r>
      <w:r w:rsidRPr="00C32977">
        <w:rPr>
          <w:szCs w:val="28"/>
        </w:rPr>
        <w:t>iegūta informācija</w:t>
      </w:r>
      <w:r w:rsidR="00597AE8" w:rsidRPr="00C32977">
        <w:rPr>
          <w:szCs w:val="28"/>
        </w:rPr>
        <w:t xml:space="preserve">, </w:t>
      </w:r>
      <w:r w:rsidR="00947523" w:rsidRPr="00C32977">
        <w:rPr>
          <w:szCs w:val="28"/>
        </w:rPr>
        <w:t xml:space="preserve">kādi mājokļa pielāgojumi ir nepieciešami </w:t>
      </w:r>
      <w:r w:rsidR="00AE507B" w:rsidRPr="00C32977">
        <w:rPr>
          <w:szCs w:val="28"/>
        </w:rPr>
        <w:t xml:space="preserve">lai </w:t>
      </w:r>
      <w:r w:rsidR="00947523" w:rsidRPr="00C32977">
        <w:rPr>
          <w:szCs w:val="28"/>
        </w:rPr>
        <w:t>cilvēki ar funkcionāliem traucējumiem</w:t>
      </w:r>
      <w:r w:rsidR="00AE507B" w:rsidRPr="00C32977">
        <w:rPr>
          <w:szCs w:val="28"/>
        </w:rPr>
        <w:t xml:space="preserve"> varētu</w:t>
      </w:r>
      <w:r w:rsidR="00DF290B" w:rsidRPr="00C32977">
        <w:rPr>
          <w:szCs w:val="28"/>
        </w:rPr>
        <w:t xml:space="preserve"> </w:t>
      </w:r>
      <w:r w:rsidR="00947523" w:rsidRPr="00C32977">
        <w:rPr>
          <w:szCs w:val="28"/>
        </w:rPr>
        <w:t xml:space="preserve">brīvi justies </w:t>
      </w:r>
      <w:r w:rsidR="006B1B61">
        <w:rPr>
          <w:szCs w:val="28"/>
        </w:rPr>
        <w:t xml:space="preserve">gan </w:t>
      </w:r>
      <w:r w:rsidR="00947523" w:rsidRPr="00C32977">
        <w:rPr>
          <w:szCs w:val="28"/>
        </w:rPr>
        <w:t>savā mājoklī</w:t>
      </w:r>
      <w:r w:rsidR="006B1B61">
        <w:rPr>
          <w:szCs w:val="28"/>
        </w:rPr>
        <w:t>, gan arī izkļūt no mājokļa.</w:t>
      </w:r>
    </w:p>
    <w:p w14:paraId="768043D1" w14:textId="325D134C" w:rsidR="00935A57" w:rsidRPr="00C32977" w:rsidRDefault="008B0A5D" w:rsidP="004D1FFC">
      <w:pPr>
        <w:pStyle w:val="tekst"/>
        <w:ind w:firstLine="720"/>
        <w:rPr>
          <w:szCs w:val="28"/>
        </w:rPr>
      </w:pPr>
      <w:r w:rsidRPr="00C32977">
        <w:rPr>
          <w:szCs w:val="28"/>
        </w:rPr>
        <w:t xml:space="preserve">Aptaujas dalībnieku raksturojums tika analizēts dzimuma, vecuma, </w:t>
      </w:r>
      <w:r w:rsidR="004D1FFC">
        <w:rPr>
          <w:szCs w:val="28"/>
        </w:rPr>
        <w:t>n</w:t>
      </w:r>
      <w:r w:rsidR="00947523" w:rsidRPr="00C32977">
        <w:rPr>
          <w:szCs w:val="28"/>
        </w:rPr>
        <w:t>odarbošanās</w:t>
      </w:r>
      <w:r w:rsidRPr="00C32977">
        <w:rPr>
          <w:szCs w:val="28"/>
        </w:rPr>
        <w:t xml:space="preserve">, </w:t>
      </w:r>
      <w:r w:rsidR="00947523" w:rsidRPr="00C32977">
        <w:rPr>
          <w:szCs w:val="28"/>
        </w:rPr>
        <w:t>mājokļa veida</w:t>
      </w:r>
      <w:r w:rsidR="004D1FFC">
        <w:rPr>
          <w:szCs w:val="28"/>
        </w:rPr>
        <w:t xml:space="preserve">, </w:t>
      </w:r>
      <w:r w:rsidRPr="00C32977">
        <w:rPr>
          <w:szCs w:val="28"/>
        </w:rPr>
        <w:t>dzīvesvietas</w:t>
      </w:r>
      <w:r w:rsidR="00947523" w:rsidRPr="00C32977">
        <w:rPr>
          <w:szCs w:val="28"/>
        </w:rPr>
        <w:t xml:space="preserve"> </w:t>
      </w:r>
      <w:r w:rsidR="004D1FFC">
        <w:rPr>
          <w:szCs w:val="28"/>
        </w:rPr>
        <w:t>un</w:t>
      </w:r>
      <w:r w:rsidRPr="00C32977">
        <w:rPr>
          <w:szCs w:val="28"/>
        </w:rPr>
        <w:t xml:space="preserve"> invaliditātes grupas griezumā.</w:t>
      </w:r>
      <w:r w:rsidR="004774EB" w:rsidRPr="00C32977">
        <w:rPr>
          <w:szCs w:val="28"/>
        </w:rPr>
        <w:t xml:space="preserve"> </w:t>
      </w:r>
      <w:r w:rsidRPr="00C32977">
        <w:rPr>
          <w:szCs w:val="28"/>
        </w:rPr>
        <w:t xml:space="preserve">Tāpat tika analizēti dati par aptaujas dalībnieku </w:t>
      </w:r>
      <w:r w:rsidR="00947523" w:rsidRPr="00C32977">
        <w:rPr>
          <w:szCs w:val="28"/>
        </w:rPr>
        <w:t>mājokļa pielāgošanas nepieciešamību,  nepieciešamo pielāgojumu veidiem, kā arī situācijas analīze par to, kas</w:t>
      </w:r>
      <w:r w:rsidR="003F6FBA" w:rsidRPr="00C32977">
        <w:rPr>
          <w:szCs w:val="28"/>
        </w:rPr>
        <w:t xml:space="preserve"> mājoklī </w:t>
      </w:r>
      <w:r w:rsidR="00947523" w:rsidRPr="00C32977">
        <w:rPr>
          <w:szCs w:val="28"/>
        </w:rPr>
        <w:t>jau ir pielāgots</w:t>
      </w:r>
      <w:r w:rsidRPr="00C32977">
        <w:rPr>
          <w:szCs w:val="28"/>
        </w:rPr>
        <w:t xml:space="preserve">. Aptaujas dalībnieki arī </w:t>
      </w:r>
      <w:r w:rsidR="00947523" w:rsidRPr="00C32977">
        <w:rPr>
          <w:szCs w:val="28"/>
        </w:rPr>
        <w:t>sniedza ieteikumus</w:t>
      </w:r>
      <w:r w:rsidRPr="00C32977">
        <w:rPr>
          <w:szCs w:val="28"/>
        </w:rPr>
        <w:t>, kādi uzlabojumi būtu nepieciešami</w:t>
      </w:r>
      <w:r w:rsidR="003F6FBA" w:rsidRPr="00C32977">
        <w:rPr>
          <w:szCs w:val="28"/>
        </w:rPr>
        <w:t xml:space="preserve"> ne tikai viņu mājokl</w:t>
      </w:r>
      <w:r w:rsidR="004D1FFC">
        <w:rPr>
          <w:szCs w:val="28"/>
        </w:rPr>
        <w:t>ī</w:t>
      </w:r>
      <w:r w:rsidR="003F6FBA" w:rsidRPr="00C32977">
        <w:rPr>
          <w:szCs w:val="28"/>
        </w:rPr>
        <w:t>, bet arī domājot par vides un informācijas pieejamības veicināšanu kopumā.</w:t>
      </w:r>
      <w:r w:rsidRPr="00C32977">
        <w:rPr>
          <w:szCs w:val="28"/>
        </w:rPr>
        <w:t xml:space="preserve"> </w:t>
      </w:r>
      <w:r w:rsidR="003F6FBA" w:rsidRPr="00C32977">
        <w:rPr>
          <w:szCs w:val="28"/>
        </w:rPr>
        <w:t xml:space="preserve">Kopā aptaujā piedalījās 135 cilvēki ar </w:t>
      </w:r>
      <w:r w:rsidR="004D1FFC">
        <w:rPr>
          <w:szCs w:val="28"/>
        </w:rPr>
        <w:t>invaliditāti un funkcionāliem traucējumiem</w:t>
      </w:r>
      <w:r w:rsidR="003F6FBA" w:rsidRPr="00C32977">
        <w:rPr>
          <w:szCs w:val="28"/>
        </w:rPr>
        <w:t>. Visas anketa</w:t>
      </w:r>
      <w:r w:rsidR="00817BAD">
        <w:rPr>
          <w:szCs w:val="28"/>
        </w:rPr>
        <w:t>s</w:t>
      </w:r>
      <w:r w:rsidR="003F6FBA" w:rsidRPr="00C32977">
        <w:rPr>
          <w:szCs w:val="28"/>
        </w:rPr>
        <w:t xml:space="preserve"> tika atzītas par derīgām.</w:t>
      </w:r>
      <w:r w:rsidR="00935A57" w:rsidRPr="00C32977">
        <w:rPr>
          <w:szCs w:val="28"/>
        </w:rPr>
        <w:br w:type="page"/>
      </w:r>
    </w:p>
    <w:sdt>
      <w:sdtPr>
        <w:rPr>
          <w:rFonts w:ascii="Times New Roman" w:eastAsiaTheme="minorHAnsi" w:hAnsi="Times New Roman" w:cs="Times New Roman"/>
          <w:color w:val="auto"/>
          <w:sz w:val="22"/>
          <w:szCs w:val="22"/>
          <w:lang w:val="lv-LV"/>
        </w:rPr>
        <w:id w:val="-1481372520"/>
        <w:docPartObj>
          <w:docPartGallery w:val="Table of Contents"/>
          <w:docPartUnique/>
        </w:docPartObj>
      </w:sdtPr>
      <w:sdtEndPr>
        <w:rPr>
          <w:b/>
          <w:bCs/>
          <w:noProof/>
        </w:rPr>
      </w:sdtEndPr>
      <w:sdtContent>
        <w:p w14:paraId="31B6A070" w14:textId="3C624673" w:rsidR="00471474" w:rsidRDefault="00471474" w:rsidP="00F74D7A">
          <w:pPr>
            <w:pStyle w:val="TOCHeading"/>
            <w:spacing w:line="240" w:lineRule="auto"/>
            <w:jc w:val="center"/>
            <w:rPr>
              <w:rFonts w:ascii="Times New Roman" w:hAnsi="Times New Roman" w:cs="Times New Roman"/>
              <w:b/>
              <w:color w:val="auto"/>
            </w:rPr>
          </w:pPr>
          <w:proofErr w:type="spellStart"/>
          <w:r w:rsidRPr="005A4FE6">
            <w:rPr>
              <w:rFonts w:ascii="Times New Roman" w:hAnsi="Times New Roman" w:cs="Times New Roman"/>
              <w:b/>
              <w:color w:val="auto"/>
            </w:rPr>
            <w:t>Saturs</w:t>
          </w:r>
          <w:proofErr w:type="spellEnd"/>
        </w:p>
        <w:p w14:paraId="213579CE" w14:textId="77777777" w:rsidR="00F74D7A" w:rsidRPr="00F74D7A" w:rsidRDefault="00F74D7A" w:rsidP="00F74D7A">
          <w:pPr>
            <w:rPr>
              <w:lang w:val="en-US"/>
            </w:rPr>
          </w:pPr>
        </w:p>
        <w:p w14:paraId="40796739" w14:textId="7840DCD3" w:rsidR="00792D08" w:rsidRDefault="00471474">
          <w:pPr>
            <w:pStyle w:val="TOC1"/>
            <w:tabs>
              <w:tab w:val="left" w:pos="440"/>
              <w:tab w:val="right" w:leader="dot" w:pos="9061"/>
            </w:tabs>
            <w:rPr>
              <w:rFonts w:eastAsiaTheme="minorEastAsia"/>
              <w:noProof/>
              <w:lang w:eastAsia="lv-LV"/>
            </w:rPr>
          </w:pPr>
          <w:r w:rsidRPr="005A4FE6">
            <w:rPr>
              <w:rFonts w:ascii="Times New Roman" w:hAnsi="Times New Roman" w:cs="Times New Roman"/>
            </w:rPr>
            <w:fldChar w:fldCharType="begin"/>
          </w:r>
          <w:r w:rsidRPr="005A4FE6">
            <w:rPr>
              <w:rFonts w:ascii="Times New Roman" w:hAnsi="Times New Roman" w:cs="Times New Roman"/>
            </w:rPr>
            <w:instrText xml:space="preserve"> TOC \o "1-3" \h \z \u </w:instrText>
          </w:r>
          <w:r w:rsidRPr="005A4FE6">
            <w:rPr>
              <w:rFonts w:ascii="Times New Roman" w:hAnsi="Times New Roman" w:cs="Times New Roman"/>
            </w:rPr>
            <w:fldChar w:fldCharType="separate"/>
          </w:r>
          <w:hyperlink w:anchor="_Toc70083372" w:history="1">
            <w:r w:rsidR="00792D08" w:rsidRPr="001D17CA">
              <w:rPr>
                <w:rStyle w:val="Hyperlink"/>
                <w:rFonts w:ascii="Times New Roman" w:hAnsi="Times New Roman" w:cs="Times New Roman"/>
                <w:b/>
                <w:noProof/>
              </w:rPr>
              <w:t>1.</w:t>
            </w:r>
            <w:r w:rsidR="00792D08">
              <w:rPr>
                <w:rFonts w:eastAsiaTheme="minorEastAsia"/>
                <w:noProof/>
                <w:lang w:eastAsia="lv-LV"/>
              </w:rPr>
              <w:tab/>
            </w:r>
            <w:r w:rsidR="00792D08" w:rsidRPr="001D17CA">
              <w:rPr>
                <w:rStyle w:val="Hyperlink"/>
                <w:rFonts w:ascii="Times New Roman" w:hAnsi="Times New Roman" w:cs="Times New Roman"/>
                <w:b/>
                <w:noProof/>
              </w:rPr>
              <w:t>Aptaujas dalībnieku raksturojums</w:t>
            </w:r>
            <w:r w:rsidR="00792D08">
              <w:rPr>
                <w:noProof/>
                <w:webHidden/>
              </w:rPr>
              <w:tab/>
            </w:r>
            <w:r w:rsidR="00792D08">
              <w:rPr>
                <w:noProof/>
                <w:webHidden/>
              </w:rPr>
              <w:fldChar w:fldCharType="begin"/>
            </w:r>
            <w:r w:rsidR="00792D08">
              <w:rPr>
                <w:noProof/>
                <w:webHidden/>
              </w:rPr>
              <w:instrText xml:space="preserve"> PAGEREF _Toc70083372 \h </w:instrText>
            </w:r>
            <w:r w:rsidR="00792D08">
              <w:rPr>
                <w:noProof/>
                <w:webHidden/>
              </w:rPr>
            </w:r>
            <w:r w:rsidR="00792D08">
              <w:rPr>
                <w:noProof/>
                <w:webHidden/>
              </w:rPr>
              <w:fldChar w:fldCharType="separate"/>
            </w:r>
            <w:r w:rsidR="00792D08">
              <w:rPr>
                <w:noProof/>
                <w:webHidden/>
              </w:rPr>
              <w:t>3</w:t>
            </w:r>
            <w:r w:rsidR="00792D08">
              <w:rPr>
                <w:noProof/>
                <w:webHidden/>
              </w:rPr>
              <w:fldChar w:fldCharType="end"/>
            </w:r>
          </w:hyperlink>
        </w:p>
        <w:p w14:paraId="0C79D2D9" w14:textId="62E32445" w:rsidR="00792D08" w:rsidRDefault="00792D08">
          <w:pPr>
            <w:pStyle w:val="TOC2"/>
            <w:rPr>
              <w:rFonts w:eastAsiaTheme="minorEastAsia"/>
              <w:noProof/>
              <w:lang w:eastAsia="lv-LV"/>
            </w:rPr>
          </w:pPr>
          <w:hyperlink w:anchor="_Toc70083373" w:history="1">
            <w:r w:rsidRPr="001D17CA">
              <w:rPr>
                <w:rStyle w:val="Hyperlink"/>
                <w:rFonts w:ascii="Times New Roman" w:hAnsi="Times New Roman" w:cs="Times New Roman"/>
                <w:b/>
                <w:noProof/>
              </w:rPr>
              <w:t>1.1. Aptaujas dalībnieku dzimums</w:t>
            </w:r>
            <w:r>
              <w:rPr>
                <w:noProof/>
                <w:webHidden/>
              </w:rPr>
              <w:tab/>
            </w:r>
            <w:r>
              <w:rPr>
                <w:noProof/>
                <w:webHidden/>
              </w:rPr>
              <w:fldChar w:fldCharType="begin"/>
            </w:r>
            <w:r>
              <w:rPr>
                <w:noProof/>
                <w:webHidden/>
              </w:rPr>
              <w:instrText xml:space="preserve"> PAGEREF _Toc70083373 \h </w:instrText>
            </w:r>
            <w:r>
              <w:rPr>
                <w:noProof/>
                <w:webHidden/>
              </w:rPr>
            </w:r>
            <w:r>
              <w:rPr>
                <w:noProof/>
                <w:webHidden/>
              </w:rPr>
              <w:fldChar w:fldCharType="separate"/>
            </w:r>
            <w:r>
              <w:rPr>
                <w:noProof/>
                <w:webHidden/>
              </w:rPr>
              <w:t>3</w:t>
            </w:r>
            <w:r>
              <w:rPr>
                <w:noProof/>
                <w:webHidden/>
              </w:rPr>
              <w:fldChar w:fldCharType="end"/>
            </w:r>
          </w:hyperlink>
        </w:p>
        <w:p w14:paraId="389A79D7" w14:textId="47BDC883" w:rsidR="00792D08" w:rsidRDefault="00792D08">
          <w:pPr>
            <w:pStyle w:val="TOC2"/>
            <w:rPr>
              <w:rFonts w:eastAsiaTheme="minorEastAsia"/>
              <w:noProof/>
              <w:lang w:eastAsia="lv-LV"/>
            </w:rPr>
          </w:pPr>
          <w:hyperlink w:anchor="_Toc70083374" w:history="1">
            <w:r w:rsidRPr="001D17CA">
              <w:rPr>
                <w:rStyle w:val="Hyperlink"/>
                <w:rFonts w:ascii="Times New Roman" w:hAnsi="Times New Roman" w:cs="Times New Roman"/>
                <w:b/>
                <w:noProof/>
              </w:rPr>
              <w:t>1.3. Aptaujas dalībniekiem noteiktā invaliditātes grupa</w:t>
            </w:r>
            <w:r>
              <w:rPr>
                <w:noProof/>
                <w:webHidden/>
              </w:rPr>
              <w:tab/>
            </w:r>
            <w:r>
              <w:rPr>
                <w:noProof/>
                <w:webHidden/>
              </w:rPr>
              <w:fldChar w:fldCharType="begin"/>
            </w:r>
            <w:r>
              <w:rPr>
                <w:noProof/>
                <w:webHidden/>
              </w:rPr>
              <w:instrText xml:space="preserve"> PAGEREF _Toc70083374 \h </w:instrText>
            </w:r>
            <w:r>
              <w:rPr>
                <w:noProof/>
                <w:webHidden/>
              </w:rPr>
            </w:r>
            <w:r>
              <w:rPr>
                <w:noProof/>
                <w:webHidden/>
              </w:rPr>
              <w:fldChar w:fldCharType="separate"/>
            </w:r>
            <w:r>
              <w:rPr>
                <w:noProof/>
                <w:webHidden/>
              </w:rPr>
              <w:t>4</w:t>
            </w:r>
            <w:r>
              <w:rPr>
                <w:noProof/>
                <w:webHidden/>
              </w:rPr>
              <w:fldChar w:fldCharType="end"/>
            </w:r>
          </w:hyperlink>
        </w:p>
        <w:p w14:paraId="194110FD" w14:textId="0DC7B715" w:rsidR="00792D08" w:rsidRDefault="00792D08">
          <w:pPr>
            <w:pStyle w:val="TOC2"/>
            <w:rPr>
              <w:rFonts w:eastAsiaTheme="minorEastAsia"/>
              <w:noProof/>
              <w:lang w:eastAsia="lv-LV"/>
            </w:rPr>
          </w:pPr>
          <w:hyperlink w:anchor="_Toc70083375" w:history="1">
            <w:r w:rsidRPr="001D17CA">
              <w:rPr>
                <w:rStyle w:val="Hyperlink"/>
                <w:rFonts w:ascii="Times New Roman" w:hAnsi="Times New Roman" w:cs="Times New Roman"/>
                <w:b/>
                <w:noProof/>
              </w:rPr>
              <w:t>1.4. Aptaujas dalībnieku pārvietošanas veids</w:t>
            </w:r>
            <w:r>
              <w:rPr>
                <w:noProof/>
                <w:webHidden/>
              </w:rPr>
              <w:tab/>
            </w:r>
            <w:r>
              <w:rPr>
                <w:noProof/>
                <w:webHidden/>
              </w:rPr>
              <w:fldChar w:fldCharType="begin"/>
            </w:r>
            <w:r>
              <w:rPr>
                <w:noProof/>
                <w:webHidden/>
              </w:rPr>
              <w:instrText xml:space="preserve"> PAGEREF _Toc70083375 \h </w:instrText>
            </w:r>
            <w:r>
              <w:rPr>
                <w:noProof/>
                <w:webHidden/>
              </w:rPr>
            </w:r>
            <w:r>
              <w:rPr>
                <w:noProof/>
                <w:webHidden/>
              </w:rPr>
              <w:fldChar w:fldCharType="separate"/>
            </w:r>
            <w:r>
              <w:rPr>
                <w:noProof/>
                <w:webHidden/>
              </w:rPr>
              <w:t>5</w:t>
            </w:r>
            <w:r>
              <w:rPr>
                <w:noProof/>
                <w:webHidden/>
              </w:rPr>
              <w:fldChar w:fldCharType="end"/>
            </w:r>
          </w:hyperlink>
        </w:p>
        <w:p w14:paraId="70357241" w14:textId="696DB895" w:rsidR="00792D08" w:rsidRDefault="00792D08">
          <w:pPr>
            <w:pStyle w:val="TOC1"/>
            <w:tabs>
              <w:tab w:val="left" w:pos="440"/>
              <w:tab w:val="right" w:leader="dot" w:pos="9061"/>
            </w:tabs>
            <w:rPr>
              <w:rFonts w:eastAsiaTheme="minorEastAsia"/>
              <w:noProof/>
              <w:lang w:eastAsia="lv-LV"/>
            </w:rPr>
          </w:pPr>
          <w:hyperlink w:anchor="_Toc70083376" w:history="1">
            <w:r w:rsidRPr="001D17CA">
              <w:rPr>
                <w:rStyle w:val="Hyperlink"/>
                <w:rFonts w:ascii="Times New Roman" w:hAnsi="Times New Roman" w:cs="Times New Roman"/>
                <w:b/>
                <w:noProof/>
              </w:rPr>
              <w:t>2.</w:t>
            </w:r>
            <w:r>
              <w:rPr>
                <w:rFonts w:eastAsiaTheme="minorEastAsia"/>
                <w:noProof/>
                <w:lang w:eastAsia="lv-LV"/>
              </w:rPr>
              <w:tab/>
            </w:r>
            <w:r w:rsidRPr="001D17CA">
              <w:rPr>
                <w:rStyle w:val="Hyperlink"/>
                <w:rFonts w:ascii="Times New Roman" w:hAnsi="Times New Roman" w:cs="Times New Roman"/>
                <w:b/>
                <w:noProof/>
              </w:rPr>
              <w:t>Aptaujas dalībnieku dzīvesvietas raksturojums</w:t>
            </w:r>
            <w:r>
              <w:rPr>
                <w:noProof/>
                <w:webHidden/>
              </w:rPr>
              <w:tab/>
            </w:r>
            <w:r>
              <w:rPr>
                <w:noProof/>
                <w:webHidden/>
              </w:rPr>
              <w:fldChar w:fldCharType="begin"/>
            </w:r>
            <w:r>
              <w:rPr>
                <w:noProof/>
                <w:webHidden/>
              </w:rPr>
              <w:instrText xml:space="preserve"> PAGEREF _Toc70083376 \h </w:instrText>
            </w:r>
            <w:r>
              <w:rPr>
                <w:noProof/>
                <w:webHidden/>
              </w:rPr>
            </w:r>
            <w:r>
              <w:rPr>
                <w:noProof/>
                <w:webHidden/>
              </w:rPr>
              <w:fldChar w:fldCharType="separate"/>
            </w:r>
            <w:r>
              <w:rPr>
                <w:noProof/>
                <w:webHidden/>
              </w:rPr>
              <w:t>6</w:t>
            </w:r>
            <w:r>
              <w:rPr>
                <w:noProof/>
                <w:webHidden/>
              </w:rPr>
              <w:fldChar w:fldCharType="end"/>
            </w:r>
          </w:hyperlink>
        </w:p>
        <w:p w14:paraId="4D6D183B" w14:textId="5C880F55" w:rsidR="00792D08" w:rsidRDefault="00792D08">
          <w:pPr>
            <w:pStyle w:val="TOC2"/>
            <w:rPr>
              <w:rFonts w:eastAsiaTheme="minorEastAsia"/>
              <w:noProof/>
              <w:lang w:eastAsia="lv-LV"/>
            </w:rPr>
          </w:pPr>
          <w:hyperlink w:anchor="_Toc70083377" w:history="1">
            <w:r w:rsidRPr="001D17CA">
              <w:rPr>
                <w:rStyle w:val="Hyperlink"/>
                <w:rFonts w:ascii="Times New Roman" w:hAnsi="Times New Roman" w:cs="Times New Roman"/>
                <w:b/>
                <w:noProof/>
              </w:rPr>
              <w:t>2.1.</w:t>
            </w:r>
            <w:r>
              <w:rPr>
                <w:rFonts w:eastAsiaTheme="minorEastAsia"/>
                <w:noProof/>
                <w:lang w:eastAsia="lv-LV"/>
              </w:rPr>
              <w:tab/>
            </w:r>
            <w:r w:rsidRPr="001D17CA">
              <w:rPr>
                <w:rStyle w:val="Hyperlink"/>
                <w:rFonts w:ascii="Times New Roman" w:hAnsi="Times New Roman" w:cs="Times New Roman"/>
                <w:b/>
                <w:noProof/>
              </w:rPr>
              <w:t>Aptaujas dalībnieku dzīvesvieta</w:t>
            </w:r>
            <w:r>
              <w:rPr>
                <w:noProof/>
                <w:webHidden/>
              </w:rPr>
              <w:tab/>
            </w:r>
            <w:r>
              <w:rPr>
                <w:noProof/>
                <w:webHidden/>
              </w:rPr>
              <w:fldChar w:fldCharType="begin"/>
            </w:r>
            <w:r>
              <w:rPr>
                <w:noProof/>
                <w:webHidden/>
              </w:rPr>
              <w:instrText xml:space="preserve"> PAGEREF _Toc70083377 \h </w:instrText>
            </w:r>
            <w:r>
              <w:rPr>
                <w:noProof/>
                <w:webHidden/>
              </w:rPr>
            </w:r>
            <w:r>
              <w:rPr>
                <w:noProof/>
                <w:webHidden/>
              </w:rPr>
              <w:fldChar w:fldCharType="separate"/>
            </w:r>
            <w:r>
              <w:rPr>
                <w:noProof/>
                <w:webHidden/>
              </w:rPr>
              <w:t>6</w:t>
            </w:r>
            <w:r>
              <w:rPr>
                <w:noProof/>
                <w:webHidden/>
              </w:rPr>
              <w:fldChar w:fldCharType="end"/>
            </w:r>
          </w:hyperlink>
        </w:p>
        <w:p w14:paraId="6D476992" w14:textId="487B0A54" w:rsidR="00792D08" w:rsidRDefault="00792D08">
          <w:pPr>
            <w:pStyle w:val="TOC2"/>
            <w:rPr>
              <w:rFonts w:eastAsiaTheme="minorEastAsia"/>
              <w:noProof/>
              <w:lang w:eastAsia="lv-LV"/>
            </w:rPr>
          </w:pPr>
          <w:hyperlink w:anchor="_Toc70083378" w:history="1">
            <w:r w:rsidRPr="001D17CA">
              <w:rPr>
                <w:rStyle w:val="Hyperlink"/>
                <w:rFonts w:ascii="Times New Roman" w:hAnsi="Times New Roman" w:cs="Times New Roman"/>
                <w:b/>
                <w:noProof/>
              </w:rPr>
              <w:t>2.2.</w:t>
            </w:r>
            <w:r>
              <w:rPr>
                <w:rFonts w:eastAsiaTheme="minorEastAsia"/>
                <w:noProof/>
                <w:lang w:eastAsia="lv-LV"/>
              </w:rPr>
              <w:tab/>
            </w:r>
            <w:r w:rsidRPr="001D17CA">
              <w:rPr>
                <w:rStyle w:val="Hyperlink"/>
                <w:rFonts w:ascii="Times New Roman" w:hAnsi="Times New Roman" w:cs="Times New Roman"/>
                <w:b/>
                <w:noProof/>
              </w:rPr>
              <w:t>Mājokļa veids</w:t>
            </w:r>
            <w:r>
              <w:rPr>
                <w:noProof/>
                <w:webHidden/>
              </w:rPr>
              <w:tab/>
            </w:r>
            <w:r>
              <w:rPr>
                <w:noProof/>
                <w:webHidden/>
              </w:rPr>
              <w:fldChar w:fldCharType="begin"/>
            </w:r>
            <w:r>
              <w:rPr>
                <w:noProof/>
                <w:webHidden/>
              </w:rPr>
              <w:instrText xml:space="preserve"> PAGEREF _Toc70083378 \h </w:instrText>
            </w:r>
            <w:r>
              <w:rPr>
                <w:noProof/>
                <w:webHidden/>
              </w:rPr>
            </w:r>
            <w:r>
              <w:rPr>
                <w:noProof/>
                <w:webHidden/>
              </w:rPr>
              <w:fldChar w:fldCharType="separate"/>
            </w:r>
            <w:r>
              <w:rPr>
                <w:noProof/>
                <w:webHidden/>
              </w:rPr>
              <w:t>6</w:t>
            </w:r>
            <w:r>
              <w:rPr>
                <w:noProof/>
                <w:webHidden/>
              </w:rPr>
              <w:fldChar w:fldCharType="end"/>
            </w:r>
          </w:hyperlink>
        </w:p>
        <w:p w14:paraId="67A9F395" w14:textId="57D748F6" w:rsidR="00792D08" w:rsidRDefault="00792D08">
          <w:pPr>
            <w:pStyle w:val="TOC2"/>
            <w:rPr>
              <w:rFonts w:eastAsiaTheme="minorEastAsia"/>
              <w:noProof/>
              <w:lang w:eastAsia="lv-LV"/>
            </w:rPr>
          </w:pPr>
          <w:hyperlink w:anchor="_Toc70083379" w:history="1">
            <w:r w:rsidRPr="001D17CA">
              <w:rPr>
                <w:rStyle w:val="Hyperlink"/>
                <w:rFonts w:ascii="Times New Roman" w:hAnsi="Times New Roman" w:cs="Times New Roman"/>
                <w:b/>
                <w:noProof/>
              </w:rPr>
              <w:t>2.3.</w:t>
            </w:r>
            <w:r>
              <w:rPr>
                <w:rFonts w:eastAsiaTheme="minorEastAsia"/>
                <w:noProof/>
                <w:lang w:eastAsia="lv-LV"/>
              </w:rPr>
              <w:tab/>
            </w:r>
            <w:r w:rsidRPr="001D17CA">
              <w:rPr>
                <w:rStyle w:val="Hyperlink"/>
                <w:rFonts w:ascii="Times New Roman" w:hAnsi="Times New Roman" w:cs="Times New Roman"/>
                <w:b/>
                <w:noProof/>
              </w:rPr>
              <w:t>Mājokļa pielāgojuma nepieciešamība</w:t>
            </w:r>
            <w:r>
              <w:rPr>
                <w:noProof/>
                <w:webHidden/>
              </w:rPr>
              <w:tab/>
            </w:r>
            <w:r>
              <w:rPr>
                <w:noProof/>
                <w:webHidden/>
              </w:rPr>
              <w:fldChar w:fldCharType="begin"/>
            </w:r>
            <w:r>
              <w:rPr>
                <w:noProof/>
                <w:webHidden/>
              </w:rPr>
              <w:instrText xml:space="preserve"> PAGEREF _Toc70083379 \h </w:instrText>
            </w:r>
            <w:r>
              <w:rPr>
                <w:noProof/>
                <w:webHidden/>
              </w:rPr>
            </w:r>
            <w:r>
              <w:rPr>
                <w:noProof/>
                <w:webHidden/>
              </w:rPr>
              <w:fldChar w:fldCharType="separate"/>
            </w:r>
            <w:r>
              <w:rPr>
                <w:noProof/>
                <w:webHidden/>
              </w:rPr>
              <w:t>6</w:t>
            </w:r>
            <w:r>
              <w:rPr>
                <w:noProof/>
                <w:webHidden/>
              </w:rPr>
              <w:fldChar w:fldCharType="end"/>
            </w:r>
          </w:hyperlink>
        </w:p>
        <w:p w14:paraId="7DF28A8B" w14:textId="145193F3" w:rsidR="00792D08" w:rsidRDefault="00792D08">
          <w:pPr>
            <w:pStyle w:val="TOC1"/>
            <w:tabs>
              <w:tab w:val="left" w:pos="440"/>
              <w:tab w:val="right" w:leader="dot" w:pos="9061"/>
            </w:tabs>
            <w:rPr>
              <w:rFonts w:eastAsiaTheme="minorEastAsia"/>
              <w:noProof/>
              <w:lang w:eastAsia="lv-LV"/>
            </w:rPr>
          </w:pPr>
          <w:hyperlink w:anchor="_Toc70083380" w:history="1">
            <w:r w:rsidRPr="001D17CA">
              <w:rPr>
                <w:rStyle w:val="Hyperlink"/>
                <w:rFonts w:ascii="Times New Roman" w:hAnsi="Times New Roman" w:cs="Times New Roman"/>
                <w:b/>
                <w:noProof/>
              </w:rPr>
              <w:t>3.</w:t>
            </w:r>
            <w:r>
              <w:rPr>
                <w:rFonts w:eastAsiaTheme="minorEastAsia"/>
                <w:noProof/>
                <w:lang w:eastAsia="lv-LV"/>
              </w:rPr>
              <w:tab/>
            </w:r>
            <w:r w:rsidRPr="001D17CA">
              <w:rPr>
                <w:rStyle w:val="Hyperlink"/>
                <w:rFonts w:ascii="Times New Roman" w:hAnsi="Times New Roman" w:cs="Times New Roman"/>
                <w:b/>
                <w:noProof/>
              </w:rPr>
              <w:t>Nepieciešamie mājokļa pielāgojumi. Situācijas raksturojums</w:t>
            </w:r>
            <w:r>
              <w:rPr>
                <w:noProof/>
                <w:webHidden/>
              </w:rPr>
              <w:tab/>
            </w:r>
            <w:r>
              <w:rPr>
                <w:noProof/>
                <w:webHidden/>
              </w:rPr>
              <w:fldChar w:fldCharType="begin"/>
            </w:r>
            <w:r>
              <w:rPr>
                <w:noProof/>
                <w:webHidden/>
              </w:rPr>
              <w:instrText xml:space="preserve"> PAGEREF _Toc70083380 \h </w:instrText>
            </w:r>
            <w:r>
              <w:rPr>
                <w:noProof/>
                <w:webHidden/>
              </w:rPr>
            </w:r>
            <w:r>
              <w:rPr>
                <w:noProof/>
                <w:webHidden/>
              </w:rPr>
              <w:fldChar w:fldCharType="separate"/>
            </w:r>
            <w:r>
              <w:rPr>
                <w:noProof/>
                <w:webHidden/>
              </w:rPr>
              <w:t>7</w:t>
            </w:r>
            <w:r>
              <w:rPr>
                <w:noProof/>
                <w:webHidden/>
              </w:rPr>
              <w:fldChar w:fldCharType="end"/>
            </w:r>
          </w:hyperlink>
        </w:p>
        <w:p w14:paraId="5CB9FA85" w14:textId="544FFAC6" w:rsidR="00792D08" w:rsidRDefault="00792D08">
          <w:pPr>
            <w:pStyle w:val="TOC2"/>
            <w:rPr>
              <w:rFonts w:eastAsiaTheme="minorEastAsia"/>
              <w:noProof/>
              <w:lang w:eastAsia="lv-LV"/>
            </w:rPr>
          </w:pPr>
          <w:hyperlink w:anchor="_Toc70083381" w:history="1">
            <w:r w:rsidRPr="001D17CA">
              <w:rPr>
                <w:rStyle w:val="Hyperlink"/>
                <w:rFonts w:ascii="Times New Roman" w:hAnsi="Times New Roman" w:cs="Times New Roman"/>
                <w:b/>
                <w:noProof/>
              </w:rPr>
              <w:t>3.1.</w:t>
            </w:r>
            <w:r>
              <w:rPr>
                <w:rFonts w:eastAsiaTheme="minorEastAsia"/>
                <w:noProof/>
                <w:lang w:eastAsia="lv-LV"/>
              </w:rPr>
              <w:tab/>
            </w:r>
            <w:r w:rsidRPr="001D17CA">
              <w:rPr>
                <w:rStyle w:val="Hyperlink"/>
                <w:rFonts w:ascii="Times New Roman" w:hAnsi="Times New Roman" w:cs="Times New Roman"/>
                <w:b/>
                <w:noProof/>
              </w:rPr>
              <w:t>Jau pielāgotas telpas</w:t>
            </w:r>
            <w:r>
              <w:rPr>
                <w:noProof/>
                <w:webHidden/>
              </w:rPr>
              <w:tab/>
            </w:r>
            <w:r>
              <w:rPr>
                <w:noProof/>
                <w:webHidden/>
              </w:rPr>
              <w:fldChar w:fldCharType="begin"/>
            </w:r>
            <w:r>
              <w:rPr>
                <w:noProof/>
                <w:webHidden/>
              </w:rPr>
              <w:instrText xml:space="preserve"> PAGEREF _Toc70083381 \h </w:instrText>
            </w:r>
            <w:r>
              <w:rPr>
                <w:noProof/>
                <w:webHidden/>
              </w:rPr>
            </w:r>
            <w:r>
              <w:rPr>
                <w:noProof/>
                <w:webHidden/>
              </w:rPr>
              <w:fldChar w:fldCharType="separate"/>
            </w:r>
            <w:r>
              <w:rPr>
                <w:noProof/>
                <w:webHidden/>
              </w:rPr>
              <w:t>7</w:t>
            </w:r>
            <w:r>
              <w:rPr>
                <w:noProof/>
                <w:webHidden/>
              </w:rPr>
              <w:fldChar w:fldCharType="end"/>
            </w:r>
          </w:hyperlink>
        </w:p>
        <w:p w14:paraId="65CC9C40" w14:textId="78BBD4E3" w:rsidR="00792D08" w:rsidRDefault="00792D08">
          <w:pPr>
            <w:pStyle w:val="TOC1"/>
            <w:tabs>
              <w:tab w:val="left" w:pos="440"/>
              <w:tab w:val="right" w:leader="dot" w:pos="9061"/>
            </w:tabs>
            <w:rPr>
              <w:rFonts w:eastAsiaTheme="minorEastAsia"/>
              <w:noProof/>
              <w:lang w:eastAsia="lv-LV"/>
            </w:rPr>
          </w:pPr>
          <w:hyperlink w:anchor="_Toc70083382" w:history="1">
            <w:r w:rsidRPr="001D17CA">
              <w:rPr>
                <w:rStyle w:val="Hyperlink"/>
                <w:rFonts w:ascii="Times New Roman" w:hAnsi="Times New Roman" w:cs="Times New Roman"/>
                <w:b/>
                <w:noProof/>
              </w:rPr>
              <w:t>4.</w:t>
            </w:r>
            <w:r>
              <w:rPr>
                <w:rFonts w:eastAsiaTheme="minorEastAsia"/>
                <w:noProof/>
                <w:lang w:eastAsia="lv-LV"/>
              </w:rPr>
              <w:tab/>
            </w:r>
            <w:r w:rsidRPr="001D17CA">
              <w:rPr>
                <w:rStyle w:val="Hyperlink"/>
                <w:rFonts w:ascii="Times New Roman" w:hAnsi="Times New Roman" w:cs="Times New Roman"/>
                <w:b/>
                <w:noProof/>
              </w:rPr>
              <w:t>Cilvēku ar funkcionāliem traucējumiem informētība par vides pieejamības pielāgošanas iespējām un ieteikumi</w:t>
            </w:r>
            <w:r>
              <w:rPr>
                <w:noProof/>
                <w:webHidden/>
              </w:rPr>
              <w:tab/>
            </w:r>
            <w:r>
              <w:rPr>
                <w:noProof/>
                <w:webHidden/>
              </w:rPr>
              <w:fldChar w:fldCharType="begin"/>
            </w:r>
            <w:r>
              <w:rPr>
                <w:noProof/>
                <w:webHidden/>
              </w:rPr>
              <w:instrText xml:space="preserve"> PAGEREF _Toc70083382 \h </w:instrText>
            </w:r>
            <w:r>
              <w:rPr>
                <w:noProof/>
                <w:webHidden/>
              </w:rPr>
            </w:r>
            <w:r>
              <w:rPr>
                <w:noProof/>
                <w:webHidden/>
              </w:rPr>
              <w:fldChar w:fldCharType="separate"/>
            </w:r>
            <w:r>
              <w:rPr>
                <w:noProof/>
                <w:webHidden/>
              </w:rPr>
              <w:t>9</w:t>
            </w:r>
            <w:r>
              <w:rPr>
                <w:noProof/>
                <w:webHidden/>
              </w:rPr>
              <w:fldChar w:fldCharType="end"/>
            </w:r>
          </w:hyperlink>
        </w:p>
        <w:p w14:paraId="75933E94" w14:textId="1C172946" w:rsidR="00792D08" w:rsidRDefault="00792D08">
          <w:pPr>
            <w:pStyle w:val="TOC2"/>
            <w:rPr>
              <w:rFonts w:eastAsiaTheme="minorEastAsia"/>
              <w:noProof/>
              <w:lang w:eastAsia="lv-LV"/>
            </w:rPr>
          </w:pPr>
          <w:hyperlink w:anchor="_Toc70083383" w:history="1">
            <w:r w:rsidRPr="001D17CA">
              <w:rPr>
                <w:rStyle w:val="Hyperlink"/>
                <w:rFonts w:ascii="Times New Roman" w:hAnsi="Times New Roman" w:cs="Times New Roman"/>
                <w:b/>
                <w:noProof/>
              </w:rPr>
              <w:t>4.1.</w:t>
            </w:r>
            <w:r>
              <w:rPr>
                <w:rFonts w:eastAsiaTheme="minorEastAsia"/>
                <w:noProof/>
                <w:lang w:eastAsia="lv-LV"/>
              </w:rPr>
              <w:tab/>
            </w:r>
            <w:r w:rsidRPr="001D17CA">
              <w:rPr>
                <w:rStyle w:val="Hyperlink"/>
                <w:rFonts w:ascii="Times New Roman" w:hAnsi="Times New Roman" w:cs="Times New Roman"/>
                <w:b/>
                <w:noProof/>
              </w:rPr>
              <w:t>Cilvēku informētība par vides pieejamības pielāgošanas iespējām</w:t>
            </w:r>
            <w:r>
              <w:rPr>
                <w:noProof/>
                <w:webHidden/>
              </w:rPr>
              <w:tab/>
            </w:r>
            <w:r>
              <w:rPr>
                <w:noProof/>
                <w:webHidden/>
              </w:rPr>
              <w:fldChar w:fldCharType="begin"/>
            </w:r>
            <w:r>
              <w:rPr>
                <w:noProof/>
                <w:webHidden/>
              </w:rPr>
              <w:instrText xml:space="preserve"> PAGEREF _Toc70083383 \h </w:instrText>
            </w:r>
            <w:r>
              <w:rPr>
                <w:noProof/>
                <w:webHidden/>
              </w:rPr>
            </w:r>
            <w:r>
              <w:rPr>
                <w:noProof/>
                <w:webHidden/>
              </w:rPr>
              <w:fldChar w:fldCharType="separate"/>
            </w:r>
            <w:r>
              <w:rPr>
                <w:noProof/>
                <w:webHidden/>
              </w:rPr>
              <w:t>9</w:t>
            </w:r>
            <w:r>
              <w:rPr>
                <w:noProof/>
                <w:webHidden/>
              </w:rPr>
              <w:fldChar w:fldCharType="end"/>
            </w:r>
          </w:hyperlink>
        </w:p>
        <w:p w14:paraId="2CD4B338" w14:textId="0697859D" w:rsidR="00792D08" w:rsidRDefault="00792D08">
          <w:pPr>
            <w:pStyle w:val="TOC2"/>
            <w:rPr>
              <w:rFonts w:eastAsiaTheme="minorEastAsia"/>
              <w:noProof/>
              <w:lang w:eastAsia="lv-LV"/>
            </w:rPr>
          </w:pPr>
          <w:hyperlink w:anchor="_Toc70083384" w:history="1">
            <w:r w:rsidRPr="001D17CA">
              <w:rPr>
                <w:rStyle w:val="Hyperlink"/>
                <w:rFonts w:ascii="Times New Roman" w:hAnsi="Times New Roman" w:cs="Times New Roman"/>
                <w:b/>
                <w:noProof/>
              </w:rPr>
              <w:t>4.2.</w:t>
            </w:r>
            <w:r>
              <w:rPr>
                <w:rFonts w:eastAsiaTheme="minorEastAsia"/>
                <w:noProof/>
                <w:lang w:eastAsia="lv-LV"/>
              </w:rPr>
              <w:tab/>
            </w:r>
            <w:r w:rsidRPr="001D17CA">
              <w:rPr>
                <w:rStyle w:val="Hyperlink"/>
                <w:rFonts w:ascii="Times New Roman" w:hAnsi="Times New Roman" w:cs="Times New Roman"/>
                <w:b/>
                <w:noProof/>
              </w:rPr>
              <w:t>Respondentu ieteikumi</w:t>
            </w:r>
            <w:r>
              <w:rPr>
                <w:noProof/>
                <w:webHidden/>
              </w:rPr>
              <w:tab/>
            </w:r>
            <w:r>
              <w:rPr>
                <w:noProof/>
                <w:webHidden/>
              </w:rPr>
              <w:fldChar w:fldCharType="begin"/>
            </w:r>
            <w:r>
              <w:rPr>
                <w:noProof/>
                <w:webHidden/>
              </w:rPr>
              <w:instrText xml:space="preserve"> PAGEREF _Toc70083384 \h </w:instrText>
            </w:r>
            <w:r>
              <w:rPr>
                <w:noProof/>
                <w:webHidden/>
              </w:rPr>
            </w:r>
            <w:r>
              <w:rPr>
                <w:noProof/>
                <w:webHidden/>
              </w:rPr>
              <w:fldChar w:fldCharType="separate"/>
            </w:r>
            <w:r>
              <w:rPr>
                <w:noProof/>
                <w:webHidden/>
              </w:rPr>
              <w:t>9</w:t>
            </w:r>
            <w:r>
              <w:rPr>
                <w:noProof/>
                <w:webHidden/>
              </w:rPr>
              <w:fldChar w:fldCharType="end"/>
            </w:r>
          </w:hyperlink>
        </w:p>
        <w:p w14:paraId="76EC4421" w14:textId="22E96BAD" w:rsidR="00792D08" w:rsidRDefault="00792D08">
          <w:pPr>
            <w:pStyle w:val="TOC1"/>
            <w:tabs>
              <w:tab w:val="right" w:leader="dot" w:pos="9061"/>
            </w:tabs>
            <w:rPr>
              <w:rFonts w:eastAsiaTheme="minorEastAsia"/>
              <w:noProof/>
              <w:lang w:eastAsia="lv-LV"/>
            </w:rPr>
          </w:pPr>
          <w:hyperlink w:anchor="_Toc70083385" w:history="1">
            <w:r w:rsidRPr="001D17CA">
              <w:rPr>
                <w:rStyle w:val="Hyperlink"/>
                <w:rFonts w:ascii="Times New Roman" w:hAnsi="Times New Roman" w:cs="Times New Roman"/>
                <w:b/>
                <w:noProof/>
              </w:rPr>
              <w:t>Aptaujas anketa cilvēkiem ar funkcionāliem traucējumiem par mājokļa vides pieejamības pielāgojumu nepieciešamību</w:t>
            </w:r>
            <w:r>
              <w:rPr>
                <w:noProof/>
                <w:webHidden/>
              </w:rPr>
              <w:tab/>
            </w:r>
            <w:r>
              <w:rPr>
                <w:noProof/>
                <w:webHidden/>
              </w:rPr>
              <w:fldChar w:fldCharType="begin"/>
            </w:r>
            <w:r>
              <w:rPr>
                <w:noProof/>
                <w:webHidden/>
              </w:rPr>
              <w:instrText xml:space="preserve"> PAGEREF _Toc70083385 \h </w:instrText>
            </w:r>
            <w:r>
              <w:rPr>
                <w:noProof/>
                <w:webHidden/>
              </w:rPr>
            </w:r>
            <w:r>
              <w:rPr>
                <w:noProof/>
                <w:webHidden/>
              </w:rPr>
              <w:fldChar w:fldCharType="separate"/>
            </w:r>
            <w:r>
              <w:rPr>
                <w:noProof/>
                <w:webHidden/>
              </w:rPr>
              <w:t>11</w:t>
            </w:r>
            <w:r>
              <w:rPr>
                <w:noProof/>
                <w:webHidden/>
              </w:rPr>
              <w:fldChar w:fldCharType="end"/>
            </w:r>
          </w:hyperlink>
        </w:p>
        <w:p w14:paraId="5921BBBA" w14:textId="4C3DE950" w:rsidR="00471474" w:rsidRPr="005A4FE6" w:rsidRDefault="00471474" w:rsidP="00281EC1">
          <w:pPr>
            <w:spacing w:line="240" w:lineRule="auto"/>
            <w:rPr>
              <w:rFonts w:ascii="Times New Roman" w:hAnsi="Times New Roman" w:cs="Times New Roman"/>
            </w:rPr>
          </w:pPr>
          <w:r w:rsidRPr="005A4FE6">
            <w:rPr>
              <w:rFonts w:ascii="Times New Roman" w:hAnsi="Times New Roman" w:cs="Times New Roman"/>
              <w:b/>
              <w:bCs/>
              <w:noProof/>
            </w:rPr>
            <w:fldChar w:fldCharType="end"/>
          </w:r>
        </w:p>
      </w:sdtContent>
    </w:sdt>
    <w:p w14:paraId="7E2BA868" w14:textId="77777777" w:rsidR="00935A57" w:rsidRPr="005A4FE6" w:rsidRDefault="00935A57" w:rsidP="00D17573">
      <w:pPr>
        <w:spacing w:after="0" w:line="240" w:lineRule="auto"/>
        <w:jc w:val="both"/>
        <w:rPr>
          <w:rFonts w:ascii="Times New Roman" w:hAnsi="Times New Roman" w:cs="Times New Roman"/>
          <w:sz w:val="24"/>
          <w:szCs w:val="24"/>
        </w:rPr>
      </w:pPr>
    </w:p>
    <w:p w14:paraId="6BE895D0" w14:textId="33B95B56" w:rsidR="00641918" w:rsidRPr="00597AE8" w:rsidRDefault="00641918">
      <w:pPr>
        <w:rPr>
          <w:rFonts w:ascii="Times New Roman" w:hAnsi="Times New Roman" w:cs="Times New Roman"/>
          <w:b/>
        </w:rPr>
      </w:pPr>
      <w:r w:rsidRPr="00597AE8">
        <w:rPr>
          <w:rFonts w:ascii="Times New Roman" w:hAnsi="Times New Roman" w:cs="Times New Roman"/>
          <w:b/>
        </w:rPr>
        <w:br w:type="page"/>
      </w:r>
    </w:p>
    <w:p w14:paraId="54C84C77" w14:textId="77777777" w:rsidR="009A551B" w:rsidRDefault="009A551B" w:rsidP="00A220C1">
      <w:pPr>
        <w:pStyle w:val="Heading1"/>
        <w:numPr>
          <w:ilvl w:val="0"/>
          <w:numId w:val="21"/>
        </w:numPr>
        <w:jc w:val="center"/>
        <w:rPr>
          <w:rFonts w:ascii="Times New Roman" w:hAnsi="Times New Roman" w:cs="Times New Roman"/>
          <w:b/>
          <w:color w:val="auto"/>
        </w:rPr>
      </w:pPr>
      <w:bookmarkStart w:id="2" w:name="_Toc70083372"/>
      <w:r w:rsidRPr="005A4FE6">
        <w:rPr>
          <w:rFonts w:ascii="Times New Roman" w:hAnsi="Times New Roman" w:cs="Times New Roman"/>
          <w:b/>
          <w:color w:val="auto"/>
        </w:rPr>
        <w:lastRenderedPageBreak/>
        <w:t>Aptaujas dalībnieku raksturojums</w:t>
      </w:r>
      <w:bookmarkEnd w:id="2"/>
    </w:p>
    <w:p w14:paraId="232A4D78" w14:textId="77777777" w:rsidR="009B526F" w:rsidRPr="00597AE8" w:rsidRDefault="009B526F" w:rsidP="00FC1809"/>
    <w:p w14:paraId="28EABF13" w14:textId="15D42629" w:rsidR="00E57505" w:rsidRPr="00C32977" w:rsidRDefault="00A42949" w:rsidP="00C32977">
      <w:pPr>
        <w:pStyle w:val="tekst"/>
      </w:pPr>
      <w:r w:rsidRPr="00C32977">
        <w:t xml:space="preserve">Aptaujas dalībnieku raksturojums </w:t>
      </w:r>
      <w:r w:rsidR="00F74D7A">
        <w:t xml:space="preserve">tika </w:t>
      </w:r>
      <w:r w:rsidRPr="00C32977">
        <w:t xml:space="preserve">vērtēts dzimuma, vecuma, </w:t>
      </w:r>
      <w:r w:rsidR="00947523" w:rsidRPr="00C32977">
        <w:t>nodarbošan</w:t>
      </w:r>
      <w:r w:rsidR="00F74D7A">
        <w:t>ā</w:t>
      </w:r>
      <w:r w:rsidR="00947523" w:rsidRPr="00C32977">
        <w:t>s</w:t>
      </w:r>
      <w:r w:rsidR="00FC1809" w:rsidRPr="00C32977">
        <w:t xml:space="preserve"> un invaliditātes griezumā, kā arī pēc mājokļa veida un dzīvesveida. </w:t>
      </w:r>
      <w:r w:rsidRPr="00C32977">
        <w:t xml:space="preserve"> </w:t>
      </w:r>
    </w:p>
    <w:p w14:paraId="3206C971" w14:textId="3A3C0B5A" w:rsidR="009A551B" w:rsidRPr="005A4FE6" w:rsidRDefault="00014997" w:rsidP="00014997">
      <w:pPr>
        <w:pStyle w:val="Heading2"/>
        <w:rPr>
          <w:rFonts w:ascii="Times New Roman" w:hAnsi="Times New Roman" w:cs="Times New Roman"/>
          <w:b/>
          <w:color w:val="auto"/>
          <w:sz w:val="28"/>
          <w:szCs w:val="28"/>
        </w:rPr>
      </w:pPr>
      <w:bookmarkStart w:id="3" w:name="_Toc70083373"/>
      <w:r>
        <w:rPr>
          <w:rFonts w:ascii="Times New Roman" w:hAnsi="Times New Roman" w:cs="Times New Roman"/>
          <w:b/>
          <w:color w:val="auto"/>
          <w:sz w:val="28"/>
          <w:szCs w:val="28"/>
        </w:rPr>
        <w:t xml:space="preserve">1.1. </w:t>
      </w:r>
      <w:r w:rsidR="00AA26BA" w:rsidRPr="005A4FE6">
        <w:rPr>
          <w:rFonts w:ascii="Times New Roman" w:hAnsi="Times New Roman" w:cs="Times New Roman"/>
          <w:b/>
          <w:color w:val="auto"/>
          <w:sz w:val="28"/>
          <w:szCs w:val="28"/>
        </w:rPr>
        <w:t>Aptaujas dalībnieku d</w:t>
      </w:r>
      <w:r w:rsidR="00C52B75" w:rsidRPr="005A4FE6">
        <w:rPr>
          <w:rFonts w:ascii="Times New Roman" w:hAnsi="Times New Roman" w:cs="Times New Roman"/>
          <w:b/>
          <w:color w:val="auto"/>
          <w:sz w:val="28"/>
          <w:szCs w:val="28"/>
        </w:rPr>
        <w:t>zimums</w:t>
      </w:r>
      <w:bookmarkEnd w:id="3"/>
    </w:p>
    <w:p w14:paraId="51AE1FBF" w14:textId="77777777" w:rsidR="00B81150" w:rsidRDefault="00B81150" w:rsidP="00903D7D">
      <w:pPr>
        <w:pStyle w:val="Caption"/>
        <w:keepNext/>
        <w:jc w:val="right"/>
        <w:rPr>
          <w:rFonts w:ascii="Times New Roman" w:hAnsi="Times New Roman" w:cs="Times New Roman"/>
          <w:sz w:val="24"/>
          <w:szCs w:val="24"/>
        </w:rPr>
      </w:pPr>
    </w:p>
    <w:p w14:paraId="496AC233" w14:textId="42304AB0" w:rsidR="00903D7D" w:rsidRPr="005A4FE6" w:rsidRDefault="00903D7D" w:rsidP="00903D7D">
      <w:pPr>
        <w:pStyle w:val="Caption"/>
        <w:keepNext/>
        <w:jc w:val="right"/>
        <w:rPr>
          <w:rFonts w:ascii="Times New Roman" w:hAnsi="Times New Roman" w:cs="Times New Roman"/>
          <w:sz w:val="24"/>
          <w:szCs w:val="24"/>
        </w:rPr>
      </w:pPr>
      <w:r w:rsidRPr="005A4FE6">
        <w:rPr>
          <w:rFonts w:ascii="Times New Roman" w:hAnsi="Times New Roman" w:cs="Times New Roman"/>
          <w:sz w:val="24"/>
          <w:szCs w:val="24"/>
        </w:rPr>
        <w:t xml:space="preserve">Attēls </w:t>
      </w:r>
      <w:r w:rsidR="00CC2EF1" w:rsidRPr="005A4FE6">
        <w:rPr>
          <w:rFonts w:ascii="Times New Roman" w:hAnsi="Times New Roman" w:cs="Times New Roman"/>
          <w:sz w:val="24"/>
          <w:szCs w:val="24"/>
        </w:rPr>
        <w:fldChar w:fldCharType="begin"/>
      </w:r>
      <w:r w:rsidR="00CC2EF1" w:rsidRPr="005A4FE6">
        <w:rPr>
          <w:rFonts w:ascii="Times New Roman" w:hAnsi="Times New Roman" w:cs="Times New Roman"/>
          <w:sz w:val="24"/>
          <w:szCs w:val="24"/>
        </w:rPr>
        <w:instrText xml:space="preserve"> STYLEREF 1 \s </w:instrText>
      </w:r>
      <w:r w:rsidR="00CC2EF1"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1</w:t>
      </w:r>
      <w:r w:rsidR="00CC2EF1" w:rsidRPr="005A4FE6">
        <w:rPr>
          <w:rFonts w:ascii="Times New Roman" w:hAnsi="Times New Roman" w:cs="Times New Roman"/>
          <w:sz w:val="24"/>
          <w:szCs w:val="24"/>
        </w:rPr>
        <w:fldChar w:fldCharType="end"/>
      </w:r>
      <w:r w:rsidR="00CC2EF1" w:rsidRPr="005A4FE6">
        <w:rPr>
          <w:rFonts w:ascii="Times New Roman" w:hAnsi="Times New Roman" w:cs="Times New Roman"/>
          <w:sz w:val="24"/>
          <w:szCs w:val="24"/>
        </w:rPr>
        <w:noBreakHyphen/>
      </w:r>
      <w:r w:rsidR="00CC2EF1" w:rsidRPr="005A4FE6">
        <w:rPr>
          <w:rFonts w:ascii="Times New Roman" w:hAnsi="Times New Roman" w:cs="Times New Roman"/>
          <w:sz w:val="24"/>
          <w:szCs w:val="24"/>
        </w:rPr>
        <w:fldChar w:fldCharType="begin"/>
      </w:r>
      <w:r w:rsidR="00CC2EF1" w:rsidRPr="005A4FE6">
        <w:rPr>
          <w:rFonts w:ascii="Times New Roman" w:hAnsi="Times New Roman" w:cs="Times New Roman"/>
          <w:sz w:val="24"/>
          <w:szCs w:val="24"/>
        </w:rPr>
        <w:instrText xml:space="preserve"> SEQ Attēls \* ARABIC \s 1 </w:instrText>
      </w:r>
      <w:r w:rsidR="00CC2EF1"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1</w:t>
      </w:r>
      <w:r w:rsidR="00CC2EF1" w:rsidRPr="005A4FE6">
        <w:rPr>
          <w:rFonts w:ascii="Times New Roman" w:hAnsi="Times New Roman" w:cs="Times New Roman"/>
          <w:sz w:val="24"/>
          <w:szCs w:val="24"/>
        </w:rPr>
        <w:fldChar w:fldCharType="end"/>
      </w:r>
      <w:r w:rsidRPr="005A4FE6">
        <w:rPr>
          <w:rFonts w:ascii="Times New Roman" w:hAnsi="Times New Roman" w:cs="Times New Roman"/>
          <w:sz w:val="24"/>
          <w:szCs w:val="24"/>
        </w:rPr>
        <w:t xml:space="preserve"> Respondentu sadalījums pēc dzimuma</w:t>
      </w:r>
    </w:p>
    <w:p w14:paraId="1FA909AD" w14:textId="77777777" w:rsidR="00271778" w:rsidRPr="005A4FE6" w:rsidRDefault="00271778" w:rsidP="00E82658">
      <w:pPr>
        <w:pStyle w:val="ListParagraph"/>
        <w:spacing w:after="0" w:line="240" w:lineRule="auto"/>
        <w:jc w:val="center"/>
        <w:rPr>
          <w:rFonts w:ascii="Times New Roman" w:hAnsi="Times New Roman" w:cs="Times New Roman"/>
          <w:i/>
          <w:sz w:val="24"/>
          <w:szCs w:val="24"/>
        </w:rPr>
      </w:pPr>
      <w:r w:rsidRPr="00817BAD">
        <w:rPr>
          <w:rFonts w:ascii="Times New Roman" w:hAnsi="Times New Roman" w:cs="Times New Roman"/>
          <w:noProof/>
          <w:bdr w:val="single" w:sz="4" w:space="0" w:color="auto"/>
          <w:lang w:val="en-US"/>
        </w:rPr>
        <w:drawing>
          <wp:inline distT="0" distB="0" distL="0" distR="0" wp14:anchorId="7ED7875A" wp14:editId="2D708607">
            <wp:extent cx="3065585" cy="2743200"/>
            <wp:effectExtent l="0" t="0" r="1905" b="0"/>
            <wp:docPr id="1" name="Diagramma 1">
              <a:extLst xmlns:a="http://schemas.openxmlformats.org/drawingml/2006/main">
                <a:ext uri="{FF2B5EF4-FFF2-40B4-BE49-F238E27FC236}">
                  <a16:creationId xmlns:a16="http://schemas.microsoft.com/office/drawing/2014/main" id="{BA9D068F-A349-4D18-9DEE-2B705A193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E501F2" w14:textId="77777777" w:rsidR="009B526F" w:rsidRDefault="009B526F" w:rsidP="00D17573">
      <w:pPr>
        <w:spacing w:after="0" w:line="240" w:lineRule="auto"/>
        <w:jc w:val="both"/>
        <w:rPr>
          <w:rFonts w:ascii="Times New Roman" w:hAnsi="Times New Roman" w:cs="Times New Roman"/>
          <w:sz w:val="24"/>
          <w:szCs w:val="24"/>
        </w:rPr>
      </w:pPr>
    </w:p>
    <w:p w14:paraId="1688816D" w14:textId="06C8A16E" w:rsidR="0084486D" w:rsidRPr="00C32977" w:rsidRDefault="0073585D" w:rsidP="00C32977">
      <w:pPr>
        <w:pStyle w:val="tekst"/>
      </w:pPr>
      <w:r w:rsidRPr="00C32977">
        <w:t xml:space="preserve">No </w:t>
      </w:r>
      <w:r w:rsidR="00947523" w:rsidRPr="00C32977">
        <w:t>135</w:t>
      </w:r>
      <w:r w:rsidRPr="00C32977">
        <w:t xml:space="preserve"> aptaujas dalībniekiem</w:t>
      </w:r>
      <w:r w:rsidR="002B34C5" w:rsidRPr="00C32977">
        <w:t xml:space="preserve"> </w:t>
      </w:r>
      <w:r w:rsidR="00271778" w:rsidRPr="00C32977">
        <w:t xml:space="preserve">81 jeb </w:t>
      </w:r>
      <w:r w:rsidR="00947523" w:rsidRPr="00C32977">
        <w:t xml:space="preserve">60% </w:t>
      </w:r>
      <w:r w:rsidR="00271778" w:rsidRPr="00C32977">
        <w:t>aptaujas dalībniekiem</w:t>
      </w:r>
      <w:r w:rsidR="00947523" w:rsidRPr="00C32977">
        <w:t xml:space="preserve"> ir sievietes, attiecīgi </w:t>
      </w:r>
      <w:r w:rsidR="00271778" w:rsidRPr="00C32977">
        <w:t xml:space="preserve">54 jeb </w:t>
      </w:r>
      <w:r w:rsidR="00947523" w:rsidRPr="00C32977">
        <w:t xml:space="preserve">40% </w:t>
      </w:r>
      <w:r w:rsidR="00271778" w:rsidRPr="00C32977">
        <w:t>aptaujas dalībnieku</w:t>
      </w:r>
      <w:r w:rsidR="00947523" w:rsidRPr="00C32977">
        <w:t xml:space="preserve"> ir vīrieši</w:t>
      </w:r>
      <w:r w:rsidR="00271778" w:rsidRPr="00C32977">
        <w:t>. Vidējais aptaujas dalībnieku vecums ir 42,2 gadi.</w:t>
      </w:r>
      <w:r w:rsidR="002B34C5" w:rsidRPr="00C32977">
        <w:t xml:space="preserve"> Veselības un darbspēju</w:t>
      </w:r>
      <w:r w:rsidR="00A245D5" w:rsidRPr="00C32977">
        <w:t xml:space="preserve"> ekspertīzes</w:t>
      </w:r>
      <w:r w:rsidR="002B34C5" w:rsidRPr="00C32977">
        <w:t xml:space="preserve"> ārstu valsts komisijas</w:t>
      </w:r>
      <w:r w:rsidR="00F65F73" w:rsidRPr="00C32977">
        <w:t xml:space="preserve"> </w:t>
      </w:r>
      <w:r w:rsidR="00B2406C" w:rsidRPr="00C32977">
        <w:t>(turpmāk – VDEĀVK)</w:t>
      </w:r>
      <w:r w:rsidR="001D2146" w:rsidRPr="00C32977">
        <w:t xml:space="preserve"> </w:t>
      </w:r>
      <w:r w:rsidR="00113B10" w:rsidRPr="00C32977">
        <w:t xml:space="preserve">statistikas </w:t>
      </w:r>
      <w:r w:rsidR="001D2146" w:rsidRPr="00C32977">
        <w:t>dati</w:t>
      </w:r>
      <w:r w:rsidR="00643F6B" w:rsidRPr="00C32977">
        <w:t xml:space="preserve"> </w:t>
      </w:r>
      <w:r w:rsidR="00113B10" w:rsidRPr="00C32977">
        <w:t>liecina</w:t>
      </w:r>
      <w:r w:rsidR="005F295D" w:rsidRPr="00C32977">
        <w:t>,</w:t>
      </w:r>
      <w:r w:rsidR="00643F6B" w:rsidRPr="00C32977">
        <w:t xml:space="preserve"> ka arī</w:t>
      </w:r>
      <w:r w:rsidR="005F295D" w:rsidRPr="00C32977">
        <w:t xml:space="preserve"> no kopējā personu ar invaliditāti skaita s</w:t>
      </w:r>
      <w:r w:rsidR="001149E0" w:rsidRPr="00C32977">
        <w:t xml:space="preserve">ievietes </w:t>
      </w:r>
      <w:r w:rsidR="001F31AE" w:rsidRPr="00C32977">
        <w:t>ir nedaudz vairāk</w:t>
      </w:r>
      <w:r w:rsidR="00643F6B" w:rsidRPr="00C32977">
        <w:t xml:space="preserve"> nekā vīrieši</w:t>
      </w:r>
      <w:r w:rsidR="00A245D5" w:rsidRPr="00C32977">
        <w:t>, proti</w:t>
      </w:r>
      <w:r w:rsidR="001F31AE" w:rsidRPr="00C32977">
        <w:t xml:space="preserve"> </w:t>
      </w:r>
      <w:r w:rsidR="009E7399" w:rsidRPr="00C32977">
        <w:t>20</w:t>
      </w:r>
      <w:r w:rsidR="00C26AD2" w:rsidRPr="00C32977">
        <w:t>21</w:t>
      </w:r>
      <w:r w:rsidR="009E7399" w:rsidRPr="00C32977">
        <w:t xml:space="preserve">.gada </w:t>
      </w:r>
      <w:r w:rsidR="00C26AD2" w:rsidRPr="00C32977">
        <w:t xml:space="preserve">martā </w:t>
      </w:r>
      <w:r w:rsidR="009E7399" w:rsidRPr="00C32977">
        <w:t xml:space="preserve">sievietes ar invaliditāti bija </w:t>
      </w:r>
      <w:r w:rsidR="00C26AD2" w:rsidRPr="00C32977">
        <w:t xml:space="preserve"> 108997 jeb </w:t>
      </w:r>
      <w:r w:rsidR="009E7399" w:rsidRPr="00C32977">
        <w:t>53%, bet vīrieši</w:t>
      </w:r>
      <w:r w:rsidR="00C26AD2" w:rsidRPr="00C32977">
        <w:t xml:space="preserve"> 97047 jeb</w:t>
      </w:r>
      <w:r w:rsidR="009E7399" w:rsidRPr="00C32977">
        <w:t xml:space="preserve"> 47% no visām personām ar invaliditāti.</w:t>
      </w:r>
      <w:r w:rsidR="00E36889" w:rsidRPr="00C32977">
        <w:t xml:space="preserve"> </w:t>
      </w:r>
      <w:r w:rsidR="00FF039E" w:rsidRPr="00C32977">
        <w:t xml:space="preserve">Arī </w:t>
      </w:r>
      <w:r w:rsidR="00E36889" w:rsidRPr="00C32977">
        <w:t>Latvij</w:t>
      </w:r>
      <w:r w:rsidR="007D7891" w:rsidRPr="00C32977">
        <w:t>as iedzīvotāju kopskaitā</w:t>
      </w:r>
      <w:r w:rsidR="00F74D7A">
        <w:rPr>
          <w:rStyle w:val="FootnoteReference"/>
        </w:rPr>
        <w:footnoteReference w:id="1"/>
      </w:r>
      <w:r w:rsidR="00E36889" w:rsidRPr="00C32977">
        <w:t xml:space="preserve"> </w:t>
      </w:r>
      <w:r w:rsidR="00FF039E" w:rsidRPr="00C32977">
        <w:t xml:space="preserve">ir neliels </w:t>
      </w:r>
      <w:r w:rsidR="00E36889" w:rsidRPr="00C32977">
        <w:t>sieviešu pārsvars, sievietes ir 54%, bet vīrieši 46%.</w:t>
      </w:r>
    </w:p>
    <w:p w14:paraId="4C788B2E" w14:textId="77777777" w:rsidR="009B526F" w:rsidRDefault="009B526F" w:rsidP="00D17573">
      <w:pPr>
        <w:spacing w:after="0" w:line="240" w:lineRule="auto"/>
        <w:jc w:val="both"/>
        <w:rPr>
          <w:rFonts w:ascii="Times New Roman" w:hAnsi="Times New Roman" w:cs="Times New Roman"/>
          <w:sz w:val="24"/>
          <w:szCs w:val="24"/>
        </w:rPr>
      </w:pPr>
    </w:p>
    <w:p w14:paraId="38B70048" w14:textId="77777777" w:rsidR="009B526F" w:rsidRDefault="009B526F" w:rsidP="00D17573">
      <w:pPr>
        <w:spacing w:after="0" w:line="240" w:lineRule="auto"/>
        <w:jc w:val="both"/>
        <w:rPr>
          <w:rFonts w:ascii="Times New Roman" w:hAnsi="Times New Roman" w:cs="Times New Roman"/>
          <w:sz w:val="24"/>
          <w:szCs w:val="24"/>
        </w:rPr>
      </w:pPr>
    </w:p>
    <w:p w14:paraId="5F929CCD" w14:textId="608EAD5E" w:rsidR="009B526F" w:rsidRDefault="009B526F" w:rsidP="00D17573">
      <w:pPr>
        <w:spacing w:after="0" w:line="240" w:lineRule="auto"/>
        <w:jc w:val="both"/>
        <w:rPr>
          <w:rFonts w:ascii="Times New Roman" w:hAnsi="Times New Roman" w:cs="Times New Roman"/>
          <w:sz w:val="24"/>
          <w:szCs w:val="24"/>
        </w:rPr>
      </w:pPr>
    </w:p>
    <w:p w14:paraId="1EE3DD96" w14:textId="6E1E9C36" w:rsidR="0028176A" w:rsidRPr="00817BAD" w:rsidRDefault="006A5B85" w:rsidP="00817BAD">
      <w:pPr>
        <w:pStyle w:val="ListParagraph"/>
        <w:spacing w:after="0" w:line="360" w:lineRule="auto"/>
        <w:ind w:left="44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AA26BA" w:rsidRPr="005A4FE6">
        <w:rPr>
          <w:rFonts w:ascii="Times New Roman" w:hAnsi="Times New Roman" w:cs="Times New Roman"/>
          <w:b/>
          <w:sz w:val="28"/>
          <w:szCs w:val="28"/>
        </w:rPr>
        <w:t xml:space="preserve">Aptaujas dalībnieku </w:t>
      </w:r>
      <w:r w:rsidR="00271778" w:rsidRPr="005A4FE6">
        <w:rPr>
          <w:rFonts w:ascii="Times New Roman" w:hAnsi="Times New Roman" w:cs="Times New Roman"/>
          <w:b/>
          <w:sz w:val="28"/>
          <w:szCs w:val="28"/>
        </w:rPr>
        <w:t>nodarbošanās</w:t>
      </w:r>
      <w:r w:rsidR="0028176A" w:rsidRPr="005A4FE6">
        <w:rPr>
          <w:rFonts w:ascii="Times New Roman" w:hAnsi="Times New Roman" w:cs="Times New Roman"/>
          <w:b/>
          <w:sz w:val="28"/>
          <w:szCs w:val="28"/>
        </w:rPr>
        <w:t xml:space="preserve"> </w:t>
      </w:r>
      <w:r w:rsidR="0028176A" w:rsidRPr="00817BAD">
        <w:rPr>
          <w:rFonts w:ascii="Times New Roman" w:hAnsi="Times New Roman" w:cs="Times New Roman"/>
          <w:sz w:val="28"/>
          <w:szCs w:val="28"/>
        </w:rPr>
        <w:t>(aptaujas dalībnieki varēja norādīt vairākus atbilžu variantus)</w:t>
      </w:r>
      <w:r w:rsidR="00817BAD">
        <w:rPr>
          <w:rFonts w:ascii="Times New Roman" w:hAnsi="Times New Roman" w:cs="Times New Roman"/>
          <w:sz w:val="28"/>
          <w:szCs w:val="28"/>
        </w:rPr>
        <w:t>.</w:t>
      </w:r>
    </w:p>
    <w:p w14:paraId="26B8941E" w14:textId="77777777" w:rsidR="00145798" w:rsidRPr="005A4FE6" w:rsidRDefault="00145798" w:rsidP="00817BAD">
      <w:pPr>
        <w:pStyle w:val="Heading2"/>
        <w:spacing w:before="0" w:line="360" w:lineRule="auto"/>
        <w:ind w:left="448"/>
        <w:rPr>
          <w:rFonts w:ascii="Times New Roman" w:hAnsi="Times New Roman" w:cs="Times New Roman"/>
          <w:b/>
          <w:color w:val="auto"/>
          <w:sz w:val="28"/>
          <w:szCs w:val="28"/>
        </w:rPr>
      </w:pPr>
    </w:p>
    <w:p w14:paraId="12170776" w14:textId="27EEC077" w:rsidR="00903D7D" w:rsidRPr="005A4FE6" w:rsidRDefault="00903D7D" w:rsidP="00903D7D">
      <w:pPr>
        <w:pStyle w:val="Caption"/>
        <w:keepNext/>
        <w:jc w:val="right"/>
        <w:rPr>
          <w:rFonts w:ascii="Times New Roman" w:hAnsi="Times New Roman" w:cs="Times New Roman"/>
        </w:rPr>
      </w:pPr>
      <w:r w:rsidRPr="005A4FE6">
        <w:rPr>
          <w:rFonts w:ascii="Times New Roman" w:hAnsi="Times New Roman" w:cs="Times New Roman"/>
          <w:sz w:val="24"/>
          <w:szCs w:val="24"/>
        </w:rPr>
        <w:t xml:space="preserve">Attēls </w:t>
      </w:r>
      <w:r w:rsidRPr="005A4FE6">
        <w:rPr>
          <w:rFonts w:ascii="Times New Roman" w:hAnsi="Times New Roman" w:cs="Times New Roman"/>
          <w:sz w:val="24"/>
          <w:szCs w:val="24"/>
        </w:rPr>
        <w:fldChar w:fldCharType="begin"/>
      </w:r>
      <w:r w:rsidRPr="005A4FE6">
        <w:rPr>
          <w:rFonts w:ascii="Times New Roman" w:hAnsi="Times New Roman" w:cs="Times New Roman"/>
          <w:sz w:val="24"/>
          <w:szCs w:val="24"/>
        </w:rPr>
        <w:instrText xml:space="preserve"> STYLEREF 1 \s </w:instrText>
      </w:r>
      <w:r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1</w:t>
      </w:r>
      <w:r w:rsidRPr="005A4FE6">
        <w:rPr>
          <w:rFonts w:ascii="Times New Roman" w:hAnsi="Times New Roman" w:cs="Times New Roman"/>
          <w:sz w:val="24"/>
          <w:szCs w:val="24"/>
        </w:rPr>
        <w:fldChar w:fldCharType="end"/>
      </w:r>
      <w:r w:rsidRPr="005A4FE6">
        <w:rPr>
          <w:rFonts w:ascii="Times New Roman" w:hAnsi="Times New Roman" w:cs="Times New Roman"/>
          <w:sz w:val="24"/>
          <w:szCs w:val="24"/>
        </w:rPr>
        <w:noBreakHyphen/>
        <w:t>2</w:t>
      </w:r>
      <w:r w:rsidRPr="005A4FE6">
        <w:rPr>
          <w:rFonts w:ascii="Times New Roman" w:hAnsi="Times New Roman" w:cs="Times New Roman"/>
        </w:rPr>
        <w:t xml:space="preserve"> </w:t>
      </w:r>
      <w:r w:rsidRPr="005A4FE6">
        <w:rPr>
          <w:rFonts w:ascii="Times New Roman" w:hAnsi="Times New Roman" w:cs="Times New Roman"/>
          <w:sz w:val="24"/>
          <w:szCs w:val="24"/>
        </w:rPr>
        <w:t>Respondentu sadalījums pēc nodarbošanās veida</w:t>
      </w:r>
      <w:r w:rsidR="0028176A" w:rsidRPr="005A4FE6">
        <w:rPr>
          <w:rStyle w:val="FootnoteReference"/>
          <w:rFonts w:ascii="Times New Roman" w:hAnsi="Times New Roman" w:cs="Times New Roman"/>
          <w:sz w:val="24"/>
          <w:szCs w:val="24"/>
        </w:rPr>
        <w:footnoteReference w:id="2"/>
      </w:r>
    </w:p>
    <w:p w14:paraId="1885F510" w14:textId="77777777" w:rsidR="00271778" w:rsidRPr="005A4FE6" w:rsidRDefault="00271778" w:rsidP="009B676F">
      <w:pPr>
        <w:pStyle w:val="ListParagraph"/>
        <w:spacing w:after="0" w:line="240" w:lineRule="auto"/>
        <w:jc w:val="center"/>
        <w:rPr>
          <w:rFonts w:ascii="Times New Roman" w:hAnsi="Times New Roman" w:cs="Times New Roman"/>
          <w:i/>
          <w:sz w:val="24"/>
          <w:szCs w:val="24"/>
        </w:rPr>
      </w:pPr>
      <w:r w:rsidRPr="005A4FE6">
        <w:rPr>
          <w:rFonts w:ascii="Times New Roman" w:hAnsi="Times New Roman" w:cs="Times New Roman"/>
          <w:noProof/>
          <w:lang w:val="en-US"/>
        </w:rPr>
        <w:drawing>
          <wp:inline distT="0" distB="0" distL="0" distR="0" wp14:anchorId="50D2779C" wp14:editId="354376EF">
            <wp:extent cx="5514535" cy="1958731"/>
            <wp:effectExtent l="0" t="0" r="0" b="381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83" t="15524"/>
                    <a:stretch/>
                  </pic:blipFill>
                  <pic:spPr bwMode="auto">
                    <a:xfrm>
                      <a:off x="0" y="0"/>
                      <a:ext cx="5524219" cy="1962171"/>
                    </a:xfrm>
                    <a:prstGeom prst="rect">
                      <a:avLst/>
                    </a:prstGeom>
                    <a:ln>
                      <a:noFill/>
                    </a:ln>
                    <a:extLst>
                      <a:ext uri="{53640926-AAD7-44D8-BBD7-CCE9431645EC}">
                        <a14:shadowObscured xmlns:a14="http://schemas.microsoft.com/office/drawing/2010/main"/>
                      </a:ext>
                    </a:extLst>
                  </pic:spPr>
                </pic:pic>
              </a:graphicData>
            </a:graphic>
          </wp:inline>
        </w:drawing>
      </w:r>
    </w:p>
    <w:p w14:paraId="73A56C4A" w14:textId="77777777" w:rsidR="004411A9" w:rsidRDefault="004411A9" w:rsidP="00C32977">
      <w:pPr>
        <w:pStyle w:val="tekst"/>
      </w:pPr>
    </w:p>
    <w:p w14:paraId="223279B5" w14:textId="6E86803E" w:rsidR="00271778" w:rsidRPr="00C32977" w:rsidRDefault="00271778" w:rsidP="00C32977">
      <w:pPr>
        <w:pStyle w:val="tekst"/>
      </w:pPr>
      <w:r w:rsidRPr="00C32977">
        <w:t xml:space="preserve">Pie jautājuma par nodarbošanos bija </w:t>
      </w:r>
      <w:r w:rsidR="009B526F" w:rsidRPr="00C32977">
        <w:t xml:space="preserve">iespējams </w:t>
      </w:r>
      <w:r w:rsidRPr="00C32977">
        <w:t>izvēlēties vairākas atbildes. Respondentu vidū sociāli aktīvi cilvēki, kas strādā ir</w:t>
      </w:r>
      <w:r w:rsidR="00DF5EE6" w:rsidRPr="00C32977">
        <w:t xml:space="preserve"> </w:t>
      </w:r>
      <w:r w:rsidRPr="00C32977">
        <w:t xml:space="preserve">59 jeb 41% aptaujas dalībnieku un </w:t>
      </w:r>
      <w:r w:rsidR="004411A9">
        <w:t xml:space="preserve">mācās </w:t>
      </w:r>
      <w:r w:rsidRPr="00C32977">
        <w:t>16 jeb 11% aptaujas dalībnieku.</w:t>
      </w:r>
      <w:r w:rsidR="00F72269" w:rsidRPr="00C32977">
        <w:t xml:space="preserve"> Nestrādājoši ir 40 jeb 27,6% no aptaujas dalībniekiem, bezdarbnieki ir 16 jeb 11% no aptauja</w:t>
      </w:r>
      <w:r w:rsidR="00817BAD">
        <w:t>s</w:t>
      </w:r>
      <w:r w:rsidR="00F72269" w:rsidRPr="00C32977">
        <w:t xml:space="preserve"> dalībniekiem, savukārt vecumu pensiju </w:t>
      </w:r>
      <w:r w:rsidR="00817BAD">
        <w:t xml:space="preserve">saņem </w:t>
      </w:r>
      <w:r w:rsidR="00F72269" w:rsidRPr="00C32977">
        <w:t xml:space="preserve">14 jeb 9,7% aptaujas dalībnieku. </w:t>
      </w:r>
    </w:p>
    <w:p w14:paraId="49E0228C" w14:textId="51BA586F" w:rsidR="00610CAE" w:rsidRDefault="006A5B85" w:rsidP="006A5B85">
      <w:pPr>
        <w:pStyle w:val="Heading2"/>
        <w:ind w:left="450"/>
        <w:rPr>
          <w:rFonts w:ascii="Times New Roman" w:hAnsi="Times New Roman" w:cs="Times New Roman"/>
          <w:b/>
          <w:color w:val="auto"/>
          <w:sz w:val="28"/>
          <w:szCs w:val="28"/>
        </w:rPr>
      </w:pPr>
      <w:bookmarkStart w:id="4" w:name="_Toc70083374"/>
      <w:r>
        <w:rPr>
          <w:rFonts w:ascii="Times New Roman" w:hAnsi="Times New Roman" w:cs="Times New Roman"/>
          <w:b/>
          <w:color w:val="auto"/>
          <w:sz w:val="28"/>
          <w:szCs w:val="28"/>
        </w:rPr>
        <w:t xml:space="preserve">1.3. </w:t>
      </w:r>
      <w:r w:rsidR="00610CAE" w:rsidRPr="005A4FE6">
        <w:rPr>
          <w:rFonts w:ascii="Times New Roman" w:hAnsi="Times New Roman" w:cs="Times New Roman"/>
          <w:b/>
          <w:color w:val="auto"/>
          <w:sz w:val="28"/>
          <w:szCs w:val="28"/>
        </w:rPr>
        <w:t>Aptaujas dalībniekiem noteiktā invaliditātes grupa</w:t>
      </w:r>
      <w:bookmarkEnd w:id="4"/>
    </w:p>
    <w:p w14:paraId="369A3AD6" w14:textId="77777777" w:rsidR="009B526F" w:rsidRPr="00D007C3" w:rsidRDefault="009B526F" w:rsidP="00D007C3"/>
    <w:p w14:paraId="55D005BF" w14:textId="77777777" w:rsidR="00610CAE" w:rsidRPr="005A4FE6" w:rsidRDefault="00610CAE" w:rsidP="00610CAE">
      <w:pPr>
        <w:pStyle w:val="Caption"/>
        <w:keepNext/>
        <w:jc w:val="right"/>
        <w:rPr>
          <w:rFonts w:ascii="Times New Roman" w:hAnsi="Times New Roman" w:cs="Times New Roman"/>
        </w:rPr>
      </w:pPr>
      <w:r w:rsidRPr="005A4FE6">
        <w:rPr>
          <w:rFonts w:ascii="Times New Roman" w:hAnsi="Times New Roman" w:cs="Times New Roman"/>
          <w:sz w:val="24"/>
          <w:szCs w:val="24"/>
        </w:rPr>
        <w:t xml:space="preserve">Attēls </w:t>
      </w:r>
      <w:r w:rsidR="00836072" w:rsidRPr="005A4FE6">
        <w:rPr>
          <w:rFonts w:ascii="Times New Roman" w:hAnsi="Times New Roman" w:cs="Times New Roman"/>
          <w:sz w:val="24"/>
          <w:szCs w:val="24"/>
        </w:rPr>
        <w:t>1</w:t>
      </w:r>
      <w:r w:rsidRPr="005A4FE6">
        <w:rPr>
          <w:rFonts w:ascii="Times New Roman" w:hAnsi="Times New Roman" w:cs="Times New Roman"/>
          <w:sz w:val="24"/>
          <w:szCs w:val="24"/>
        </w:rPr>
        <w:noBreakHyphen/>
      </w:r>
      <w:r w:rsidR="00836072" w:rsidRPr="005A4FE6">
        <w:rPr>
          <w:rFonts w:ascii="Times New Roman" w:hAnsi="Times New Roman" w:cs="Times New Roman"/>
          <w:sz w:val="24"/>
          <w:szCs w:val="24"/>
        </w:rPr>
        <w:t>3</w:t>
      </w:r>
      <w:r w:rsidRPr="005A4FE6">
        <w:rPr>
          <w:rFonts w:ascii="Times New Roman" w:hAnsi="Times New Roman" w:cs="Times New Roman"/>
        </w:rPr>
        <w:t xml:space="preserve"> </w:t>
      </w:r>
      <w:r w:rsidRPr="005A4FE6">
        <w:rPr>
          <w:rFonts w:ascii="Times New Roman" w:hAnsi="Times New Roman" w:cs="Times New Roman"/>
          <w:sz w:val="24"/>
          <w:szCs w:val="24"/>
        </w:rPr>
        <w:t>Respondentu sadalījums pēc noteiktās invaliditātes grupas</w:t>
      </w:r>
    </w:p>
    <w:p w14:paraId="287960B5" w14:textId="77777777" w:rsidR="00610CAE" w:rsidRPr="005A4FE6" w:rsidRDefault="00610CAE" w:rsidP="009B676F">
      <w:pPr>
        <w:pStyle w:val="ListParagraph"/>
        <w:spacing w:after="0" w:line="240" w:lineRule="auto"/>
        <w:ind w:left="450"/>
        <w:jc w:val="center"/>
        <w:rPr>
          <w:rFonts w:ascii="Times New Roman" w:hAnsi="Times New Roman" w:cs="Times New Roman"/>
          <w:i/>
          <w:sz w:val="24"/>
          <w:szCs w:val="24"/>
        </w:rPr>
      </w:pPr>
      <w:r w:rsidRPr="005A4FE6">
        <w:rPr>
          <w:rFonts w:ascii="Times New Roman" w:hAnsi="Times New Roman" w:cs="Times New Roman"/>
          <w:noProof/>
          <w:lang w:val="en-US"/>
        </w:rPr>
        <w:drawing>
          <wp:inline distT="0" distB="0" distL="0" distR="0" wp14:anchorId="783691CD" wp14:editId="608463A6">
            <wp:extent cx="5356860" cy="1569792"/>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0935" cy="1579777"/>
                    </a:xfrm>
                    <a:prstGeom prst="rect">
                      <a:avLst/>
                    </a:prstGeom>
                  </pic:spPr>
                </pic:pic>
              </a:graphicData>
            </a:graphic>
          </wp:inline>
        </w:drawing>
      </w:r>
    </w:p>
    <w:p w14:paraId="537FBDF2" w14:textId="77777777" w:rsidR="00610CAE" w:rsidRPr="005A4FE6" w:rsidRDefault="00610CAE" w:rsidP="00610CAE">
      <w:pPr>
        <w:spacing w:after="0" w:line="240" w:lineRule="auto"/>
        <w:jc w:val="both"/>
        <w:rPr>
          <w:rFonts w:ascii="Times New Roman" w:hAnsi="Times New Roman" w:cs="Times New Roman"/>
          <w:sz w:val="24"/>
          <w:szCs w:val="24"/>
        </w:rPr>
      </w:pPr>
    </w:p>
    <w:p w14:paraId="66A6BD9C" w14:textId="77777777" w:rsidR="0028176A" w:rsidRPr="005A4FE6" w:rsidRDefault="0028176A" w:rsidP="00610CAE">
      <w:pPr>
        <w:spacing w:after="0" w:line="240" w:lineRule="auto"/>
        <w:jc w:val="both"/>
        <w:rPr>
          <w:rFonts w:ascii="Times New Roman" w:hAnsi="Times New Roman" w:cs="Times New Roman"/>
          <w:sz w:val="24"/>
          <w:szCs w:val="24"/>
        </w:rPr>
      </w:pPr>
    </w:p>
    <w:p w14:paraId="553678B9" w14:textId="12E984EA" w:rsidR="006F67F0" w:rsidRPr="005A4FE6" w:rsidRDefault="00610CAE" w:rsidP="00C32977">
      <w:pPr>
        <w:pStyle w:val="tekst"/>
        <w:rPr>
          <w:rFonts w:cs="Times New Roman"/>
          <w:sz w:val="24"/>
          <w:szCs w:val="24"/>
        </w:rPr>
      </w:pPr>
      <w:r w:rsidRPr="00C32977">
        <w:lastRenderedPageBreak/>
        <w:t>VDEĀVK statistikas dati par 20</w:t>
      </w:r>
      <w:r w:rsidR="00C26AD2" w:rsidRPr="00C32977">
        <w:t>21</w:t>
      </w:r>
      <w:r w:rsidRPr="00C32977">
        <w:t xml:space="preserve">.gada </w:t>
      </w:r>
      <w:r w:rsidR="00C26AD2" w:rsidRPr="00C32977">
        <w:t xml:space="preserve">martu </w:t>
      </w:r>
      <w:r w:rsidRPr="00C32977">
        <w:t xml:space="preserve">liecina, ka Latvijā kopumā bija </w:t>
      </w:r>
      <w:r w:rsidR="00C26AD2" w:rsidRPr="00C32977">
        <w:t xml:space="preserve">206 044  </w:t>
      </w:r>
      <w:r w:rsidRPr="00C32977">
        <w:t xml:space="preserve">personas ar invaliditāti, no tām ar III invaliditātes grupu bija </w:t>
      </w:r>
      <w:r w:rsidR="00C26AD2" w:rsidRPr="00C32977">
        <w:t>80</w:t>
      </w:r>
      <w:r w:rsidR="00817BAD">
        <w:t xml:space="preserve"> </w:t>
      </w:r>
      <w:r w:rsidR="00C26AD2" w:rsidRPr="00C32977">
        <w:t>260</w:t>
      </w:r>
      <w:r w:rsidRPr="00C32977">
        <w:t xml:space="preserve"> jeb 39%, ar II invaliditātes grupu </w:t>
      </w:r>
      <w:r w:rsidR="00C26AD2" w:rsidRPr="00C32977">
        <w:t>90</w:t>
      </w:r>
      <w:r w:rsidR="00817BAD">
        <w:t xml:space="preserve"> </w:t>
      </w:r>
      <w:r w:rsidR="00C26AD2" w:rsidRPr="00C32977">
        <w:t>685</w:t>
      </w:r>
      <w:r w:rsidRPr="00C32977">
        <w:t xml:space="preserve"> jeb 45%, bet ar I invaliditātes grupu </w:t>
      </w:r>
      <w:r w:rsidR="00C26AD2" w:rsidRPr="00C32977">
        <w:t>29</w:t>
      </w:r>
      <w:r w:rsidR="00817BAD">
        <w:t xml:space="preserve"> </w:t>
      </w:r>
      <w:r w:rsidR="00C26AD2" w:rsidRPr="00C32977">
        <w:t>655</w:t>
      </w:r>
      <w:r w:rsidRPr="00C32977">
        <w:t xml:space="preserve"> jeb 14</w:t>
      </w:r>
      <w:r w:rsidR="00C32977" w:rsidRPr="00C32977">
        <w:t xml:space="preserve">,4 </w:t>
      </w:r>
      <w:r w:rsidRPr="00C32977">
        <w:t>%</w:t>
      </w:r>
      <w:r w:rsidR="00C26AD2" w:rsidRPr="006F442E">
        <w:rPr>
          <w:rStyle w:val="FootnoteReference"/>
        </w:rPr>
        <w:footnoteReference w:id="3"/>
      </w:r>
      <w:r w:rsidR="00A852D1" w:rsidRPr="006F442E">
        <w:rPr>
          <w:vertAlign w:val="superscript"/>
        </w:rPr>
        <w:t xml:space="preserve"> </w:t>
      </w:r>
      <w:r w:rsidRPr="00C32977">
        <w:t>no visām personām ar invaliditāti. Savukārt aptaujas datu vērtējumā redzams, ka tajā visvairāk piedalījušās personas ar I invaliditātes grupu, attiecīgi 71 jeb 52,6% aptaujas dalībnieku. Ar II invaliditātes grupu aptaujā piedalījās 43 jeb 32%, bet ar III invaliditātes grupu 15 jeb 11% aptaujas dalībnieku, bet 6 jeb 4,4% aptaujas dalībniekiem invaliditāte tiek prognozēta.</w:t>
      </w:r>
    </w:p>
    <w:p w14:paraId="25C241D4" w14:textId="2A3D402F" w:rsidR="00F72269" w:rsidRPr="005A4FE6" w:rsidRDefault="006A5B85" w:rsidP="006A5B85">
      <w:pPr>
        <w:pStyle w:val="Heading2"/>
        <w:ind w:left="450"/>
        <w:rPr>
          <w:rFonts w:ascii="Times New Roman" w:hAnsi="Times New Roman" w:cs="Times New Roman"/>
          <w:b/>
          <w:color w:val="auto"/>
          <w:sz w:val="28"/>
          <w:szCs w:val="28"/>
        </w:rPr>
      </w:pPr>
      <w:bookmarkStart w:id="5" w:name="_Toc70083375"/>
      <w:r>
        <w:rPr>
          <w:rFonts w:ascii="Times New Roman" w:hAnsi="Times New Roman" w:cs="Times New Roman"/>
          <w:b/>
          <w:color w:val="auto"/>
          <w:sz w:val="28"/>
          <w:szCs w:val="28"/>
        </w:rPr>
        <w:t xml:space="preserve">1.4. </w:t>
      </w:r>
      <w:r w:rsidR="00F72269" w:rsidRPr="005A4FE6">
        <w:rPr>
          <w:rFonts w:ascii="Times New Roman" w:hAnsi="Times New Roman" w:cs="Times New Roman"/>
          <w:b/>
          <w:color w:val="auto"/>
          <w:sz w:val="28"/>
          <w:szCs w:val="28"/>
        </w:rPr>
        <w:t>Aptaujas dalībnieku pārvietošanas veids</w:t>
      </w:r>
      <w:bookmarkEnd w:id="5"/>
      <w:r w:rsidR="00F72269" w:rsidRPr="005A4FE6">
        <w:rPr>
          <w:rFonts w:ascii="Times New Roman" w:hAnsi="Times New Roman" w:cs="Times New Roman"/>
          <w:b/>
          <w:color w:val="auto"/>
          <w:sz w:val="28"/>
          <w:szCs w:val="28"/>
        </w:rPr>
        <w:t xml:space="preserve"> </w:t>
      </w:r>
    </w:p>
    <w:p w14:paraId="286415B8" w14:textId="77777777" w:rsidR="00F72269" w:rsidRPr="005A4FE6" w:rsidRDefault="00F72269" w:rsidP="00F72269">
      <w:pPr>
        <w:rPr>
          <w:rFonts w:ascii="Times New Roman" w:hAnsi="Times New Roman" w:cs="Times New Roman"/>
        </w:rPr>
      </w:pPr>
    </w:p>
    <w:p w14:paraId="22A1F40F" w14:textId="0A3E07AF" w:rsidR="00F72269" w:rsidRPr="005A4FE6" w:rsidRDefault="00F72269" w:rsidP="00F72269">
      <w:pPr>
        <w:pStyle w:val="Caption"/>
        <w:keepNext/>
        <w:jc w:val="right"/>
        <w:rPr>
          <w:rFonts w:ascii="Times New Roman" w:hAnsi="Times New Roman" w:cs="Times New Roman"/>
          <w:sz w:val="24"/>
          <w:szCs w:val="24"/>
        </w:rPr>
      </w:pPr>
      <w:r w:rsidRPr="005A4FE6">
        <w:rPr>
          <w:rFonts w:ascii="Times New Roman" w:hAnsi="Times New Roman" w:cs="Times New Roman"/>
          <w:sz w:val="24"/>
          <w:szCs w:val="24"/>
        </w:rPr>
        <w:t xml:space="preserve">Attēls </w:t>
      </w:r>
      <w:r w:rsidRPr="005A4FE6">
        <w:rPr>
          <w:rFonts w:ascii="Times New Roman" w:hAnsi="Times New Roman" w:cs="Times New Roman"/>
          <w:sz w:val="24"/>
          <w:szCs w:val="24"/>
        </w:rPr>
        <w:fldChar w:fldCharType="begin"/>
      </w:r>
      <w:r w:rsidRPr="005A4FE6">
        <w:rPr>
          <w:rFonts w:ascii="Times New Roman" w:hAnsi="Times New Roman" w:cs="Times New Roman"/>
          <w:sz w:val="24"/>
          <w:szCs w:val="24"/>
        </w:rPr>
        <w:instrText xml:space="preserve"> STYLEREF 1 \s </w:instrText>
      </w:r>
      <w:r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1</w:t>
      </w:r>
      <w:r w:rsidRPr="005A4FE6">
        <w:rPr>
          <w:rFonts w:ascii="Times New Roman" w:hAnsi="Times New Roman" w:cs="Times New Roman"/>
          <w:sz w:val="24"/>
          <w:szCs w:val="24"/>
        </w:rPr>
        <w:fldChar w:fldCharType="end"/>
      </w:r>
      <w:r w:rsidRPr="005A4FE6">
        <w:rPr>
          <w:rFonts w:ascii="Times New Roman" w:hAnsi="Times New Roman" w:cs="Times New Roman"/>
          <w:sz w:val="24"/>
          <w:szCs w:val="24"/>
        </w:rPr>
        <w:noBreakHyphen/>
        <w:t>4 Aptaujas dalībnieku pārvietošanas veids</w:t>
      </w:r>
    </w:p>
    <w:p w14:paraId="3A1CB07A" w14:textId="77777777" w:rsidR="00F72269" w:rsidRPr="005A4FE6" w:rsidRDefault="0028176A" w:rsidP="0075184E">
      <w:pPr>
        <w:pStyle w:val="ListParagraph"/>
        <w:spacing w:after="0" w:line="240" w:lineRule="auto"/>
        <w:ind w:left="450"/>
        <w:rPr>
          <w:rFonts w:ascii="Times New Roman" w:hAnsi="Times New Roman" w:cs="Times New Roman"/>
          <w:i/>
          <w:sz w:val="24"/>
          <w:szCs w:val="24"/>
        </w:rPr>
      </w:pPr>
      <w:r w:rsidRPr="005A4FE6">
        <w:rPr>
          <w:rFonts w:ascii="Times New Roman" w:hAnsi="Times New Roman" w:cs="Times New Roman"/>
          <w:i/>
          <w:noProof/>
          <w:sz w:val="24"/>
          <w:szCs w:val="24"/>
          <w:lang w:val="en-US"/>
        </w:rPr>
        <w:drawing>
          <wp:inline distT="0" distB="0" distL="0" distR="0" wp14:anchorId="51EFD303" wp14:editId="6CFE64A2">
            <wp:extent cx="5577205" cy="2303584"/>
            <wp:effectExtent l="0" t="0" r="4445" b="190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8304"/>
                    <a:stretch/>
                  </pic:blipFill>
                  <pic:spPr bwMode="auto">
                    <a:xfrm>
                      <a:off x="0" y="0"/>
                      <a:ext cx="5601139" cy="2313470"/>
                    </a:xfrm>
                    <a:prstGeom prst="rect">
                      <a:avLst/>
                    </a:prstGeom>
                    <a:ln>
                      <a:noFill/>
                    </a:ln>
                    <a:extLst>
                      <a:ext uri="{53640926-AAD7-44D8-BBD7-CCE9431645EC}">
                        <a14:shadowObscured xmlns:a14="http://schemas.microsoft.com/office/drawing/2010/main"/>
                      </a:ext>
                    </a:extLst>
                  </pic:spPr>
                </pic:pic>
              </a:graphicData>
            </a:graphic>
          </wp:inline>
        </w:drawing>
      </w:r>
    </w:p>
    <w:p w14:paraId="79AB07AB" w14:textId="783F9FAA" w:rsidR="00F72269" w:rsidRPr="005A4FE6" w:rsidRDefault="0075184E" w:rsidP="0075184E">
      <w:pPr>
        <w:spacing w:after="0" w:line="240" w:lineRule="auto"/>
        <w:jc w:val="right"/>
        <w:rPr>
          <w:rFonts w:ascii="Times New Roman" w:hAnsi="Times New Roman" w:cs="Times New Roman"/>
          <w:sz w:val="24"/>
          <w:szCs w:val="24"/>
        </w:rPr>
      </w:pPr>
      <w:r w:rsidRPr="005A4FE6">
        <w:rPr>
          <w:rFonts w:ascii="Times New Roman" w:hAnsi="Times New Roman" w:cs="Times New Roman"/>
          <w:i/>
          <w:noProof/>
          <w:sz w:val="24"/>
          <w:szCs w:val="24"/>
          <w:lang w:val="en-US"/>
        </w:rPr>
        <w:drawing>
          <wp:inline distT="0" distB="0" distL="0" distR="0" wp14:anchorId="3BDD42A8" wp14:editId="165EA7AB">
            <wp:extent cx="5468815" cy="350520"/>
            <wp:effectExtent l="0" t="0" r="0" b="0"/>
            <wp:docPr id="2"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0581"/>
                    <a:stretch/>
                  </pic:blipFill>
                  <pic:spPr bwMode="auto">
                    <a:xfrm>
                      <a:off x="0" y="0"/>
                      <a:ext cx="5639843" cy="361482"/>
                    </a:xfrm>
                    <a:prstGeom prst="rect">
                      <a:avLst/>
                    </a:prstGeom>
                    <a:ln>
                      <a:noFill/>
                    </a:ln>
                    <a:extLst>
                      <a:ext uri="{53640926-AAD7-44D8-BBD7-CCE9431645EC}">
                        <a14:shadowObscured xmlns:a14="http://schemas.microsoft.com/office/drawing/2010/main"/>
                      </a:ext>
                    </a:extLst>
                  </pic:spPr>
                </pic:pic>
              </a:graphicData>
            </a:graphic>
          </wp:inline>
        </w:drawing>
      </w:r>
    </w:p>
    <w:p w14:paraId="315212AC" w14:textId="5295285B" w:rsidR="00F72269" w:rsidRPr="005A4FE6" w:rsidRDefault="00F72269" w:rsidP="00610CAE">
      <w:pPr>
        <w:spacing w:after="0" w:line="240" w:lineRule="auto"/>
        <w:jc w:val="both"/>
        <w:rPr>
          <w:rFonts w:ascii="Times New Roman" w:hAnsi="Times New Roman" w:cs="Times New Roman"/>
          <w:sz w:val="24"/>
          <w:szCs w:val="24"/>
        </w:rPr>
      </w:pPr>
    </w:p>
    <w:p w14:paraId="1E3F5F94" w14:textId="4B6178DB" w:rsidR="00311085" w:rsidRDefault="00F72269" w:rsidP="00C32977">
      <w:pPr>
        <w:pStyle w:val="tekst"/>
        <w:rPr>
          <w:rFonts w:eastAsiaTheme="majorEastAsia" w:cs="Times New Roman"/>
          <w:b/>
          <w:sz w:val="32"/>
          <w:szCs w:val="32"/>
        </w:rPr>
      </w:pPr>
      <w:r w:rsidRPr="005A4FE6">
        <w:t>Aptaujas dalībnieku vidū visvairāk 62 jeb 46% pārvietoj</w:t>
      </w:r>
      <w:r w:rsidR="00C14561">
        <w:t>a</w:t>
      </w:r>
      <w:r w:rsidRPr="005A4FE6">
        <w:t>s ar riteņkrēsla palīdzību. Patstāvīgi, bet ar grūtībām pārvietoj</w:t>
      </w:r>
      <w:r w:rsidR="00C14561">
        <w:t>a</w:t>
      </w:r>
      <w:r w:rsidRPr="005A4FE6">
        <w:t>s 35 jeb 26% aptaujas dalībnieku. Patstāvīgi bez grūtībām pārvietoj</w:t>
      </w:r>
      <w:r w:rsidR="00C14561">
        <w:t>a</w:t>
      </w:r>
      <w:r w:rsidRPr="005A4FE6">
        <w:t xml:space="preserve">s 14 jeb 10,4% aptaujas dalībnieku. Izmanto cita veida palīglīdzekļus 13 jeb 9,6% aptaujas dalībnieku, un </w:t>
      </w:r>
      <w:r w:rsidR="00793716">
        <w:t xml:space="preserve">pēc pazīmes </w:t>
      </w:r>
      <w:r w:rsidRPr="005A4FE6">
        <w:t>guļošs vai nepieciešama aprūpe ir 11 jeb 8% aptaujas dalībniek</w:t>
      </w:r>
      <w:r w:rsidR="00793716">
        <w:t>u</w:t>
      </w:r>
      <w:r w:rsidRPr="005A4FE6">
        <w:t>.</w:t>
      </w:r>
      <w:r w:rsidR="00DF5EE6">
        <w:t xml:space="preserve"> </w:t>
      </w:r>
      <w:r w:rsidR="00311085">
        <w:rPr>
          <w:rFonts w:cs="Times New Roman"/>
          <w:b/>
        </w:rPr>
        <w:br w:type="page"/>
      </w:r>
    </w:p>
    <w:p w14:paraId="519BEA8A" w14:textId="3D25D586" w:rsidR="00903D7D" w:rsidRDefault="00903D7D" w:rsidP="00311085">
      <w:pPr>
        <w:pStyle w:val="Heading1"/>
        <w:numPr>
          <w:ilvl w:val="0"/>
          <w:numId w:val="21"/>
        </w:numPr>
        <w:rPr>
          <w:rFonts w:ascii="Times New Roman" w:hAnsi="Times New Roman" w:cs="Times New Roman"/>
          <w:b/>
          <w:color w:val="auto"/>
        </w:rPr>
      </w:pPr>
      <w:bookmarkStart w:id="6" w:name="_Toc70083376"/>
      <w:r w:rsidRPr="005A4FE6">
        <w:rPr>
          <w:rFonts w:ascii="Times New Roman" w:hAnsi="Times New Roman" w:cs="Times New Roman"/>
          <w:b/>
          <w:color w:val="auto"/>
        </w:rPr>
        <w:lastRenderedPageBreak/>
        <w:t xml:space="preserve">Aptaujas dalībnieku </w:t>
      </w:r>
      <w:r w:rsidR="00610CAE" w:rsidRPr="005A4FE6">
        <w:rPr>
          <w:rFonts w:ascii="Times New Roman" w:hAnsi="Times New Roman" w:cs="Times New Roman"/>
          <w:b/>
          <w:color w:val="auto"/>
        </w:rPr>
        <w:t xml:space="preserve">dzīvesvietas </w:t>
      </w:r>
      <w:r w:rsidRPr="005A4FE6">
        <w:rPr>
          <w:rFonts w:ascii="Times New Roman" w:hAnsi="Times New Roman" w:cs="Times New Roman"/>
          <w:b/>
          <w:color w:val="auto"/>
        </w:rPr>
        <w:t>raksturojums</w:t>
      </w:r>
      <w:bookmarkEnd w:id="6"/>
    </w:p>
    <w:p w14:paraId="6F7D3810" w14:textId="3F302F2C" w:rsidR="00311085" w:rsidRDefault="00311085" w:rsidP="00311085"/>
    <w:p w14:paraId="368E7072" w14:textId="38F2C961" w:rsidR="00311085" w:rsidRPr="00C32977" w:rsidRDefault="00311085" w:rsidP="00C32977">
      <w:pPr>
        <w:pStyle w:val="tekst"/>
      </w:pPr>
      <w:r w:rsidRPr="00C32977">
        <w:t xml:space="preserve">Dalībnieku dzīvesvieta tika raksturota pēc vietas </w:t>
      </w:r>
      <w:r w:rsidR="004411A9">
        <w:t xml:space="preserve">atrašanās </w:t>
      </w:r>
      <w:r w:rsidRPr="00C32977">
        <w:t>un pēc mājokļa veida.</w:t>
      </w:r>
    </w:p>
    <w:p w14:paraId="6581973B" w14:textId="77777777" w:rsidR="00861721" w:rsidRPr="005A4FE6" w:rsidRDefault="00AA26BA" w:rsidP="00903D7D">
      <w:pPr>
        <w:pStyle w:val="Heading2"/>
        <w:numPr>
          <w:ilvl w:val="1"/>
          <w:numId w:val="21"/>
        </w:numPr>
        <w:rPr>
          <w:rFonts w:ascii="Times New Roman" w:hAnsi="Times New Roman" w:cs="Times New Roman"/>
          <w:b/>
          <w:color w:val="auto"/>
          <w:sz w:val="28"/>
          <w:szCs w:val="28"/>
        </w:rPr>
      </w:pPr>
      <w:bookmarkStart w:id="7" w:name="_Toc70083377"/>
      <w:r w:rsidRPr="005A4FE6">
        <w:rPr>
          <w:rFonts w:ascii="Times New Roman" w:hAnsi="Times New Roman" w:cs="Times New Roman"/>
          <w:b/>
          <w:color w:val="auto"/>
          <w:sz w:val="28"/>
          <w:szCs w:val="28"/>
        </w:rPr>
        <w:t>Aptaujas dalībnieku d</w:t>
      </w:r>
      <w:r w:rsidR="00191EF2" w:rsidRPr="005A4FE6">
        <w:rPr>
          <w:rFonts w:ascii="Times New Roman" w:hAnsi="Times New Roman" w:cs="Times New Roman"/>
          <w:b/>
          <w:color w:val="auto"/>
          <w:sz w:val="28"/>
          <w:szCs w:val="28"/>
        </w:rPr>
        <w:t>zīvesvieta</w:t>
      </w:r>
      <w:bookmarkEnd w:id="7"/>
    </w:p>
    <w:p w14:paraId="3793B03D" w14:textId="77777777" w:rsidR="00903D7D" w:rsidRPr="005A4FE6" w:rsidRDefault="00903D7D" w:rsidP="00D17573">
      <w:pPr>
        <w:spacing w:after="0" w:line="240" w:lineRule="auto"/>
        <w:jc w:val="both"/>
        <w:rPr>
          <w:rFonts w:ascii="Times New Roman" w:hAnsi="Times New Roman" w:cs="Times New Roman"/>
          <w:i/>
          <w:sz w:val="24"/>
          <w:szCs w:val="24"/>
        </w:rPr>
      </w:pPr>
    </w:p>
    <w:p w14:paraId="37DCED07" w14:textId="72F6B032" w:rsidR="00903D7D" w:rsidRPr="005A4FE6" w:rsidRDefault="00903D7D" w:rsidP="00877F40">
      <w:pPr>
        <w:pStyle w:val="Caption"/>
        <w:keepNext/>
        <w:jc w:val="right"/>
        <w:rPr>
          <w:rFonts w:ascii="Times New Roman" w:hAnsi="Times New Roman" w:cs="Times New Roman"/>
        </w:rPr>
      </w:pPr>
      <w:r w:rsidRPr="005A4FE6">
        <w:rPr>
          <w:rFonts w:ascii="Times New Roman" w:hAnsi="Times New Roman" w:cs="Times New Roman"/>
          <w:sz w:val="24"/>
          <w:szCs w:val="24"/>
        </w:rPr>
        <w:t xml:space="preserve">Attēls </w:t>
      </w:r>
      <w:r w:rsidR="00CC2EF1" w:rsidRPr="005A4FE6">
        <w:rPr>
          <w:rFonts w:ascii="Times New Roman" w:hAnsi="Times New Roman" w:cs="Times New Roman"/>
          <w:sz w:val="24"/>
          <w:szCs w:val="24"/>
        </w:rPr>
        <w:fldChar w:fldCharType="begin"/>
      </w:r>
      <w:r w:rsidR="00CC2EF1" w:rsidRPr="005A4FE6">
        <w:rPr>
          <w:rFonts w:ascii="Times New Roman" w:hAnsi="Times New Roman" w:cs="Times New Roman"/>
          <w:sz w:val="24"/>
          <w:szCs w:val="24"/>
        </w:rPr>
        <w:instrText xml:space="preserve"> STYLEREF 1 \s </w:instrText>
      </w:r>
      <w:r w:rsidR="00CC2EF1"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2</w:t>
      </w:r>
      <w:r w:rsidR="00CC2EF1" w:rsidRPr="005A4FE6">
        <w:rPr>
          <w:rFonts w:ascii="Times New Roman" w:hAnsi="Times New Roman" w:cs="Times New Roman"/>
          <w:sz w:val="24"/>
          <w:szCs w:val="24"/>
        </w:rPr>
        <w:fldChar w:fldCharType="end"/>
      </w:r>
      <w:r w:rsidR="00CC2EF1" w:rsidRPr="005A4FE6">
        <w:rPr>
          <w:rFonts w:ascii="Times New Roman" w:hAnsi="Times New Roman" w:cs="Times New Roman"/>
          <w:sz w:val="24"/>
          <w:szCs w:val="24"/>
        </w:rPr>
        <w:noBreakHyphen/>
      </w:r>
      <w:r w:rsidR="00CC2EF1" w:rsidRPr="005A4FE6">
        <w:rPr>
          <w:rFonts w:ascii="Times New Roman" w:hAnsi="Times New Roman" w:cs="Times New Roman"/>
          <w:sz w:val="24"/>
          <w:szCs w:val="24"/>
        </w:rPr>
        <w:fldChar w:fldCharType="begin"/>
      </w:r>
      <w:r w:rsidR="00CC2EF1" w:rsidRPr="005A4FE6">
        <w:rPr>
          <w:rFonts w:ascii="Times New Roman" w:hAnsi="Times New Roman" w:cs="Times New Roman"/>
          <w:sz w:val="24"/>
          <w:szCs w:val="24"/>
        </w:rPr>
        <w:instrText xml:space="preserve"> SEQ Attēls \* ARABIC \s 1 </w:instrText>
      </w:r>
      <w:r w:rsidR="00CC2EF1"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1</w:t>
      </w:r>
      <w:r w:rsidR="00CC2EF1" w:rsidRPr="005A4FE6">
        <w:rPr>
          <w:rFonts w:ascii="Times New Roman" w:hAnsi="Times New Roman" w:cs="Times New Roman"/>
          <w:sz w:val="24"/>
          <w:szCs w:val="24"/>
        </w:rPr>
        <w:fldChar w:fldCharType="end"/>
      </w:r>
      <w:r w:rsidRPr="005A4FE6">
        <w:rPr>
          <w:rFonts w:ascii="Times New Roman" w:hAnsi="Times New Roman" w:cs="Times New Roman"/>
        </w:rPr>
        <w:t xml:space="preserve">  </w:t>
      </w:r>
      <w:r w:rsidRPr="005A4FE6">
        <w:rPr>
          <w:rFonts w:ascii="Times New Roman" w:hAnsi="Times New Roman" w:cs="Times New Roman"/>
          <w:i w:val="0"/>
          <w:sz w:val="24"/>
          <w:szCs w:val="24"/>
        </w:rPr>
        <w:t>Respondentu sadalījums pēc dzīvesvietas</w:t>
      </w:r>
    </w:p>
    <w:p w14:paraId="317DE95B" w14:textId="77777777" w:rsidR="00903D7D" w:rsidRPr="005A4FE6" w:rsidRDefault="00903D7D" w:rsidP="00877F40">
      <w:pPr>
        <w:spacing w:after="0" w:line="240" w:lineRule="auto"/>
        <w:jc w:val="center"/>
        <w:rPr>
          <w:rFonts w:ascii="Times New Roman" w:hAnsi="Times New Roman" w:cs="Times New Roman"/>
          <w:i/>
          <w:sz w:val="24"/>
          <w:szCs w:val="24"/>
        </w:rPr>
      </w:pPr>
      <w:r w:rsidRPr="005A4FE6">
        <w:rPr>
          <w:rFonts w:ascii="Times New Roman" w:hAnsi="Times New Roman" w:cs="Times New Roman"/>
          <w:i/>
          <w:noProof/>
          <w:sz w:val="24"/>
          <w:szCs w:val="24"/>
          <w:lang w:val="en-US"/>
        </w:rPr>
        <w:drawing>
          <wp:inline distT="0" distB="0" distL="0" distR="0" wp14:anchorId="38BCEA81" wp14:editId="06360CFA">
            <wp:extent cx="5138123" cy="1189511"/>
            <wp:effectExtent l="0" t="0" r="5715"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7456" cy="1196302"/>
                    </a:xfrm>
                    <a:prstGeom prst="rect">
                      <a:avLst/>
                    </a:prstGeom>
                  </pic:spPr>
                </pic:pic>
              </a:graphicData>
            </a:graphic>
          </wp:inline>
        </w:drawing>
      </w:r>
    </w:p>
    <w:p w14:paraId="068DCEF8" w14:textId="12FCD4E8" w:rsidR="000764A3" w:rsidRPr="00C32977" w:rsidRDefault="00A25C9E" w:rsidP="00C32977">
      <w:pPr>
        <w:pStyle w:val="tekst"/>
      </w:pPr>
      <w:r w:rsidRPr="00C32977">
        <w:t>Visvairāk</w:t>
      </w:r>
      <w:r w:rsidR="00311085" w:rsidRPr="00C32977">
        <w:t xml:space="preserve"> aptaujas dalībnieku</w:t>
      </w:r>
      <w:r w:rsidR="004411A9">
        <w:t xml:space="preserve"> -</w:t>
      </w:r>
      <w:r w:rsidR="00903D7D" w:rsidRPr="00C32977">
        <w:t xml:space="preserve"> 97 jeb 72% </w:t>
      </w:r>
      <w:r w:rsidRPr="00C32977">
        <w:t xml:space="preserve">dzīvo </w:t>
      </w:r>
      <w:r w:rsidR="00903D7D" w:rsidRPr="00C32977">
        <w:t>pilsētās</w:t>
      </w:r>
      <w:r w:rsidRPr="00C32977">
        <w:t xml:space="preserve">, </w:t>
      </w:r>
      <w:r w:rsidR="00903D7D" w:rsidRPr="00C32977">
        <w:t>ciematos dzīvo 26 jeb 19,3% aptaujas dalībnieku un viensētās dzīvo 12 jeb 8,9% aptaujas dalībnieku.</w:t>
      </w:r>
    </w:p>
    <w:p w14:paraId="6A7AE538" w14:textId="77777777" w:rsidR="00D446B1" w:rsidRPr="005A4FE6" w:rsidRDefault="00F72269" w:rsidP="00903D7D">
      <w:pPr>
        <w:pStyle w:val="Heading2"/>
        <w:numPr>
          <w:ilvl w:val="1"/>
          <w:numId w:val="21"/>
        </w:numPr>
        <w:rPr>
          <w:rFonts w:ascii="Times New Roman" w:hAnsi="Times New Roman" w:cs="Times New Roman"/>
          <w:b/>
          <w:color w:val="auto"/>
          <w:sz w:val="28"/>
          <w:szCs w:val="28"/>
        </w:rPr>
      </w:pPr>
      <w:bookmarkStart w:id="8" w:name="_Toc70083378"/>
      <w:r w:rsidRPr="005A4FE6">
        <w:rPr>
          <w:rFonts w:ascii="Times New Roman" w:hAnsi="Times New Roman" w:cs="Times New Roman"/>
          <w:b/>
          <w:color w:val="auto"/>
          <w:sz w:val="28"/>
          <w:szCs w:val="28"/>
        </w:rPr>
        <w:t>Mājokļa veids</w:t>
      </w:r>
      <w:bookmarkEnd w:id="8"/>
    </w:p>
    <w:p w14:paraId="4CB5EB68" w14:textId="2EC80DC3" w:rsidR="00F72269" w:rsidRPr="00311085" w:rsidRDefault="00F72269" w:rsidP="00311085">
      <w:pPr>
        <w:pStyle w:val="Caption"/>
        <w:keepNext/>
        <w:jc w:val="right"/>
        <w:rPr>
          <w:rFonts w:ascii="Times New Roman" w:hAnsi="Times New Roman" w:cs="Times New Roman"/>
          <w:sz w:val="24"/>
          <w:szCs w:val="24"/>
        </w:rPr>
      </w:pPr>
      <w:r w:rsidRPr="00311085">
        <w:rPr>
          <w:rFonts w:ascii="Times New Roman" w:hAnsi="Times New Roman" w:cs="Times New Roman"/>
          <w:sz w:val="24"/>
          <w:szCs w:val="24"/>
        </w:rPr>
        <w:t xml:space="preserve">Attēls </w:t>
      </w:r>
      <w:r w:rsidR="00CC2EF1" w:rsidRPr="00311085">
        <w:rPr>
          <w:rFonts w:ascii="Times New Roman" w:hAnsi="Times New Roman" w:cs="Times New Roman"/>
          <w:sz w:val="24"/>
          <w:szCs w:val="24"/>
        </w:rPr>
        <w:fldChar w:fldCharType="begin"/>
      </w:r>
      <w:r w:rsidR="00CC2EF1" w:rsidRPr="00311085">
        <w:rPr>
          <w:rFonts w:ascii="Times New Roman" w:hAnsi="Times New Roman" w:cs="Times New Roman"/>
          <w:sz w:val="24"/>
          <w:szCs w:val="24"/>
        </w:rPr>
        <w:instrText xml:space="preserve"> STYLEREF 1 \s </w:instrText>
      </w:r>
      <w:r w:rsidR="00CC2EF1" w:rsidRPr="00311085">
        <w:rPr>
          <w:rFonts w:ascii="Times New Roman" w:hAnsi="Times New Roman" w:cs="Times New Roman"/>
          <w:sz w:val="24"/>
          <w:szCs w:val="24"/>
        </w:rPr>
        <w:fldChar w:fldCharType="separate"/>
      </w:r>
      <w:r w:rsidR="00FC1809" w:rsidRPr="00311085">
        <w:rPr>
          <w:rFonts w:ascii="Times New Roman" w:hAnsi="Times New Roman" w:cs="Times New Roman"/>
          <w:noProof/>
          <w:sz w:val="24"/>
          <w:szCs w:val="24"/>
        </w:rPr>
        <w:t>2</w:t>
      </w:r>
      <w:r w:rsidR="00CC2EF1" w:rsidRPr="00311085">
        <w:rPr>
          <w:rFonts w:ascii="Times New Roman" w:hAnsi="Times New Roman" w:cs="Times New Roman"/>
          <w:sz w:val="24"/>
          <w:szCs w:val="24"/>
        </w:rPr>
        <w:fldChar w:fldCharType="end"/>
      </w:r>
      <w:r w:rsidR="00CC2EF1" w:rsidRPr="00311085">
        <w:rPr>
          <w:rFonts w:ascii="Times New Roman" w:hAnsi="Times New Roman" w:cs="Times New Roman"/>
          <w:sz w:val="24"/>
          <w:szCs w:val="24"/>
        </w:rPr>
        <w:noBreakHyphen/>
      </w:r>
      <w:r w:rsidR="00CC2EF1" w:rsidRPr="00311085">
        <w:rPr>
          <w:rFonts w:ascii="Times New Roman" w:hAnsi="Times New Roman" w:cs="Times New Roman"/>
          <w:sz w:val="24"/>
          <w:szCs w:val="24"/>
        </w:rPr>
        <w:fldChar w:fldCharType="begin"/>
      </w:r>
      <w:r w:rsidR="00CC2EF1" w:rsidRPr="00311085">
        <w:rPr>
          <w:rFonts w:ascii="Times New Roman" w:hAnsi="Times New Roman" w:cs="Times New Roman"/>
          <w:sz w:val="24"/>
          <w:szCs w:val="24"/>
        </w:rPr>
        <w:instrText xml:space="preserve"> SEQ Attēls \* ARABIC \s 1 </w:instrText>
      </w:r>
      <w:r w:rsidR="00CC2EF1" w:rsidRPr="00311085">
        <w:rPr>
          <w:rFonts w:ascii="Times New Roman" w:hAnsi="Times New Roman" w:cs="Times New Roman"/>
          <w:sz w:val="24"/>
          <w:szCs w:val="24"/>
        </w:rPr>
        <w:fldChar w:fldCharType="separate"/>
      </w:r>
      <w:r w:rsidR="00FC1809" w:rsidRPr="00311085">
        <w:rPr>
          <w:rFonts w:ascii="Times New Roman" w:hAnsi="Times New Roman" w:cs="Times New Roman"/>
          <w:noProof/>
          <w:sz w:val="24"/>
          <w:szCs w:val="24"/>
        </w:rPr>
        <w:t>2</w:t>
      </w:r>
      <w:r w:rsidR="00CC2EF1" w:rsidRPr="00311085">
        <w:rPr>
          <w:rFonts w:ascii="Times New Roman" w:hAnsi="Times New Roman" w:cs="Times New Roman"/>
          <w:sz w:val="24"/>
          <w:szCs w:val="24"/>
        </w:rPr>
        <w:fldChar w:fldCharType="end"/>
      </w:r>
      <w:r w:rsidRPr="00311085">
        <w:rPr>
          <w:rFonts w:ascii="Times New Roman" w:hAnsi="Times New Roman" w:cs="Times New Roman"/>
          <w:sz w:val="24"/>
          <w:szCs w:val="24"/>
        </w:rPr>
        <w:t xml:space="preserve"> Mājokļa veid</w:t>
      </w:r>
      <w:r w:rsidR="00311085">
        <w:rPr>
          <w:rFonts w:ascii="Times New Roman" w:hAnsi="Times New Roman" w:cs="Times New Roman"/>
          <w:sz w:val="24"/>
          <w:szCs w:val="24"/>
        </w:rPr>
        <w:t>s</w:t>
      </w:r>
    </w:p>
    <w:p w14:paraId="7A14C70D" w14:textId="77777777" w:rsidR="00F72269" w:rsidRPr="005A4FE6" w:rsidRDefault="00F72269">
      <w:pPr>
        <w:rPr>
          <w:rFonts w:ascii="Times New Roman" w:hAnsi="Times New Roman" w:cs="Times New Roman"/>
          <w:b/>
          <w:sz w:val="24"/>
          <w:szCs w:val="24"/>
        </w:rPr>
      </w:pPr>
      <w:r w:rsidRPr="005A4FE6">
        <w:rPr>
          <w:rFonts w:ascii="Times New Roman" w:hAnsi="Times New Roman" w:cs="Times New Roman"/>
          <w:b/>
          <w:noProof/>
          <w:sz w:val="24"/>
          <w:szCs w:val="24"/>
          <w:lang w:val="en-US"/>
        </w:rPr>
        <w:drawing>
          <wp:inline distT="0" distB="0" distL="0" distR="0" wp14:anchorId="5868F38F" wp14:editId="34B38596">
            <wp:extent cx="5531485" cy="1001899"/>
            <wp:effectExtent l="0" t="0" r="0" b="825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1411" cy="1009131"/>
                    </a:xfrm>
                    <a:prstGeom prst="rect">
                      <a:avLst/>
                    </a:prstGeom>
                  </pic:spPr>
                </pic:pic>
              </a:graphicData>
            </a:graphic>
          </wp:inline>
        </w:drawing>
      </w:r>
    </w:p>
    <w:p w14:paraId="0A252880" w14:textId="3430B50E" w:rsidR="009746F5" w:rsidRPr="00C32977" w:rsidRDefault="00F72269" w:rsidP="00C32977">
      <w:pPr>
        <w:pStyle w:val="tekst"/>
      </w:pPr>
      <w:r w:rsidRPr="00C32977">
        <w:t>Mājokļa veids aptaujas respondentu vidū ir sadalīts sekojoši: 92 jeb 68% aptaujas dalībnieku dzīvo dzīvoklī/ istabā un 43 jeb 32% dzīvo privātmājā vai viensētā.</w:t>
      </w:r>
    </w:p>
    <w:p w14:paraId="4E8F63D5" w14:textId="77777777" w:rsidR="0028176A" w:rsidRPr="005A4FE6" w:rsidRDefault="0028176A" w:rsidP="002365CD">
      <w:pPr>
        <w:pStyle w:val="ListParagraph"/>
        <w:numPr>
          <w:ilvl w:val="1"/>
          <w:numId w:val="21"/>
        </w:numPr>
        <w:spacing w:after="0" w:line="240" w:lineRule="auto"/>
        <w:jc w:val="both"/>
        <w:rPr>
          <w:rFonts w:ascii="Times New Roman" w:hAnsi="Times New Roman" w:cs="Times New Roman"/>
          <w:sz w:val="24"/>
          <w:szCs w:val="24"/>
        </w:rPr>
      </w:pPr>
      <w:bookmarkStart w:id="9" w:name="_Toc70083379"/>
      <w:r w:rsidRPr="005A4FE6">
        <w:rPr>
          <w:rStyle w:val="Heading2Char"/>
          <w:rFonts w:ascii="Times New Roman" w:hAnsi="Times New Roman" w:cs="Times New Roman"/>
          <w:b/>
          <w:color w:val="auto"/>
          <w:sz w:val="28"/>
          <w:szCs w:val="28"/>
        </w:rPr>
        <w:t>Mājokļa pielāgojuma nepieciešamība</w:t>
      </w:r>
      <w:bookmarkEnd w:id="9"/>
      <w:r w:rsidRPr="005A4FE6">
        <w:rPr>
          <w:rStyle w:val="Heading2Char"/>
          <w:rFonts w:ascii="Times New Roman" w:hAnsi="Times New Roman" w:cs="Times New Roman"/>
          <w:b/>
          <w:color w:val="auto"/>
          <w:sz w:val="28"/>
          <w:szCs w:val="28"/>
        </w:rPr>
        <w:t xml:space="preserve"> </w:t>
      </w:r>
      <w:r w:rsidR="005F63E3" w:rsidRPr="005A4FE6">
        <w:rPr>
          <w:rFonts w:ascii="Times New Roman" w:hAnsi="Times New Roman" w:cs="Times New Roman"/>
          <w:b/>
          <w:sz w:val="24"/>
          <w:szCs w:val="24"/>
        </w:rPr>
        <w:t xml:space="preserve"> </w:t>
      </w:r>
    </w:p>
    <w:p w14:paraId="6DF5B818" w14:textId="77777777" w:rsidR="0028176A" w:rsidRPr="005A4FE6" w:rsidRDefault="0028176A" w:rsidP="0028176A">
      <w:pPr>
        <w:pStyle w:val="ListParagraph"/>
        <w:spacing w:after="0" w:line="240" w:lineRule="auto"/>
        <w:ind w:left="450"/>
        <w:jc w:val="both"/>
        <w:rPr>
          <w:rFonts w:ascii="Times New Roman" w:hAnsi="Times New Roman" w:cs="Times New Roman"/>
          <w:sz w:val="24"/>
          <w:szCs w:val="24"/>
        </w:rPr>
      </w:pPr>
    </w:p>
    <w:p w14:paraId="06A46922" w14:textId="701DEB58" w:rsidR="0028176A" w:rsidRPr="005A4FE6" w:rsidRDefault="0028176A" w:rsidP="0028176A">
      <w:pPr>
        <w:pStyle w:val="Caption"/>
        <w:keepNext/>
        <w:jc w:val="right"/>
        <w:rPr>
          <w:rFonts w:ascii="Times New Roman" w:hAnsi="Times New Roman" w:cs="Times New Roman"/>
          <w:sz w:val="24"/>
          <w:szCs w:val="24"/>
        </w:rPr>
      </w:pPr>
      <w:r w:rsidRPr="005A4FE6">
        <w:rPr>
          <w:rFonts w:ascii="Times New Roman" w:hAnsi="Times New Roman" w:cs="Times New Roman"/>
          <w:sz w:val="24"/>
          <w:szCs w:val="24"/>
        </w:rPr>
        <w:t xml:space="preserve">Attēls </w:t>
      </w:r>
      <w:r w:rsidR="00CC2EF1" w:rsidRPr="005A4FE6">
        <w:rPr>
          <w:rFonts w:ascii="Times New Roman" w:hAnsi="Times New Roman" w:cs="Times New Roman"/>
          <w:sz w:val="24"/>
          <w:szCs w:val="24"/>
        </w:rPr>
        <w:fldChar w:fldCharType="begin"/>
      </w:r>
      <w:r w:rsidR="00CC2EF1" w:rsidRPr="005A4FE6">
        <w:rPr>
          <w:rFonts w:ascii="Times New Roman" w:hAnsi="Times New Roman" w:cs="Times New Roman"/>
          <w:sz w:val="24"/>
          <w:szCs w:val="24"/>
        </w:rPr>
        <w:instrText xml:space="preserve"> STYLEREF 1 \s </w:instrText>
      </w:r>
      <w:r w:rsidR="00CC2EF1"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2</w:t>
      </w:r>
      <w:r w:rsidR="00CC2EF1" w:rsidRPr="005A4FE6">
        <w:rPr>
          <w:rFonts w:ascii="Times New Roman" w:hAnsi="Times New Roman" w:cs="Times New Roman"/>
          <w:sz w:val="24"/>
          <w:szCs w:val="24"/>
        </w:rPr>
        <w:fldChar w:fldCharType="end"/>
      </w:r>
      <w:r w:rsidR="00CC2EF1" w:rsidRPr="005A4FE6">
        <w:rPr>
          <w:rFonts w:ascii="Times New Roman" w:hAnsi="Times New Roman" w:cs="Times New Roman"/>
          <w:sz w:val="24"/>
          <w:szCs w:val="24"/>
        </w:rPr>
        <w:noBreakHyphen/>
      </w:r>
      <w:r w:rsidR="00CC2EF1" w:rsidRPr="005A4FE6">
        <w:rPr>
          <w:rFonts w:ascii="Times New Roman" w:hAnsi="Times New Roman" w:cs="Times New Roman"/>
          <w:sz w:val="24"/>
          <w:szCs w:val="24"/>
        </w:rPr>
        <w:fldChar w:fldCharType="begin"/>
      </w:r>
      <w:r w:rsidR="00CC2EF1" w:rsidRPr="005A4FE6">
        <w:rPr>
          <w:rFonts w:ascii="Times New Roman" w:hAnsi="Times New Roman" w:cs="Times New Roman"/>
          <w:sz w:val="24"/>
          <w:szCs w:val="24"/>
        </w:rPr>
        <w:instrText xml:space="preserve"> SEQ Attēls \* ARABIC \s 1 </w:instrText>
      </w:r>
      <w:r w:rsidR="00CC2EF1"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3</w:t>
      </w:r>
      <w:r w:rsidR="00CC2EF1" w:rsidRPr="005A4FE6">
        <w:rPr>
          <w:rFonts w:ascii="Times New Roman" w:hAnsi="Times New Roman" w:cs="Times New Roman"/>
          <w:sz w:val="24"/>
          <w:szCs w:val="24"/>
        </w:rPr>
        <w:fldChar w:fldCharType="end"/>
      </w:r>
      <w:r w:rsidRPr="005A4FE6">
        <w:rPr>
          <w:rFonts w:ascii="Times New Roman" w:hAnsi="Times New Roman" w:cs="Times New Roman"/>
          <w:sz w:val="24"/>
          <w:szCs w:val="24"/>
        </w:rPr>
        <w:t xml:space="preserve"> Mājokļa pielāgojuma nepieciešamība</w:t>
      </w:r>
    </w:p>
    <w:p w14:paraId="6C61ECEE" w14:textId="77777777" w:rsidR="0028176A" w:rsidRPr="005A4FE6" w:rsidRDefault="0028176A" w:rsidP="00877F40">
      <w:pPr>
        <w:pStyle w:val="ListParagraph"/>
        <w:spacing w:after="0" w:line="240" w:lineRule="auto"/>
        <w:ind w:left="450"/>
        <w:jc w:val="center"/>
        <w:rPr>
          <w:rFonts w:ascii="Times New Roman" w:hAnsi="Times New Roman" w:cs="Times New Roman"/>
          <w:sz w:val="24"/>
          <w:szCs w:val="24"/>
        </w:rPr>
      </w:pPr>
      <w:r w:rsidRPr="005A4FE6">
        <w:rPr>
          <w:rFonts w:ascii="Times New Roman" w:hAnsi="Times New Roman" w:cs="Times New Roman"/>
          <w:noProof/>
          <w:sz w:val="24"/>
          <w:szCs w:val="24"/>
          <w:lang w:val="en-US"/>
        </w:rPr>
        <w:drawing>
          <wp:inline distT="0" distB="0" distL="0" distR="0" wp14:anchorId="4451FAE0" wp14:editId="3F0447D5">
            <wp:extent cx="5311748" cy="895343"/>
            <wp:effectExtent l="0" t="0" r="3810" b="63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4203" cy="905870"/>
                    </a:xfrm>
                    <a:prstGeom prst="rect">
                      <a:avLst/>
                    </a:prstGeom>
                  </pic:spPr>
                </pic:pic>
              </a:graphicData>
            </a:graphic>
          </wp:inline>
        </w:drawing>
      </w:r>
    </w:p>
    <w:p w14:paraId="03CB4D6B" w14:textId="77777777" w:rsidR="009746F5" w:rsidRPr="005A4FE6" w:rsidRDefault="009746F5" w:rsidP="009746F5">
      <w:pPr>
        <w:spacing w:after="0" w:line="240" w:lineRule="auto"/>
        <w:jc w:val="both"/>
        <w:rPr>
          <w:rFonts w:ascii="Times New Roman" w:hAnsi="Times New Roman" w:cs="Times New Roman"/>
          <w:b/>
          <w:bCs/>
          <w:sz w:val="32"/>
          <w:szCs w:val="32"/>
        </w:rPr>
      </w:pPr>
    </w:p>
    <w:p w14:paraId="2965A52A" w14:textId="77777777" w:rsidR="00F72269" w:rsidRPr="00277898" w:rsidRDefault="0028176A" w:rsidP="00277898">
      <w:pPr>
        <w:pStyle w:val="tekst"/>
      </w:pPr>
      <w:r w:rsidRPr="00277898">
        <w:t>Aptaujas dalībnieku vidū mājokļa pielāgojums ir nepieciešams 104 jeb 77% respondentu. Attiecīgi 31 jeb 23% mājokļa pielāgošana nav nepieciešama.</w:t>
      </w:r>
    </w:p>
    <w:p w14:paraId="76CEA28A" w14:textId="08807F35" w:rsidR="00F61146" w:rsidRPr="005A4FE6" w:rsidRDefault="004411A9" w:rsidP="00903D7D">
      <w:pPr>
        <w:pStyle w:val="Heading1"/>
        <w:numPr>
          <w:ilvl w:val="0"/>
          <w:numId w:val="21"/>
        </w:numPr>
        <w:jc w:val="center"/>
        <w:rPr>
          <w:rFonts w:ascii="Times New Roman" w:hAnsi="Times New Roman" w:cs="Times New Roman"/>
          <w:b/>
          <w:color w:val="auto"/>
        </w:rPr>
      </w:pPr>
      <w:bookmarkStart w:id="10" w:name="_Toc70083380"/>
      <w:r>
        <w:rPr>
          <w:rFonts w:ascii="Times New Roman" w:hAnsi="Times New Roman" w:cs="Times New Roman"/>
          <w:b/>
          <w:color w:val="auto"/>
        </w:rPr>
        <w:lastRenderedPageBreak/>
        <w:t>Nepieciešamie m</w:t>
      </w:r>
      <w:r w:rsidR="00FE3D96" w:rsidRPr="005A4FE6">
        <w:rPr>
          <w:rFonts w:ascii="Times New Roman" w:hAnsi="Times New Roman" w:cs="Times New Roman"/>
          <w:b/>
          <w:color w:val="auto"/>
        </w:rPr>
        <w:t>ājokļa pielāgojumi. Situācijas raksturojums</w:t>
      </w:r>
      <w:bookmarkEnd w:id="10"/>
    </w:p>
    <w:p w14:paraId="703E73A7" w14:textId="77777777" w:rsidR="00793716" w:rsidRDefault="00793716" w:rsidP="00D17573">
      <w:pPr>
        <w:spacing w:after="0" w:line="240" w:lineRule="auto"/>
        <w:jc w:val="both"/>
        <w:rPr>
          <w:rFonts w:ascii="Times New Roman" w:hAnsi="Times New Roman" w:cs="Times New Roman"/>
          <w:sz w:val="24"/>
          <w:szCs w:val="24"/>
        </w:rPr>
      </w:pPr>
    </w:p>
    <w:p w14:paraId="26E7C0AF" w14:textId="2FEC7F04" w:rsidR="00E964AA" w:rsidRPr="00277898" w:rsidRDefault="009B2169" w:rsidP="00277898">
      <w:pPr>
        <w:pStyle w:val="tekst"/>
      </w:pPr>
      <w:r w:rsidRPr="00277898">
        <w:t>Aptaujas dalībniek</w:t>
      </w:r>
      <w:r w:rsidR="00E964AA" w:rsidRPr="00277898">
        <w:t>iem tika jautāts</w:t>
      </w:r>
      <w:r w:rsidR="00D93CE4" w:rsidRPr="00277898">
        <w:t>,</w:t>
      </w:r>
      <w:r w:rsidR="00E964AA" w:rsidRPr="00277898">
        <w:t xml:space="preserve"> </w:t>
      </w:r>
      <w:r w:rsidR="00FE3D96" w:rsidRPr="00277898">
        <w:t xml:space="preserve">vai </w:t>
      </w:r>
      <w:r w:rsidR="00D93CE4" w:rsidRPr="00277898">
        <w:t xml:space="preserve">iepriekš </w:t>
      </w:r>
      <w:r w:rsidR="004411A9">
        <w:t xml:space="preserve">viņu mājoklī </w:t>
      </w:r>
      <w:r w:rsidR="00D93CE4" w:rsidRPr="00277898">
        <w:t xml:space="preserve">jau </w:t>
      </w:r>
      <w:r w:rsidR="00FE3D96" w:rsidRPr="00277898">
        <w:t xml:space="preserve">ir veikti </w:t>
      </w:r>
      <w:r w:rsidR="00277898">
        <w:t xml:space="preserve">kādi </w:t>
      </w:r>
      <w:r w:rsidR="00FE3D96" w:rsidRPr="00277898">
        <w:t>pielāgojumi, un kādi pielāgojumi vēl ir nepieciešami.</w:t>
      </w:r>
    </w:p>
    <w:p w14:paraId="28CDE714" w14:textId="77777777" w:rsidR="003D7511" w:rsidRPr="00277898" w:rsidRDefault="003D7511" w:rsidP="003D7511">
      <w:pPr>
        <w:pStyle w:val="ListParagraph"/>
        <w:numPr>
          <w:ilvl w:val="1"/>
          <w:numId w:val="21"/>
        </w:numPr>
        <w:spacing w:after="0" w:line="240" w:lineRule="auto"/>
        <w:jc w:val="both"/>
        <w:rPr>
          <w:rStyle w:val="Heading2Char"/>
          <w:rFonts w:ascii="Times New Roman" w:eastAsiaTheme="minorHAnsi" w:hAnsi="Times New Roman" w:cs="Times New Roman"/>
          <w:color w:val="auto"/>
          <w:sz w:val="24"/>
          <w:szCs w:val="24"/>
        </w:rPr>
      </w:pPr>
      <w:bookmarkStart w:id="11" w:name="_Toc70083381"/>
      <w:r w:rsidRPr="005A4FE6">
        <w:rPr>
          <w:rStyle w:val="Heading2Char"/>
          <w:rFonts w:ascii="Times New Roman" w:hAnsi="Times New Roman" w:cs="Times New Roman"/>
          <w:b/>
          <w:color w:val="auto"/>
          <w:sz w:val="28"/>
          <w:szCs w:val="28"/>
        </w:rPr>
        <w:t>Jau pielāgotas telpas</w:t>
      </w:r>
      <w:bookmarkEnd w:id="11"/>
    </w:p>
    <w:p w14:paraId="000D951C" w14:textId="1FE9A5FE" w:rsidR="00B81150" w:rsidRDefault="00B81150" w:rsidP="003D7511">
      <w:pPr>
        <w:pStyle w:val="Caption"/>
        <w:keepNext/>
        <w:jc w:val="right"/>
        <w:rPr>
          <w:rFonts w:ascii="Times New Roman" w:hAnsi="Times New Roman" w:cs="Times New Roman"/>
          <w:sz w:val="24"/>
          <w:szCs w:val="24"/>
        </w:rPr>
      </w:pPr>
    </w:p>
    <w:p w14:paraId="6191C9CD" w14:textId="77777777" w:rsidR="006B1B61" w:rsidRPr="006B1B61" w:rsidRDefault="006B1B61" w:rsidP="006B1B61"/>
    <w:p w14:paraId="7E26BF28" w14:textId="4DC4556A" w:rsidR="003D7511" w:rsidRPr="00277898" w:rsidRDefault="00277898" w:rsidP="003D7511">
      <w:pPr>
        <w:pStyle w:val="Caption"/>
        <w:keepNext/>
        <w:jc w:val="right"/>
        <w:rPr>
          <w:rFonts w:ascii="Times New Roman" w:hAnsi="Times New Roman" w:cs="Times New Roman"/>
          <w:sz w:val="24"/>
          <w:szCs w:val="24"/>
        </w:rPr>
      </w:pPr>
      <w:r w:rsidRPr="005A4FE6">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1C7A7C76" wp14:editId="3963C147">
            <wp:simplePos x="0" y="0"/>
            <wp:positionH relativeFrom="column">
              <wp:posOffset>-302113</wp:posOffset>
            </wp:positionH>
            <wp:positionV relativeFrom="paragraph">
              <wp:posOffset>448799</wp:posOffset>
            </wp:positionV>
            <wp:extent cx="6026416" cy="1072661"/>
            <wp:effectExtent l="0" t="0" r="0" b="0"/>
            <wp:wrapSquare wrapText="bothSides"/>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26416" cy="1072661"/>
                    </a:xfrm>
                    <a:prstGeom prst="rect">
                      <a:avLst/>
                    </a:prstGeom>
                  </pic:spPr>
                </pic:pic>
              </a:graphicData>
            </a:graphic>
          </wp:anchor>
        </w:drawing>
      </w:r>
      <w:r w:rsidR="003D7511" w:rsidRPr="00277898">
        <w:rPr>
          <w:rFonts w:ascii="Times New Roman" w:hAnsi="Times New Roman" w:cs="Times New Roman"/>
          <w:sz w:val="24"/>
          <w:szCs w:val="24"/>
        </w:rPr>
        <w:t xml:space="preserve">Attēls </w:t>
      </w:r>
      <w:r w:rsidR="00CC2EF1" w:rsidRPr="00277898">
        <w:rPr>
          <w:rFonts w:ascii="Times New Roman" w:hAnsi="Times New Roman" w:cs="Times New Roman"/>
          <w:sz w:val="24"/>
          <w:szCs w:val="24"/>
        </w:rPr>
        <w:fldChar w:fldCharType="begin"/>
      </w:r>
      <w:r w:rsidR="00CC2EF1" w:rsidRPr="00277898">
        <w:rPr>
          <w:rFonts w:ascii="Times New Roman" w:hAnsi="Times New Roman" w:cs="Times New Roman"/>
          <w:sz w:val="24"/>
          <w:szCs w:val="24"/>
        </w:rPr>
        <w:instrText xml:space="preserve"> STYLEREF 1 \s </w:instrText>
      </w:r>
      <w:r w:rsidR="00CC2EF1" w:rsidRPr="00277898">
        <w:rPr>
          <w:rFonts w:ascii="Times New Roman" w:hAnsi="Times New Roman" w:cs="Times New Roman"/>
          <w:sz w:val="24"/>
          <w:szCs w:val="24"/>
        </w:rPr>
        <w:fldChar w:fldCharType="separate"/>
      </w:r>
      <w:r w:rsidR="00FC1809" w:rsidRPr="00277898">
        <w:rPr>
          <w:rFonts w:ascii="Times New Roman" w:hAnsi="Times New Roman" w:cs="Times New Roman"/>
          <w:noProof/>
          <w:sz w:val="24"/>
          <w:szCs w:val="24"/>
        </w:rPr>
        <w:t>3</w:t>
      </w:r>
      <w:r w:rsidR="00CC2EF1" w:rsidRPr="00277898">
        <w:rPr>
          <w:rFonts w:ascii="Times New Roman" w:hAnsi="Times New Roman" w:cs="Times New Roman"/>
          <w:sz w:val="24"/>
          <w:szCs w:val="24"/>
        </w:rPr>
        <w:fldChar w:fldCharType="end"/>
      </w:r>
      <w:r w:rsidR="00CC2EF1" w:rsidRPr="00277898">
        <w:rPr>
          <w:rFonts w:ascii="Times New Roman" w:hAnsi="Times New Roman" w:cs="Times New Roman"/>
          <w:sz w:val="24"/>
          <w:szCs w:val="24"/>
        </w:rPr>
        <w:noBreakHyphen/>
      </w:r>
      <w:r w:rsidR="00CC2EF1" w:rsidRPr="00277898">
        <w:rPr>
          <w:rFonts w:ascii="Times New Roman" w:hAnsi="Times New Roman" w:cs="Times New Roman"/>
          <w:sz w:val="24"/>
          <w:szCs w:val="24"/>
        </w:rPr>
        <w:fldChar w:fldCharType="begin"/>
      </w:r>
      <w:r w:rsidR="00CC2EF1" w:rsidRPr="00277898">
        <w:rPr>
          <w:rFonts w:ascii="Times New Roman" w:hAnsi="Times New Roman" w:cs="Times New Roman"/>
          <w:sz w:val="24"/>
          <w:szCs w:val="24"/>
        </w:rPr>
        <w:instrText xml:space="preserve"> SEQ Attēls \* ARABIC \s 1 </w:instrText>
      </w:r>
      <w:r w:rsidR="00CC2EF1" w:rsidRPr="00277898">
        <w:rPr>
          <w:rFonts w:ascii="Times New Roman" w:hAnsi="Times New Roman" w:cs="Times New Roman"/>
          <w:sz w:val="24"/>
          <w:szCs w:val="24"/>
        </w:rPr>
        <w:fldChar w:fldCharType="separate"/>
      </w:r>
      <w:r w:rsidR="00FC1809" w:rsidRPr="00277898">
        <w:rPr>
          <w:rFonts w:ascii="Times New Roman" w:hAnsi="Times New Roman" w:cs="Times New Roman"/>
          <w:noProof/>
          <w:sz w:val="24"/>
          <w:szCs w:val="24"/>
        </w:rPr>
        <w:t>1</w:t>
      </w:r>
      <w:r w:rsidR="00CC2EF1" w:rsidRPr="00277898">
        <w:rPr>
          <w:rFonts w:ascii="Times New Roman" w:hAnsi="Times New Roman" w:cs="Times New Roman"/>
          <w:sz w:val="24"/>
          <w:szCs w:val="24"/>
        </w:rPr>
        <w:fldChar w:fldCharType="end"/>
      </w:r>
      <w:r w:rsidR="003D7511" w:rsidRPr="00277898">
        <w:rPr>
          <w:rFonts w:ascii="Times New Roman" w:hAnsi="Times New Roman" w:cs="Times New Roman"/>
          <w:sz w:val="24"/>
          <w:szCs w:val="24"/>
        </w:rPr>
        <w:t xml:space="preserve"> Vai mājoklī ir ja pielāgojumi</w:t>
      </w:r>
    </w:p>
    <w:p w14:paraId="2F805A04" w14:textId="685B6B33" w:rsidR="003D7511" w:rsidRPr="005A4FE6" w:rsidRDefault="003D7511" w:rsidP="00877F40">
      <w:pPr>
        <w:pStyle w:val="ListParagraph"/>
        <w:spacing w:after="0" w:line="240" w:lineRule="auto"/>
        <w:ind w:left="1070"/>
        <w:jc w:val="center"/>
        <w:rPr>
          <w:rFonts w:ascii="Times New Roman" w:hAnsi="Times New Roman" w:cs="Times New Roman"/>
          <w:sz w:val="24"/>
          <w:szCs w:val="24"/>
        </w:rPr>
      </w:pPr>
    </w:p>
    <w:p w14:paraId="2A3772E7" w14:textId="77777777" w:rsidR="006B1B61" w:rsidRDefault="006B1B61" w:rsidP="00277898">
      <w:pPr>
        <w:pStyle w:val="tekst"/>
      </w:pPr>
    </w:p>
    <w:p w14:paraId="6A3AFF9F" w14:textId="30F7B715" w:rsidR="00FE3D96" w:rsidRDefault="003D7511" w:rsidP="00277898">
      <w:pPr>
        <w:pStyle w:val="tekst"/>
      </w:pPr>
      <w:r w:rsidRPr="006B1B61">
        <w:t xml:space="preserve">No aptaujas dalībniekiem 63 jeb 60,6% respondentu pielāgojumi </w:t>
      </w:r>
      <w:r w:rsidR="00877F40" w:rsidRPr="006B1B61">
        <w:t xml:space="preserve">mājoklī </w:t>
      </w:r>
      <w:r w:rsidRPr="006B1B61">
        <w:t>vēl nav veikti</w:t>
      </w:r>
      <w:r w:rsidR="00D93CE4" w:rsidRPr="006B1B61">
        <w:t xml:space="preserve"> un viņiem ir vajadzīga mājokļa pielāgošana, savukārt </w:t>
      </w:r>
      <w:r w:rsidRPr="006B1B61">
        <w:t xml:space="preserve"> 41 jeb 39,4% respondentu pielāgojumi</w:t>
      </w:r>
      <w:r w:rsidR="00D93CE4" w:rsidRPr="006B1B61">
        <w:t xml:space="preserve"> mājoklī jau ir veikti.</w:t>
      </w:r>
      <w:r w:rsidRPr="006B1B61">
        <w:t xml:space="preserve"> Visbiežāk jau ir pielāgoti sanitārie mezgli</w:t>
      </w:r>
      <w:r w:rsidR="00277898" w:rsidRPr="006B1B61">
        <w:t xml:space="preserve"> (pielikti rokturi, nepieciešamā augstuma tualetes podi</w:t>
      </w:r>
      <w:r w:rsidR="006B1B61">
        <w:t xml:space="preserve">) </w:t>
      </w:r>
      <w:r w:rsidRPr="006B1B61">
        <w:t>un durvju ailes</w:t>
      </w:r>
      <w:r w:rsidR="00D93CE4" w:rsidRPr="006B1B61">
        <w:t xml:space="preserve"> mājokļos</w:t>
      </w:r>
      <w:r w:rsidR="00277898" w:rsidRPr="006B1B61">
        <w:t xml:space="preserve"> (noņemti sliekšņi un </w:t>
      </w:r>
      <w:r w:rsidR="004411A9" w:rsidRPr="006B1B61">
        <w:t>papl</w:t>
      </w:r>
      <w:r w:rsidR="006B1B61">
        <w:t>aši</w:t>
      </w:r>
      <w:r w:rsidR="004411A9" w:rsidRPr="006B1B61">
        <w:t>nātas durvju ailes</w:t>
      </w:r>
      <w:r w:rsidR="00277898" w:rsidRPr="006B1B61">
        <w:t>)</w:t>
      </w:r>
      <w:r w:rsidRPr="006B1B61">
        <w:t>.</w:t>
      </w:r>
      <w:r w:rsidR="00277898">
        <w:t xml:space="preserve"> </w:t>
      </w:r>
    </w:p>
    <w:p w14:paraId="386EDE1D" w14:textId="104BD5AE" w:rsidR="006B1B61" w:rsidRDefault="006B1B61" w:rsidP="00277898">
      <w:pPr>
        <w:pStyle w:val="tekst"/>
      </w:pPr>
    </w:p>
    <w:p w14:paraId="48513134" w14:textId="6DD96C2F" w:rsidR="006B1B61" w:rsidRDefault="006B1B61" w:rsidP="00277898">
      <w:pPr>
        <w:pStyle w:val="tekst"/>
      </w:pPr>
    </w:p>
    <w:p w14:paraId="49182E2D" w14:textId="3FB04BCA" w:rsidR="006B1B61" w:rsidRDefault="006B1B61" w:rsidP="00277898">
      <w:pPr>
        <w:pStyle w:val="tekst"/>
      </w:pPr>
    </w:p>
    <w:p w14:paraId="69585D3F" w14:textId="7DFE240F" w:rsidR="006B1B61" w:rsidRDefault="006B1B61" w:rsidP="00277898">
      <w:pPr>
        <w:pStyle w:val="tekst"/>
      </w:pPr>
    </w:p>
    <w:p w14:paraId="19BA3C0D" w14:textId="189E8815" w:rsidR="006B1B61" w:rsidRDefault="006B1B61" w:rsidP="00277898">
      <w:pPr>
        <w:pStyle w:val="tekst"/>
      </w:pPr>
    </w:p>
    <w:p w14:paraId="14D73A70" w14:textId="77777777" w:rsidR="006B1B61" w:rsidRDefault="006B1B61" w:rsidP="00277898">
      <w:pPr>
        <w:pStyle w:val="tekst"/>
      </w:pPr>
    </w:p>
    <w:p w14:paraId="746D5505" w14:textId="29B761A7" w:rsidR="00FE3D96" w:rsidRPr="00817BAD" w:rsidRDefault="00FE3D96" w:rsidP="006B1B61">
      <w:pPr>
        <w:pStyle w:val="ListParagraph"/>
        <w:numPr>
          <w:ilvl w:val="1"/>
          <w:numId w:val="21"/>
        </w:numPr>
        <w:spacing w:after="0" w:line="360" w:lineRule="auto"/>
        <w:ind w:left="448" w:hanging="448"/>
        <w:jc w:val="both"/>
        <w:rPr>
          <w:rFonts w:ascii="Times New Roman" w:hAnsi="Times New Roman" w:cs="Times New Roman"/>
          <w:b/>
          <w:sz w:val="28"/>
          <w:szCs w:val="28"/>
        </w:rPr>
      </w:pPr>
      <w:r w:rsidRPr="005A4FE6">
        <w:rPr>
          <w:rFonts w:ascii="Times New Roman" w:hAnsi="Times New Roman" w:cs="Times New Roman"/>
          <w:b/>
          <w:sz w:val="28"/>
          <w:szCs w:val="28"/>
        </w:rPr>
        <w:lastRenderedPageBreak/>
        <w:t>Mājok</w:t>
      </w:r>
      <w:r w:rsidR="00D93CE4">
        <w:rPr>
          <w:rFonts w:ascii="Times New Roman" w:hAnsi="Times New Roman" w:cs="Times New Roman"/>
          <w:b/>
          <w:sz w:val="28"/>
          <w:szCs w:val="28"/>
        </w:rPr>
        <w:t>lī</w:t>
      </w:r>
      <w:r w:rsidRPr="005A4FE6">
        <w:rPr>
          <w:rFonts w:ascii="Times New Roman" w:hAnsi="Times New Roman" w:cs="Times New Roman"/>
          <w:b/>
          <w:sz w:val="28"/>
          <w:szCs w:val="28"/>
        </w:rPr>
        <w:t xml:space="preserve"> nepieciešami</w:t>
      </w:r>
      <w:r w:rsidR="00D93CE4">
        <w:rPr>
          <w:rFonts w:ascii="Times New Roman" w:hAnsi="Times New Roman" w:cs="Times New Roman"/>
          <w:b/>
          <w:sz w:val="28"/>
          <w:szCs w:val="28"/>
        </w:rPr>
        <w:t>e</w:t>
      </w:r>
      <w:r w:rsidRPr="005A4FE6">
        <w:rPr>
          <w:rFonts w:ascii="Times New Roman" w:hAnsi="Times New Roman" w:cs="Times New Roman"/>
          <w:b/>
          <w:sz w:val="28"/>
          <w:szCs w:val="28"/>
        </w:rPr>
        <w:t xml:space="preserve"> pielāgojumi</w:t>
      </w:r>
      <w:r w:rsidRPr="005A4FE6">
        <w:rPr>
          <w:rStyle w:val="FootnoteReference"/>
          <w:rFonts w:ascii="Times New Roman" w:hAnsi="Times New Roman" w:cs="Times New Roman"/>
          <w:b/>
          <w:sz w:val="28"/>
          <w:szCs w:val="28"/>
        </w:rPr>
        <w:footnoteReference w:id="4"/>
      </w:r>
      <w:r w:rsidRPr="005A4FE6">
        <w:rPr>
          <w:rFonts w:ascii="Times New Roman" w:hAnsi="Times New Roman" w:cs="Times New Roman"/>
          <w:b/>
          <w:sz w:val="28"/>
          <w:szCs w:val="28"/>
        </w:rPr>
        <w:t xml:space="preserve"> </w:t>
      </w:r>
      <w:r w:rsidRPr="00817BAD">
        <w:rPr>
          <w:rFonts w:ascii="Times New Roman" w:hAnsi="Times New Roman" w:cs="Times New Roman"/>
          <w:sz w:val="28"/>
          <w:szCs w:val="28"/>
        </w:rPr>
        <w:t>(aptaujas dalībnieki varēja norādīt vairākus atbilžu variantus)</w:t>
      </w:r>
    </w:p>
    <w:p w14:paraId="7D679A27" w14:textId="77777777" w:rsidR="004411A9" w:rsidRDefault="004411A9" w:rsidP="00FE3D96">
      <w:pPr>
        <w:pStyle w:val="Caption"/>
        <w:keepNext/>
        <w:jc w:val="right"/>
        <w:rPr>
          <w:rFonts w:ascii="Times New Roman" w:hAnsi="Times New Roman" w:cs="Times New Roman"/>
          <w:sz w:val="24"/>
          <w:szCs w:val="24"/>
        </w:rPr>
      </w:pPr>
    </w:p>
    <w:p w14:paraId="034AEF6A" w14:textId="514273F7" w:rsidR="00FE3D96" w:rsidRPr="009E4428" w:rsidRDefault="00FE3D96" w:rsidP="00FE3D96">
      <w:pPr>
        <w:pStyle w:val="Caption"/>
        <w:keepNext/>
        <w:jc w:val="right"/>
        <w:rPr>
          <w:rFonts w:ascii="Times New Roman" w:hAnsi="Times New Roman" w:cs="Times New Roman"/>
          <w:sz w:val="24"/>
          <w:szCs w:val="24"/>
        </w:rPr>
      </w:pPr>
      <w:r w:rsidRPr="009E4428">
        <w:rPr>
          <w:rFonts w:ascii="Times New Roman" w:hAnsi="Times New Roman" w:cs="Times New Roman"/>
          <w:sz w:val="24"/>
          <w:szCs w:val="24"/>
        </w:rPr>
        <w:t xml:space="preserve">Attēls </w:t>
      </w:r>
      <w:r w:rsidR="00CC2EF1" w:rsidRPr="009E4428">
        <w:rPr>
          <w:rFonts w:ascii="Times New Roman" w:hAnsi="Times New Roman" w:cs="Times New Roman"/>
          <w:sz w:val="24"/>
          <w:szCs w:val="24"/>
        </w:rPr>
        <w:fldChar w:fldCharType="begin"/>
      </w:r>
      <w:r w:rsidR="00CC2EF1" w:rsidRPr="009E4428">
        <w:rPr>
          <w:rFonts w:ascii="Times New Roman" w:hAnsi="Times New Roman" w:cs="Times New Roman"/>
          <w:sz w:val="24"/>
          <w:szCs w:val="24"/>
        </w:rPr>
        <w:instrText xml:space="preserve"> STYLEREF 1 \s </w:instrText>
      </w:r>
      <w:r w:rsidR="00CC2EF1" w:rsidRPr="009E4428">
        <w:rPr>
          <w:rFonts w:ascii="Times New Roman" w:hAnsi="Times New Roman" w:cs="Times New Roman"/>
          <w:sz w:val="24"/>
          <w:szCs w:val="24"/>
        </w:rPr>
        <w:fldChar w:fldCharType="separate"/>
      </w:r>
      <w:r w:rsidR="00FC1809" w:rsidRPr="009E4428">
        <w:rPr>
          <w:rFonts w:ascii="Times New Roman" w:hAnsi="Times New Roman" w:cs="Times New Roman"/>
          <w:noProof/>
          <w:sz w:val="24"/>
          <w:szCs w:val="24"/>
        </w:rPr>
        <w:t>3</w:t>
      </w:r>
      <w:r w:rsidR="00CC2EF1" w:rsidRPr="009E4428">
        <w:rPr>
          <w:rFonts w:ascii="Times New Roman" w:hAnsi="Times New Roman" w:cs="Times New Roman"/>
          <w:sz w:val="24"/>
          <w:szCs w:val="24"/>
        </w:rPr>
        <w:fldChar w:fldCharType="end"/>
      </w:r>
      <w:r w:rsidR="00CC2EF1" w:rsidRPr="009E4428">
        <w:rPr>
          <w:rFonts w:ascii="Times New Roman" w:hAnsi="Times New Roman" w:cs="Times New Roman"/>
          <w:sz w:val="24"/>
          <w:szCs w:val="24"/>
        </w:rPr>
        <w:noBreakHyphen/>
      </w:r>
      <w:r w:rsidR="00CC2EF1" w:rsidRPr="009E4428">
        <w:rPr>
          <w:rFonts w:ascii="Times New Roman" w:hAnsi="Times New Roman" w:cs="Times New Roman"/>
          <w:sz w:val="24"/>
          <w:szCs w:val="24"/>
        </w:rPr>
        <w:fldChar w:fldCharType="begin"/>
      </w:r>
      <w:r w:rsidR="00CC2EF1" w:rsidRPr="009E4428">
        <w:rPr>
          <w:rFonts w:ascii="Times New Roman" w:hAnsi="Times New Roman" w:cs="Times New Roman"/>
          <w:sz w:val="24"/>
          <w:szCs w:val="24"/>
        </w:rPr>
        <w:instrText xml:space="preserve"> SEQ Attēls \* ARABIC \s 1 </w:instrText>
      </w:r>
      <w:r w:rsidR="00CC2EF1" w:rsidRPr="009E4428">
        <w:rPr>
          <w:rFonts w:ascii="Times New Roman" w:hAnsi="Times New Roman" w:cs="Times New Roman"/>
          <w:sz w:val="24"/>
          <w:szCs w:val="24"/>
        </w:rPr>
        <w:fldChar w:fldCharType="separate"/>
      </w:r>
      <w:r w:rsidR="00FC1809" w:rsidRPr="009E4428">
        <w:rPr>
          <w:rFonts w:ascii="Times New Roman" w:hAnsi="Times New Roman" w:cs="Times New Roman"/>
          <w:noProof/>
          <w:sz w:val="24"/>
          <w:szCs w:val="24"/>
        </w:rPr>
        <w:t>2</w:t>
      </w:r>
      <w:r w:rsidR="00CC2EF1" w:rsidRPr="009E4428">
        <w:rPr>
          <w:rFonts w:ascii="Times New Roman" w:hAnsi="Times New Roman" w:cs="Times New Roman"/>
          <w:sz w:val="24"/>
          <w:szCs w:val="24"/>
        </w:rPr>
        <w:fldChar w:fldCharType="end"/>
      </w:r>
      <w:r w:rsidRPr="009E4428">
        <w:rPr>
          <w:rFonts w:ascii="Times New Roman" w:hAnsi="Times New Roman" w:cs="Times New Roman"/>
          <w:sz w:val="24"/>
          <w:szCs w:val="24"/>
        </w:rPr>
        <w:t xml:space="preserve"> Mājok</w:t>
      </w:r>
      <w:r w:rsidR="00D93CE4" w:rsidRPr="009E4428">
        <w:rPr>
          <w:rFonts w:ascii="Times New Roman" w:hAnsi="Times New Roman" w:cs="Times New Roman"/>
          <w:sz w:val="24"/>
          <w:szCs w:val="24"/>
        </w:rPr>
        <w:t>lī</w:t>
      </w:r>
      <w:r w:rsidRPr="009E4428">
        <w:rPr>
          <w:rFonts w:ascii="Times New Roman" w:hAnsi="Times New Roman" w:cs="Times New Roman"/>
          <w:sz w:val="24"/>
          <w:szCs w:val="24"/>
        </w:rPr>
        <w:t xml:space="preserve"> nepieciešami</w:t>
      </w:r>
      <w:r w:rsidR="00D93CE4" w:rsidRPr="009E4428">
        <w:rPr>
          <w:rFonts w:ascii="Times New Roman" w:hAnsi="Times New Roman" w:cs="Times New Roman"/>
          <w:sz w:val="24"/>
          <w:szCs w:val="24"/>
        </w:rPr>
        <w:t xml:space="preserve">e </w:t>
      </w:r>
      <w:r w:rsidRPr="009E4428">
        <w:rPr>
          <w:rFonts w:ascii="Times New Roman" w:hAnsi="Times New Roman" w:cs="Times New Roman"/>
          <w:sz w:val="24"/>
          <w:szCs w:val="24"/>
        </w:rPr>
        <w:t xml:space="preserve"> pielāgojumi</w:t>
      </w:r>
    </w:p>
    <w:p w14:paraId="6CCF7A70" w14:textId="77777777" w:rsidR="00FE3D96" w:rsidRPr="005A4FE6" w:rsidRDefault="00FE3D96" w:rsidP="009E4428">
      <w:pPr>
        <w:jc w:val="center"/>
        <w:rPr>
          <w:rFonts w:ascii="Times New Roman" w:hAnsi="Times New Roman" w:cs="Times New Roman"/>
        </w:rPr>
      </w:pPr>
      <w:r w:rsidRPr="005A4FE6">
        <w:rPr>
          <w:rFonts w:ascii="Times New Roman" w:hAnsi="Times New Roman" w:cs="Times New Roman"/>
          <w:noProof/>
          <w:lang w:val="en-US"/>
        </w:rPr>
        <w:drawing>
          <wp:inline distT="0" distB="0" distL="0" distR="0" wp14:anchorId="5323ED5A" wp14:editId="729F855B">
            <wp:extent cx="4228406" cy="775016"/>
            <wp:effectExtent l="0" t="0" r="1270" b="6350"/>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80280"/>
                    <a:stretch/>
                  </pic:blipFill>
                  <pic:spPr bwMode="auto">
                    <a:xfrm>
                      <a:off x="0" y="0"/>
                      <a:ext cx="4255697" cy="780018"/>
                    </a:xfrm>
                    <a:prstGeom prst="rect">
                      <a:avLst/>
                    </a:prstGeom>
                    <a:ln>
                      <a:noFill/>
                    </a:ln>
                    <a:extLst>
                      <a:ext uri="{53640926-AAD7-44D8-BBD7-CCE9431645EC}">
                        <a14:shadowObscured xmlns:a14="http://schemas.microsoft.com/office/drawing/2010/main"/>
                      </a:ext>
                    </a:extLst>
                  </pic:spPr>
                </pic:pic>
              </a:graphicData>
            </a:graphic>
          </wp:inline>
        </w:drawing>
      </w:r>
    </w:p>
    <w:p w14:paraId="642921A4" w14:textId="7FBD0164" w:rsidR="00877F40" w:rsidRDefault="00877F40" w:rsidP="000B639B">
      <w:pPr>
        <w:pStyle w:val="tekst"/>
        <w:jc w:val="center"/>
      </w:pPr>
      <w:r w:rsidRPr="005A4FE6">
        <w:rPr>
          <w:rFonts w:cs="Times New Roman"/>
          <w:noProof/>
          <w:lang w:val="en-US"/>
        </w:rPr>
        <w:drawing>
          <wp:inline distT="0" distB="0" distL="0" distR="0" wp14:anchorId="429CED2D" wp14:editId="36B2F1EA">
            <wp:extent cx="4227943" cy="2264881"/>
            <wp:effectExtent l="0" t="0" r="1270" b="2540"/>
            <wp:docPr id="3"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2365" b="-1"/>
                    <a:stretch/>
                  </pic:blipFill>
                  <pic:spPr bwMode="auto">
                    <a:xfrm>
                      <a:off x="0" y="0"/>
                      <a:ext cx="4247567" cy="2275393"/>
                    </a:xfrm>
                    <a:prstGeom prst="rect">
                      <a:avLst/>
                    </a:prstGeom>
                    <a:ln>
                      <a:noFill/>
                    </a:ln>
                    <a:extLst>
                      <a:ext uri="{53640926-AAD7-44D8-BBD7-CCE9431645EC}">
                        <a14:shadowObscured xmlns:a14="http://schemas.microsoft.com/office/drawing/2010/main"/>
                      </a:ext>
                    </a:extLst>
                  </pic:spPr>
                </pic:pic>
              </a:graphicData>
            </a:graphic>
          </wp:inline>
        </w:drawing>
      </w:r>
    </w:p>
    <w:p w14:paraId="6E991F16" w14:textId="658FA616" w:rsidR="00FE3D96" w:rsidRPr="000B639B" w:rsidRDefault="00FE3D96" w:rsidP="000B639B">
      <w:pPr>
        <w:pStyle w:val="tekst"/>
      </w:pPr>
      <w:r w:rsidRPr="000B639B">
        <w:t>Aptaujas rezultātā var secināt, ka katram aptaujas dalībniek</w:t>
      </w:r>
      <w:r w:rsidR="00D93CE4" w:rsidRPr="000B639B">
        <w:t xml:space="preserve">am mājoklī </w:t>
      </w:r>
      <w:r w:rsidRPr="000B639B">
        <w:t>ir nepieciešami vairāki pielāgojumi.</w:t>
      </w:r>
    </w:p>
    <w:p w14:paraId="034A7E44" w14:textId="7125D8F1" w:rsidR="00FE3D96" w:rsidRPr="005A4FE6" w:rsidRDefault="00FE3D96" w:rsidP="000B639B">
      <w:pPr>
        <w:pStyle w:val="tekst"/>
      </w:pPr>
      <w:r w:rsidRPr="000B639B">
        <w:t>Vis</w:t>
      </w:r>
      <w:r w:rsidR="006F67F0" w:rsidRPr="000B639B">
        <w:t>lielākā</w:t>
      </w:r>
      <w:r w:rsidRPr="000B639B">
        <w:t xml:space="preserve"> nepieciešam</w:t>
      </w:r>
      <w:r w:rsidR="006F67F0" w:rsidRPr="000B639B">
        <w:t>ība</w:t>
      </w:r>
      <w:r w:rsidRPr="000B639B">
        <w:t xml:space="preserve"> </w:t>
      </w:r>
      <w:r w:rsidR="00D93CE4" w:rsidRPr="000B639B">
        <w:t xml:space="preserve">ir </w:t>
      </w:r>
      <w:r w:rsidRPr="000B639B">
        <w:t>pielāgot sanitār</w:t>
      </w:r>
      <w:r w:rsidR="00D93CE4" w:rsidRPr="000B639B">
        <w:t>o</w:t>
      </w:r>
      <w:r w:rsidRPr="000B639B">
        <w:t xml:space="preserve">s mezglus </w:t>
      </w:r>
      <w:r w:rsidR="00D93CE4" w:rsidRPr="000B639B">
        <w:t xml:space="preserve">- </w:t>
      </w:r>
      <w:r w:rsidR="006F67F0" w:rsidRPr="000B639B">
        <w:t xml:space="preserve"> 73 jeb 28% aptaujas dalībniek</w:t>
      </w:r>
      <w:r w:rsidR="009E4428" w:rsidRPr="000B639B">
        <w:t>iem</w:t>
      </w:r>
      <w:r w:rsidR="006F67F0" w:rsidRPr="000B639B">
        <w:t xml:space="preserve">. Tad nākamais mājokļa elements, kuru ir jāpielāgo, ir ieeja līdz mītnei (uzbrauktuve, pacēlājs, lifts) – 51 jeb 19,5% aptaujas dalībnieku atzīmēja </w:t>
      </w:r>
      <w:r w:rsidR="00D93CE4" w:rsidRPr="000B639B">
        <w:t>šādu vajadzību</w:t>
      </w:r>
      <w:r w:rsidR="006F67F0" w:rsidRPr="000B639B">
        <w:t>. Trešais pielāgošanas nepieciešamības elements ir ieeja mītnē (pakāpieni, kāpnes, šauras durvju ailes u.c.) – 40 jeb 15,3</w:t>
      </w:r>
      <w:r w:rsidR="009E4428" w:rsidRPr="000B639B">
        <w:t>%</w:t>
      </w:r>
      <w:r w:rsidR="006F67F0" w:rsidRPr="000B639B">
        <w:t xml:space="preserve"> aptaujas dalībniek</w:t>
      </w:r>
      <w:r w:rsidR="009E4428" w:rsidRPr="000B639B">
        <w:t>u</w:t>
      </w:r>
      <w:r w:rsidR="006F67F0" w:rsidRPr="000B639B">
        <w:t xml:space="preserve"> atzīmēja to kā nepie</w:t>
      </w:r>
      <w:r w:rsidR="00D93CE4" w:rsidRPr="000B639B">
        <w:t>ciešamu.</w:t>
      </w:r>
      <w:r w:rsidR="00DF5EE6" w:rsidRPr="000B639B">
        <w:t xml:space="preserve"> </w:t>
      </w:r>
      <w:r w:rsidR="006F67F0" w:rsidRPr="000B639B">
        <w:t>Virtuves pielāgošana ir nepieciešama 32 jeb 12,2</w:t>
      </w:r>
      <w:r w:rsidR="009E4428" w:rsidRPr="000B639B">
        <w:t>%</w:t>
      </w:r>
      <w:r w:rsidR="006F67F0" w:rsidRPr="000B639B">
        <w:t xml:space="preserve"> aptaujas dalībniekiem. Specializēta gulta un aprīkojums ir nepieciešams 19 jeb 7,3</w:t>
      </w:r>
      <w:r w:rsidR="00D93CE4" w:rsidRPr="000B639B">
        <w:t xml:space="preserve">% </w:t>
      </w:r>
      <w:r w:rsidR="006F67F0" w:rsidRPr="000B639B">
        <w:t>aptaujas dalībniekiem. Izeja uz balkonu</w:t>
      </w:r>
      <w:r w:rsidR="00D93CE4" w:rsidRPr="000B639B">
        <w:t xml:space="preserve"> vai</w:t>
      </w:r>
      <w:r w:rsidR="006F67F0" w:rsidRPr="000B639B">
        <w:t xml:space="preserve"> lodžiju ir ne</w:t>
      </w:r>
      <w:r w:rsidR="00D93CE4" w:rsidRPr="000B639B">
        <w:t>pieejama</w:t>
      </w:r>
      <w:r w:rsidR="006F67F0" w:rsidRPr="000B639B">
        <w:t xml:space="preserve"> 15 jeb 5,7% aptaujas dalībniekiem. Guļamistaba</w:t>
      </w:r>
      <w:r w:rsidR="00D93CE4" w:rsidRPr="000B639B">
        <w:t>s</w:t>
      </w:r>
      <w:r w:rsidR="006F67F0" w:rsidRPr="000B639B">
        <w:t xml:space="preserve"> un dzīvojamās istaba</w:t>
      </w:r>
      <w:r w:rsidR="00D93CE4" w:rsidRPr="000B639B">
        <w:t>s</w:t>
      </w:r>
      <w:r w:rsidR="006F67F0" w:rsidRPr="000B639B">
        <w:t xml:space="preserve"> pielāgojums ir </w:t>
      </w:r>
      <w:r w:rsidR="006F67F0" w:rsidRPr="005A4FE6">
        <w:lastRenderedPageBreak/>
        <w:t xml:space="preserve">nepieciešams </w:t>
      </w:r>
      <w:r w:rsidR="00D93CE4">
        <w:t xml:space="preserve">attiecīgi </w:t>
      </w:r>
      <w:r w:rsidR="006F67F0" w:rsidRPr="005A4FE6">
        <w:t>13 jeb 5% un 12 jeb 4,6</w:t>
      </w:r>
      <w:r w:rsidR="009E4428">
        <w:t>%</w:t>
      </w:r>
      <w:r w:rsidR="006F67F0" w:rsidRPr="005A4FE6">
        <w:t xml:space="preserve"> aptaujas dalībniekiem</w:t>
      </w:r>
      <w:r w:rsidR="00D93CE4">
        <w:t>.</w:t>
      </w:r>
      <w:r w:rsidR="006F67F0" w:rsidRPr="005A4FE6">
        <w:t xml:space="preserve"> Cita veida mājokļa pielāgojumi ir nepieciešami 7 jeb 2,7% aptaujas dalībniekiem.</w:t>
      </w:r>
    </w:p>
    <w:p w14:paraId="099ECAA6" w14:textId="77777777" w:rsidR="002C7F64" w:rsidRPr="005A4FE6" w:rsidRDefault="006F67F0" w:rsidP="00903D7D">
      <w:pPr>
        <w:pStyle w:val="Heading1"/>
        <w:numPr>
          <w:ilvl w:val="0"/>
          <w:numId w:val="21"/>
        </w:numPr>
        <w:jc w:val="center"/>
        <w:rPr>
          <w:rFonts w:ascii="Times New Roman" w:hAnsi="Times New Roman" w:cs="Times New Roman"/>
          <w:b/>
          <w:color w:val="auto"/>
        </w:rPr>
      </w:pPr>
      <w:bookmarkStart w:id="12" w:name="_Toc70083382"/>
      <w:r w:rsidRPr="005A4FE6">
        <w:rPr>
          <w:rFonts w:ascii="Times New Roman" w:hAnsi="Times New Roman" w:cs="Times New Roman"/>
          <w:b/>
          <w:color w:val="auto"/>
        </w:rPr>
        <w:t>Cilvēku ar funkcionāliem traucējumiem informētība par vides pieejamības pielāgošanas iespējām un ieteikumi</w:t>
      </w:r>
      <w:bookmarkEnd w:id="12"/>
    </w:p>
    <w:p w14:paraId="2BD0FBC7" w14:textId="77777777" w:rsidR="006F67F0" w:rsidRPr="005A4FE6" w:rsidRDefault="006F67F0" w:rsidP="006F67F0">
      <w:pPr>
        <w:rPr>
          <w:rFonts w:ascii="Times New Roman" w:hAnsi="Times New Roman" w:cs="Times New Roman"/>
        </w:rPr>
      </w:pPr>
    </w:p>
    <w:p w14:paraId="0B57C0FC" w14:textId="7D4276D1" w:rsidR="00BE6A88" w:rsidRPr="005A4FE6" w:rsidRDefault="00C679E2" w:rsidP="009E4428">
      <w:pPr>
        <w:pStyle w:val="tekst"/>
      </w:pPr>
      <w:r w:rsidRPr="005A4FE6">
        <w:t>Aptaujas</w:t>
      </w:r>
      <w:r w:rsidR="00521DE5" w:rsidRPr="005A4FE6">
        <w:t xml:space="preserve"> </w:t>
      </w:r>
      <w:r w:rsidRPr="005A4FE6">
        <w:t>dalībniek</w:t>
      </w:r>
      <w:r w:rsidR="00C52621" w:rsidRPr="005A4FE6">
        <w:t>i</w:t>
      </w:r>
      <w:r w:rsidR="004D2E01" w:rsidRPr="005A4FE6">
        <w:t xml:space="preserve"> varēja norādīt </w:t>
      </w:r>
      <w:r w:rsidR="006F67F0" w:rsidRPr="005A4FE6">
        <w:t>vai viņi ir informēti par vides pieejamības pielāgošanas iespējam un sniegt savus ieteikumus par esošo situāciju un risin</w:t>
      </w:r>
      <w:r w:rsidR="000C6782">
        <w:t>ā</w:t>
      </w:r>
      <w:r w:rsidR="006F67F0" w:rsidRPr="005A4FE6">
        <w:t xml:space="preserve">juma veidiem. </w:t>
      </w:r>
    </w:p>
    <w:p w14:paraId="6CF758BA" w14:textId="68BA0202" w:rsidR="00BE6A88" w:rsidRPr="005A4FE6" w:rsidRDefault="00CC2EF1" w:rsidP="00903D7D">
      <w:pPr>
        <w:pStyle w:val="Heading2"/>
        <w:numPr>
          <w:ilvl w:val="1"/>
          <w:numId w:val="21"/>
        </w:numPr>
        <w:rPr>
          <w:rFonts w:ascii="Times New Roman" w:hAnsi="Times New Roman" w:cs="Times New Roman"/>
          <w:b/>
          <w:color w:val="auto"/>
          <w:sz w:val="28"/>
          <w:szCs w:val="28"/>
        </w:rPr>
      </w:pPr>
      <w:bookmarkStart w:id="13" w:name="_Toc70083383"/>
      <w:r w:rsidRPr="005A4FE6">
        <w:rPr>
          <w:rFonts w:ascii="Times New Roman" w:hAnsi="Times New Roman" w:cs="Times New Roman"/>
          <w:b/>
          <w:color w:val="auto"/>
          <w:sz w:val="28"/>
          <w:szCs w:val="28"/>
        </w:rPr>
        <w:t>Cilvēku informētība par vides pieejamības pielāgošanas iespējām</w:t>
      </w:r>
      <w:bookmarkEnd w:id="13"/>
    </w:p>
    <w:p w14:paraId="6813BC7F" w14:textId="77777777" w:rsidR="00CC2EF1" w:rsidRPr="005A4FE6" w:rsidRDefault="00CC2EF1" w:rsidP="00CC2EF1">
      <w:pPr>
        <w:rPr>
          <w:rFonts w:ascii="Times New Roman" w:hAnsi="Times New Roman" w:cs="Times New Roman"/>
        </w:rPr>
      </w:pPr>
    </w:p>
    <w:p w14:paraId="583347C0" w14:textId="656361F5" w:rsidR="00CC2EF1" w:rsidRPr="005A4FE6" w:rsidRDefault="00CC2EF1" w:rsidP="00CC2EF1">
      <w:pPr>
        <w:pStyle w:val="Caption"/>
        <w:keepNext/>
        <w:jc w:val="right"/>
        <w:rPr>
          <w:rFonts w:ascii="Times New Roman" w:hAnsi="Times New Roman" w:cs="Times New Roman"/>
          <w:sz w:val="24"/>
          <w:szCs w:val="24"/>
        </w:rPr>
      </w:pPr>
      <w:r w:rsidRPr="005A4FE6">
        <w:rPr>
          <w:rFonts w:ascii="Times New Roman" w:hAnsi="Times New Roman" w:cs="Times New Roman"/>
          <w:sz w:val="24"/>
          <w:szCs w:val="24"/>
        </w:rPr>
        <w:t xml:space="preserve">Attēls </w:t>
      </w:r>
      <w:r w:rsidRPr="005A4FE6">
        <w:rPr>
          <w:rFonts w:ascii="Times New Roman" w:hAnsi="Times New Roman" w:cs="Times New Roman"/>
          <w:sz w:val="24"/>
          <w:szCs w:val="24"/>
        </w:rPr>
        <w:fldChar w:fldCharType="begin"/>
      </w:r>
      <w:r w:rsidRPr="005A4FE6">
        <w:rPr>
          <w:rFonts w:ascii="Times New Roman" w:hAnsi="Times New Roman" w:cs="Times New Roman"/>
          <w:sz w:val="24"/>
          <w:szCs w:val="24"/>
        </w:rPr>
        <w:instrText xml:space="preserve"> STYLEREF 1 \s </w:instrText>
      </w:r>
      <w:r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4</w:t>
      </w:r>
      <w:r w:rsidRPr="005A4FE6">
        <w:rPr>
          <w:rFonts w:ascii="Times New Roman" w:hAnsi="Times New Roman" w:cs="Times New Roman"/>
          <w:sz w:val="24"/>
          <w:szCs w:val="24"/>
        </w:rPr>
        <w:fldChar w:fldCharType="end"/>
      </w:r>
      <w:r w:rsidRPr="005A4FE6">
        <w:rPr>
          <w:rFonts w:ascii="Times New Roman" w:hAnsi="Times New Roman" w:cs="Times New Roman"/>
          <w:sz w:val="24"/>
          <w:szCs w:val="24"/>
        </w:rPr>
        <w:noBreakHyphen/>
      </w:r>
      <w:r w:rsidRPr="005A4FE6">
        <w:rPr>
          <w:rFonts w:ascii="Times New Roman" w:hAnsi="Times New Roman" w:cs="Times New Roman"/>
          <w:sz w:val="24"/>
          <w:szCs w:val="24"/>
        </w:rPr>
        <w:fldChar w:fldCharType="begin"/>
      </w:r>
      <w:r w:rsidRPr="005A4FE6">
        <w:rPr>
          <w:rFonts w:ascii="Times New Roman" w:hAnsi="Times New Roman" w:cs="Times New Roman"/>
          <w:sz w:val="24"/>
          <w:szCs w:val="24"/>
        </w:rPr>
        <w:instrText xml:space="preserve"> SEQ Attēls \* ARABIC \s 1 </w:instrText>
      </w:r>
      <w:r w:rsidRPr="005A4FE6">
        <w:rPr>
          <w:rFonts w:ascii="Times New Roman" w:hAnsi="Times New Roman" w:cs="Times New Roman"/>
          <w:sz w:val="24"/>
          <w:szCs w:val="24"/>
        </w:rPr>
        <w:fldChar w:fldCharType="separate"/>
      </w:r>
      <w:r w:rsidR="00FC1809">
        <w:rPr>
          <w:rFonts w:ascii="Times New Roman" w:hAnsi="Times New Roman" w:cs="Times New Roman"/>
          <w:noProof/>
          <w:sz w:val="24"/>
          <w:szCs w:val="24"/>
        </w:rPr>
        <w:t>1</w:t>
      </w:r>
      <w:r w:rsidRPr="005A4FE6">
        <w:rPr>
          <w:rFonts w:ascii="Times New Roman" w:hAnsi="Times New Roman" w:cs="Times New Roman"/>
          <w:sz w:val="24"/>
          <w:szCs w:val="24"/>
        </w:rPr>
        <w:fldChar w:fldCharType="end"/>
      </w:r>
      <w:r w:rsidRPr="005A4FE6">
        <w:rPr>
          <w:rFonts w:ascii="Times New Roman" w:hAnsi="Times New Roman" w:cs="Times New Roman"/>
          <w:sz w:val="24"/>
          <w:szCs w:val="24"/>
        </w:rPr>
        <w:t xml:space="preserve"> Cilvēku informētības par vides pieejamības pielāgošanas iespējām</w:t>
      </w:r>
    </w:p>
    <w:p w14:paraId="42547501" w14:textId="77777777" w:rsidR="00CC2EF1" w:rsidRPr="005A4FE6" w:rsidRDefault="00CC2EF1" w:rsidP="00CC2EF1">
      <w:pPr>
        <w:rPr>
          <w:rFonts w:ascii="Times New Roman" w:hAnsi="Times New Roman" w:cs="Times New Roman"/>
        </w:rPr>
      </w:pPr>
      <w:r w:rsidRPr="005A4FE6">
        <w:rPr>
          <w:rFonts w:ascii="Times New Roman" w:hAnsi="Times New Roman" w:cs="Times New Roman"/>
          <w:noProof/>
          <w:lang w:val="en-US"/>
        </w:rPr>
        <w:drawing>
          <wp:inline distT="0" distB="0" distL="0" distR="0" wp14:anchorId="4CB26725" wp14:editId="732BC351">
            <wp:extent cx="5760085" cy="1149985"/>
            <wp:effectExtent l="0" t="0" r="0" b="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1149985"/>
                    </a:xfrm>
                    <a:prstGeom prst="rect">
                      <a:avLst/>
                    </a:prstGeom>
                  </pic:spPr>
                </pic:pic>
              </a:graphicData>
            </a:graphic>
          </wp:inline>
        </w:drawing>
      </w:r>
    </w:p>
    <w:p w14:paraId="3D19828D" w14:textId="77777777" w:rsidR="00FE3D96" w:rsidRPr="005A4FE6" w:rsidRDefault="00CC2EF1" w:rsidP="009E4428">
      <w:pPr>
        <w:pStyle w:val="tekst"/>
      </w:pPr>
      <w:r w:rsidRPr="005A4FE6">
        <w:t xml:space="preserve">To aptaujas dalībnieku vidū, kuriem ir nepieciešama mājokļa pielāgošana 62 jeb 60% ir neinformēti un nezin, kur saņemt informāciju par mājokļa vides pieejamības pielāgošanas iespējām. 42 jeb 40% aptaujas dalībnieku zina, kur informācija ir pieejama. </w:t>
      </w:r>
    </w:p>
    <w:p w14:paraId="4DFDD4BC" w14:textId="3D0FA3CD" w:rsidR="00CC2EF1" w:rsidRPr="005A4FE6" w:rsidRDefault="006E2FC0" w:rsidP="00CC2EF1">
      <w:pPr>
        <w:pStyle w:val="Heading2"/>
        <w:numPr>
          <w:ilvl w:val="1"/>
          <w:numId w:val="21"/>
        </w:numPr>
        <w:rPr>
          <w:rFonts w:ascii="Times New Roman" w:hAnsi="Times New Roman" w:cs="Times New Roman"/>
          <w:b/>
          <w:color w:val="auto"/>
          <w:sz w:val="28"/>
          <w:szCs w:val="28"/>
        </w:rPr>
      </w:pPr>
      <w:bookmarkStart w:id="14" w:name="_Toc70083384"/>
      <w:r>
        <w:rPr>
          <w:rFonts w:ascii="Times New Roman" w:hAnsi="Times New Roman" w:cs="Times New Roman"/>
          <w:b/>
          <w:color w:val="auto"/>
          <w:sz w:val="28"/>
          <w:szCs w:val="28"/>
        </w:rPr>
        <w:t>Respondentu i</w:t>
      </w:r>
      <w:r w:rsidR="00CC2EF1" w:rsidRPr="005A4FE6">
        <w:rPr>
          <w:rFonts w:ascii="Times New Roman" w:hAnsi="Times New Roman" w:cs="Times New Roman"/>
          <w:b/>
          <w:color w:val="auto"/>
          <w:sz w:val="28"/>
          <w:szCs w:val="28"/>
        </w:rPr>
        <w:t>eteikumi</w:t>
      </w:r>
      <w:bookmarkEnd w:id="14"/>
    </w:p>
    <w:p w14:paraId="1DD70545" w14:textId="77777777" w:rsidR="00CC2EF1" w:rsidRPr="005A4FE6" w:rsidRDefault="00CC2EF1" w:rsidP="00CC2EF1">
      <w:pPr>
        <w:rPr>
          <w:rFonts w:ascii="Times New Roman" w:hAnsi="Times New Roman" w:cs="Times New Roman"/>
        </w:rPr>
      </w:pPr>
      <w:r w:rsidRPr="005A4FE6">
        <w:rPr>
          <w:rFonts w:ascii="Times New Roman" w:hAnsi="Times New Roman" w:cs="Times New Roman"/>
        </w:rPr>
        <w:t xml:space="preserve"> </w:t>
      </w:r>
    </w:p>
    <w:p w14:paraId="5CF1DACB" w14:textId="66981AB3" w:rsidR="00CC2EF1" w:rsidRPr="005A4FE6" w:rsidRDefault="00CC2EF1" w:rsidP="00CC2EF1">
      <w:pPr>
        <w:pStyle w:val="tekst"/>
        <w:rPr>
          <w:rFonts w:cs="Times New Roman"/>
        </w:rPr>
      </w:pPr>
      <w:r w:rsidRPr="005A4FE6">
        <w:rPr>
          <w:rFonts w:cs="Times New Roman"/>
        </w:rPr>
        <w:t>Ieteikumus iesniedza 41 respondent</w:t>
      </w:r>
      <w:r w:rsidR="009E4428">
        <w:rPr>
          <w:rFonts w:cs="Times New Roman"/>
        </w:rPr>
        <w:t>s</w:t>
      </w:r>
      <w:r w:rsidRPr="005A4FE6">
        <w:rPr>
          <w:rFonts w:cs="Times New Roman"/>
        </w:rPr>
        <w:t>. Visbiežākās atbildes bija:</w:t>
      </w:r>
    </w:p>
    <w:p w14:paraId="45637676" w14:textId="540094A1" w:rsidR="00CC2EF1" w:rsidRPr="005A4FE6" w:rsidRDefault="009E4428" w:rsidP="00CC2EF1">
      <w:pPr>
        <w:pStyle w:val="tekst"/>
        <w:numPr>
          <w:ilvl w:val="0"/>
          <w:numId w:val="24"/>
        </w:numPr>
        <w:rPr>
          <w:rFonts w:cs="Times New Roman"/>
        </w:rPr>
      </w:pPr>
      <w:r>
        <w:rPr>
          <w:rFonts w:cs="Times New Roman"/>
        </w:rPr>
        <w:t>i</w:t>
      </w:r>
      <w:r w:rsidR="00CC2EF1" w:rsidRPr="005A4FE6">
        <w:rPr>
          <w:rFonts w:cs="Times New Roman"/>
        </w:rPr>
        <w:t>zveidot centralizētu atbalsta punktu, kas palīdzētu iedzīvotājiem noorientēties</w:t>
      </w:r>
      <w:r w:rsidR="004411A9">
        <w:rPr>
          <w:rFonts w:cs="Times New Roman"/>
        </w:rPr>
        <w:t>,</w:t>
      </w:r>
      <w:r w:rsidR="00CC2EF1" w:rsidRPr="005A4FE6">
        <w:rPr>
          <w:rFonts w:cs="Times New Roman"/>
        </w:rPr>
        <w:t xml:space="preserve"> kā var risināt </w:t>
      </w:r>
      <w:r>
        <w:rPr>
          <w:rFonts w:cs="Times New Roman"/>
        </w:rPr>
        <w:t xml:space="preserve">mājokļa pieejamības </w:t>
      </w:r>
      <w:r w:rsidR="00CC2EF1" w:rsidRPr="005A4FE6">
        <w:rPr>
          <w:rFonts w:cs="Times New Roman"/>
        </w:rPr>
        <w:t>jautājumus. Visai informācijai jābūt atrodamai vienā vietnē;</w:t>
      </w:r>
    </w:p>
    <w:p w14:paraId="13C4691B" w14:textId="4AE9A353" w:rsidR="00CC2EF1" w:rsidRPr="005A4FE6" w:rsidRDefault="009E4428" w:rsidP="00CC2EF1">
      <w:pPr>
        <w:pStyle w:val="tekst"/>
        <w:numPr>
          <w:ilvl w:val="0"/>
          <w:numId w:val="24"/>
        </w:numPr>
        <w:rPr>
          <w:rFonts w:cs="Times New Roman"/>
        </w:rPr>
      </w:pPr>
      <w:r>
        <w:rPr>
          <w:rFonts w:cs="Times New Roman"/>
        </w:rPr>
        <w:t>p</w:t>
      </w:r>
      <w:r w:rsidR="00CC2EF1" w:rsidRPr="005A4FE6">
        <w:rPr>
          <w:rFonts w:cs="Times New Roman"/>
        </w:rPr>
        <w:t>iedāvātie risinājumi nav elastīgi un nav orientēti uz konkrēta cilvēka vajadzībām. Jāveido individuālie risinājumi;</w:t>
      </w:r>
    </w:p>
    <w:p w14:paraId="7100FB49" w14:textId="36814821" w:rsidR="00CC2EF1" w:rsidRPr="005A4FE6" w:rsidRDefault="009E4428" w:rsidP="00CC2EF1">
      <w:pPr>
        <w:pStyle w:val="tekst"/>
        <w:numPr>
          <w:ilvl w:val="0"/>
          <w:numId w:val="24"/>
        </w:numPr>
        <w:rPr>
          <w:rFonts w:cs="Times New Roman"/>
        </w:rPr>
      </w:pPr>
      <w:r>
        <w:rPr>
          <w:rFonts w:cs="Times New Roman"/>
        </w:rPr>
        <w:lastRenderedPageBreak/>
        <w:t>j</w:t>
      </w:r>
      <w:r w:rsidR="00CC2EF1" w:rsidRPr="005A4FE6">
        <w:rPr>
          <w:rFonts w:cs="Times New Roman"/>
        </w:rPr>
        <w:t>āsakārto ārējo</w:t>
      </w:r>
      <w:r w:rsidR="004411A9">
        <w:rPr>
          <w:rFonts w:cs="Times New Roman"/>
        </w:rPr>
        <w:t xml:space="preserve"> mājokļa </w:t>
      </w:r>
      <w:r w:rsidR="00CC2EF1" w:rsidRPr="005A4FE6">
        <w:rPr>
          <w:rFonts w:cs="Times New Roman"/>
        </w:rPr>
        <w:t xml:space="preserve"> infrastruktūru – ietves un gājēju celiņus;</w:t>
      </w:r>
    </w:p>
    <w:p w14:paraId="4DB50E7D" w14:textId="1FB8852E" w:rsidR="00CC2EF1" w:rsidRPr="005A4FE6" w:rsidRDefault="009E4428" w:rsidP="00CC2EF1">
      <w:pPr>
        <w:pStyle w:val="tekst"/>
        <w:numPr>
          <w:ilvl w:val="0"/>
          <w:numId w:val="24"/>
        </w:numPr>
        <w:rPr>
          <w:rFonts w:cs="Times New Roman"/>
        </w:rPr>
      </w:pPr>
      <w:r>
        <w:rPr>
          <w:rFonts w:cs="Times New Roman"/>
        </w:rPr>
        <w:t>s</w:t>
      </w:r>
      <w:r w:rsidR="00CC2EF1" w:rsidRPr="005A4FE6">
        <w:rPr>
          <w:rFonts w:cs="Times New Roman"/>
        </w:rPr>
        <w:t>abiedriskā transporta pieturvietas bieži ir nesasniedzamas cilvēkiem ar kustību traucējumiem – jāsakārto visas pieturvietas;</w:t>
      </w:r>
    </w:p>
    <w:p w14:paraId="35F9ABB3" w14:textId="3552C0BA" w:rsidR="00CC2EF1" w:rsidRPr="005A4FE6" w:rsidRDefault="009E4428" w:rsidP="00CC2EF1">
      <w:pPr>
        <w:pStyle w:val="tekst"/>
        <w:numPr>
          <w:ilvl w:val="0"/>
          <w:numId w:val="24"/>
        </w:numPr>
        <w:rPr>
          <w:rFonts w:cs="Times New Roman"/>
        </w:rPr>
      </w:pPr>
      <w:r>
        <w:rPr>
          <w:rFonts w:cs="Times New Roman"/>
        </w:rPr>
        <w:t>jā</w:t>
      </w:r>
      <w:r w:rsidR="00CC2EF1" w:rsidRPr="005A4FE6">
        <w:rPr>
          <w:rFonts w:cs="Times New Roman"/>
        </w:rPr>
        <w:t>izveido iespēja aizpildīt elektroniski dokumentus par radi</w:t>
      </w:r>
      <w:r>
        <w:rPr>
          <w:rFonts w:cs="Times New Roman"/>
        </w:rPr>
        <w:t>niekiem</w:t>
      </w:r>
      <w:r w:rsidR="00CC2EF1" w:rsidRPr="005A4FE6">
        <w:rPr>
          <w:rFonts w:cs="Times New Roman"/>
        </w:rPr>
        <w:t xml:space="preserve">, kuriem ir invaliditāte un </w:t>
      </w:r>
      <w:r w:rsidR="00A11B5C">
        <w:rPr>
          <w:rFonts w:cs="Times New Roman"/>
        </w:rPr>
        <w:t xml:space="preserve">kuriem </w:t>
      </w:r>
      <w:r w:rsidR="00CC2EF1" w:rsidRPr="005A4FE6">
        <w:rPr>
          <w:rFonts w:cs="Times New Roman"/>
        </w:rPr>
        <w:t xml:space="preserve">nav interneta </w:t>
      </w:r>
      <w:proofErr w:type="spellStart"/>
      <w:r w:rsidR="00CC2EF1" w:rsidRPr="005A4FE6">
        <w:rPr>
          <w:rFonts w:cs="Times New Roman"/>
        </w:rPr>
        <w:t>pieslēguma</w:t>
      </w:r>
      <w:proofErr w:type="spellEnd"/>
      <w:r w:rsidR="00CC2EF1" w:rsidRPr="005A4FE6">
        <w:rPr>
          <w:rFonts w:cs="Times New Roman"/>
        </w:rPr>
        <w:t>;</w:t>
      </w:r>
    </w:p>
    <w:p w14:paraId="463CC725" w14:textId="14CC469C" w:rsidR="00CC2EF1" w:rsidRPr="005A4FE6" w:rsidRDefault="009E4428" w:rsidP="00CC2EF1">
      <w:pPr>
        <w:pStyle w:val="tekst"/>
        <w:numPr>
          <w:ilvl w:val="0"/>
          <w:numId w:val="24"/>
        </w:numPr>
        <w:rPr>
          <w:rFonts w:cs="Times New Roman"/>
        </w:rPr>
      </w:pPr>
      <w:r>
        <w:rPr>
          <w:rFonts w:cs="Times New Roman"/>
        </w:rPr>
        <w:t>m</w:t>
      </w:r>
      <w:r w:rsidR="00CC2EF1" w:rsidRPr="005A4FE6">
        <w:rPr>
          <w:rFonts w:cs="Times New Roman"/>
        </w:rPr>
        <w:t>ājokļa pielāgošanas programmu jāattiecina ne tikai uz cilvēkiem ar nokārtot</w:t>
      </w:r>
      <w:r>
        <w:rPr>
          <w:rFonts w:cs="Times New Roman"/>
        </w:rPr>
        <w:t>u</w:t>
      </w:r>
      <w:r w:rsidR="00CC2EF1" w:rsidRPr="005A4FE6">
        <w:rPr>
          <w:rFonts w:cs="Times New Roman"/>
        </w:rPr>
        <w:t xml:space="preserve"> invaliditāti, bet arī uz </w:t>
      </w:r>
      <w:r w:rsidRPr="005A4FE6">
        <w:rPr>
          <w:rFonts w:cs="Times New Roman"/>
        </w:rPr>
        <w:t>cilvēk</w:t>
      </w:r>
      <w:r>
        <w:rPr>
          <w:rFonts w:cs="Times New Roman"/>
        </w:rPr>
        <w:t>ie</w:t>
      </w:r>
      <w:r w:rsidRPr="005A4FE6">
        <w:rPr>
          <w:rFonts w:cs="Times New Roman"/>
        </w:rPr>
        <w:t>m</w:t>
      </w:r>
      <w:r w:rsidR="00CC2EF1" w:rsidRPr="005A4FE6">
        <w:rPr>
          <w:rFonts w:cs="Times New Roman"/>
        </w:rPr>
        <w:t>, kuriem ir grūtības pārvietoties;</w:t>
      </w:r>
    </w:p>
    <w:p w14:paraId="24B0BD78" w14:textId="4B05B193" w:rsidR="00CC2EF1" w:rsidRPr="005A4FE6" w:rsidRDefault="009E4428" w:rsidP="00CC2EF1">
      <w:pPr>
        <w:pStyle w:val="tekst"/>
        <w:numPr>
          <w:ilvl w:val="0"/>
          <w:numId w:val="24"/>
        </w:numPr>
        <w:rPr>
          <w:rFonts w:cs="Times New Roman"/>
        </w:rPr>
      </w:pPr>
      <w:r>
        <w:rPr>
          <w:rFonts w:cs="Times New Roman"/>
        </w:rPr>
        <w:t>j</w:t>
      </w:r>
      <w:r w:rsidR="00CC2EF1" w:rsidRPr="005A4FE6">
        <w:rPr>
          <w:rFonts w:cs="Times New Roman"/>
        </w:rPr>
        <w:t>ārisina situāciju ar lielām rindām un gaidīšanas laiku tehnisko palīglīdzekļu saņemšanai, kā arī pacēlēja saņemšanu.</w:t>
      </w:r>
    </w:p>
    <w:p w14:paraId="63FADA76" w14:textId="77777777" w:rsidR="00FE3D96" w:rsidRPr="005A4FE6" w:rsidRDefault="00FE3D96" w:rsidP="002F366B">
      <w:pPr>
        <w:pStyle w:val="Heading1"/>
        <w:jc w:val="center"/>
        <w:rPr>
          <w:rFonts w:ascii="Times New Roman" w:hAnsi="Times New Roman" w:cs="Times New Roman"/>
          <w:b/>
          <w:color w:val="auto"/>
        </w:rPr>
      </w:pPr>
    </w:p>
    <w:p w14:paraId="299BBDDB" w14:textId="77777777" w:rsidR="00FE3D96" w:rsidRPr="005A4FE6" w:rsidRDefault="00FE3D96" w:rsidP="002F366B">
      <w:pPr>
        <w:pStyle w:val="Heading1"/>
        <w:jc w:val="center"/>
        <w:rPr>
          <w:rFonts w:ascii="Times New Roman" w:hAnsi="Times New Roman" w:cs="Times New Roman"/>
          <w:b/>
          <w:color w:val="auto"/>
        </w:rPr>
      </w:pPr>
    </w:p>
    <w:p w14:paraId="56CF3DFE" w14:textId="77777777" w:rsidR="00FE3D96" w:rsidRPr="005A4FE6" w:rsidRDefault="00FE3D96" w:rsidP="002F366B">
      <w:pPr>
        <w:pStyle w:val="Heading1"/>
        <w:jc w:val="center"/>
        <w:rPr>
          <w:rFonts w:ascii="Times New Roman" w:hAnsi="Times New Roman" w:cs="Times New Roman"/>
          <w:b/>
          <w:color w:val="auto"/>
        </w:rPr>
      </w:pPr>
    </w:p>
    <w:p w14:paraId="678A2565" w14:textId="77777777" w:rsidR="00FE3D96" w:rsidRPr="005A4FE6" w:rsidRDefault="00FE3D96" w:rsidP="002F366B">
      <w:pPr>
        <w:pStyle w:val="Heading1"/>
        <w:jc w:val="center"/>
        <w:rPr>
          <w:rFonts w:ascii="Times New Roman" w:hAnsi="Times New Roman" w:cs="Times New Roman"/>
          <w:b/>
          <w:color w:val="auto"/>
        </w:rPr>
      </w:pPr>
    </w:p>
    <w:p w14:paraId="39C971A7" w14:textId="77777777" w:rsidR="00FE3D96" w:rsidRPr="005A4FE6" w:rsidRDefault="00FE3D96" w:rsidP="002F366B">
      <w:pPr>
        <w:pStyle w:val="Heading1"/>
        <w:jc w:val="center"/>
        <w:rPr>
          <w:rFonts w:ascii="Times New Roman" w:hAnsi="Times New Roman" w:cs="Times New Roman"/>
          <w:b/>
          <w:color w:val="auto"/>
        </w:rPr>
      </w:pPr>
    </w:p>
    <w:p w14:paraId="0019E4F8" w14:textId="77777777" w:rsidR="006F67F0" w:rsidRPr="005A4FE6" w:rsidRDefault="006F67F0">
      <w:pPr>
        <w:rPr>
          <w:rFonts w:ascii="Times New Roman" w:eastAsiaTheme="majorEastAsia" w:hAnsi="Times New Roman" w:cs="Times New Roman"/>
          <w:b/>
          <w:sz w:val="32"/>
          <w:szCs w:val="32"/>
        </w:rPr>
      </w:pPr>
      <w:r w:rsidRPr="005A4FE6">
        <w:rPr>
          <w:rFonts w:ascii="Times New Roman" w:hAnsi="Times New Roman" w:cs="Times New Roman"/>
          <w:b/>
        </w:rPr>
        <w:br w:type="page"/>
      </w:r>
    </w:p>
    <w:p w14:paraId="312BDA69" w14:textId="19CB2BF8" w:rsidR="002E6D4E" w:rsidRPr="005A4FE6" w:rsidRDefault="002E6D4E" w:rsidP="002F366B">
      <w:pPr>
        <w:pStyle w:val="Heading1"/>
        <w:jc w:val="center"/>
        <w:rPr>
          <w:rFonts w:ascii="Times New Roman" w:hAnsi="Times New Roman" w:cs="Times New Roman"/>
          <w:b/>
          <w:color w:val="auto"/>
        </w:rPr>
      </w:pPr>
      <w:bookmarkStart w:id="15" w:name="_Toc70083385"/>
      <w:r w:rsidRPr="008040F9">
        <w:rPr>
          <w:rFonts w:ascii="Times New Roman" w:hAnsi="Times New Roman" w:cs="Times New Roman"/>
          <w:b/>
          <w:color w:val="auto"/>
        </w:rPr>
        <w:lastRenderedPageBreak/>
        <w:t>Aptauja</w:t>
      </w:r>
      <w:r w:rsidR="00DE0F92" w:rsidRPr="008040F9">
        <w:rPr>
          <w:rFonts w:ascii="Times New Roman" w:hAnsi="Times New Roman" w:cs="Times New Roman"/>
          <w:b/>
          <w:color w:val="auto"/>
        </w:rPr>
        <w:t>s anketa</w:t>
      </w:r>
      <w:r w:rsidRPr="008040F9">
        <w:rPr>
          <w:rFonts w:ascii="Times New Roman" w:hAnsi="Times New Roman" w:cs="Times New Roman"/>
          <w:b/>
          <w:color w:val="auto"/>
        </w:rPr>
        <w:t xml:space="preserve"> </w:t>
      </w:r>
      <w:r w:rsidR="008040F9" w:rsidRPr="008040F9">
        <w:rPr>
          <w:rFonts w:ascii="Times New Roman" w:hAnsi="Times New Roman" w:cs="Times New Roman"/>
          <w:b/>
          <w:color w:val="auto"/>
        </w:rPr>
        <w:t>c</w:t>
      </w:r>
      <w:r w:rsidR="008040F9" w:rsidRPr="008040F9">
        <w:rPr>
          <w:rFonts w:ascii="Times New Roman" w:hAnsi="Times New Roman" w:cs="Times New Roman"/>
          <w:b/>
          <w:color w:val="auto"/>
          <w:szCs w:val="24"/>
        </w:rPr>
        <w:t>ilvēkiem ar funkcionāliem traucējumiem par mājokļa vides pieejamības pielāgojumu nepieciešamību</w:t>
      </w:r>
      <w:bookmarkEnd w:id="15"/>
    </w:p>
    <w:p w14:paraId="7A66C5BC" w14:textId="77777777" w:rsidR="002E6D4E" w:rsidRPr="005A4FE6" w:rsidRDefault="002E6D4E" w:rsidP="002E6D4E">
      <w:pPr>
        <w:autoSpaceDE w:val="0"/>
        <w:autoSpaceDN w:val="0"/>
        <w:adjustRightInd w:val="0"/>
        <w:spacing w:after="0" w:line="240" w:lineRule="auto"/>
        <w:rPr>
          <w:rFonts w:ascii="Times New Roman" w:hAnsi="Times New Roman" w:cs="Times New Roman"/>
          <w:sz w:val="24"/>
          <w:szCs w:val="24"/>
        </w:rPr>
      </w:pPr>
    </w:p>
    <w:tbl>
      <w:tblPr>
        <w:tblW w:w="8640" w:type="dxa"/>
        <w:tblLook w:val="04A0" w:firstRow="1" w:lastRow="0" w:firstColumn="1" w:lastColumn="0" w:noHBand="0" w:noVBand="1"/>
      </w:tblPr>
      <w:tblGrid>
        <w:gridCol w:w="8640"/>
      </w:tblGrid>
      <w:tr w:rsidR="00FE3D96" w:rsidRPr="00FE3D96" w14:paraId="06F03504" w14:textId="77777777" w:rsidTr="00FE3D96">
        <w:trPr>
          <w:trHeight w:val="312"/>
        </w:trPr>
        <w:tc>
          <w:tcPr>
            <w:tcW w:w="8640" w:type="dxa"/>
            <w:tcBorders>
              <w:top w:val="nil"/>
              <w:left w:val="nil"/>
              <w:bottom w:val="nil"/>
              <w:right w:val="nil"/>
            </w:tcBorders>
            <w:shd w:val="clear" w:color="auto" w:fill="auto"/>
            <w:noWrap/>
            <w:vAlign w:val="bottom"/>
            <w:hideMark/>
          </w:tcPr>
          <w:p w14:paraId="53BCA419"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1. Apdzīvota vieta, kurā dzīvojiet</w:t>
            </w:r>
          </w:p>
        </w:tc>
      </w:tr>
      <w:tr w:rsidR="00FE3D96" w:rsidRPr="00FE3D96" w14:paraId="3F5ABA5D" w14:textId="77777777" w:rsidTr="00FE3D96">
        <w:trPr>
          <w:trHeight w:val="312"/>
        </w:trPr>
        <w:tc>
          <w:tcPr>
            <w:tcW w:w="8640" w:type="dxa"/>
            <w:tcBorders>
              <w:top w:val="nil"/>
              <w:left w:val="nil"/>
              <w:bottom w:val="nil"/>
              <w:right w:val="nil"/>
            </w:tcBorders>
            <w:shd w:val="clear" w:color="auto" w:fill="auto"/>
            <w:noWrap/>
            <w:vAlign w:val="bottom"/>
            <w:hideMark/>
          </w:tcPr>
          <w:p w14:paraId="482E9D70"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Pilsēta</w:t>
            </w:r>
          </w:p>
        </w:tc>
      </w:tr>
      <w:tr w:rsidR="00FE3D96" w:rsidRPr="00FE3D96" w14:paraId="6BD6CB38" w14:textId="77777777" w:rsidTr="00FE3D96">
        <w:trPr>
          <w:trHeight w:val="312"/>
        </w:trPr>
        <w:tc>
          <w:tcPr>
            <w:tcW w:w="8640" w:type="dxa"/>
            <w:tcBorders>
              <w:top w:val="nil"/>
              <w:left w:val="nil"/>
              <w:bottom w:val="nil"/>
              <w:right w:val="nil"/>
            </w:tcBorders>
            <w:shd w:val="clear" w:color="auto" w:fill="auto"/>
            <w:noWrap/>
            <w:vAlign w:val="bottom"/>
            <w:hideMark/>
          </w:tcPr>
          <w:p w14:paraId="16AC521C"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Ciemats</w:t>
            </w:r>
          </w:p>
        </w:tc>
      </w:tr>
      <w:tr w:rsidR="00FE3D96" w:rsidRPr="00FE3D96" w14:paraId="51243C1F" w14:textId="77777777" w:rsidTr="00FE3D96">
        <w:trPr>
          <w:trHeight w:val="312"/>
        </w:trPr>
        <w:tc>
          <w:tcPr>
            <w:tcW w:w="8640" w:type="dxa"/>
            <w:tcBorders>
              <w:top w:val="nil"/>
              <w:left w:val="nil"/>
              <w:bottom w:val="nil"/>
              <w:right w:val="nil"/>
            </w:tcBorders>
            <w:shd w:val="clear" w:color="auto" w:fill="auto"/>
            <w:noWrap/>
            <w:vAlign w:val="bottom"/>
            <w:hideMark/>
          </w:tcPr>
          <w:p w14:paraId="2A3F1563"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Viensēta</w:t>
            </w:r>
          </w:p>
        </w:tc>
      </w:tr>
      <w:tr w:rsidR="00FE3D96" w:rsidRPr="00FE3D96" w14:paraId="46C7EACB" w14:textId="77777777" w:rsidTr="00FE3D96">
        <w:trPr>
          <w:trHeight w:val="312"/>
        </w:trPr>
        <w:tc>
          <w:tcPr>
            <w:tcW w:w="8640" w:type="dxa"/>
            <w:tcBorders>
              <w:top w:val="nil"/>
              <w:left w:val="nil"/>
              <w:bottom w:val="nil"/>
              <w:right w:val="nil"/>
            </w:tcBorders>
            <w:shd w:val="clear" w:color="auto" w:fill="auto"/>
            <w:noWrap/>
            <w:vAlign w:val="bottom"/>
            <w:hideMark/>
          </w:tcPr>
          <w:p w14:paraId="76236433"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2. Jūsu nodarbošanās</w:t>
            </w:r>
          </w:p>
        </w:tc>
      </w:tr>
      <w:tr w:rsidR="00FE3D96" w:rsidRPr="00FE3D96" w14:paraId="26D7D6E8" w14:textId="77777777" w:rsidTr="00FE3D96">
        <w:trPr>
          <w:trHeight w:val="312"/>
        </w:trPr>
        <w:tc>
          <w:tcPr>
            <w:tcW w:w="8640" w:type="dxa"/>
            <w:tcBorders>
              <w:top w:val="nil"/>
              <w:left w:val="nil"/>
              <w:bottom w:val="nil"/>
              <w:right w:val="nil"/>
            </w:tcBorders>
            <w:shd w:val="clear" w:color="auto" w:fill="auto"/>
            <w:noWrap/>
            <w:vAlign w:val="bottom"/>
            <w:hideMark/>
          </w:tcPr>
          <w:p w14:paraId="7E8747BB"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Mācos/studēju</w:t>
            </w:r>
          </w:p>
        </w:tc>
      </w:tr>
      <w:tr w:rsidR="00FE3D96" w:rsidRPr="00FE3D96" w14:paraId="0DF971F0" w14:textId="77777777" w:rsidTr="00FE3D96">
        <w:trPr>
          <w:trHeight w:val="312"/>
        </w:trPr>
        <w:tc>
          <w:tcPr>
            <w:tcW w:w="8640" w:type="dxa"/>
            <w:tcBorders>
              <w:top w:val="nil"/>
              <w:left w:val="nil"/>
              <w:bottom w:val="nil"/>
              <w:right w:val="nil"/>
            </w:tcBorders>
            <w:shd w:val="clear" w:color="auto" w:fill="auto"/>
            <w:noWrap/>
            <w:vAlign w:val="bottom"/>
            <w:hideMark/>
          </w:tcPr>
          <w:p w14:paraId="415C536E"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Strādāju</w:t>
            </w:r>
          </w:p>
        </w:tc>
      </w:tr>
      <w:tr w:rsidR="00FE3D96" w:rsidRPr="00FE3D96" w14:paraId="27EBE8B0" w14:textId="77777777" w:rsidTr="00FE3D96">
        <w:trPr>
          <w:trHeight w:val="312"/>
        </w:trPr>
        <w:tc>
          <w:tcPr>
            <w:tcW w:w="8640" w:type="dxa"/>
            <w:tcBorders>
              <w:top w:val="nil"/>
              <w:left w:val="nil"/>
              <w:bottom w:val="nil"/>
              <w:right w:val="nil"/>
            </w:tcBorders>
            <w:shd w:val="clear" w:color="auto" w:fill="auto"/>
            <w:noWrap/>
            <w:vAlign w:val="bottom"/>
            <w:hideMark/>
          </w:tcPr>
          <w:p w14:paraId="3594C8E6"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Nestrādāju</w:t>
            </w:r>
          </w:p>
        </w:tc>
      </w:tr>
      <w:tr w:rsidR="00FE3D96" w:rsidRPr="00FE3D96" w14:paraId="613FB08E" w14:textId="77777777" w:rsidTr="00FE3D96">
        <w:trPr>
          <w:trHeight w:val="312"/>
        </w:trPr>
        <w:tc>
          <w:tcPr>
            <w:tcW w:w="8640" w:type="dxa"/>
            <w:tcBorders>
              <w:top w:val="nil"/>
              <w:left w:val="nil"/>
              <w:bottom w:val="nil"/>
              <w:right w:val="nil"/>
            </w:tcBorders>
            <w:shd w:val="clear" w:color="auto" w:fill="auto"/>
            <w:noWrap/>
            <w:vAlign w:val="bottom"/>
            <w:hideMark/>
          </w:tcPr>
          <w:p w14:paraId="204A6635"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 xml:space="preserve">Esmu </w:t>
            </w:r>
            <w:proofErr w:type="spellStart"/>
            <w:r w:rsidRPr="00FE3D96">
              <w:rPr>
                <w:rFonts w:ascii="Times New Roman" w:eastAsia="Times New Roman" w:hAnsi="Times New Roman" w:cs="Times New Roman"/>
                <w:color w:val="000000"/>
                <w:sz w:val="24"/>
                <w:szCs w:val="24"/>
                <w:lang w:eastAsia="lv-LV"/>
              </w:rPr>
              <w:t>bezdarbdnieks</w:t>
            </w:r>
            <w:proofErr w:type="spellEnd"/>
          </w:p>
        </w:tc>
      </w:tr>
      <w:tr w:rsidR="00FE3D96" w:rsidRPr="00FE3D96" w14:paraId="3A56F1DF" w14:textId="77777777" w:rsidTr="00FE3D96">
        <w:trPr>
          <w:trHeight w:val="312"/>
        </w:trPr>
        <w:tc>
          <w:tcPr>
            <w:tcW w:w="8640" w:type="dxa"/>
            <w:tcBorders>
              <w:top w:val="nil"/>
              <w:left w:val="nil"/>
              <w:bottom w:val="nil"/>
              <w:right w:val="nil"/>
            </w:tcBorders>
            <w:shd w:val="clear" w:color="auto" w:fill="auto"/>
            <w:noWrap/>
            <w:vAlign w:val="bottom"/>
            <w:hideMark/>
          </w:tcPr>
          <w:p w14:paraId="6365255B"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Saņēmu vecuma pensiju</w:t>
            </w:r>
          </w:p>
        </w:tc>
      </w:tr>
      <w:tr w:rsidR="00FE3D96" w:rsidRPr="00FE3D96" w14:paraId="22E610AB" w14:textId="77777777" w:rsidTr="00FE3D96">
        <w:trPr>
          <w:trHeight w:val="312"/>
        </w:trPr>
        <w:tc>
          <w:tcPr>
            <w:tcW w:w="8640" w:type="dxa"/>
            <w:tcBorders>
              <w:top w:val="nil"/>
              <w:left w:val="nil"/>
              <w:bottom w:val="nil"/>
              <w:right w:val="nil"/>
            </w:tcBorders>
            <w:shd w:val="clear" w:color="auto" w:fill="auto"/>
            <w:noWrap/>
            <w:vAlign w:val="bottom"/>
            <w:hideMark/>
          </w:tcPr>
          <w:p w14:paraId="3489BB60"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3. Jūsu invaliditātes grupa</w:t>
            </w:r>
          </w:p>
        </w:tc>
      </w:tr>
      <w:tr w:rsidR="00FE3D96" w:rsidRPr="00FE3D96" w14:paraId="5A10A807" w14:textId="77777777" w:rsidTr="00FE3D96">
        <w:trPr>
          <w:trHeight w:val="312"/>
        </w:trPr>
        <w:tc>
          <w:tcPr>
            <w:tcW w:w="8640" w:type="dxa"/>
            <w:tcBorders>
              <w:top w:val="nil"/>
              <w:left w:val="nil"/>
              <w:bottom w:val="nil"/>
              <w:right w:val="nil"/>
            </w:tcBorders>
            <w:shd w:val="clear" w:color="auto" w:fill="auto"/>
            <w:noWrap/>
            <w:vAlign w:val="bottom"/>
            <w:hideMark/>
          </w:tcPr>
          <w:p w14:paraId="6F1A2BD6"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1. grupa</w:t>
            </w:r>
          </w:p>
        </w:tc>
      </w:tr>
      <w:tr w:rsidR="00FE3D96" w:rsidRPr="00FE3D96" w14:paraId="5B64EBE4" w14:textId="77777777" w:rsidTr="00FE3D96">
        <w:trPr>
          <w:trHeight w:val="312"/>
        </w:trPr>
        <w:tc>
          <w:tcPr>
            <w:tcW w:w="8640" w:type="dxa"/>
            <w:tcBorders>
              <w:top w:val="nil"/>
              <w:left w:val="nil"/>
              <w:bottom w:val="nil"/>
              <w:right w:val="nil"/>
            </w:tcBorders>
            <w:shd w:val="clear" w:color="auto" w:fill="auto"/>
            <w:noWrap/>
            <w:vAlign w:val="bottom"/>
            <w:hideMark/>
          </w:tcPr>
          <w:p w14:paraId="4C0AF4FA"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2.grupa</w:t>
            </w:r>
          </w:p>
        </w:tc>
      </w:tr>
      <w:tr w:rsidR="00FE3D96" w:rsidRPr="00FE3D96" w14:paraId="11A2055C" w14:textId="77777777" w:rsidTr="00FE3D96">
        <w:trPr>
          <w:trHeight w:val="312"/>
        </w:trPr>
        <w:tc>
          <w:tcPr>
            <w:tcW w:w="8640" w:type="dxa"/>
            <w:tcBorders>
              <w:top w:val="nil"/>
              <w:left w:val="nil"/>
              <w:bottom w:val="nil"/>
              <w:right w:val="nil"/>
            </w:tcBorders>
            <w:shd w:val="clear" w:color="auto" w:fill="auto"/>
            <w:noWrap/>
            <w:vAlign w:val="bottom"/>
            <w:hideMark/>
          </w:tcPr>
          <w:p w14:paraId="49BA7832"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3.grupa</w:t>
            </w:r>
          </w:p>
        </w:tc>
      </w:tr>
      <w:tr w:rsidR="00FE3D96" w:rsidRPr="00FE3D96" w14:paraId="164D9D80" w14:textId="77777777" w:rsidTr="00FE3D96">
        <w:trPr>
          <w:trHeight w:val="312"/>
        </w:trPr>
        <w:tc>
          <w:tcPr>
            <w:tcW w:w="8640" w:type="dxa"/>
            <w:tcBorders>
              <w:top w:val="nil"/>
              <w:left w:val="nil"/>
              <w:bottom w:val="nil"/>
              <w:right w:val="nil"/>
            </w:tcBorders>
            <w:shd w:val="clear" w:color="auto" w:fill="auto"/>
            <w:noWrap/>
            <w:vAlign w:val="bottom"/>
            <w:hideMark/>
          </w:tcPr>
          <w:p w14:paraId="0FB4632E"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Invaliditāte tiek prognozēta</w:t>
            </w:r>
          </w:p>
        </w:tc>
      </w:tr>
      <w:tr w:rsidR="00FE3D96" w:rsidRPr="00FE3D96" w14:paraId="26C96AAE" w14:textId="77777777" w:rsidTr="00FE3D96">
        <w:trPr>
          <w:trHeight w:val="312"/>
        </w:trPr>
        <w:tc>
          <w:tcPr>
            <w:tcW w:w="8640" w:type="dxa"/>
            <w:tcBorders>
              <w:top w:val="nil"/>
              <w:left w:val="nil"/>
              <w:bottom w:val="nil"/>
              <w:right w:val="nil"/>
            </w:tcBorders>
            <w:shd w:val="clear" w:color="auto" w:fill="auto"/>
            <w:noWrap/>
            <w:vAlign w:val="bottom"/>
            <w:hideMark/>
          </w:tcPr>
          <w:p w14:paraId="3A9FFD69"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4. Mājokļa veids, kurā Jūs dzīvojiet</w:t>
            </w:r>
          </w:p>
        </w:tc>
      </w:tr>
      <w:tr w:rsidR="00FE3D96" w:rsidRPr="00FE3D96" w14:paraId="7A43345C" w14:textId="77777777" w:rsidTr="00FE3D96">
        <w:trPr>
          <w:trHeight w:val="312"/>
        </w:trPr>
        <w:tc>
          <w:tcPr>
            <w:tcW w:w="8640" w:type="dxa"/>
            <w:tcBorders>
              <w:top w:val="nil"/>
              <w:left w:val="nil"/>
              <w:bottom w:val="nil"/>
              <w:right w:val="nil"/>
            </w:tcBorders>
            <w:shd w:val="clear" w:color="auto" w:fill="auto"/>
            <w:noWrap/>
            <w:vAlign w:val="bottom"/>
            <w:hideMark/>
          </w:tcPr>
          <w:p w14:paraId="180E5E45"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Dzīvoklis/istaba</w:t>
            </w:r>
          </w:p>
        </w:tc>
      </w:tr>
      <w:tr w:rsidR="00FE3D96" w:rsidRPr="00FE3D96" w14:paraId="56286182" w14:textId="77777777" w:rsidTr="00FE3D96">
        <w:trPr>
          <w:trHeight w:val="312"/>
        </w:trPr>
        <w:tc>
          <w:tcPr>
            <w:tcW w:w="8640" w:type="dxa"/>
            <w:tcBorders>
              <w:top w:val="nil"/>
              <w:left w:val="nil"/>
              <w:bottom w:val="nil"/>
              <w:right w:val="nil"/>
            </w:tcBorders>
            <w:shd w:val="clear" w:color="auto" w:fill="auto"/>
            <w:noWrap/>
            <w:vAlign w:val="bottom"/>
            <w:hideMark/>
          </w:tcPr>
          <w:p w14:paraId="7F3CAF92"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Privātmāja vai viensēta</w:t>
            </w:r>
          </w:p>
        </w:tc>
      </w:tr>
      <w:tr w:rsidR="00FE3D96" w:rsidRPr="00FE3D96" w14:paraId="18EB0EC3" w14:textId="77777777" w:rsidTr="00FE3D96">
        <w:trPr>
          <w:trHeight w:val="312"/>
        </w:trPr>
        <w:tc>
          <w:tcPr>
            <w:tcW w:w="8640" w:type="dxa"/>
            <w:tcBorders>
              <w:top w:val="nil"/>
              <w:left w:val="nil"/>
              <w:bottom w:val="nil"/>
              <w:right w:val="nil"/>
            </w:tcBorders>
            <w:shd w:val="clear" w:color="auto" w:fill="auto"/>
            <w:noWrap/>
            <w:vAlign w:val="bottom"/>
            <w:hideMark/>
          </w:tcPr>
          <w:p w14:paraId="6631A09A"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5. Jūsu pārvietošanas veids</w:t>
            </w:r>
          </w:p>
        </w:tc>
      </w:tr>
      <w:tr w:rsidR="00FE3D96" w:rsidRPr="00FE3D96" w14:paraId="3F1A2545" w14:textId="77777777" w:rsidTr="00FE3D96">
        <w:trPr>
          <w:trHeight w:val="312"/>
        </w:trPr>
        <w:tc>
          <w:tcPr>
            <w:tcW w:w="8640" w:type="dxa"/>
            <w:tcBorders>
              <w:top w:val="nil"/>
              <w:left w:val="nil"/>
              <w:bottom w:val="nil"/>
              <w:right w:val="nil"/>
            </w:tcBorders>
            <w:shd w:val="clear" w:color="auto" w:fill="auto"/>
            <w:noWrap/>
            <w:vAlign w:val="bottom"/>
            <w:hideMark/>
          </w:tcPr>
          <w:p w14:paraId="0CA20803"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Izmantoju ratiņkrēslu</w:t>
            </w:r>
          </w:p>
        </w:tc>
      </w:tr>
      <w:tr w:rsidR="00FE3D96" w:rsidRPr="00FE3D96" w14:paraId="56915E97" w14:textId="77777777" w:rsidTr="00FE3D96">
        <w:trPr>
          <w:trHeight w:val="312"/>
        </w:trPr>
        <w:tc>
          <w:tcPr>
            <w:tcW w:w="8640" w:type="dxa"/>
            <w:tcBorders>
              <w:top w:val="nil"/>
              <w:left w:val="nil"/>
              <w:bottom w:val="nil"/>
              <w:right w:val="nil"/>
            </w:tcBorders>
            <w:shd w:val="clear" w:color="auto" w:fill="auto"/>
            <w:noWrap/>
            <w:vAlign w:val="bottom"/>
            <w:hideMark/>
          </w:tcPr>
          <w:p w14:paraId="69149B29"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Izmantoju cita veida palīglīdzekļus</w:t>
            </w:r>
          </w:p>
        </w:tc>
      </w:tr>
      <w:tr w:rsidR="00FE3D96" w:rsidRPr="00FE3D96" w14:paraId="2B7572E2" w14:textId="77777777" w:rsidTr="00FE3D96">
        <w:trPr>
          <w:trHeight w:val="312"/>
        </w:trPr>
        <w:tc>
          <w:tcPr>
            <w:tcW w:w="8640" w:type="dxa"/>
            <w:tcBorders>
              <w:top w:val="nil"/>
              <w:left w:val="nil"/>
              <w:bottom w:val="nil"/>
              <w:right w:val="nil"/>
            </w:tcBorders>
            <w:shd w:val="clear" w:color="auto" w:fill="auto"/>
            <w:noWrap/>
            <w:vAlign w:val="bottom"/>
            <w:hideMark/>
          </w:tcPr>
          <w:p w14:paraId="21E6B9DF"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Pārvietojos patstāvīgi, bet ar grūtībām</w:t>
            </w:r>
          </w:p>
        </w:tc>
      </w:tr>
      <w:tr w:rsidR="00FE3D96" w:rsidRPr="00FE3D96" w14:paraId="4C18B335" w14:textId="77777777" w:rsidTr="00FE3D96">
        <w:trPr>
          <w:trHeight w:val="312"/>
        </w:trPr>
        <w:tc>
          <w:tcPr>
            <w:tcW w:w="8640" w:type="dxa"/>
            <w:tcBorders>
              <w:top w:val="nil"/>
              <w:left w:val="nil"/>
              <w:bottom w:val="nil"/>
              <w:right w:val="nil"/>
            </w:tcBorders>
            <w:shd w:val="clear" w:color="auto" w:fill="auto"/>
            <w:noWrap/>
            <w:vAlign w:val="bottom"/>
            <w:hideMark/>
          </w:tcPr>
          <w:p w14:paraId="53C51DE5"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Pārvietojos  patstāvīgi bez grūtībām</w:t>
            </w:r>
          </w:p>
        </w:tc>
      </w:tr>
      <w:tr w:rsidR="00FE3D96" w:rsidRPr="00FE3D96" w14:paraId="0F15425C" w14:textId="77777777" w:rsidTr="00FE3D96">
        <w:trPr>
          <w:trHeight w:val="312"/>
        </w:trPr>
        <w:tc>
          <w:tcPr>
            <w:tcW w:w="8640" w:type="dxa"/>
            <w:tcBorders>
              <w:top w:val="nil"/>
              <w:left w:val="nil"/>
              <w:bottom w:val="nil"/>
              <w:right w:val="nil"/>
            </w:tcBorders>
            <w:shd w:val="clear" w:color="auto" w:fill="auto"/>
            <w:noWrap/>
            <w:vAlign w:val="bottom"/>
            <w:hideMark/>
          </w:tcPr>
          <w:p w14:paraId="6A9FCA00"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Esmu guļošs un ir nepieciešamā aprūpe</w:t>
            </w:r>
          </w:p>
        </w:tc>
      </w:tr>
      <w:tr w:rsidR="00FE3D96" w:rsidRPr="00FE3D96" w14:paraId="2D05402C" w14:textId="77777777" w:rsidTr="00FE3D96">
        <w:trPr>
          <w:trHeight w:val="312"/>
        </w:trPr>
        <w:tc>
          <w:tcPr>
            <w:tcW w:w="8640" w:type="dxa"/>
            <w:tcBorders>
              <w:top w:val="nil"/>
              <w:left w:val="nil"/>
              <w:bottom w:val="nil"/>
              <w:right w:val="nil"/>
            </w:tcBorders>
            <w:shd w:val="clear" w:color="auto" w:fill="auto"/>
            <w:noWrap/>
            <w:vAlign w:val="bottom"/>
            <w:hideMark/>
          </w:tcPr>
          <w:p w14:paraId="3D9F8D87"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6. Vai Jums ir nepieciešams vides pielāgojums mājoklī?</w:t>
            </w:r>
          </w:p>
        </w:tc>
      </w:tr>
      <w:tr w:rsidR="00FE3D96" w:rsidRPr="00FE3D96" w14:paraId="4AC6DB54" w14:textId="77777777" w:rsidTr="00FE3D96">
        <w:trPr>
          <w:trHeight w:val="312"/>
        </w:trPr>
        <w:tc>
          <w:tcPr>
            <w:tcW w:w="8640" w:type="dxa"/>
            <w:tcBorders>
              <w:top w:val="nil"/>
              <w:left w:val="nil"/>
              <w:bottom w:val="nil"/>
              <w:right w:val="nil"/>
            </w:tcBorders>
            <w:shd w:val="clear" w:color="auto" w:fill="auto"/>
            <w:noWrap/>
            <w:vAlign w:val="bottom"/>
            <w:hideMark/>
          </w:tcPr>
          <w:p w14:paraId="3D7BA071"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Jā</w:t>
            </w:r>
          </w:p>
        </w:tc>
      </w:tr>
      <w:tr w:rsidR="00FE3D96" w:rsidRPr="00FE3D96" w14:paraId="2444DDAE" w14:textId="77777777" w:rsidTr="00FE3D96">
        <w:trPr>
          <w:trHeight w:val="312"/>
        </w:trPr>
        <w:tc>
          <w:tcPr>
            <w:tcW w:w="8640" w:type="dxa"/>
            <w:tcBorders>
              <w:top w:val="nil"/>
              <w:left w:val="nil"/>
              <w:bottom w:val="nil"/>
              <w:right w:val="nil"/>
            </w:tcBorders>
            <w:shd w:val="clear" w:color="auto" w:fill="auto"/>
            <w:noWrap/>
            <w:vAlign w:val="bottom"/>
            <w:hideMark/>
          </w:tcPr>
          <w:p w14:paraId="49D8FBE8"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Nē</w:t>
            </w:r>
          </w:p>
        </w:tc>
      </w:tr>
      <w:tr w:rsidR="00FE3D96" w:rsidRPr="00FE3D96" w14:paraId="7333E70C" w14:textId="77777777" w:rsidTr="00FE3D96">
        <w:trPr>
          <w:trHeight w:val="312"/>
        </w:trPr>
        <w:tc>
          <w:tcPr>
            <w:tcW w:w="8640" w:type="dxa"/>
            <w:tcBorders>
              <w:top w:val="nil"/>
              <w:left w:val="nil"/>
              <w:bottom w:val="nil"/>
              <w:right w:val="nil"/>
            </w:tcBorders>
            <w:shd w:val="clear" w:color="auto" w:fill="auto"/>
            <w:noWrap/>
            <w:vAlign w:val="bottom"/>
            <w:hideMark/>
          </w:tcPr>
          <w:p w14:paraId="00F9335B"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7. Vai Jūsu mājoklī ir pielāgotas telpas?</w:t>
            </w:r>
          </w:p>
        </w:tc>
      </w:tr>
      <w:tr w:rsidR="00FE3D96" w:rsidRPr="00FE3D96" w14:paraId="3F41362B" w14:textId="77777777" w:rsidTr="00FE3D96">
        <w:trPr>
          <w:trHeight w:val="312"/>
        </w:trPr>
        <w:tc>
          <w:tcPr>
            <w:tcW w:w="8640" w:type="dxa"/>
            <w:tcBorders>
              <w:top w:val="nil"/>
              <w:left w:val="nil"/>
              <w:bottom w:val="nil"/>
              <w:right w:val="nil"/>
            </w:tcBorders>
            <w:shd w:val="clear" w:color="auto" w:fill="auto"/>
            <w:noWrap/>
            <w:vAlign w:val="bottom"/>
            <w:hideMark/>
          </w:tcPr>
          <w:p w14:paraId="2933B205"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Nekas nav pielāgots</w:t>
            </w:r>
          </w:p>
        </w:tc>
      </w:tr>
      <w:tr w:rsidR="00FE3D96" w:rsidRPr="00FE3D96" w14:paraId="67DB3F75" w14:textId="77777777" w:rsidTr="00FE3D96">
        <w:trPr>
          <w:trHeight w:val="312"/>
        </w:trPr>
        <w:tc>
          <w:tcPr>
            <w:tcW w:w="8640" w:type="dxa"/>
            <w:tcBorders>
              <w:top w:val="nil"/>
              <w:left w:val="nil"/>
              <w:bottom w:val="nil"/>
              <w:right w:val="nil"/>
            </w:tcBorders>
            <w:shd w:val="clear" w:color="auto" w:fill="auto"/>
            <w:noWrap/>
            <w:vAlign w:val="bottom"/>
            <w:hideMark/>
          </w:tcPr>
          <w:p w14:paraId="43C7ECFB"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Ir pielāgots:</w:t>
            </w:r>
          </w:p>
        </w:tc>
      </w:tr>
      <w:tr w:rsidR="00FE3D96" w:rsidRPr="00FE3D96" w14:paraId="66BDB46F" w14:textId="77777777" w:rsidTr="00FE3D96">
        <w:trPr>
          <w:trHeight w:val="312"/>
        </w:trPr>
        <w:tc>
          <w:tcPr>
            <w:tcW w:w="8640" w:type="dxa"/>
            <w:tcBorders>
              <w:top w:val="nil"/>
              <w:left w:val="nil"/>
              <w:bottom w:val="nil"/>
              <w:right w:val="nil"/>
            </w:tcBorders>
            <w:shd w:val="clear" w:color="auto" w:fill="auto"/>
            <w:noWrap/>
            <w:vAlign w:val="bottom"/>
            <w:hideMark/>
          </w:tcPr>
          <w:p w14:paraId="611E6962"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8. Kādi vides pieejamības pielāgošanas veidi Jūsu mājoklī ir nepieciešami?</w:t>
            </w:r>
          </w:p>
        </w:tc>
      </w:tr>
      <w:tr w:rsidR="00FE3D96" w:rsidRPr="00FE3D96" w14:paraId="5BDC07D9" w14:textId="77777777" w:rsidTr="00FE3D96">
        <w:trPr>
          <w:trHeight w:val="312"/>
        </w:trPr>
        <w:tc>
          <w:tcPr>
            <w:tcW w:w="8640" w:type="dxa"/>
            <w:tcBorders>
              <w:top w:val="nil"/>
              <w:left w:val="nil"/>
              <w:bottom w:val="nil"/>
              <w:right w:val="nil"/>
            </w:tcBorders>
            <w:shd w:val="clear" w:color="auto" w:fill="auto"/>
            <w:noWrap/>
            <w:vAlign w:val="bottom"/>
            <w:hideMark/>
          </w:tcPr>
          <w:p w14:paraId="16BFEC61"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Ieeja līdz mītnei (uzbrauktuve, pacēlājs, lifts)</w:t>
            </w:r>
          </w:p>
        </w:tc>
      </w:tr>
      <w:tr w:rsidR="00FE3D96" w:rsidRPr="00FE3D96" w14:paraId="03427D7A" w14:textId="77777777" w:rsidTr="00FE3D96">
        <w:trPr>
          <w:trHeight w:val="312"/>
        </w:trPr>
        <w:tc>
          <w:tcPr>
            <w:tcW w:w="8640" w:type="dxa"/>
            <w:tcBorders>
              <w:top w:val="nil"/>
              <w:left w:val="nil"/>
              <w:bottom w:val="nil"/>
              <w:right w:val="nil"/>
            </w:tcBorders>
            <w:shd w:val="clear" w:color="auto" w:fill="auto"/>
            <w:noWrap/>
            <w:vAlign w:val="bottom"/>
            <w:hideMark/>
          </w:tcPr>
          <w:p w14:paraId="2325FC08"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Ieeja mītnē (šķēršļi – pakāpieni, kāpnes, durvju ailes ir šauras u.c.)</w:t>
            </w:r>
          </w:p>
        </w:tc>
      </w:tr>
      <w:tr w:rsidR="00FE3D96" w:rsidRPr="00FE3D96" w14:paraId="7545EDA3" w14:textId="77777777" w:rsidTr="00FE3D96">
        <w:trPr>
          <w:trHeight w:val="312"/>
        </w:trPr>
        <w:tc>
          <w:tcPr>
            <w:tcW w:w="8640" w:type="dxa"/>
            <w:tcBorders>
              <w:top w:val="nil"/>
              <w:left w:val="nil"/>
              <w:bottom w:val="nil"/>
              <w:right w:val="nil"/>
            </w:tcBorders>
            <w:shd w:val="clear" w:color="auto" w:fill="auto"/>
            <w:noWrap/>
            <w:vAlign w:val="bottom"/>
            <w:hideMark/>
          </w:tcPr>
          <w:p w14:paraId="28D45823"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Vannas istaba un tualete</w:t>
            </w:r>
          </w:p>
        </w:tc>
      </w:tr>
      <w:tr w:rsidR="00FE3D96" w:rsidRPr="00FE3D96" w14:paraId="0B4819B1" w14:textId="77777777" w:rsidTr="00FE3D96">
        <w:trPr>
          <w:trHeight w:val="312"/>
        </w:trPr>
        <w:tc>
          <w:tcPr>
            <w:tcW w:w="8640" w:type="dxa"/>
            <w:tcBorders>
              <w:top w:val="nil"/>
              <w:left w:val="nil"/>
              <w:bottom w:val="nil"/>
              <w:right w:val="nil"/>
            </w:tcBorders>
            <w:shd w:val="clear" w:color="auto" w:fill="auto"/>
            <w:noWrap/>
            <w:vAlign w:val="bottom"/>
            <w:hideMark/>
          </w:tcPr>
          <w:p w14:paraId="16BA7C88"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Virtuve</w:t>
            </w:r>
          </w:p>
        </w:tc>
      </w:tr>
      <w:tr w:rsidR="00FE3D96" w:rsidRPr="00FE3D96" w14:paraId="09F382D2" w14:textId="77777777" w:rsidTr="00FE3D96">
        <w:trPr>
          <w:trHeight w:val="312"/>
        </w:trPr>
        <w:tc>
          <w:tcPr>
            <w:tcW w:w="8640" w:type="dxa"/>
            <w:tcBorders>
              <w:top w:val="nil"/>
              <w:left w:val="nil"/>
              <w:bottom w:val="nil"/>
              <w:right w:val="nil"/>
            </w:tcBorders>
            <w:shd w:val="clear" w:color="auto" w:fill="auto"/>
            <w:noWrap/>
            <w:vAlign w:val="bottom"/>
            <w:hideMark/>
          </w:tcPr>
          <w:p w14:paraId="680E5C30"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Guļamistaba</w:t>
            </w:r>
          </w:p>
        </w:tc>
      </w:tr>
      <w:tr w:rsidR="00FE3D96" w:rsidRPr="00FE3D96" w14:paraId="1C6151C9" w14:textId="77777777" w:rsidTr="00FE3D96">
        <w:trPr>
          <w:trHeight w:val="312"/>
        </w:trPr>
        <w:tc>
          <w:tcPr>
            <w:tcW w:w="8640" w:type="dxa"/>
            <w:tcBorders>
              <w:top w:val="nil"/>
              <w:left w:val="nil"/>
              <w:bottom w:val="nil"/>
              <w:right w:val="nil"/>
            </w:tcBorders>
            <w:shd w:val="clear" w:color="auto" w:fill="auto"/>
            <w:noWrap/>
            <w:vAlign w:val="bottom"/>
            <w:hideMark/>
          </w:tcPr>
          <w:p w14:paraId="5DEE5C8C"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Dzīvojamā istaba</w:t>
            </w:r>
          </w:p>
        </w:tc>
      </w:tr>
      <w:tr w:rsidR="00FE3D96" w:rsidRPr="00FE3D96" w14:paraId="6637CF7C" w14:textId="77777777" w:rsidTr="00FE3D96">
        <w:trPr>
          <w:trHeight w:val="312"/>
        </w:trPr>
        <w:tc>
          <w:tcPr>
            <w:tcW w:w="8640" w:type="dxa"/>
            <w:tcBorders>
              <w:top w:val="nil"/>
              <w:left w:val="nil"/>
              <w:bottom w:val="nil"/>
              <w:right w:val="nil"/>
            </w:tcBorders>
            <w:shd w:val="clear" w:color="auto" w:fill="auto"/>
            <w:noWrap/>
            <w:vAlign w:val="bottom"/>
            <w:hideMark/>
          </w:tcPr>
          <w:p w14:paraId="5C8B4736"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Specializētā gulta, aprīkojums</w:t>
            </w:r>
          </w:p>
        </w:tc>
      </w:tr>
      <w:tr w:rsidR="00FE3D96" w:rsidRPr="00FE3D96" w14:paraId="0BE1F5F8" w14:textId="77777777" w:rsidTr="00FE3D96">
        <w:trPr>
          <w:trHeight w:val="312"/>
        </w:trPr>
        <w:tc>
          <w:tcPr>
            <w:tcW w:w="8640" w:type="dxa"/>
            <w:tcBorders>
              <w:top w:val="nil"/>
              <w:left w:val="nil"/>
              <w:bottom w:val="nil"/>
              <w:right w:val="nil"/>
            </w:tcBorders>
            <w:shd w:val="clear" w:color="auto" w:fill="auto"/>
            <w:noWrap/>
            <w:vAlign w:val="bottom"/>
            <w:hideMark/>
          </w:tcPr>
          <w:p w14:paraId="061FC555"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Izeja uz balkonu, lodžiju</w:t>
            </w:r>
          </w:p>
        </w:tc>
      </w:tr>
      <w:tr w:rsidR="00FE3D96" w:rsidRPr="00FE3D96" w14:paraId="555DECF1" w14:textId="77777777" w:rsidTr="00FE3D96">
        <w:trPr>
          <w:trHeight w:val="312"/>
        </w:trPr>
        <w:tc>
          <w:tcPr>
            <w:tcW w:w="8640" w:type="dxa"/>
            <w:tcBorders>
              <w:top w:val="nil"/>
              <w:left w:val="nil"/>
              <w:bottom w:val="nil"/>
              <w:right w:val="nil"/>
            </w:tcBorders>
            <w:shd w:val="clear" w:color="auto" w:fill="auto"/>
            <w:noWrap/>
            <w:vAlign w:val="bottom"/>
            <w:hideMark/>
          </w:tcPr>
          <w:p w14:paraId="76A5E563"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Cits</w:t>
            </w:r>
          </w:p>
        </w:tc>
      </w:tr>
      <w:tr w:rsidR="00FE3D96" w:rsidRPr="00FE3D96" w14:paraId="33C606C6" w14:textId="77777777" w:rsidTr="00FE3D96">
        <w:trPr>
          <w:trHeight w:val="312"/>
        </w:trPr>
        <w:tc>
          <w:tcPr>
            <w:tcW w:w="8640" w:type="dxa"/>
            <w:tcBorders>
              <w:top w:val="nil"/>
              <w:left w:val="nil"/>
              <w:bottom w:val="nil"/>
              <w:right w:val="nil"/>
            </w:tcBorders>
            <w:shd w:val="clear" w:color="auto" w:fill="auto"/>
            <w:noWrap/>
            <w:vAlign w:val="bottom"/>
            <w:hideMark/>
          </w:tcPr>
          <w:p w14:paraId="0F57BBA3"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9. Vai Jums ir zināms, kur saņemt informāciju par vides pieejamības pielāgošanas iespējām?</w:t>
            </w:r>
          </w:p>
        </w:tc>
      </w:tr>
      <w:tr w:rsidR="00FE3D96" w:rsidRPr="00FE3D96" w14:paraId="1D4052DC" w14:textId="77777777" w:rsidTr="00FE3D96">
        <w:trPr>
          <w:trHeight w:val="312"/>
        </w:trPr>
        <w:tc>
          <w:tcPr>
            <w:tcW w:w="8640" w:type="dxa"/>
            <w:tcBorders>
              <w:top w:val="nil"/>
              <w:left w:val="nil"/>
              <w:bottom w:val="nil"/>
              <w:right w:val="nil"/>
            </w:tcBorders>
            <w:shd w:val="clear" w:color="auto" w:fill="auto"/>
            <w:noWrap/>
            <w:vAlign w:val="bottom"/>
            <w:hideMark/>
          </w:tcPr>
          <w:p w14:paraId="4EFEBA5D"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lastRenderedPageBreak/>
              <w:t>Jā</w:t>
            </w:r>
          </w:p>
        </w:tc>
      </w:tr>
      <w:tr w:rsidR="00FE3D96" w:rsidRPr="00FE3D96" w14:paraId="6733384A" w14:textId="77777777" w:rsidTr="00FE3D96">
        <w:trPr>
          <w:trHeight w:val="312"/>
        </w:trPr>
        <w:tc>
          <w:tcPr>
            <w:tcW w:w="8640" w:type="dxa"/>
            <w:tcBorders>
              <w:top w:val="nil"/>
              <w:left w:val="nil"/>
              <w:bottom w:val="nil"/>
              <w:right w:val="nil"/>
            </w:tcBorders>
            <w:shd w:val="clear" w:color="auto" w:fill="auto"/>
            <w:noWrap/>
            <w:vAlign w:val="bottom"/>
            <w:hideMark/>
          </w:tcPr>
          <w:p w14:paraId="47B789EE"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Nē</w:t>
            </w:r>
          </w:p>
        </w:tc>
      </w:tr>
      <w:tr w:rsidR="00FE3D96" w:rsidRPr="00FE3D96" w14:paraId="233A0E27" w14:textId="77777777" w:rsidTr="00FE3D96">
        <w:trPr>
          <w:trHeight w:val="312"/>
        </w:trPr>
        <w:tc>
          <w:tcPr>
            <w:tcW w:w="8640" w:type="dxa"/>
            <w:tcBorders>
              <w:top w:val="nil"/>
              <w:left w:val="nil"/>
              <w:bottom w:val="nil"/>
              <w:right w:val="nil"/>
            </w:tcBorders>
            <w:shd w:val="clear" w:color="auto" w:fill="auto"/>
            <w:noWrap/>
            <w:vAlign w:val="bottom"/>
            <w:hideMark/>
          </w:tcPr>
          <w:p w14:paraId="33035E01" w14:textId="77777777" w:rsidR="00FE3D96" w:rsidRPr="00FE3D96" w:rsidRDefault="00FE3D96" w:rsidP="00FE3D96">
            <w:pPr>
              <w:spacing w:after="0" w:line="240" w:lineRule="auto"/>
              <w:rPr>
                <w:rFonts w:ascii="Times New Roman" w:eastAsia="Times New Roman" w:hAnsi="Times New Roman" w:cs="Times New Roman"/>
                <w:b/>
                <w:bCs/>
                <w:color w:val="000000"/>
                <w:sz w:val="24"/>
                <w:szCs w:val="24"/>
                <w:lang w:eastAsia="lv-LV"/>
              </w:rPr>
            </w:pPr>
            <w:r w:rsidRPr="00FE3D96">
              <w:rPr>
                <w:rFonts w:ascii="Times New Roman" w:eastAsia="Times New Roman" w:hAnsi="Times New Roman" w:cs="Times New Roman"/>
                <w:b/>
                <w:bCs/>
                <w:color w:val="000000"/>
                <w:sz w:val="24"/>
                <w:szCs w:val="24"/>
                <w:lang w:eastAsia="lv-LV"/>
              </w:rPr>
              <w:t>10. Jūsu ieteikumi</w:t>
            </w:r>
          </w:p>
        </w:tc>
      </w:tr>
      <w:tr w:rsidR="00FE3D96" w:rsidRPr="00FE3D96" w14:paraId="2B3228CD" w14:textId="77777777" w:rsidTr="00FE3D96">
        <w:trPr>
          <w:trHeight w:val="312"/>
        </w:trPr>
        <w:tc>
          <w:tcPr>
            <w:tcW w:w="8640" w:type="dxa"/>
            <w:tcBorders>
              <w:top w:val="nil"/>
              <w:left w:val="nil"/>
              <w:bottom w:val="nil"/>
              <w:right w:val="nil"/>
            </w:tcBorders>
            <w:shd w:val="clear" w:color="auto" w:fill="auto"/>
            <w:noWrap/>
            <w:vAlign w:val="bottom"/>
            <w:hideMark/>
          </w:tcPr>
          <w:p w14:paraId="053DB414" w14:textId="77777777" w:rsidR="00FE3D96" w:rsidRPr="00FE3D96" w:rsidRDefault="00FE3D96" w:rsidP="00FE3D96">
            <w:pPr>
              <w:spacing w:after="0" w:line="240" w:lineRule="auto"/>
              <w:rPr>
                <w:rFonts w:ascii="Times New Roman" w:eastAsia="Times New Roman" w:hAnsi="Times New Roman" w:cs="Times New Roman"/>
                <w:color w:val="000000"/>
                <w:sz w:val="24"/>
                <w:szCs w:val="24"/>
                <w:lang w:eastAsia="lv-LV"/>
              </w:rPr>
            </w:pPr>
            <w:r w:rsidRPr="00FE3D96">
              <w:rPr>
                <w:rFonts w:ascii="Times New Roman" w:eastAsia="Times New Roman" w:hAnsi="Times New Roman" w:cs="Times New Roman"/>
                <w:color w:val="000000"/>
                <w:sz w:val="24"/>
                <w:szCs w:val="24"/>
                <w:lang w:eastAsia="lv-LV"/>
              </w:rPr>
              <w:t>Jūsu ieteikumi</w:t>
            </w:r>
          </w:p>
        </w:tc>
      </w:tr>
    </w:tbl>
    <w:p w14:paraId="3E540987" w14:textId="77777777" w:rsidR="002E6D4E" w:rsidRPr="005A4FE6" w:rsidRDefault="002E6D4E" w:rsidP="002E6D4E">
      <w:pPr>
        <w:spacing w:after="0" w:line="240" w:lineRule="auto"/>
        <w:rPr>
          <w:rFonts w:ascii="Times New Roman" w:hAnsi="Times New Roman" w:cs="Times New Roman"/>
          <w:sz w:val="24"/>
          <w:szCs w:val="24"/>
        </w:rPr>
      </w:pPr>
    </w:p>
    <w:p w14:paraId="38FE5DB4" w14:textId="77777777" w:rsidR="007F6422" w:rsidRPr="005A4FE6" w:rsidRDefault="002E6D4E" w:rsidP="002E6D4E">
      <w:pPr>
        <w:spacing w:after="0" w:line="240" w:lineRule="auto"/>
        <w:jc w:val="center"/>
        <w:rPr>
          <w:rFonts w:ascii="Times New Roman" w:hAnsi="Times New Roman" w:cs="Times New Roman"/>
          <w:b/>
          <w:sz w:val="24"/>
          <w:szCs w:val="24"/>
        </w:rPr>
      </w:pPr>
      <w:r w:rsidRPr="005A4FE6">
        <w:rPr>
          <w:rFonts w:ascii="Times New Roman" w:hAnsi="Times New Roman" w:cs="Times New Roman"/>
          <w:b/>
          <w:sz w:val="24"/>
          <w:szCs w:val="24"/>
        </w:rPr>
        <w:t>Paldies par piedalīšanos aptaujā!</w:t>
      </w:r>
    </w:p>
    <w:sectPr w:rsidR="007F6422" w:rsidRPr="005A4FE6" w:rsidSect="00C32977">
      <w:headerReference w:type="default" r:id="rId19"/>
      <w:footerReference w:type="default" r:id="rId20"/>
      <w:pgSz w:w="11906" w:h="16838"/>
      <w:pgMar w:top="964" w:right="1134"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0EA7" w14:textId="77777777" w:rsidR="00E51F47" w:rsidRDefault="00E51F47" w:rsidP="00D4697B">
      <w:pPr>
        <w:spacing w:after="0" w:line="240" w:lineRule="auto"/>
      </w:pPr>
      <w:r>
        <w:separator/>
      </w:r>
    </w:p>
  </w:endnote>
  <w:endnote w:type="continuationSeparator" w:id="0">
    <w:p w14:paraId="79FEA1C6" w14:textId="77777777" w:rsidR="00E51F47" w:rsidRDefault="00E51F47" w:rsidP="00D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796353"/>
      <w:docPartObj>
        <w:docPartGallery w:val="Page Numbers (Bottom of Page)"/>
        <w:docPartUnique/>
      </w:docPartObj>
    </w:sdtPr>
    <w:sdtEndPr>
      <w:rPr>
        <w:noProof/>
      </w:rPr>
    </w:sdtEndPr>
    <w:sdtContent>
      <w:p w14:paraId="0EE8ED54" w14:textId="45ECDE84" w:rsidR="00947523" w:rsidRDefault="00947523">
        <w:pPr>
          <w:pStyle w:val="Footer"/>
          <w:jc w:val="right"/>
        </w:pPr>
        <w:r>
          <w:fldChar w:fldCharType="begin"/>
        </w:r>
        <w:r>
          <w:instrText xml:space="preserve"> PAGE   \* MERGEFORMAT </w:instrText>
        </w:r>
        <w:r>
          <w:fldChar w:fldCharType="separate"/>
        </w:r>
        <w:r w:rsidR="004C2929">
          <w:rPr>
            <w:noProof/>
          </w:rPr>
          <w:t>8</w:t>
        </w:r>
        <w:r>
          <w:rPr>
            <w:noProof/>
          </w:rPr>
          <w:fldChar w:fldCharType="end"/>
        </w:r>
      </w:p>
    </w:sdtContent>
  </w:sdt>
  <w:p w14:paraId="18E5653E" w14:textId="77777777" w:rsidR="00947523" w:rsidRDefault="0094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4F4C" w14:textId="77777777" w:rsidR="00E51F47" w:rsidRDefault="00E51F47" w:rsidP="00D4697B">
      <w:pPr>
        <w:spacing w:after="0" w:line="240" w:lineRule="auto"/>
      </w:pPr>
      <w:r>
        <w:separator/>
      </w:r>
    </w:p>
  </w:footnote>
  <w:footnote w:type="continuationSeparator" w:id="0">
    <w:p w14:paraId="1FEB3510" w14:textId="77777777" w:rsidR="00E51F47" w:rsidRDefault="00E51F47" w:rsidP="00D4697B">
      <w:pPr>
        <w:spacing w:after="0" w:line="240" w:lineRule="auto"/>
      </w:pPr>
      <w:r>
        <w:continuationSeparator/>
      </w:r>
    </w:p>
  </w:footnote>
  <w:footnote w:id="1">
    <w:p w14:paraId="04628B7B" w14:textId="375DC592" w:rsidR="00F74D7A" w:rsidRPr="00817BAD" w:rsidRDefault="00F74D7A">
      <w:pPr>
        <w:pStyle w:val="FootnoteText"/>
        <w:rPr>
          <w:rFonts w:ascii="Times New Roman" w:hAnsi="Times New Roman" w:cs="Times New Roman"/>
        </w:rPr>
      </w:pPr>
      <w:r>
        <w:rPr>
          <w:rStyle w:val="FootnoteReference"/>
        </w:rPr>
        <w:footnoteRef/>
      </w:r>
      <w:r>
        <w:t xml:space="preserve"> </w:t>
      </w:r>
      <w:r w:rsidR="00012F94" w:rsidRPr="00817BAD">
        <w:rPr>
          <w:rFonts w:ascii="Times New Roman" w:hAnsi="Times New Roman" w:cs="Times New Roman"/>
        </w:rPr>
        <w:t xml:space="preserve">Pilsonības un migrācijas lietu pārvalde. Dati uz  2021. gada 1. janvāri. </w:t>
      </w:r>
      <w:proofErr w:type="spellStart"/>
      <w:r w:rsidR="00012F94" w:rsidRPr="00817BAD">
        <w:rPr>
          <w:rFonts w:ascii="Times New Roman" w:hAnsi="Times New Roman" w:cs="Times New Roman"/>
        </w:rPr>
        <w:t>Pieejamš</w:t>
      </w:r>
      <w:proofErr w:type="spellEnd"/>
      <w:r w:rsidR="00012F94" w:rsidRPr="00817BAD">
        <w:rPr>
          <w:rFonts w:ascii="Times New Roman" w:hAnsi="Times New Roman" w:cs="Times New Roman"/>
        </w:rPr>
        <w:t xml:space="preserve"> šeit: </w:t>
      </w:r>
      <w:hyperlink r:id="rId1" w:history="1">
        <w:r w:rsidR="00817BAD" w:rsidRPr="007B6639">
          <w:rPr>
            <w:rStyle w:val="Hyperlink"/>
            <w:rFonts w:ascii="Times New Roman" w:hAnsi="Times New Roman" w:cs="Times New Roman"/>
          </w:rPr>
          <w:t>https://www.pmlp.gov.lv/lv/iedzivotaju-registra-statistika-2021-gada</w:t>
        </w:r>
      </w:hyperlink>
      <w:r w:rsidR="00817BAD">
        <w:rPr>
          <w:rFonts w:ascii="Times New Roman" w:hAnsi="Times New Roman" w:cs="Times New Roman"/>
        </w:rPr>
        <w:t xml:space="preserve"> </w:t>
      </w:r>
    </w:p>
  </w:footnote>
  <w:footnote w:id="2">
    <w:p w14:paraId="6A4A00A4" w14:textId="77777777" w:rsidR="0028176A" w:rsidRDefault="0028176A">
      <w:pPr>
        <w:pStyle w:val="FootnoteText"/>
      </w:pPr>
      <w:r>
        <w:rPr>
          <w:rStyle w:val="FootnoteReference"/>
        </w:rPr>
        <w:footnoteRef/>
      </w:r>
      <w:r>
        <w:t xml:space="preserve"> </w:t>
      </w:r>
      <w:r>
        <w:rPr>
          <w:rFonts w:ascii="Times New Roman" w:hAnsi="Times New Roman" w:cs="Times New Roman"/>
        </w:rPr>
        <w:t>K</w:t>
      </w:r>
      <w:r w:rsidRPr="00557CE2">
        <w:rPr>
          <w:rFonts w:ascii="Times New Roman" w:hAnsi="Times New Roman" w:cs="Times New Roman"/>
        </w:rPr>
        <w:t>opējais</w:t>
      </w:r>
      <w:r>
        <w:rPr>
          <w:rFonts w:ascii="Times New Roman" w:hAnsi="Times New Roman" w:cs="Times New Roman"/>
        </w:rPr>
        <w:t xml:space="preserve"> </w:t>
      </w:r>
      <w:r w:rsidRPr="00557CE2">
        <w:rPr>
          <w:rFonts w:ascii="Times New Roman" w:hAnsi="Times New Roman" w:cs="Times New Roman"/>
        </w:rPr>
        <w:t xml:space="preserve">% skaits ir virs 100%, jo </w:t>
      </w:r>
      <w:r>
        <w:rPr>
          <w:rFonts w:ascii="Times New Roman" w:hAnsi="Times New Roman" w:cs="Times New Roman"/>
        </w:rPr>
        <w:t>norādīts aptaujas dalībnieku īpatsvars, kuri norādījuši katru no iemesliem. Procenti visām atbildēm nav summējami.</w:t>
      </w:r>
    </w:p>
  </w:footnote>
  <w:footnote w:id="3">
    <w:p w14:paraId="05EDCFA3" w14:textId="74D869C3" w:rsidR="00C26AD2" w:rsidRPr="00C26AD2" w:rsidRDefault="00C26AD2" w:rsidP="00C26AD2">
      <w:pPr>
        <w:spacing w:after="0" w:line="240" w:lineRule="auto"/>
        <w:rPr>
          <w:rFonts w:ascii="Times New Roman" w:eastAsia="Times New Roman" w:hAnsi="Times New Roman" w:cs="Times New Roman"/>
        </w:rPr>
      </w:pPr>
      <w:r>
        <w:rPr>
          <w:rStyle w:val="FootnoteReference"/>
        </w:rPr>
        <w:footnoteRef/>
      </w:r>
      <w:r>
        <w:t xml:space="preserve"> </w:t>
      </w:r>
      <w:r w:rsidRPr="00C26AD2">
        <w:rPr>
          <w:rFonts w:ascii="Calibri" w:eastAsia="Times New Roman" w:hAnsi="Calibri" w:cs="Calibri"/>
        </w:rPr>
        <w:t xml:space="preserve"> </w:t>
      </w:r>
      <w:r w:rsidRPr="00C26AD2">
        <w:rPr>
          <w:rFonts w:ascii="Times New Roman" w:eastAsia="Times New Roman" w:hAnsi="Times New Roman" w:cs="Times New Roman"/>
        </w:rPr>
        <w:t>vienai personai var būt vairākas invaliditātes grupas</w:t>
      </w:r>
    </w:p>
    <w:p w14:paraId="42BFAB79" w14:textId="0F31015A" w:rsidR="00C26AD2" w:rsidRDefault="00C26AD2">
      <w:pPr>
        <w:pStyle w:val="FootnoteText"/>
      </w:pPr>
    </w:p>
  </w:footnote>
  <w:footnote w:id="4">
    <w:p w14:paraId="34078F49" w14:textId="77777777" w:rsidR="00FE3D96" w:rsidRDefault="00FE3D96">
      <w:pPr>
        <w:pStyle w:val="FootnoteText"/>
      </w:pPr>
      <w:r>
        <w:rPr>
          <w:rStyle w:val="FootnoteReference"/>
        </w:rPr>
        <w:footnoteRef/>
      </w:r>
      <w:r>
        <w:t xml:space="preserve"> </w:t>
      </w:r>
      <w:r>
        <w:rPr>
          <w:rFonts w:ascii="Times New Roman" w:hAnsi="Times New Roman" w:cs="Times New Roman"/>
        </w:rPr>
        <w:t>K</w:t>
      </w:r>
      <w:r w:rsidRPr="00557CE2">
        <w:rPr>
          <w:rFonts w:ascii="Times New Roman" w:hAnsi="Times New Roman" w:cs="Times New Roman"/>
        </w:rPr>
        <w:t>opējais</w:t>
      </w:r>
      <w:r>
        <w:rPr>
          <w:rFonts w:ascii="Times New Roman" w:hAnsi="Times New Roman" w:cs="Times New Roman"/>
        </w:rPr>
        <w:t xml:space="preserve"> </w:t>
      </w:r>
      <w:r w:rsidRPr="00557CE2">
        <w:rPr>
          <w:rFonts w:ascii="Times New Roman" w:hAnsi="Times New Roman" w:cs="Times New Roman"/>
        </w:rPr>
        <w:t xml:space="preserve">% skaits ir virs 100%, jo </w:t>
      </w:r>
      <w:r>
        <w:rPr>
          <w:rFonts w:ascii="Times New Roman" w:hAnsi="Times New Roman" w:cs="Times New Roman"/>
        </w:rPr>
        <w:t>norādīts aptaujas dalībnieku īpatsvars, kuri norādījuši katru no iemesliem. Procenti visām atbildēm nav summējami.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4718" w14:textId="77777777" w:rsidR="00947523" w:rsidRDefault="00947523">
    <w:pPr>
      <w:pStyle w:val="Header"/>
      <w:jc w:val="right"/>
    </w:pPr>
  </w:p>
  <w:p w14:paraId="00AB4923" w14:textId="77777777" w:rsidR="00947523" w:rsidRDefault="0094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E81"/>
    <w:multiLevelType w:val="multilevel"/>
    <w:tmpl w:val="23B68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E4BDF"/>
    <w:multiLevelType w:val="hybridMultilevel"/>
    <w:tmpl w:val="6FA456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0D5AD7"/>
    <w:multiLevelType w:val="hybridMultilevel"/>
    <w:tmpl w:val="605C4782"/>
    <w:lvl w:ilvl="0" w:tplc="68D63352">
      <w:start w:val="6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0F63AB"/>
    <w:multiLevelType w:val="hybridMultilevel"/>
    <w:tmpl w:val="E6365688"/>
    <w:lvl w:ilvl="0" w:tplc="D8FCB59E">
      <w:start w:val="65"/>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8CC12E3"/>
    <w:multiLevelType w:val="multilevel"/>
    <w:tmpl w:val="65EEF62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0F5CE3"/>
    <w:multiLevelType w:val="multilevel"/>
    <w:tmpl w:val="4210F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7E4AC4"/>
    <w:multiLevelType w:val="hybridMultilevel"/>
    <w:tmpl w:val="A0E61004"/>
    <w:lvl w:ilvl="0" w:tplc="629EB6BA">
      <w:start w:val="7"/>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8AD2AFC"/>
    <w:multiLevelType w:val="multilevel"/>
    <w:tmpl w:val="4210F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100A53"/>
    <w:multiLevelType w:val="multilevel"/>
    <w:tmpl w:val="4B9E5202"/>
    <w:lvl w:ilvl="0">
      <w:start w:val="1"/>
      <w:numFmt w:val="decimal"/>
      <w:lvlText w:val="%1."/>
      <w:lvlJc w:val="left"/>
      <w:pPr>
        <w:ind w:left="1070" w:hanging="360"/>
      </w:pPr>
      <w:rPr>
        <w:rFonts w:hint="default"/>
      </w:rPr>
    </w:lvl>
    <w:lvl w:ilvl="1">
      <w:start w:val="1"/>
      <w:numFmt w:val="decimal"/>
      <w:isLgl/>
      <w:lvlText w:val="%1.%2."/>
      <w:lvlJc w:val="left"/>
      <w:pPr>
        <w:ind w:left="450" w:hanging="450"/>
      </w:pPr>
      <w:rPr>
        <w:rFonts w:ascii="Times New Roman" w:hAnsi="Times New Roman" w:cs="Times New Roman" w:hint="default"/>
        <w:b/>
        <w:color w:val="auto"/>
        <w:sz w:val="28"/>
        <w:szCs w:val="28"/>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D86E93"/>
    <w:multiLevelType w:val="multilevel"/>
    <w:tmpl w:val="23B68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EB428A"/>
    <w:multiLevelType w:val="hybridMultilevel"/>
    <w:tmpl w:val="B47CA4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BA023A2"/>
    <w:multiLevelType w:val="multilevel"/>
    <w:tmpl w:val="7A50CB7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026B91"/>
    <w:multiLevelType w:val="multilevel"/>
    <w:tmpl w:val="23B68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AD1719"/>
    <w:multiLevelType w:val="hybridMultilevel"/>
    <w:tmpl w:val="98043C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904540E"/>
    <w:multiLevelType w:val="hybridMultilevel"/>
    <w:tmpl w:val="40E611AA"/>
    <w:lvl w:ilvl="0" w:tplc="A6BE398C">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943B74"/>
    <w:multiLevelType w:val="multilevel"/>
    <w:tmpl w:val="4B9E5202"/>
    <w:lvl w:ilvl="0">
      <w:start w:val="1"/>
      <w:numFmt w:val="decimal"/>
      <w:lvlText w:val="%1."/>
      <w:lvlJc w:val="left"/>
      <w:pPr>
        <w:ind w:left="1070" w:hanging="360"/>
      </w:pPr>
      <w:rPr>
        <w:rFonts w:hint="default"/>
      </w:rPr>
    </w:lvl>
    <w:lvl w:ilvl="1">
      <w:start w:val="1"/>
      <w:numFmt w:val="decimal"/>
      <w:isLgl/>
      <w:lvlText w:val="%1.%2."/>
      <w:lvlJc w:val="left"/>
      <w:pPr>
        <w:ind w:left="450" w:hanging="450"/>
      </w:pPr>
      <w:rPr>
        <w:rFonts w:ascii="Times New Roman" w:hAnsi="Times New Roman" w:cs="Times New Roman" w:hint="default"/>
        <w:b/>
        <w:color w:val="auto"/>
        <w:sz w:val="28"/>
        <w:szCs w:val="28"/>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303CE"/>
    <w:multiLevelType w:val="multilevel"/>
    <w:tmpl w:val="23B686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F10ADC"/>
    <w:multiLevelType w:val="hybridMultilevel"/>
    <w:tmpl w:val="AD423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1F7136"/>
    <w:multiLevelType w:val="hybridMultilevel"/>
    <w:tmpl w:val="AA5AAA00"/>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1B11A8"/>
    <w:multiLevelType w:val="hybridMultilevel"/>
    <w:tmpl w:val="1522FF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EEA0E3E"/>
    <w:multiLevelType w:val="multilevel"/>
    <w:tmpl w:val="C1BAAB2E"/>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asciiTheme="minorHAnsi" w:hAnsiTheme="minorHAnsi" w:cstheme="minorBidi" w:hint="default"/>
        <w:i w:val="0"/>
      </w:rPr>
    </w:lvl>
    <w:lvl w:ilvl="2">
      <w:start w:val="1"/>
      <w:numFmt w:val="decimal"/>
      <w:isLgl/>
      <w:lvlText w:val="%1.%2.%3."/>
      <w:lvlJc w:val="left"/>
      <w:pPr>
        <w:ind w:left="1260" w:hanging="720"/>
      </w:pPr>
      <w:rPr>
        <w:rFonts w:asciiTheme="minorHAnsi" w:hAnsiTheme="minorHAnsi" w:cstheme="minorBidi" w:hint="default"/>
        <w:i w:val="0"/>
      </w:rPr>
    </w:lvl>
    <w:lvl w:ilvl="3">
      <w:start w:val="1"/>
      <w:numFmt w:val="decimal"/>
      <w:isLgl/>
      <w:lvlText w:val="%1.%2.%3.%4."/>
      <w:lvlJc w:val="left"/>
      <w:pPr>
        <w:ind w:left="1350" w:hanging="720"/>
      </w:pPr>
      <w:rPr>
        <w:rFonts w:asciiTheme="minorHAnsi" w:hAnsiTheme="minorHAnsi" w:cstheme="minorBidi" w:hint="default"/>
        <w:i w:val="0"/>
      </w:rPr>
    </w:lvl>
    <w:lvl w:ilvl="4">
      <w:start w:val="1"/>
      <w:numFmt w:val="decimal"/>
      <w:isLgl/>
      <w:lvlText w:val="%1.%2.%3.%4.%5."/>
      <w:lvlJc w:val="left"/>
      <w:pPr>
        <w:ind w:left="1800" w:hanging="1080"/>
      </w:pPr>
      <w:rPr>
        <w:rFonts w:asciiTheme="minorHAnsi" w:hAnsiTheme="minorHAnsi" w:cstheme="minorBidi" w:hint="default"/>
        <w:i w:val="0"/>
      </w:rPr>
    </w:lvl>
    <w:lvl w:ilvl="5">
      <w:start w:val="1"/>
      <w:numFmt w:val="decimal"/>
      <w:isLgl/>
      <w:lvlText w:val="%1.%2.%3.%4.%5.%6."/>
      <w:lvlJc w:val="left"/>
      <w:pPr>
        <w:ind w:left="1890" w:hanging="1080"/>
      </w:pPr>
      <w:rPr>
        <w:rFonts w:asciiTheme="minorHAnsi" w:hAnsiTheme="minorHAnsi" w:cstheme="minorBidi" w:hint="default"/>
        <w:i w:val="0"/>
      </w:rPr>
    </w:lvl>
    <w:lvl w:ilvl="6">
      <w:start w:val="1"/>
      <w:numFmt w:val="decimal"/>
      <w:isLgl/>
      <w:lvlText w:val="%1.%2.%3.%4.%5.%6.%7."/>
      <w:lvlJc w:val="left"/>
      <w:pPr>
        <w:ind w:left="2340" w:hanging="1440"/>
      </w:pPr>
      <w:rPr>
        <w:rFonts w:asciiTheme="minorHAnsi" w:hAnsiTheme="minorHAnsi" w:cstheme="minorBidi" w:hint="default"/>
        <w:i w:val="0"/>
      </w:rPr>
    </w:lvl>
    <w:lvl w:ilvl="7">
      <w:start w:val="1"/>
      <w:numFmt w:val="decimal"/>
      <w:isLgl/>
      <w:lvlText w:val="%1.%2.%3.%4.%5.%6.%7.%8."/>
      <w:lvlJc w:val="left"/>
      <w:pPr>
        <w:ind w:left="2430" w:hanging="1440"/>
      </w:pPr>
      <w:rPr>
        <w:rFonts w:asciiTheme="minorHAnsi" w:hAnsiTheme="minorHAnsi" w:cstheme="minorBidi" w:hint="default"/>
        <w:i w:val="0"/>
      </w:rPr>
    </w:lvl>
    <w:lvl w:ilvl="8">
      <w:start w:val="1"/>
      <w:numFmt w:val="decimal"/>
      <w:isLgl/>
      <w:lvlText w:val="%1.%2.%3.%4.%5.%6.%7.%8.%9."/>
      <w:lvlJc w:val="left"/>
      <w:pPr>
        <w:ind w:left="2880" w:hanging="1800"/>
      </w:pPr>
      <w:rPr>
        <w:rFonts w:asciiTheme="minorHAnsi" w:hAnsiTheme="minorHAnsi" w:cstheme="minorBidi" w:hint="default"/>
        <w:i w:val="0"/>
      </w:rPr>
    </w:lvl>
  </w:abstractNum>
  <w:abstractNum w:abstractNumId="21" w15:restartNumberingAfterBreak="0">
    <w:nsid w:val="61733DDE"/>
    <w:multiLevelType w:val="multilevel"/>
    <w:tmpl w:val="48ECFE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5F2208"/>
    <w:multiLevelType w:val="hybridMultilevel"/>
    <w:tmpl w:val="6E2033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5C73E04"/>
    <w:multiLevelType w:val="hybridMultilevel"/>
    <w:tmpl w:val="E68075EC"/>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081499"/>
    <w:multiLevelType w:val="hybridMultilevel"/>
    <w:tmpl w:val="9D487B7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4"/>
  </w:num>
  <w:num w:numId="3">
    <w:abstractNumId w:val="7"/>
  </w:num>
  <w:num w:numId="4">
    <w:abstractNumId w:val="22"/>
  </w:num>
  <w:num w:numId="5">
    <w:abstractNumId w:val="10"/>
  </w:num>
  <w:num w:numId="6">
    <w:abstractNumId w:val="19"/>
  </w:num>
  <w:num w:numId="7">
    <w:abstractNumId w:val="13"/>
  </w:num>
  <w:num w:numId="8">
    <w:abstractNumId w:val="5"/>
  </w:num>
  <w:num w:numId="9">
    <w:abstractNumId w:val="3"/>
  </w:num>
  <w:num w:numId="10">
    <w:abstractNumId w:val="2"/>
  </w:num>
  <w:num w:numId="11">
    <w:abstractNumId w:val="23"/>
  </w:num>
  <w:num w:numId="12">
    <w:abstractNumId w:val="17"/>
  </w:num>
  <w:num w:numId="13">
    <w:abstractNumId w:val="14"/>
  </w:num>
  <w:num w:numId="14">
    <w:abstractNumId w:val="16"/>
  </w:num>
  <w:num w:numId="15">
    <w:abstractNumId w:val="24"/>
  </w:num>
  <w:num w:numId="16">
    <w:abstractNumId w:val="21"/>
  </w:num>
  <w:num w:numId="17">
    <w:abstractNumId w:val="9"/>
  </w:num>
  <w:num w:numId="18">
    <w:abstractNumId w:val="11"/>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8"/>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9"/>
    <w:rsid w:val="000020DA"/>
    <w:rsid w:val="000030C0"/>
    <w:rsid w:val="0000385D"/>
    <w:rsid w:val="00004824"/>
    <w:rsid w:val="00004CE7"/>
    <w:rsid w:val="000059EB"/>
    <w:rsid w:val="00005AB9"/>
    <w:rsid w:val="00006103"/>
    <w:rsid w:val="0000796E"/>
    <w:rsid w:val="000112D4"/>
    <w:rsid w:val="00011F6E"/>
    <w:rsid w:val="00011F92"/>
    <w:rsid w:val="00011FD3"/>
    <w:rsid w:val="00012F94"/>
    <w:rsid w:val="00014997"/>
    <w:rsid w:val="00016553"/>
    <w:rsid w:val="00016EA3"/>
    <w:rsid w:val="00020489"/>
    <w:rsid w:val="000210B7"/>
    <w:rsid w:val="000214BB"/>
    <w:rsid w:val="00021BA5"/>
    <w:rsid w:val="0002235E"/>
    <w:rsid w:val="00024475"/>
    <w:rsid w:val="00027A09"/>
    <w:rsid w:val="00030116"/>
    <w:rsid w:val="0003277A"/>
    <w:rsid w:val="00032FF4"/>
    <w:rsid w:val="00033E22"/>
    <w:rsid w:val="0004008E"/>
    <w:rsid w:val="000403B0"/>
    <w:rsid w:val="0004082B"/>
    <w:rsid w:val="000408D7"/>
    <w:rsid w:val="0004127A"/>
    <w:rsid w:val="00041F4F"/>
    <w:rsid w:val="00043A16"/>
    <w:rsid w:val="0004456E"/>
    <w:rsid w:val="000448FA"/>
    <w:rsid w:val="00044DE5"/>
    <w:rsid w:val="000450C2"/>
    <w:rsid w:val="000459CE"/>
    <w:rsid w:val="00047193"/>
    <w:rsid w:val="0004734B"/>
    <w:rsid w:val="0005008F"/>
    <w:rsid w:val="00052CED"/>
    <w:rsid w:val="00052F04"/>
    <w:rsid w:val="000537E3"/>
    <w:rsid w:val="00055264"/>
    <w:rsid w:val="000563B1"/>
    <w:rsid w:val="000565E2"/>
    <w:rsid w:val="00056DB2"/>
    <w:rsid w:val="00056DD6"/>
    <w:rsid w:val="00061016"/>
    <w:rsid w:val="00061C52"/>
    <w:rsid w:val="00064263"/>
    <w:rsid w:val="000652A7"/>
    <w:rsid w:val="00066C3F"/>
    <w:rsid w:val="00067B73"/>
    <w:rsid w:val="000724FD"/>
    <w:rsid w:val="0007253E"/>
    <w:rsid w:val="000742DF"/>
    <w:rsid w:val="00074E85"/>
    <w:rsid w:val="00076132"/>
    <w:rsid w:val="00076141"/>
    <w:rsid w:val="000762C4"/>
    <w:rsid w:val="000764A3"/>
    <w:rsid w:val="000767EF"/>
    <w:rsid w:val="00077545"/>
    <w:rsid w:val="0008118D"/>
    <w:rsid w:val="000815BF"/>
    <w:rsid w:val="00081764"/>
    <w:rsid w:val="0008199E"/>
    <w:rsid w:val="00082764"/>
    <w:rsid w:val="000835DF"/>
    <w:rsid w:val="00084D0A"/>
    <w:rsid w:val="00084F68"/>
    <w:rsid w:val="00085398"/>
    <w:rsid w:val="00085889"/>
    <w:rsid w:val="00086973"/>
    <w:rsid w:val="00086F27"/>
    <w:rsid w:val="00087119"/>
    <w:rsid w:val="000928BE"/>
    <w:rsid w:val="0009469A"/>
    <w:rsid w:val="0009655E"/>
    <w:rsid w:val="00096849"/>
    <w:rsid w:val="00096EEC"/>
    <w:rsid w:val="000A0D4B"/>
    <w:rsid w:val="000A0F4B"/>
    <w:rsid w:val="000A146B"/>
    <w:rsid w:val="000A1B97"/>
    <w:rsid w:val="000A3894"/>
    <w:rsid w:val="000A3ECD"/>
    <w:rsid w:val="000A4907"/>
    <w:rsid w:val="000A7DC4"/>
    <w:rsid w:val="000B1F9B"/>
    <w:rsid w:val="000B3E9A"/>
    <w:rsid w:val="000B4D01"/>
    <w:rsid w:val="000B501A"/>
    <w:rsid w:val="000B575D"/>
    <w:rsid w:val="000B639B"/>
    <w:rsid w:val="000B6BD2"/>
    <w:rsid w:val="000B7CDC"/>
    <w:rsid w:val="000C01AF"/>
    <w:rsid w:val="000C228E"/>
    <w:rsid w:val="000C2376"/>
    <w:rsid w:val="000C4F5C"/>
    <w:rsid w:val="000C6782"/>
    <w:rsid w:val="000C7427"/>
    <w:rsid w:val="000D2269"/>
    <w:rsid w:val="000D59CC"/>
    <w:rsid w:val="000D65BF"/>
    <w:rsid w:val="000D7797"/>
    <w:rsid w:val="000E36FD"/>
    <w:rsid w:val="000E52C2"/>
    <w:rsid w:val="000E57A1"/>
    <w:rsid w:val="000E5EBD"/>
    <w:rsid w:val="000E656A"/>
    <w:rsid w:val="000E7317"/>
    <w:rsid w:val="000E7CB7"/>
    <w:rsid w:val="000F016A"/>
    <w:rsid w:val="000F16EE"/>
    <w:rsid w:val="000F20A4"/>
    <w:rsid w:val="000F2207"/>
    <w:rsid w:val="000F22BB"/>
    <w:rsid w:val="000F2ABA"/>
    <w:rsid w:val="000F3C04"/>
    <w:rsid w:val="000F6A89"/>
    <w:rsid w:val="000F78C7"/>
    <w:rsid w:val="000F7C02"/>
    <w:rsid w:val="0010164D"/>
    <w:rsid w:val="00101D46"/>
    <w:rsid w:val="0010201D"/>
    <w:rsid w:val="00104B1A"/>
    <w:rsid w:val="00104BC8"/>
    <w:rsid w:val="00105C1A"/>
    <w:rsid w:val="001065FC"/>
    <w:rsid w:val="0011078D"/>
    <w:rsid w:val="00110978"/>
    <w:rsid w:val="00110C9E"/>
    <w:rsid w:val="0011280E"/>
    <w:rsid w:val="0011342D"/>
    <w:rsid w:val="001137F3"/>
    <w:rsid w:val="00113A75"/>
    <w:rsid w:val="00113A92"/>
    <w:rsid w:val="00113B10"/>
    <w:rsid w:val="00114137"/>
    <w:rsid w:val="0011446F"/>
    <w:rsid w:val="001149E0"/>
    <w:rsid w:val="00115D43"/>
    <w:rsid w:val="001166DE"/>
    <w:rsid w:val="0012195D"/>
    <w:rsid w:val="00121ADB"/>
    <w:rsid w:val="00122172"/>
    <w:rsid w:val="001231BA"/>
    <w:rsid w:val="00123B86"/>
    <w:rsid w:val="001245E0"/>
    <w:rsid w:val="00124DE3"/>
    <w:rsid w:val="00126D59"/>
    <w:rsid w:val="001273BC"/>
    <w:rsid w:val="00127BDA"/>
    <w:rsid w:val="00130CC5"/>
    <w:rsid w:val="001313C7"/>
    <w:rsid w:val="00131489"/>
    <w:rsid w:val="001315DD"/>
    <w:rsid w:val="00131D71"/>
    <w:rsid w:val="001328A9"/>
    <w:rsid w:val="001339A0"/>
    <w:rsid w:val="00134299"/>
    <w:rsid w:val="00134367"/>
    <w:rsid w:val="001359D1"/>
    <w:rsid w:val="00136211"/>
    <w:rsid w:val="00136619"/>
    <w:rsid w:val="00136A21"/>
    <w:rsid w:val="0013734D"/>
    <w:rsid w:val="001378F3"/>
    <w:rsid w:val="00137A45"/>
    <w:rsid w:val="001407E3"/>
    <w:rsid w:val="00140862"/>
    <w:rsid w:val="00140AEC"/>
    <w:rsid w:val="00140E8E"/>
    <w:rsid w:val="00141D82"/>
    <w:rsid w:val="001423B5"/>
    <w:rsid w:val="00144905"/>
    <w:rsid w:val="00144E99"/>
    <w:rsid w:val="001450C8"/>
    <w:rsid w:val="0014566A"/>
    <w:rsid w:val="00145798"/>
    <w:rsid w:val="00146650"/>
    <w:rsid w:val="0014704A"/>
    <w:rsid w:val="0014788C"/>
    <w:rsid w:val="00147E2C"/>
    <w:rsid w:val="001507A9"/>
    <w:rsid w:val="00152050"/>
    <w:rsid w:val="00152A15"/>
    <w:rsid w:val="001546D1"/>
    <w:rsid w:val="00154C7E"/>
    <w:rsid w:val="001553AB"/>
    <w:rsid w:val="0015547D"/>
    <w:rsid w:val="00155DEA"/>
    <w:rsid w:val="001566AD"/>
    <w:rsid w:val="00157204"/>
    <w:rsid w:val="00157321"/>
    <w:rsid w:val="00157A7B"/>
    <w:rsid w:val="001602ED"/>
    <w:rsid w:val="001643F7"/>
    <w:rsid w:val="0016459E"/>
    <w:rsid w:val="001647E9"/>
    <w:rsid w:val="0016494B"/>
    <w:rsid w:val="00165543"/>
    <w:rsid w:val="00165A34"/>
    <w:rsid w:val="00165DBF"/>
    <w:rsid w:val="00167382"/>
    <w:rsid w:val="001708C7"/>
    <w:rsid w:val="001721B8"/>
    <w:rsid w:val="00172CF8"/>
    <w:rsid w:val="001733E2"/>
    <w:rsid w:val="00174079"/>
    <w:rsid w:val="00175831"/>
    <w:rsid w:val="00175C74"/>
    <w:rsid w:val="00176550"/>
    <w:rsid w:val="00176661"/>
    <w:rsid w:val="00176FF9"/>
    <w:rsid w:val="00177E50"/>
    <w:rsid w:val="00180774"/>
    <w:rsid w:val="00181963"/>
    <w:rsid w:val="00181D3B"/>
    <w:rsid w:val="00182BB5"/>
    <w:rsid w:val="001867A6"/>
    <w:rsid w:val="00187528"/>
    <w:rsid w:val="00187DD9"/>
    <w:rsid w:val="001906E0"/>
    <w:rsid w:val="00191EF2"/>
    <w:rsid w:val="00192D0A"/>
    <w:rsid w:val="001935E8"/>
    <w:rsid w:val="001938C0"/>
    <w:rsid w:val="00193AD6"/>
    <w:rsid w:val="001944F2"/>
    <w:rsid w:val="00195762"/>
    <w:rsid w:val="0019631B"/>
    <w:rsid w:val="00196C38"/>
    <w:rsid w:val="00197DB3"/>
    <w:rsid w:val="001A0A0F"/>
    <w:rsid w:val="001A1459"/>
    <w:rsid w:val="001A22AA"/>
    <w:rsid w:val="001A2A48"/>
    <w:rsid w:val="001A3EB8"/>
    <w:rsid w:val="001A5269"/>
    <w:rsid w:val="001A6DC0"/>
    <w:rsid w:val="001A7E7E"/>
    <w:rsid w:val="001B082F"/>
    <w:rsid w:val="001B1170"/>
    <w:rsid w:val="001B166A"/>
    <w:rsid w:val="001B3A5D"/>
    <w:rsid w:val="001B4287"/>
    <w:rsid w:val="001B4810"/>
    <w:rsid w:val="001B5AEC"/>
    <w:rsid w:val="001B71CE"/>
    <w:rsid w:val="001B7A80"/>
    <w:rsid w:val="001B7B0E"/>
    <w:rsid w:val="001C051E"/>
    <w:rsid w:val="001C232C"/>
    <w:rsid w:val="001C2711"/>
    <w:rsid w:val="001C6276"/>
    <w:rsid w:val="001C6A70"/>
    <w:rsid w:val="001C7ADC"/>
    <w:rsid w:val="001D2036"/>
    <w:rsid w:val="001D2146"/>
    <w:rsid w:val="001D25D3"/>
    <w:rsid w:val="001D33B7"/>
    <w:rsid w:val="001D3FAF"/>
    <w:rsid w:val="001D7117"/>
    <w:rsid w:val="001E072B"/>
    <w:rsid w:val="001E092F"/>
    <w:rsid w:val="001E2386"/>
    <w:rsid w:val="001E2BF1"/>
    <w:rsid w:val="001E40EB"/>
    <w:rsid w:val="001E4A6B"/>
    <w:rsid w:val="001E4B62"/>
    <w:rsid w:val="001E5C3B"/>
    <w:rsid w:val="001E5E4A"/>
    <w:rsid w:val="001E6FFB"/>
    <w:rsid w:val="001E7F31"/>
    <w:rsid w:val="001F0984"/>
    <w:rsid w:val="001F0A12"/>
    <w:rsid w:val="001F1333"/>
    <w:rsid w:val="001F17B5"/>
    <w:rsid w:val="001F1AA4"/>
    <w:rsid w:val="001F22B2"/>
    <w:rsid w:val="001F31AE"/>
    <w:rsid w:val="001F502F"/>
    <w:rsid w:val="001F5309"/>
    <w:rsid w:val="001F5416"/>
    <w:rsid w:val="001F59BA"/>
    <w:rsid w:val="001F61F9"/>
    <w:rsid w:val="001F65E3"/>
    <w:rsid w:val="001F695D"/>
    <w:rsid w:val="001F7C4B"/>
    <w:rsid w:val="0020113A"/>
    <w:rsid w:val="00201746"/>
    <w:rsid w:val="002020B1"/>
    <w:rsid w:val="00204ADF"/>
    <w:rsid w:val="0020529B"/>
    <w:rsid w:val="002054A7"/>
    <w:rsid w:val="002056CF"/>
    <w:rsid w:val="002056F2"/>
    <w:rsid w:val="00205FB5"/>
    <w:rsid w:val="0020685B"/>
    <w:rsid w:val="0020762A"/>
    <w:rsid w:val="00207994"/>
    <w:rsid w:val="00207B7A"/>
    <w:rsid w:val="00210CC1"/>
    <w:rsid w:val="00213FC6"/>
    <w:rsid w:val="002157FD"/>
    <w:rsid w:val="00215904"/>
    <w:rsid w:val="00216C2C"/>
    <w:rsid w:val="00216DC0"/>
    <w:rsid w:val="00220133"/>
    <w:rsid w:val="0022072D"/>
    <w:rsid w:val="00221459"/>
    <w:rsid w:val="0022177B"/>
    <w:rsid w:val="00222907"/>
    <w:rsid w:val="00222C4A"/>
    <w:rsid w:val="00222FF6"/>
    <w:rsid w:val="00223113"/>
    <w:rsid w:val="00225D5A"/>
    <w:rsid w:val="002265FB"/>
    <w:rsid w:val="00227341"/>
    <w:rsid w:val="00227C20"/>
    <w:rsid w:val="00233E22"/>
    <w:rsid w:val="00235092"/>
    <w:rsid w:val="0023509F"/>
    <w:rsid w:val="002368DB"/>
    <w:rsid w:val="0024001C"/>
    <w:rsid w:val="00240A58"/>
    <w:rsid w:val="0024186F"/>
    <w:rsid w:val="00242108"/>
    <w:rsid w:val="0024243A"/>
    <w:rsid w:val="0024324C"/>
    <w:rsid w:val="00243D96"/>
    <w:rsid w:val="00244481"/>
    <w:rsid w:val="00244B81"/>
    <w:rsid w:val="00244F0A"/>
    <w:rsid w:val="0024556C"/>
    <w:rsid w:val="00247BCF"/>
    <w:rsid w:val="002505BE"/>
    <w:rsid w:val="00250D16"/>
    <w:rsid w:val="00252251"/>
    <w:rsid w:val="002527DE"/>
    <w:rsid w:val="00253CA0"/>
    <w:rsid w:val="00253E10"/>
    <w:rsid w:val="00254279"/>
    <w:rsid w:val="002548A3"/>
    <w:rsid w:val="00254D39"/>
    <w:rsid w:val="00254E2B"/>
    <w:rsid w:val="00255697"/>
    <w:rsid w:val="00255815"/>
    <w:rsid w:val="002566A6"/>
    <w:rsid w:val="00256B55"/>
    <w:rsid w:val="0025760C"/>
    <w:rsid w:val="00257DB4"/>
    <w:rsid w:val="00257FFD"/>
    <w:rsid w:val="00260549"/>
    <w:rsid w:val="0026143B"/>
    <w:rsid w:val="00261D1E"/>
    <w:rsid w:val="00261D3D"/>
    <w:rsid w:val="00261F12"/>
    <w:rsid w:val="002625EA"/>
    <w:rsid w:val="0026276F"/>
    <w:rsid w:val="0026299D"/>
    <w:rsid w:val="00262CC2"/>
    <w:rsid w:val="002638C2"/>
    <w:rsid w:val="00263BB2"/>
    <w:rsid w:val="002640AF"/>
    <w:rsid w:val="002644CD"/>
    <w:rsid w:val="00264C9B"/>
    <w:rsid w:val="00264F45"/>
    <w:rsid w:val="0026729B"/>
    <w:rsid w:val="002673CA"/>
    <w:rsid w:val="0027053B"/>
    <w:rsid w:val="002713C5"/>
    <w:rsid w:val="00271778"/>
    <w:rsid w:val="002721F3"/>
    <w:rsid w:val="0027358F"/>
    <w:rsid w:val="00273B2B"/>
    <w:rsid w:val="0027422B"/>
    <w:rsid w:val="00274CC8"/>
    <w:rsid w:val="002755B0"/>
    <w:rsid w:val="002761ED"/>
    <w:rsid w:val="002763B8"/>
    <w:rsid w:val="002767D7"/>
    <w:rsid w:val="00276A34"/>
    <w:rsid w:val="00277898"/>
    <w:rsid w:val="00280037"/>
    <w:rsid w:val="0028176A"/>
    <w:rsid w:val="00281EC1"/>
    <w:rsid w:val="00281ED1"/>
    <w:rsid w:val="002828DF"/>
    <w:rsid w:val="00285320"/>
    <w:rsid w:val="002855D8"/>
    <w:rsid w:val="002859AB"/>
    <w:rsid w:val="00286E7B"/>
    <w:rsid w:val="002878EF"/>
    <w:rsid w:val="00291497"/>
    <w:rsid w:val="0029159C"/>
    <w:rsid w:val="00292B17"/>
    <w:rsid w:val="002954CA"/>
    <w:rsid w:val="002957B6"/>
    <w:rsid w:val="00295A04"/>
    <w:rsid w:val="0029616B"/>
    <w:rsid w:val="00296F67"/>
    <w:rsid w:val="002A121B"/>
    <w:rsid w:val="002A19A3"/>
    <w:rsid w:val="002A2F91"/>
    <w:rsid w:val="002A4DBC"/>
    <w:rsid w:val="002A5274"/>
    <w:rsid w:val="002A59CF"/>
    <w:rsid w:val="002A5ED1"/>
    <w:rsid w:val="002A6B78"/>
    <w:rsid w:val="002B0B4E"/>
    <w:rsid w:val="002B1489"/>
    <w:rsid w:val="002B1A5F"/>
    <w:rsid w:val="002B2308"/>
    <w:rsid w:val="002B29B3"/>
    <w:rsid w:val="002B2DE1"/>
    <w:rsid w:val="002B34C5"/>
    <w:rsid w:val="002B4241"/>
    <w:rsid w:val="002B4A2E"/>
    <w:rsid w:val="002B5BF8"/>
    <w:rsid w:val="002B64F2"/>
    <w:rsid w:val="002B67B9"/>
    <w:rsid w:val="002B6E78"/>
    <w:rsid w:val="002B7A0F"/>
    <w:rsid w:val="002C166C"/>
    <w:rsid w:val="002C1F00"/>
    <w:rsid w:val="002C2F5C"/>
    <w:rsid w:val="002C4CEF"/>
    <w:rsid w:val="002C76EB"/>
    <w:rsid w:val="002C7F64"/>
    <w:rsid w:val="002D048B"/>
    <w:rsid w:val="002D1049"/>
    <w:rsid w:val="002D107E"/>
    <w:rsid w:val="002D16C6"/>
    <w:rsid w:val="002D1ACC"/>
    <w:rsid w:val="002D27CB"/>
    <w:rsid w:val="002D2A29"/>
    <w:rsid w:val="002D2C41"/>
    <w:rsid w:val="002D2E2F"/>
    <w:rsid w:val="002D393F"/>
    <w:rsid w:val="002D5AAA"/>
    <w:rsid w:val="002D62F1"/>
    <w:rsid w:val="002D6A6B"/>
    <w:rsid w:val="002D724A"/>
    <w:rsid w:val="002D739F"/>
    <w:rsid w:val="002D7878"/>
    <w:rsid w:val="002E0630"/>
    <w:rsid w:val="002E0870"/>
    <w:rsid w:val="002E0A7D"/>
    <w:rsid w:val="002E1099"/>
    <w:rsid w:val="002E10F0"/>
    <w:rsid w:val="002E1DCD"/>
    <w:rsid w:val="002E1F88"/>
    <w:rsid w:val="002E2605"/>
    <w:rsid w:val="002E4FD8"/>
    <w:rsid w:val="002E6236"/>
    <w:rsid w:val="002E6D4E"/>
    <w:rsid w:val="002F10F4"/>
    <w:rsid w:val="002F25C8"/>
    <w:rsid w:val="002F366B"/>
    <w:rsid w:val="002F3700"/>
    <w:rsid w:val="002F463E"/>
    <w:rsid w:val="002F48E5"/>
    <w:rsid w:val="002F57DA"/>
    <w:rsid w:val="002F71DA"/>
    <w:rsid w:val="00301369"/>
    <w:rsid w:val="003013C1"/>
    <w:rsid w:val="003015C0"/>
    <w:rsid w:val="003019B2"/>
    <w:rsid w:val="00303ECE"/>
    <w:rsid w:val="003043B6"/>
    <w:rsid w:val="00304DCF"/>
    <w:rsid w:val="003053ED"/>
    <w:rsid w:val="0030636D"/>
    <w:rsid w:val="003064FA"/>
    <w:rsid w:val="00307796"/>
    <w:rsid w:val="00307C23"/>
    <w:rsid w:val="00310139"/>
    <w:rsid w:val="003109CB"/>
    <w:rsid w:val="00311085"/>
    <w:rsid w:val="003115A1"/>
    <w:rsid w:val="00311797"/>
    <w:rsid w:val="00311B86"/>
    <w:rsid w:val="0031316B"/>
    <w:rsid w:val="00313710"/>
    <w:rsid w:val="00313987"/>
    <w:rsid w:val="00313A2A"/>
    <w:rsid w:val="00314426"/>
    <w:rsid w:val="00314AAD"/>
    <w:rsid w:val="003150E4"/>
    <w:rsid w:val="003161A1"/>
    <w:rsid w:val="003166D4"/>
    <w:rsid w:val="00316CCF"/>
    <w:rsid w:val="0032087D"/>
    <w:rsid w:val="00320A72"/>
    <w:rsid w:val="00321D11"/>
    <w:rsid w:val="00323405"/>
    <w:rsid w:val="003239F0"/>
    <w:rsid w:val="00324507"/>
    <w:rsid w:val="00324772"/>
    <w:rsid w:val="00324BE4"/>
    <w:rsid w:val="00324D05"/>
    <w:rsid w:val="003267A4"/>
    <w:rsid w:val="00327FA2"/>
    <w:rsid w:val="00327FF9"/>
    <w:rsid w:val="00330D35"/>
    <w:rsid w:val="003329E7"/>
    <w:rsid w:val="00333C5E"/>
    <w:rsid w:val="00333CBE"/>
    <w:rsid w:val="00334FEC"/>
    <w:rsid w:val="0033562B"/>
    <w:rsid w:val="0033573C"/>
    <w:rsid w:val="00335FAE"/>
    <w:rsid w:val="00336F23"/>
    <w:rsid w:val="00336F81"/>
    <w:rsid w:val="00337DF9"/>
    <w:rsid w:val="0034055C"/>
    <w:rsid w:val="0034075A"/>
    <w:rsid w:val="003407A2"/>
    <w:rsid w:val="003409D1"/>
    <w:rsid w:val="0034122C"/>
    <w:rsid w:val="00344F45"/>
    <w:rsid w:val="00351AC1"/>
    <w:rsid w:val="0035202F"/>
    <w:rsid w:val="0035267A"/>
    <w:rsid w:val="00352704"/>
    <w:rsid w:val="00354A4B"/>
    <w:rsid w:val="00354D2F"/>
    <w:rsid w:val="003554BD"/>
    <w:rsid w:val="00356443"/>
    <w:rsid w:val="00357C17"/>
    <w:rsid w:val="00357E59"/>
    <w:rsid w:val="003611EF"/>
    <w:rsid w:val="00362683"/>
    <w:rsid w:val="003637CD"/>
    <w:rsid w:val="00365A7A"/>
    <w:rsid w:val="00366F82"/>
    <w:rsid w:val="00367799"/>
    <w:rsid w:val="00367BF0"/>
    <w:rsid w:val="00367C3B"/>
    <w:rsid w:val="003715A9"/>
    <w:rsid w:val="00371DBC"/>
    <w:rsid w:val="00371F80"/>
    <w:rsid w:val="00372361"/>
    <w:rsid w:val="003731A9"/>
    <w:rsid w:val="00373203"/>
    <w:rsid w:val="00374708"/>
    <w:rsid w:val="00376EB6"/>
    <w:rsid w:val="00380951"/>
    <w:rsid w:val="0038139A"/>
    <w:rsid w:val="00381786"/>
    <w:rsid w:val="00382761"/>
    <w:rsid w:val="00382861"/>
    <w:rsid w:val="00383054"/>
    <w:rsid w:val="003848E4"/>
    <w:rsid w:val="003855FB"/>
    <w:rsid w:val="003865A5"/>
    <w:rsid w:val="003868C4"/>
    <w:rsid w:val="00391407"/>
    <w:rsid w:val="003915EB"/>
    <w:rsid w:val="003915FC"/>
    <w:rsid w:val="00391EC6"/>
    <w:rsid w:val="00392288"/>
    <w:rsid w:val="00393223"/>
    <w:rsid w:val="00394357"/>
    <w:rsid w:val="00394E88"/>
    <w:rsid w:val="00395224"/>
    <w:rsid w:val="00395441"/>
    <w:rsid w:val="00396797"/>
    <w:rsid w:val="003A6E81"/>
    <w:rsid w:val="003B0CAF"/>
    <w:rsid w:val="003B0D74"/>
    <w:rsid w:val="003B16AF"/>
    <w:rsid w:val="003B20D9"/>
    <w:rsid w:val="003B38AE"/>
    <w:rsid w:val="003B3F04"/>
    <w:rsid w:val="003B3F35"/>
    <w:rsid w:val="003B4BD7"/>
    <w:rsid w:val="003B54C8"/>
    <w:rsid w:val="003B6D30"/>
    <w:rsid w:val="003B7645"/>
    <w:rsid w:val="003C0511"/>
    <w:rsid w:val="003C1C8E"/>
    <w:rsid w:val="003C29AF"/>
    <w:rsid w:val="003C2E5B"/>
    <w:rsid w:val="003C3B62"/>
    <w:rsid w:val="003C44D2"/>
    <w:rsid w:val="003C5B68"/>
    <w:rsid w:val="003C732D"/>
    <w:rsid w:val="003D0435"/>
    <w:rsid w:val="003D09AD"/>
    <w:rsid w:val="003D0FF5"/>
    <w:rsid w:val="003D165C"/>
    <w:rsid w:val="003D282B"/>
    <w:rsid w:val="003D293B"/>
    <w:rsid w:val="003D2DA1"/>
    <w:rsid w:val="003D4356"/>
    <w:rsid w:val="003D452B"/>
    <w:rsid w:val="003D5FD6"/>
    <w:rsid w:val="003D663D"/>
    <w:rsid w:val="003D7511"/>
    <w:rsid w:val="003E100B"/>
    <w:rsid w:val="003E1559"/>
    <w:rsid w:val="003E2163"/>
    <w:rsid w:val="003E31FD"/>
    <w:rsid w:val="003E3B46"/>
    <w:rsid w:val="003E452A"/>
    <w:rsid w:val="003E52B9"/>
    <w:rsid w:val="003E62AC"/>
    <w:rsid w:val="003E6621"/>
    <w:rsid w:val="003E6C89"/>
    <w:rsid w:val="003E7A37"/>
    <w:rsid w:val="003F23DD"/>
    <w:rsid w:val="003F4C78"/>
    <w:rsid w:val="003F5C60"/>
    <w:rsid w:val="003F5D15"/>
    <w:rsid w:val="003F5F51"/>
    <w:rsid w:val="003F6FBA"/>
    <w:rsid w:val="003F73FD"/>
    <w:rsid w:val="003F7483"/>
    <w:rsid w:val="00400F2D"/>
    <w:rsid w:val="00400F34"/>
    <w:rsid w:val="00401209"/>
    <w:rsid w:val="00401C0D"/>
    <w:rsid w:val="004020C7"/>
    <w:rsid w:val="00404BCC"/>
    <w:rsid w:val="00406A1F"/>
    <w:rsid w:val="00406E8B"/>
    <w:rsid w:val="00410C7D"/>
    <w:rsid w:val="00412611"/>
    <w:rsid w:val="00412BF2"/>
    <w:rsid w:val="00413179"/>
    <w:rsid w:val="00413769"/>
    <w:rsid w:val="004163E1"/>
    <w:rsid w:val="00417875"/>
    <w:rsid w:val="00417E08"/>
    <w:rsid w:val="00417F92"/>
    <w:rsid w:val="00420CAC"/>
    <w:rsid w:val="00420CB5"/>
    <w:rsid w:val="0042161C"/>
    <w:rsid w:val="004218DD"/>
    <w:rsid w:val="00421E6F"/>
    <w:rsid w:val="004237FB"/>
    <w:rsid w:val="00425988"/>
    <w:rsid w:val="00426981"/>
    <w:rsid w:val="00426DBA"/>
    <w:rsid w:val="004274D7"/>
    <w:rsid w:val="0043002F"/>
    <w:rsid w:val="004302B5"/>
    <w:rsid w:val="0043049C"/>
    <w:rsid w:val="0043322E"/>
    <w:rsid w:val="00433C97"/>
    <w:rsid w:val="00434092"/>
    <w:rsid w:val="00434B74"/>
    <w:rsid w:val="00436F8D"/>
    <w:rsid w:val="00440034"/>
    <w:rsid w:val="00440698"/>
    <w:rsid w:val="004411A9"/>
    <w:rsid w:val="0044150D"/>
    <w:rsid w:val="00442E60"/>
    <w:rsid w:val="004438B5"/>
    <w:rsid w:val="00444368"/>
    <w:rsid w:val="0045038E"/>
    <w:rsid w:val="0045058F"/>
    <w:rsid w:val="004505B3"/>
    <w:rsid w:val="00450FCB"/>
    <w:rsid w:val="0045464C"/>
    <w:rsid w:val="00456011"/>
    <w:rsid w:val="00456419"/>
    <w:rsid w:val="00456DEF"/>
    <w:rsid w:val="0045739F"/>
    <w:rsid w:val="00460393"/>
    <w:rsid w:val="0046069D"/>
    <w:rsid w:val="00461F64"/>
    <w:rsid w:val="00462656"/>
    <w:rsid w:val="00462A19"/>
    <w:rsid w:val="0046327F"/>
    <w:rsid w:val="004637B6"/>
    <w:rsid w:val="00463AFC"/>
    <w:rsid w:val="0046548D"/>
    <w:rsid w:val="0046769A"/>
    <w:rsid w:val="00467EAE"/>
    <w:rsid w:val="004701AC"/>
    <w:rsid w:val="00471474"/>
    <w:rsid w:val="00471753"/>
    <w:rsid w:val="00471810"/>
    <w:rsid w:val="00471EB0"/>
    <w:rsid w:val="00473562"/>
    <w:rsid w:val="00474057"/>
    <w:rsid w:val="00475259"/>
    <w:rsid w:val="00475842"/>
    <w:rsid w:val="00476AAF"/>
    <w:rsid w:val="004774EB"/>
    <w:rsid w:val="00477A46"/>
    <w:rsid w:val="00477F98"/>
    <w:rsid w:val="004805C3"/>
    <w:rsid w:val="004827B3"/>
    <w:rsid w:val="00482EF2"/>
    <w:rsid w:val="0048313A"/>
    <w:rsid w:val="00483588"/>
    <w:rsid w:val="0048388F"/>
    <w:rsid w:val="0048454D"/>
    <w:rsid w:val="00484B89"/>
    <w:rsid w:val="00485475"/>
    <w:rsid w:val="004901DF"/>
    <w:rsid w:val="004911C1"/>
    <w:rsid w:val="00491313"/>
    <w:rsid w:val="004925F2"/>
    <w:rsid w:val="0049281B"/>
    <w:rsid w:val="00492BED"/>
    <w:rsid w:val="004941B3"/>
    <w:rsid w:val="00495901"/>
    <w:rsid w:val="00497910"/>
    <w:rsid w:val="00497A79"/>
    <w:rsid w:val="00497C8F"/>
    <w:rsid w:val="004A0484"/>
    <w:rsid w:val="004A1044"/>
    <w:rsid w:val="004A2E87"/>
    <w:rsid w:val="004A4B60"/>
    <w:rsid w:val="004A51CA"/>
    <w:rsid w:val="004A5F0D"/>
    <w:rsid w:val="004B0334"/>
    <w:rsid w:val="004B08A8"/>
    <w:rsid w:val="004B0BC0"/>
    <w:rsid w:val="004B1363"/>
    <w:rsid w:val="004B1B59"/>
    <w:rsid w:val="004B3E58"/>
    <w:rsid w:val="004B3FF3"/>
    <w:rsid w:val="004B4F67"/>
    <w:rsid w:val="004B5D71"/>
    <w:rsid w:val="004B61FA"/>
    <w:rsid w:val="004B6788"/>
    <w:rsid w:val="004B6FC6"/>
    <w:rsid w:val="004B7BBF"/>
    <w:rsid w:val="004C064E"/>
    <w:rsid w:val="004C0872"/>
    <w:rsid w:val="004C0D54"/>
    <w:rsid w:val="004C0E36"/>
    <w:rsid w:val="004C0F96"/>
    <w:rsid w:val="004C25D5"/>
    <w:rsid w:val="004C2929"/>
    <w:rsid w:val="004C6375"/>
    <w:rsid w:val="004C6CE7"/>
    <w:rsid w:val="004C6FDA"/>
    <w:rsid w:val="004D083F"/>
    <w:rsid w:val="004D1FFC"/>
    <w:rsid w:val="004D2E01"/>
    <w:rsid w:val="004D3140"/>
    <w:rsid w:val="004D41EA"/>
    <w:rsid w:val="004D4378"/>
    <w:rsid w:val="004D43C9"/>
    <w:rsid w:val="004D4639"/>
    <w:rsid w:val="004D46E9"/>
    <w:rsid w:val="004D567A"/>
    <w:rsid w:val="004D68DB"/>
    <w:rsid w:val="004E0A98"/>
    <w:rsid w:val="004E1741"/>
    <w:rsid w:val="004E1A06"/>
    <w:rsid w:val="004E4509"/>
    <w:rsid w:val="004E478D"/>
    <w:rsid w:val="004E47C2"/>
    <w:rsid w:val="004E4D00"/>
    <w:rsid w:val="004E4D6A"/>
    <w:rsid w:val="004E5235"/>
    <w:rsid w:val="004E6210"/>
    <w:rsid w:val="004E647F"/>
    <w:rsid w:val="004F0E61"/>
    <w:rsid w:val="004F1E45"/>
    <w:rsid w:val="004F4EC6"/>
    <w:rsid w:val="004F5414"/>
    <w:rsid w:val="004F5E2E"/>
    <w:rsid w:val="004F7649"/>
    <w:rsid w:val="004F7AEE"/>
    <w:rsid w:val="00500236"/>
    <w:rsid w:val="0050646E"/>
    <w:rsid w:val="0050747B"/>
    <w:rsid w:val="00510733"/>
    <w:rsid w:val="005108E0"/>
    <w:rsid w:val="00511249"/>
    <w:rsid w:val="00512017"/>
    <w:rsid w:val="00513636"/>
    <w:rsid w:val="005139F4"/>
    <w:rsid w:val="00514947"/>
    <w:rsid w:val="00514CA6"/>
    <w:rsid w:val="00515E71"/>
    <w:rsid w:val="00516693"/>
    <w:rsid w:val="00516837"/>
    <w:rsid w:val="00516C4B"/>
    <w:rsid w:val="00520C59"/>
    <w:rsid w:val="00521291"/>
    <w:rsid w:val="00521DE5"/>
    <w:rsid w:val="00522DB2"/>
    <w:rsid w:val="005237C0"/>
    <w:rsid w:val="00523B5B"/>
    <w:rsid w:val="00523F5D"/>
    <w:rsid w:val="005241B1"/>
    <w:rsid w:val="005248B6"/>
    <w:rsid w:val="0052506F"/>
    <w:rsid w:val="00526D2C"/>
    <w:rsid w:val="00527ED6"/>
    <w:rsid w:val="00530CA0"/>
    <w:rsid w:val="005315BA"/>
    <w:rsid w:val="00531B21"/>
    <w:rsid w:val="00532103"/>
    <w:rsid w:val="00533924"/>
    <w:rsid w:val="00536C5D"/>
    <w:rsid w:val="005371EC"/>
    <w:rsid w:val="00541637"/>
    <w:rsid w:val="00543DD1"/>
    <w:rsid w:val="005447CE"/>
    <w:rsid w:val="00544B48"/>
    <w:rsid w:val="00545FC1"/>
    <w:rsid w:val="00547F14"/>
    <w:rsid w:val="005504AF"/>
    <w:rsid w:val="0055121D"/>
    <w:rsid w:val="00551849"/>
    <w:rsid w:val="00553880"/>
    <w:rsid w:val="00555538"/>
    <w:rsid w:val="0055579A"/>
    <w:rsid w:val="00555AA2"/>
    <w:rsid w:val="005563DD"/>
    <w:rsid w:val="00557CBA"/>
    <w:rsid w:val="00557CE2"/>
    <w:rsid w:val="0056038C"/>
    <w:rsid w:val="005605CC"/>
    <w:rsid w:val="00561A98"/>
    <w:rsid w:val="00561F4E"/>
    <w:rsid w:val="00563745"/>
    <w:rsid w:val="00563851"/>
    <w:rsid w:val="00564EB5"/>
    <w:rsid w:val="005665DC"/>
    <w:rsid w:val="00566B0B"/>
    <w:rsid w:val="00566E5B"/>
    <w:rsid w:val="00570F15"/>
    <w:rsid w:val="005719A4"/>
    <w:rsid w:val="005719B4"/>
    <w:rsid w:val="0057246E"/>
    <w:rsid w:val="005728B3"/>
    <w:rsid w:val="00572A4E"/>
    <w:rsid w:val="005731A5"/>
    <w:rsid w:val="00574157"/>
    <w:rsid w:val="00575090"/>
    <w:rsid w:val="00575B9F"/>
    <w:rsid w:val="00576014"/>
    <w:rsid w:val="005764C8"/>
    <w:rsid w:val="00577CF7"/>
    <w:rsid w:val="005811CA"/>
    <w:rsid w:val="00582271"/>
    <w:rsid w:val="00582692"/>
    <w:rsid w:val="00583B8C"/>
    <w:rsid w:val="00585F17"/>
    <w:rsid w:val="00586D37"/>
    <w:rsid w:val="005909A1"/>
    <w:rsid w:val="005926A6"/>
    <w:rsid w:val="0059493F"/>
    <w:rsid w:val="0059592B"/>
    <w:rsid w:val="005973E4"/>
    <w:rsid w:val="005974BF"/>
    <w:rsid w:val="00597AE8"/>
    <w:rsid w:val="00597B97"/>
    <w:rsid w:val="005A14E2"/>
    <w:rsid w:val="005A422E"/>
    <w:rsid w:val="005A4FE6"/>
    <w:rsid w:val="005A5584"/>
    <w:rsid w:val="005A600E"/>
    <w:rsid w:val="005A65FC"/>
    <w:rsid w:val="005A6FAB"/>
    <w:rsid w:val="005B1A27"/>
    <w:rsid w:val="005B1AC1"/>
    <w:rsid w:val="005B2469"/>
    <w:rsid w:val="005B3172"/>
    <w:rsid w:val="005B579B"/>
    <w:rsid w:val="005B5875"/>
    <w:rsid w:val="005B5E4C"/>
    <w:rsid w:val="005B61F1"/>
    <w:rsid w:val="005B65D7"/>
    <w:rsid w:val="005B6B9E"/>
    <w:rsid w:val="005B6BB4"/>
    <w:rsid w:val="005B7058"/>
    <w:rsid w:val="005B712F"/>
    <w:rsid w:val="005C0515"/>
    <w:rsid w:val="005C2D5B"/>
    <w:rsid w:val="005C3BEB"/>
    <w:rsid w:val="005C498D"/>
    <w:rsid w:val="005C63A6"/>
    <w:rsid w:val="005D0222"/>
    <w:rsid w:val="005D0502"/>
    <w:rsid w:val="005D0665"/>
    <w:rsid w:val="005D2023"/>
    <w:rsid w:val="005D2CAF"/>
    <w:rsid w:val="005D3274"/>
    <w:rsid w:val="005D398C"/>
    <w:rsid w:val="005D54EE"/>
    <w:rsid w:val="005D58B4"/>
    <w:rsid w:val="005D75F3"/>
    <w:rsid w:val="005E01A4"/>
    <w:rsid w:val="005E1621"/>
    <w:rsid w:val="005E1929"/>
    <w:rsid w:val="005E1F32"/>
    <w:rsid w:val="005E2D26"/>
    <w:rsid w:val="005E2FBC"/>
    <w:rsid w:val="005E39DF"/>
    <w:rsid w:val="005E6C11"/>
    <w:rsid w:val="005E774C"/>
    <w:rsid w:val="005F295D"/>
    <w:rsid w:val="005F3710"/>
    <w:rsid w:val="005F5452"/>
    <w:rsid w:val="005F63E3"/>
    <w:rsid w:val="005F6742"/>
    <w:rsid w:val="0060165E"/>
    <w:rsid w:val="00601919"/>
    <w:rsid w:val="006020DC"/>
    <w:rsid w:val="00602137"/>
    <w:rsid w:val="006045F4"/>
    <w:rsid w:val="00604878"/>
    <w:rsid w:val="00605310"/>
    <w:rsid w:val="0060593E"/>
    <w:rsid w:val="00607461"/>
    <w:rsid w:val="006075B3"/>
    <w:rsid w:val="00610CAE"/>
    <w:rsid w:val="00611B11"/>
    <w:rsid w:val="00612B68"/>
    <w:rsid w:val="00615763"/>
    <w:rsid w:val="00615BEC"/>
    <w:rsid w:val="00616295"/>
    <w:rsid w:val="0062085A"/>
    <w:rsid w:val="00620C50"/>
    <w:rsid w:val="00620E9E"/>
    <w:rsid w:val="0062275F"/>
    <w:rsid w:val="00623E48"/>
    <w:rsid w:val="006262E0"/>
    <w:rsid w:val="0062654C"/>
    <w:rsid w:val="0062672E"/>
    <w:rsid w:val="00626D95"/>
    <w:rsid w:val="00627EA6"/>
    <w:rsid w:val="0063052C"/>
    <w:rsid w:val="00633534"/>
    <w:rsid w:val="00634300"/>
    <w:rsid w:val="00634A88"/>
    <w:rsid w:val="00634C6E"/>
    <w:rsid w:val="006355D6"/>
    <w:rsid w:val="00636602"/>
    <w:rsid w:val="00637B9F"/>
    <w:rsid w:val="006417DF"/>
    <w:rsid w:val="00641918"/>
    <w:rsid w:val="0064219F"/>
    <w:rsid w:val="006422A6"/>
    <w:rsid w:val="0064257A"/>
    <w:rsid w:val="00643217"/>
    <w:rsid w:val="00643474"/>
    <w:rsid w:val="00643F6B"/>
    <w:rsid w:val="0064483B"/>
    <w:rsid w:val="006450ED"/>
    <w:rsid w:val="006454A4"/>
    <w:rsid w:val="0064764D"/>
    <w:rsid w:val="00651186"/>
    <w:rsid w:val="00652B5D"/>
    <w:rsid w:val="00654E76"/>
    <w:rsid w:val="00654FA3"/>
    <w:rsid w:val="00655105"/>
    <w:rsid w:val="0065520E"/>
    <w:rsid w:val="00656413"/>
    <w:rsid w:val="006568EB"/>
    <w:rsid w:val="00657126"/>
    <w:rsid w:val="006571C0"/>
    <w:rsid w:val="00660237"/>
    <w:rsid w:val="006610F9"/>
    <w:rsid w:val="00662E0C"/>
    <w:rsid w:val="00663703"/>
    <w:rsid w:val="00663DD8"/>
    <w:rsid w:val="00664D0F"/>
    <w:rsid w:val="00674556"/>
    <w:rsid w:val="00674B19"/>
    <w:rsid w:val="00676C57"/>
    <w:rsid w:val="00681A59"/>
    <w:rsid w:val="00681F59"/>
    <w:rsid w:val="0068256E"/>
    <w:rsid w:val="006826A2"/>
    <w:rsid w:val="00682B24"/>
    <w:rsid w:val="00683E63"/>
    <w:rsid w:val="00684ECE"/>
    <w:rsid w:val="00686BCA"/>
    <w:rsid w:val="00686EDF"/>
    <w:rsid w:val="006875D6"/>
    <w:rsid w:val="00690A4E"/>
    <w:rsid w:val="00690ADC"/>
    <w:rsid w:val="006912B4"/>
    <w:rsid w:val="00691447"/>
    <w:rsid w:val="006946C3"/>
    <w:rsid w:val="00695007"/>
    <w:rsid w:val="00695BF5"/>
    <w:rsid w:val="00695CA7"/>
    <w:rsid w:val="00696234"/>
    <w:rsid w:val="006965DF"/>
    <w:rsid w:val="00697EFC"/>
    <w:rsid w:val="006A00E9"/>
    <w:rsid w:val="006A302D"/>
    <w:rsid w:val="006A498C"/>
    <w:rsid w:val="006A5040"/>
    <w:rsid w:val="006A52E9"/>
    <w:rsid w:val="006A53AC"/>
    <w:rsid w:val="006A57C0"/>
    <w:rsid w:val="006A5B85"/>
    <w:rsid w:val="006A625B"/>
    <w:rsid w:val="006A6983"/>
    <w:rsid w:val="006A7DDE"/>
    <w:rsid w:val="006B113D"/>
    <w:rsid w:val="006B1708"/>
    <w:rsid w:val="006B1B61"/>
    <w:rsid w:val="006B2514"/>
    <w:rsid w:val="006B287C"/>
    <w:rsid w:val="006B28DB"/>
    <w:rsid w:val="006B2AC6"/>
    <w:rsid w:val="006B44CC"/>
    <w:rsid w:val="006B514D"/>
    <w:rsid w:val="006B60E5"/>
    <w:rsid w:val="006B7601"/>
    <w:rsid w:val="006B7DEF"/>
    <w:rsid w:val="006C05BB"/>
    <w:rsid w:val="006C0A8D"/>
    <w:rsid w:val="006C3046"/>
    <w:rsid w:val="006C3693"/>
    <w:rsid w:val="006C40C5"/>
    <w:rsid w:val="006C4C28"/>
    <w:rsid w:val="006C6729"/>
    <w:rsid w:val="006C7BC7"/>
    <w:rsid w:val="006D15F8"/>
    <w:rsid w:val="006D16D0"/>
    <w:rsid w:val="006D1862"/>
    <w:rsid w:val="006D2FCA"/>
    <w:rsid w:val="006D3808"/>
    <w:rsid w:val="006D4809"/>
    <w:rsid w:val="006D4A78"/>
    <w:rsid w:val="006D4ABE"/>
    <w:rsid w:val="006D5380"/>
    <w:rsid w:val="006D56ED"/>
    <w:rsid w:val="006D57BD"/>
    <w:rsid w:val="006D69DD"/>
    <w:rsid w:val="006D77EA"/>
    <w:rsid w:val="006D7915"/>
    <w:rsid w:val="006E0B50"/>
    <w:rsid w:val="006E28C0"/>
    <w:rsid w:val="006E2FC0"/>
    <w:rsid w:val="006E334C"/>
    <w:rsid w:val="006E3788"/>
    <w:rsid w:val="006E45DC"/>
    <w:rsid w:val="006E4850"/>
    <w:rsid w:val="006E5422"/>
    <w:rsid w:val="006E5D11"/>
    <w:rsid w:val="006E6A71"/>
    <w:rsid w:val="006E7CC9"/>
    <w:rsid w:val="006F0DDA"/>
    <w:rsid w:val="006F2E5D"/>
    <w:rsid w:val="006F2FFD"/>
    <w:rsid w:val="006F442E"/>
    <w:rsid w:val="006F44C3"/>
    <w:rsid w:val="006F4CD9"/>
    <w:rsid w:val="006F4F38"/>
    <w:rsid w:val="006F5E50"/>
    <w:rsid w:val="006F5EFB"/>
    <w:rsid w:val="006F67F0"/>
    <w:rsid w:val="006F6990"/>
    <w:rsid w:val="006F6B21"/>
    <w:rsid w:val="006F6D3F"/>
    <w:rsid w:val="007001D3"/>
    <w:rsid w:val="00700418"/>
    <w:rsid w:val="00701285"/>
    <w:rsid w:val="00702532"/>
    <w:rsid w:val="00702790"/>
    <w:rsid w:val="00703383"/>
    <w:rsid w:val="007034FA"/>
    <w:rsid w:val="0070423A"/>
    <w:rsid w:val="007051A0"/>
    <w:rsid w:val="0070662C"/>
    <w:rsid w:val="007109C4"/>
    <w:rsid w:val="00712096"/>
    <w:rsid w:val="007122D2"/>
    <w:rsid w:val="007124DA"/>
    <w:rsid w:val="00712B22"/>
    <w:rsid w:val="00712E84"/>
    <w:rsid w:val="00714223"/>
    <w:rsid w:val="007157AB"/>
    <w:rsid w:val="00715B82"/>
    <w:rsid w:val="00715BC9"/>
    <w:rsid w:val="007169F5"/>
    <w:rsid w:val="00717D62"/>
    <w:rsid w:val="0072045B"/>
    <w:rsid w:val="00721A12"/>
    <w:rsid w:val="00723A7D"/>
    <w:rsid w:val="00726286"/>
    <w:rsid w:val="007274D0"/>
    <w:rsid w:val="00727C35"/>
    <w:rsid w:val="00730376"/>
    <w:rsid w:val="007322E9"/>
    <w:rsid w:val="00732B10"/>
    <w:rsid w:val="00733FC7"/>
    <w:rsid w:val="00735288"/>
    <w:rsid w:val="0073574B"/>
    <w:rsid w:val="0073585D"/>
    <w:rsid w:val="00735D18"/>
    <w:rsid w:val="00735FFC"/>
    <w:rsid w:val="0073643C"/>
    <w:rsid w:val="00740FB7"/>
    <w:rsid w:val="00741194"/>
    <w:rsid w:val="00741891"/>
    <w:rsid w:val="00742163"/>
    <w:rsid w:val="007423B4"/>
    <w:rsid w:val="00742E44"/>
    <w:rsid w:val="0074437C"/>
    <w:rsid w:val="007443A6"/>
    <w:rsid w:val="007448B7"/>
    <w:rsid w:val="00745F41"/>
    <w:rsid w:val="007460C2"/>
    <w:rsid w:val="0074687E"/>
    <w:rsid w:val="007503E7"/>
    <w:rsid w:val="00750D96"/>
    <w:rsid w:val="00750FB4"/>
    <w:rsid w:val="0075184E"/>
    <w:rsid w:val="00754A66"/>
    <w:rsid w:val="00754C5F"/>
    <w:rsid w:val="0075679E"/>
    <w:rsid w:val="0075729A"/>
    <w:rsid w:val="00757769"/>
    <w:rsid w:val="007633B5"/>
    <w:rsid w:val="00766B2F"/>
    <w:rsid w:val="007671B8"/>
    <w:rsid w:val="00767501"/>
    <w:rsid w:val="00767592"/>
    <w:rsid w:val="0077038B"/>
    <w:rsid w:val="007707AD"/>
    <w:rsid w:val="007716AD"/>
    <w:rsid w:val="007730F8"/>
    <w:rsid w:val="00773DD1"/>
    <w:rsid w:val="00776146"/>
    <w:rsid w:val="00776177"/>
    <w:rsid w:val="0077749E"/>
    <w:rsid w:val="0078008D"/>
    <w:rsid w:val="00780D5E"/>
    <w:rsid w:val="00780E80"/>
    <w:rsid w:val="007818AC"/>
    <w:rsid w:val="00781ED0"/>
    <w:rsid w:val="0078304B"/>
    <w:rsid w:val="007849FC"/>
    <w:rsid w:val="00786026"/>
    <w:rsid w:val="00786161"/>
    <w:rsid w:val="00786586"/>
    <w:rsid w:val="007874B4"/>
    <w:rsid w:val="0079129E"/>
    <w:rsid w:val="00792CD9"/>
    <w:rsid w:val="00792D08"/>
    <w:rsid w:val="007932E1"/>
    <w:rsid w:val="00793716"/>
    <w:rsid w:val="00793C94"/>
    <w:rsid w:val="00793DEE"/>
    <w:rsid w:val="00794C75"/>
    <w:rsid w:val="00794C92"/>
    <w:rsid w:val="0079582E"/>
    <w:rsid w:val="00795CDE"/>
    <w:rsid w:val="00795D79"/>
    <w:rsid w:val="00796EE8"/>
    <w:rsid w:val="00797EB5"/>
    <w:rsid w:val="007A1116"/>
    <w:rsid w:val="007A12B3"/>
    <w:rsid w:val="007A1B9C"/>
    <w:rsid w:val="007A3955"/>
    <w:rsid w:val="007A3C48"/>
    <w:rsid w:val="007A402E"/>
    <w:rsid w:val="007A5EEE"/>
    <w:rsid w:val="007A68BA"/>
    <w:rsid w:val="007A6D9C"/>
    <w:rsid w:val="007A6ED0"/>
    <w:rsid w:val="007A7363"/>
    <w:rsid w:val="007A74CA"/>
    <w:rsid w:val="007A7FCC"/>
    <w:rsid w:val="007B38FA"/>
    <w:rsid w:val="007B6860"/>
    <w:rsid w:val="007B7B89"/>
    <w:rsid w:val="007C1161"/>
    <w:rsid w:val="007C291E"/>
    <w:rsid w:val="007C32D9"/>
    <w:rsid w:val="007C343F"/>
    <w:rsid w:val="007C3A1E"/>
    <w:rsid w:val="007C4C22"/>
    <w:rsid w:val="007C593F"/>
    <w:rsid w:val="007C5F78"/>
    <w:rsid w:val="007D0513"/>
    <w:rsid w:val="007D0A42"/>
    <w:rsid w:val="007D2335"/>
    <w:rsid w:val="007D29F7"/>
    <w:rsid w:val="007D366A"/>
    <w:rsid w:val="007D3DE1"/>
    <w:rsid w:val="007D427A"/>
    <w:rsid w:val="007D61D8"/>
    <w:rsid w:val="007D62B6"/>
    <w:rsid w:val="007D7891"/>
    <w:rsid w:val="007E042A"/>
    <w:rsid w:val="007E1530"/>
    <w:rsid w:val="007E1793"/>
    <w:rsid w:val="007E291D"/>
    <w:rsid w:val="007E5230"/>
    <w:rsid w:val="007E604C"/>
    <w:rsid w:val="007E613D"/>
    <w:rsid w:val="007E64EA"/>
    <w:rsid w:val="007E7C83"/>
    <w:rsid w:val="007F4AAE"/>
    <w:rsid w:val="007F5928"/>
    <w:rsid w:val="007F5A02"/>
    <w:rsid w:val="007F6422"/>
    <w:rsid w:val="008001CA"/>
    <w:rsid w:val="00801C7A"/>
    <w:rsid w:val="0080224D"/>
    <w:rsid w:val="00802250"/>
    <w:rsid w:val="00804011"/>
    <w:rsid w:val="008040F9"/>
    <w:rsid w:val="0080421C"/>
    <w:rsid w:val="00805537"/>
    <w:rsid w:val="00805CB5"/>
    <w:rsid w:val="00810144"/>
    <w:rsid w:val="00810557"/>
    <w:rsid w:val="0081210A"/>
    <w:rsid w:val="00813F92"/>
    <w:rsid w:val="008140BF"/>
    <w:rsid w:val="00814596"/>
    <w:rsid w:val="008145BF"/>
    <w:rsid w:val="00815FA0"/>
    <w:rsid w:val="008171F0"/>
    <w:rsid w:val="00817BAD"/>
    <w:rsid w:val="00821180"/>
    <w:rsid w:val="008212E9"/>
    <w:rsid w:val="0082135F"/>
    <w:rsid w:val="0082302E"/>
    <w:rsid w:val="00823BCD"/>
    <w:rsid w:val="008240E5"/>
    <w:rsid w:val="008242EB"/>
    <w:rsid w:val="0082598E"/>
    <w:rsid w:val="008265BE"/>
    <w:rsid w:val="0083005F"/>
    <w:rsid w:val="0083014E"/>
    <w:rsid w:val="00830C46"/>
    <w:rsid w:val="008348E1"/>
    <w:rsid w:val="00835017"/>
    <w:rsid w:val="0083544C"/>
    <w:rsid w:val="008356C8"/>
    <w:rsid w:val="008359CB"/>
    <w:rsid w:val="00835CC7"/>
    <w:rsid w:val="00836072"/>
    <w:rsid w:val="008372A0"/>
    <w:rsid w:val="008376C1"/>
    <w:rsid w:val="0083780C"/>
    <w:rsid w:val="00837B0A"/>
    <w:rsid w:val="00837DE7"/>
    <w:rsid w:val="00840472"/>
    <w:rsid w:val="00841161"/>
    <w:rsid w:val="00841345"/>
    <w:rsid w:val="0084263C"/>
    <w:rsid w:val="00842DE4"/>
    <w:rsid w:val="00843764"/>
    <w:rsid w:val="008440B9"/>
    <w:rsid w:val="008442B1"/>
    <w:rsid w:val="008445CE"/>
    <w:rsid w:val="0084473E"/>
    <w:rsid w:val="0084486D"/>
    <w:rsid w:val="00845441"/>
    <w:rsid w:val="00846953"/>
    <w:rsid w:val="00850874"/>
    <w:rsid w:val="00850ED7"/>
    <w:rsid w:val="00850FB5"/>
    <w:rsid w:val="00851D43"/>
    <w:rsid w:val="00853EC7"/>
    <w:rsid w:val="00854E8D"/>
    <w:rsid w:val="00857568"/>
    <w:rsid w:val="00857660"/>
    <w:rsid w:val="00857FE0"/>
    <w:rsid w:val="00861721"/>
    <w:rsid w:val="00861B9F"/>
    <w:rsid w:val="00861E96"/>
    <w:rsid w:val="00862696"/>
    <w:rsid w:val="008642A1"/>
    <w:rsid w:val="008654BF"/>
    <w:rsid w:val="008708EB"/>
    <w:rsid w:val="00870EBD"/>
    <w:rsid w:val="008710C6"/>
    <w:rsid w:val="00871DB8"/>
    <w:rsid w:val="00872956"/>
    <w:rsid w:val="00874E39"/>
    <w:rsid w:val="00874F82"/>
    <w:rsid w:val="00876342"/>
    <w:rsid w:val="00877F40"/>
    <w:rsid w:val="00880CA9"/>
    <w:rsid w:val="008812EC"/>
    <w:rsid w:val="0088145D"/>
    <w:rsid w:val="008816F7"/>
    <w:rsid w:val="00882414"/>
    <w:rsid w:val="00882581"/>
    <w:rsid w:val="00882AFD"/>
    <w:rsid w:val="00883181"/>
    <w:rsid w:val="00886C1E"/>
    <w:rsid w:val="008902B2"/>
    <w:rsid w:val="008908A2"/>
    <w:rsid w:val="008912B3"/>
    <w:rsid w:val="00891D70"/>
    <w:rsid w:val="00891FF4"/>
    <w:rsid w:val="00892FC5"/>
    <w:rsid w:val="00893D51"/>
    <w:rsid w:val="00895732"/>
    <w:rsid w:val="00897333"/>
    <w:rsid w:val="008976D7"/>
    <w:rsid w:val="008A00B0"/>
    <w:rsid w:val="008A074F"/>
    <w:rsid w:val="008A3005"/>
    <w:rsid w:val="008A3E7F"/>
    <w:rsid w:val="008A7144"/>
    <w:rsid w:val="008A7497"/>
    <w:rsid w:val="008A7944"/>
    <w:rsid w:val="008B0A5D"/>
    <w:rsid w:val="008B1751"/>
    <w:rsid w:val="008B2B93"/>
    <w:rsid w:val="008B2F41"/>
    <w:rsid w:val="008B383F"/>
    <w:rsid w:val="008B3D90"/>
    <w:rsid w:val="008B4AD7"/>
    <w:rsid w:val="008B6C9B"/>
    <w:rsid w:val="008B70EF"/>
    <w:rsid w:val="008B7D07"/>
    <w:rsid w:val="008C034F"/>
    <w:rsid w:val="008C07DA"/>
    <w:rsid w:val="008C0A0E"/>
    <w:rsid w:val="008C35F1"/>
    <w:rsid w:val="008C5537"/>
    <w:rsid w:val="008C56EE"/>
    <w:rsid w:val="008C5A38"/>
    <w:rsid w:val="008C7B27"/>
    <w:rsid w:val="008D0874"/>
    <w:rsid w:val="008D0EF3"/>
    <w:rsid w:val="008D44F1"/>
    <w:rsid w:val="008D4C5A"/>
    <w:rsid w:val="008D771B"/>
    <w:rsid w:val="008E18CC"/>
    <w:rsid w:val="008E214F"/>
    <w:rsid w:val="008E23B8"/>
    <w:rsid w:val="008E2B53"/>
    <w:rsid w:val="008E79F6"/>
    <w:rsid w:val="008E79FA"/>
    <w:rsid w:val="008E7BC5"/>
    <w:rsid w:val="008F2198"/>
    <w:rsid w:val="008F3D14"/>
    <w:rsid w:val="008F3D18"/>
    <w:rsid w:val="008F57FA"/>
    <w:rsid w:val="008F5A9D"/>
    <w:rsid w:val="008F6A7E"/>
    <w:rsid w:val="008F7D8F"/>
    <w:rsid w:val="00900122"/>
    <w:rsid w:val="00900E41"/>
    <w:rsid w:val="009032D3"/>
    <w:rsid w:val="00903316"/>
    <w:rsid w:val="00903D7D"/>
    <w:rsid w:val="00903EF2"/>
    <w:rsid w:val="009056CB"/>
    <w:rsid w:val="00906DBC"/>
    <w:rsid w:val="009073CD"/>
    <w:rsid w:val="009101F7"/>
    <w:rsid w:val="00910D00"/>
    <w:rsid w:val="009118AD"/>
    <w:rsid w:val="00912947"/>
    <w:rsid w:val="0091480A"/>
    <w:rsid w:val="00914D8F"/>
    <w:rsid w:val="00915AA3"/>
    <w:rsid w:val="009164EA"/>
    <w:rsid w:val="00916662"/>
    <w:rsid w:val="00916A1C"/>
    <w:rsid w:val="00916A47"/>
    <w:rsid w:val="00916FD0"/>
    <w:rsid w:val="00917039"/>
    <w:rsid w:val="009176FB"/>
    <w:rsid w:val="00917DE1"/>
    <w:rsid w:val="009203C0"/>
    <w:rsid w:val="009213D0"/>
    <w:rsid w:val="00922B03"/>
    <w:rsid w:val="0092326A"/>
    <w:rsid w:val="00924B8B"/>
    <w:rsid w:val="009260DE"/>
    <w:rsid w:val="00927954"/>
    <w:rsid w:val="00927B6A"/>
    <w:rsid w:val="00927E48"/>
    <w:rsid w:val="00930229"/>
    <w:rsid w:val="0093104B"/>
    <w:rsid w:val="00932049"/>
    <w:rsid w:val="00932569"/>
    <w:rsid w:val="009340B4"/>
    <w:rsid w:val="00934A81"/>
    <w:rsid w:val="00935A57"/>
    <w:rsid w:val="00935F95"/>
    <w:rsid w:val="0093629E"/>
    <w:rsid w:val="00937BE7"/>
    <w:rsid w:val="00940D67"/>
    <w:rsid w:val="009416F4"/>
    <w:rsid w:val="0094232C"/>
    <w:rsid w:val="0094259B"/>
    <w:rsid w:val="00943CAA"/>
    <w:rsid w:val="009444AC"/>
    <w:rsid w:val="00945A07"/>
    <w:rsid w:val="00947523"/>
    <w:rsid w:val="009522EE"/>
    <w:rsid w:val="009528FD"/>
    <w:rsid w:val="00952C4A"/>
    <w:rsid w:val="00952FC1"/>
    <w:rsid w:val="00954040"/>
    <w:rsid w:val="0095409E"/>
    <w:rsid w:val="009542C7"/>
    <w:rsid w:val="00954A41"/>
    <w:rsid w:val="00955459"/>
    <w:rsid w:val="0095599A"/>
    <w:rsid w:val="0096421D"/>
    <w:rsid w:val="009648E0"/>
    <w:rsid w:val="00965336"/>
    <w:rsid w:val="00966BDE"/>
    <w:rsid w:val="00967D87"/>
    <w:rsid w:val="0097078E"/>
    <w:rsid w:val="00970CF0"/>
    <w:rsid w:val="00972059"/>
    <w:rsid w:val="0097255C"/>
    <w:rsid w:val="009739F0"/>
    <w:rsid w:val="009746F5"/>
    <w:rsid w:val="00974BEF"/>
    <w:rsid w:val="00974D87"/>
    <w:rsid w:val="00975575"/>
    <w:rsid w:val="00975C5C"/>
    <w:rsid w:val="009774C0"/>
    <w:rsid w:val="0098166A"/>
    <w:rsid w:val="00981F85"/>
    <w:rsid w:val="00982D86"/>
    <w:rsid w:val="00982F95"/>
    <w:rsid w:val="009836B4"/>
    <w:rsid w:val="009837A8"/>
    <w:rsid w:val="009846BE"/>
    <w:rsid w:val="009852CD"/>
    <w:rsid w:val="009854EC"/>
    <w:rsid w:val="009861E4"/>
    <w:rsid w:val="00987D74"/>
    <w:rsid w:val="0099009F"/>
    <w:rsid w:val="00990C5C"/>
    <w:rsid w:val="00991653"/>
    <w:rsid w:val="009924E6"/>
    <w:rsid w:val="00994350"/>
    <w:rsid w:val="00994800"/>
    <w:rsid w:val="00994E71"/>
    <w:rsid w:val="00994E9B"/>
    <w:rsid w:val="00997A78"/>
    <w:rsid w:val="009A09F2"/>
    <w:rsid w:val="009A2DBF"/>
    <w:rsid w:val="009A3237"/>
    <w:rsid w:val="009A34F1"/>
    <w:rsid w:val="009A36C6"/>
    <w:rsid w:val="009A4CD3"/>
    <w:rsid w:val="009A551B"/>
    <w:rsid w:val="009A6143"/>
    <w:rsid w:val="009A6B40"/>
    <w:rsid w:val="009B10FA"/>
    <w:rsid w:val="009B2169"/>
    <w:rsid w:val="009B2846"/>
    <w:rsid w:val="009B3550"/>
    <w:rsid w:val="009B4366"/>
    <w:rsid w:val="009B526F"/>
    <w:rsid w:val="009B531A"/>
    <w:rsid w:val="009B54A8"/>
    <w:rsid w:val="009B676F"/>
    <w:rsid w:val="009C11C9"/>
    <w:rsid w:val="009C16B2"/>
    <w:rsid w:val="009C188B"/>
    <w:rsid w:val="009C5AC5"/>
    <w:rsid w:val="009D04E7"/>
    <w:rsid w:val="009D0C26"/>
    <w:rsid w:val="009D0FCF"/>
    <w:rsid w:val="009D1571"/>
    <w:rsid w:val="009D18AF"/>
    <w:rsid w:val="009D1F2D"/>
    <w:rsid w:val="009D3E83"/>
    <w:rsid w:val="009D4285"/>
    <w:rsid w:val="009E0424"/>
    <w:rsid w:val="009E073A"/>
    <w:rsid w:val="009E0B3B"/>
    <w:rsid w:val="009E1742"/>
    <w:rsid w:val="009E2B39"/>
    <w:rsid w:val="009E2D17"/>
    <w:rsid w:val="009E2DD1"/>
    <w:rsid w:val="009E381F"/>
    <w:rsid w:val="009E4428"/>
    <w:rsid w:val="009E465E"/>
    <w:rsid w:val="009E5E7C"/>
    <w:rsid w:val="009E5FC6"/>
    <w:rsid w:val="009E616B"/>
    <w:rsid w:val="009E6DDC"/>
    <w:rsid w:val="009E6E37"/>
    <w:rsid w:val="009E7399"/>
    <w:rsid w:val="009E7CF2"/>
    <w:rsid w:val="009F0BC5"/>
    <w:rsid w:val="009F0DEF"/>
    <w:rsid w:val="009F2E52"/>
    <w:rsid w:val="009F32D5"/>
    <w:rsid w:val="009F4737"/>
    <w:rsid w:val="009F6597"/>
    <w:rsid w:val="009F6706"/>
    <w:rsid w:val="009F751B"/>
    <w:rsid w:val="00A01052"/>
    <w:rsid w:val="00A0151A"/>
    <w:rsid w:val="00A027EC"/>
    <w:rsid w:val="00A0307A"/>
    <w:rsid w:val="00A03204"/>
    <w:rsid w:val="00A0370C"/>
    <w:rsid w:val="00A03BD3"/>
    <w:rsid w:val="00A03C5B"/>
    <w:rsid w:val="00A03DB4"/>
    <w:rsid w:val="00A04955"/>
    <w:rsid w:val="00A0518E"/>
    <w:rsid w:val="00A06E59"/>
    <w:rsid w:val="00A11AD1"/>
    <w:rsid w:val="00A11B5C"/>
    <w:rsid w:val="00A12558"/>
    <w:rsid w:val="00A130A3"/>
    <w:rsid w:val="00A15355"/>
    <w:rsid w:val="00A15B84"/>
    <w:rsid w:val="00A15F75"/>
    <w:rsid w:val="00A215EF"/>
    <w:rsid w:val="00A21A9A"/>
    <w:rsid w:val="00A220C1"/>
    <w:rsid w:val="00A2222D"/>
    <w:rsid w:val="00A223F5"/>
    <w:rsid w:val="00A230EB"/>
    <w:rsid w:val="00A233D0"/>
    <w:rsid w:val="00A23992"/>
    <w:rsid w:val="00A245D5"/>
    <w:rsid w:val="00A24993"/>
    <w:rsid w:val="00A24F14"/>
    <w:rsid w:val="00A2524C"/>
    <w:rsid w:val="00A254AC"/>
    <w:rsid w:val="00A25C9E"/>
    <w:rsid w:val="00A26EE5"/>
    <w:rsid w:val="00A27601"/>
    <w:rsid w:val="00A277F6"/>
    <w:rsid w:val="00A278E8"/>
    <w:rsid w:val="00A336ED"/>
    <w:rsid w:val="00A3482E"/>
    <w:rsid w:val="00A3612B"/>
    <w:rsid w:val="00A36191"/>
    <w:rsid w:val="00A369F7"/>
    <w:rsid w:val="00A4155C"/>
    <w:rsid w:val="00A416B5"/>
    <w:rsid w:val="00A42949"/>
    <w:rsid w:val="00A434CC"/>
    <w:rsid w:val="00A43948"/>
    <w:rsid w:val="00A44BCE"/>
    <w:rsid w:val="00A45597"/>
    <w:rsid w:val="00A45679"/>
    <w:rsid w:val="00A45FAE"/>
    <w:rsid w:val="00A46715"/>
    <w:rsid w:val="00A512BB"/>
    <w:rsid w:val="00A51CCE"/>
    <w:rsid w:val="00A5296C"/>
    <w:rsid w:val="00A54AA7"/>
    <w:rsid w:val="00A54F01"/>
    <w:rsid w:val="00A55461"/>
    <w:rsid w:val="00A56BF8"/>
    <w:rsid w:val="00A60FEC"/>
    <w:rsid w:val="00A61C9B"/>
    <w:rsid w:val="00A6257C"/>
    <w:rsid w:val="00A62900"/>
    <w:rsid w:val="00A643FD"/>
    <w:rsid w:val="00A6453E"/>
    <w:rsid w:val="00A651C1"/>
    <w:rsid w:val="00A66177"/>
    <w:rsid w:val="00A6630E"/>
    <w:rsid w:val="00A70C2F"/>
    <w:rsid w:val="00A746B1"/>
    <w:rsid w:val="00A76C2A"/>
    <w:rsid w:val="00A8051E"/>
    <w:rsid w:val="00A8052D"/>
    <w:rsid w:val="00A8231E"/>
    <w:rsid w:val="00A836E3"/>
    <w:rsid w:val="00A84D8E"/>
    <w:rsid w:val="00A84DC3"/>
    <w:rsid w:val="00A852D1"/>
    <w:rsid w:val="00A8696F"/>
    <w:rsid w:val="00A86D6C"/>
    <w:rsid w:val="00A876AE"/>
    <w:rsid w:val="00A901FC"/>
    <w:rsid w:val="00A92946"/>
    <w:rsid w:val="00A95817"/>
    <w:rsid w:val="00A95BE6"/>
    <w:rsid w:val="00A96512"/>
    <w:rsid w:val="00A969D6"/>
    <w:rsid w:val="00AA02D8"/>
    <w:rsid w:val="00AA05C4"/>
    <w:rsid w:val="00AA0CED"/>
    <w:rsid w:val="00AA22A5"/>
    <w:rsid w:val="00AA26BA"/>
    <w:rsid w:val="00AA283F"/>
    <w:rsid w:val="00AA35A0"/>
    <w:rsid w:val="00AA73ED"/>
    <w:rsid w:val="00AB0B77"/>
    <w:rsid w:val="00AB121A"/>
    <w:rsid w:val="00AB2815"/>
    <w:rsid w:val="00AB2CD0"/>
    <w:rsid w:val="00AB2D8E"/>
    <w:rsid w:val="00AB5988"/>
    <w:rsid w:val="00AB5AE1"/>
    <w:rsid w:val="00AB6A96"/>
    <w:rsid w:val="00AB77A4"/>
    <w:rsid w:val="00AC3111"/>
    <w:rsid w:val="00AC53EE"/>
    <w:rsid w:val="00AD03DD"/>
    <w:rsid w:val="00AD0511"/>
    <w:rsid w:val="00AD0FDE"/>
    <w:rsid w:val="00AD115F"/>
    <w:rsid w:val="00AD2A5D"/>
    <w:rsid w:val="00AD31D5"/>
    <w:rsid w:val="00AD35E9"/>
    <w:rsid w:val="00AD3639"/>
    <w:rsid w:val="00AD5D06"/>
    <w:rsid w:val="00AD6886"/>
    <w:rsid w:val="00AD6FD6"/>
    <w:rsid w:val="00AE152F"/>
    <w:rsid w:val="00AE4B8D"/>
    <w:rsid w:val="00AE507B"/>
    <w:rsid w:val="00AE7E09"/>
    <w:rsid w:val="00AF1251"/>
    <w:rsid w:val="00AF13AD"/>
    <w:rsid w:val="00AF17C3"/>
    <w:rsid w:val="00AF1F6D"/>
    <w:rsid w:val="00AF2403"/>
    <w:rsid w:val="00AF2B1D"/>
    <w:rsid w:val="00AF459E"/>
    <w:rsid w:val="00AF49F9"/>
    <w:rsid w:val="00B003AB"/>
    <w:rsid w:val="00B008B7"/>
    <w:rsid w:val="00B010CE"/>
    <w:rsid w:val="00B011EE"/>
    <w:rsid w:val="00B01AEE"/>
    <w:rsid w:val="00B01B59"/>
    <w:rsid w:val="00B0324E"/>
    <w:rsid w:val="00B048C8"/>
    <w:rsid w:val="00B04B85"/>
    <w:rsid w:val="00B06A2F"/>
    <w:rsid w:val="00B1106F"/>
    <w:rsid w:val="00B1128A"/>
    <w:rsid w:val="00B1176D"/>
    <w:rsid w:val="00B142E0"/>
    <w:rsid w:val="00B14EEC"/>
    <w:rsid w:val="00B15722"/>
    <w:rsid w:val="00B203CA"/>
    <w:rsid w:val="00B20C3A"/>
    <w:rsid w:val="00B215D1"/>
    <w:rsid w:val="00B222E5"/>
    <w:rsid w:val="00B2313F"/>
    <w:rsid w:val="00B2406C"/>
    <w:rsid w:val="00B2444F"/>
    <w:rsid w:val="00B255FD"/>
    <w:rsid w:val="00B25F05"/>
    <w:rsid w:val="00B2731E"/>
    <w:rsid w:val="00B27B93"/>
    <w:rsid w:val="00B31F72"/>
    <w:rsid w:val="00B32759"/>
    <w:rsid w:val="00B3309C"/>
    <w:rsid w:val="00B33AAB"/>
    <w:rsid w:val="00B33BF8"/>
    <w:rsid w:val="00B34C6E"/>
    <w:rsid w:val="00B35931"/>
    <w:rsid w:val="00B35FA5"/>
    <w:rsid w:val="00B361CF"/>
    <w:rsid w:val="00B37E50"/>
    <w:rsid w:val="00B419C5"/>
    <w:rsid w:val="00B4200D"/>
    <w:rsid w:val="00B433BD"/>
    <w:rsid w:val="00B43D5D"/>
    <w:rsid w:val="00B449FA"/>
    <w:rsid w:val="00B44DEB"/>
    <w:rsid w:val="00B45B35"/>
    <w:rsid w:val="00B45CD5"/>
    <w:rsid w:val="00B461EB"/>
    <w:rsid w:val="00B47067"/>
    <w:rsid w:val="00B47FB0"/>
    <w:rsid w:val="00B50048"/>
    <w:rsid w:val="00B50173"/>
    <w:rsid w:val="00B51AF4"/>
    <w:rsid w:val="00B537BE"/>
    <w:rsid w:val="00B537DA"/>
    <w:rsid w:val="00B53B4B"/>
    <w:rsid w:val="00B53FAE"/>
    <w:rsid w:val="00B54B82"/>
    <w:rsid w:val="00B561B9"/>
    <w:rsid w:val="00B57138"/>
    <w:rsid w:val="00B61BE8"/>
    <w:rsid w:val="00B61BED"/>
    <w:rsid w:val="00B638DC"/>
    <w:rsid w:val="00B63971"/>
    <w:rsid w:val="00B63AD1"/>
    <w:rsid w:val="00B65802"/>
    <w:rsid w:val="00B661A3"/>
    <w:rsid w:val="00B66514"/>
    <w:rsid w:val="00B66F4E"/>
    <w:rsid w:val="00B70A33"/>
    <w:rsid w:val="00B70B0D"/>
    <w:rsid w:val="00B740E7"/>
    <w:rsid w:val="00B7463C"/>
    <w:rsid w:val="00B74E42"/>
    <w:rsid w:val="00B752A9"/>
    <w:rsid w:val="00B75933"/>
    <w:rsid w:val="00B75C50"/>
    <w:rsid w:val="00B75D2F"/>
    <w:rsid w:val="00B7780C"/>
    <w:rsid w:val="00B80678"/>
    <w:rsid w:val="00B81150"/>
    <w:rsid w:val="00B83F03"/>
    <w:rsid w:val="00B842D4"/>
    <w:rsid w:val="00B84484"/>
    <w:rsid w:val="00B85C61"/>
    <w:rsid w:val="00B87457"/>
    <w:rsid w:val="00B87C07"/>
    <w:rsid w:val="00B87D59"/>
    <w:rsid w:val="00B9071A"/>
    <w:rsid w:val="00B91673"/>
    <w:rsid w:val="00B92276"/>
    <w:rsid w:val="00B934D4"/>
    <w:rsid w:val="00B93FCA"/>
    <w:rsid w:val="00B94BBF"/>
    <w:rsid w:val="00B94D0F"/>
    <w:rsid w:val="00B94F4F"/>
    <w:rsid w:val="00B95594"/>
    <w:rsid w:val="00B9588D"/>
    <w:rsid w:val="00B96CA4"/>
    <w:rsid w:val="00B96DAF"/>
    <w:rsid w:val="00B9762F"/>
    <w:rsid w:val="00B976F8"/>
    <w:rsid w:val="00BA01A1"/>
    <w:rsid w:val="00BA0FF5"/>
    <w:rsid w:val="00BA11AA"/>
    <w:rsid w:val="00BA1B59"/>
    <w:rsid w:val="00BA2A91"/>
    <w:rsid w:val="00BA2CAE"/>
    <w:rsid w:val="00BA419F"/>
    <w:rsid w:val="00BA430F"/>
    <w:rsid w:val="00BA48FA"/>
    <w:rsid w:val="00BA595F"/>
    <w:rsid w:val="00BA637E"/>
    <w:rsid w:val="00BA7337"/>
    <w:rsid w:val="00BA7AE7"/>
    <w:rsid w:val="00BB0DAA"/>
    <w:rsid w:val="00BB1806"/>
    <w:rsid w:val="00BB2EA0"/>
    <w:rsid w:val="00BB517A"/>
    <w:rsid w:val="00BB6FB7"/>
    <w:rsid w:val="00BB7FF8"/>
    <w:rsid w:val="00BC01A9"/>
    <w:rsid w:val="00BC12FA"/>
    <w:rsid w:val="00BC17FC"/>
    <w:rsid w:val="00BC2CAB"/>
    <w:rsid w:val="00BC325C"/>
    <w:rsid w:val="00BC3B90"/>
    <w:rsid w:val="00BC54DD"/>
    <w:rsid w:val="00BC590F"/>
    <w:rsid w:val="00BC7093"/>
    <w:rsid w:val="00BC7E87"/>
    <w:rsid w:val="00BD053E"/>
    <w:rsid w:val="00BD0D5D"/>
    <w:rsid w:val="00BD1F8C"/>
    <w:rsid w:val="00BD1F98"/>
    <w:rsid w:val="00BD20BF"/>
    <w:rsid w:val="00BD3341"/>
    <w:rsid w:val="00BD4056"/>
    <w:rsid w:val="00BD6211"/>
    <w:rsid w:val="00BD6295"/>
    <w:rsid w:val="00BD66E3"/>
    <w:rsid w:val="00BD72A8"/>
    <w:rsid w:val="00BD72C8"/>
    <w:rsid w:val="00BD788F"/>
    <w:rsid w:val="00BE05B4"/>
    <w:rsid w:val="00BE0934"/>
    <w:rsid w:val="00BE1B4B"/>
    <w:rsid w:val="00BE255C"/>
    <w:rsid w:val="00BE33E1"/>
    <w:rsid w:val="00BE4AF1"/>
    <w:rsid w:val="00BE4FF9"/>
    <w:rsid w:val="00BE50F0"/>
    <w:rsid w:val="00BE5C05"/>
    <w:rsid w:val="00BE6A88"/>
    <w:rsid w:val="00BE7D08"/>
    <w:rsid w:val="00BF05D2"/>
    <w:rsid w:val="00BF143F"/>
    <w:rsid w:val="00BF33D4"/>
    <w:rsid w:val="00BF4275"/>
    <w:rsid w:val="00BF4653"/>
    <w:rsid w:val="00BF5449"/>
    <w:rsid w:val="00BF5A01"/>
    <w:rsid w:val="00BF71FC"/>
    <w:rsid w:val="00C0020B"/>
    <w:rsid w:val="00C00F98"/>
    <w:rsid w:val="00C0124C"/>
    <w:rsid w:val="00C018A7"/>
    <w:rsid w:val="00C0271C"/>
    <w:rsid w:val="00C02CF6"/>
    <w:rsid w:val="00C039F2"/>
    <w:rsid w:val="00C0457D"/>
    <w:rsid w:val="00C04C65"/>
    <w:rsid w:val="00C05610"/>
    <w:rsid w:val="00C056A9"/>
    <w:rsid w:val="00C05AEA"/>
    <w:rsid w:val="00C05D2E"/>
    <w:rsid w:val="00C070E7"/>
    <w:rsid w:val="00C0783E"/>
    <w:rsid w:val="00C10061"/>
    <w:rsid w:val="00C10072"/>
    <w:rsid w:val="00C11147"/>
    <w:rsid w:val="00C11234"/>
    <w:rsid w:val="00C11477"/>
    <w:rsid w:val="00C11DCA"/>
    <w:rsid w:val="00C121F3"/>
    <w:rsid w:val="00C124FB"/>
    <w:rsid w:val="00C126FB"/>
    <w:rsid w:val="00C1367E"/>
    <w:rsid w:val="00C14561"/>
    <w:rsid w:val="00C15F39"/>
    <w:rsid w:val="00C17272"/>
    <w:rsid w:val="00C21CA4"/>
    <w:rsid w:val="00C2210F"/>
    <w:rsid w:val="00C2242F"/>
    <w:rsid w:val="00C239D8"/>
    <w:rsid w:val="00C250C3"/>
    <w:rsid w:val="00C265F4"/>
    <w:rsid w:val="00C26910"/>
    <w:rsid w:val="00C26AD2"/>
    <w:rsid w:val="00C32714"/>
    <w:rsid w:val="00C32977"/>
    <w:rsid w:val="00C32A89"/>
    <w:rsid w:val="00C32D68"/>
    <w:rsid w:val="00C339FD"/>
    <w:rsid w:val="00C34E6B"/>
    <w:rsid w:val="00C35FC0"/>
    <w:rsid w:val="00C36938"/>
    <w:rsid w:val="00C36C34"/>
    <w:rsid w:val="00C3755D"/>
    <w:rsid w:val="00C379A0"/>
    <w:rsid w:val="00C379E6"/>
    <w:rsid w:val="00C401CD"/>
    <w:rsid w:val="00C411EE"/>
    <w:rsid w:val="00C418BE"/>
    <w:rsid w:val="00C432A4"/>
    <w:rsid w:val="00C4447E"/>
    <w:rsid w:val="00C45B54"/>
    <w:rsid w:val="00C46619"/>
    <w:rsid w:val="00C46B7B"/>
    <w:rsid w:val="00C4722C"/>
    <w:rsid w:val="00C47869"/>
    <w:rsid w:val="00C47F23"/>
    <w:rsid w:val="00C50C83"/>
    <w:rsid w:val="00C52621"/>
    <w:rsid w:val="00C52B75"/>
    <w:rsid w:val="00C53F13"/>
    <w:rsid w:val="00C5463F"/>
    <w:rsid w:val="00C549F8"/>
    <w:rsid w:val="00C561AB"/>
    <w:rsid w:val="00C56226"/>
    <w:rsid w:val="00C56C90"/>
    <w:rsid w:val="00C572D6"/>
    <w:rsid w:val="00C6377C"/>
    <w:rsid w:val="00C64442"/>
    <w:rsid w:val="00C66C0E"/>
    <w:rsid w:val="00C66DEA"/>
    <w:rsid w:val="00C679E2"/>
    <w:rsid w:val="00C7023C"/>
    <w:rsid w:val="00C7091B"/>
    <w:rsid w:val="00C70CB7"/>
    <w:rsid w:val="00C70EAD"/>
    <w:rsid w:val="00C71195"/>
    <w:rsid w:val="00C72174"/>
    <w:rsid w:val="00C72787"/>
    <w:rsid w:val="00C76B62"/>
    <w:rsid w:val="00C76E94"/>
    <w:rsid w:val="00C778CB"/>
    <w:rsid w:val="00C81FF7"/>
    <w:rsid w:val="00C83D19"/>
    <w:rsid w:val="00C86374"/>
    <w:rsid w:val="00C864FA"/>
    <w:rsid w:val="00C875E0"/>
    <w:rsid w:val="00C87F1E"/>
    <w:rsid w:val="00C87FA2"/>
    <w:rsid w:val="00C90E9B"/>
    <w:rsid w:val="00C9180C"/>
    <w:rsid w:val="00C9189E"/>
    <w:rsid w:val="00C919EB"/>
    <w:rsid w:val="00C91FBC"/>
    <w:rsid w:val="00C9254F"/>
    <w:rsid w:val="00C925DF"/>
    <w:rsid w:val="00C928FD"/>
    <w:rsid w:val="00C9348B"/>
    <w:rsid w:val="00C935BC"/>
    <w:rsid w:val="00C95A9F"/>
    <w:rsid w:val="00C96073"/>
    <w:rsid w:val="00C9755E"/>
    <w:rsid w:val="00CA024C"/>
    <w:rsid w:val="00CA07C1"/>
    <w:rsid w:val="00CA58A0"/>
    <w:rsid w:val="00CA6068"/>
    <w:rsid w:val="00CA7966"/>
    <w:rsid w:val="00CB18AA"/>
    <w:rsid w:val="00CB1D99"/>
    <w:rsid w:val="00CB2A3E"/>
    <w:rsid w:val="00CB2AE0"/>
    <w:rsid w:val="00CB3D43"/>
    <w:rsid w:val="00CB552A"/>
    <w:rsid w:val="00CB639F"/>
    <w:rsid w:val="00CB7550"/>
    <w:rsid w:val="00CB7623"/>
    <w:rsid w:val="00CB7E7E"/>
    <w:rsid w:val="00CC050C"/>
    <w:rsid w:val="00CC26CC"/>
    <w:rsid w:val="00CC2EF1"/>
    <w:rsid w:val="00CC2F99"/>
    <w:rsid w:val="00CC3C5B"/>
    <w:rsid w:val="00CC506E"/>
    <w:rsid w:val="00CC5F9E"/>
    <w:rsid w:val="00CC5FFD"/>
    <w:rsid w:val="00CD10D6"/>
    <w:rsid w:val="00CD32E0"/>
    <w:rsid w:val="00CD34CD"/>
    <w:rsid w:val="00CD7812"/>
    <w:rsid w:val="00CE2CB9"/>
    <w:rsid w:val="00CE2DF7"/>
    <w:rsid w:val="00CE3CDC"/>
    <w:rsid w:val="00CE3DCF"/>
    <w:rsid w:val="00CE44CE"/>
    <w:rsid w:val="00CE4610"/>
    <w:rsid w:val="00CE5A8E"/>
    <w:rsid w:val="00CF1835"/>
    <w:rsid w:val="00CF1FEE"/>
    <w:rsid w:val="00CF21FE"/>
    <w:rsid w:val="00CF2A62"/>
    <w:rsid w:val="00CF30C2"/>
    <w:rsid w:val="00CF5AAF"/>
    <w:rsid w:val="00CF5EC8"/>
    <w:rsid w:val="00CF6130"/>
    <w:rsid w:val="00CF6606"/>
    <w:rsid w:val="00CF6C0F"/>
    <w:rsid w:val="00D007C3"/>
    <w:rsid w:val="00D00811"/>
    <w:rsid w:val="00D0159D"/>
    <w:rsid w:val="00D01997"/>
    <w:rsid w:val="00D01A4E"/>
    <w:rsid w:val="00D0266F"/>
    <w:rsid w:val="00D02DA3"/>
    <w:rsid w:val="00D0324A"/>
    <w:rsid w:val="00D074A2"/>
    <w:rsid w:val="00D07A91"/>
    <w:rsid w:val="00D10256"/>
    <w:rsid w:val="00D106B1"/>
    <w:rsid w:val="00D11AD0"/>
    <w:rsid w:val="00D11C89"/>
    <w:rsid w:val="00D12D2F"/>
    <w:rsid w:val="00D148C4"/>
    <w:rsid w:val="00D15039"/>
    <w:rsid w:val="00D17573"/>
    <w:rsid w:val="00D205CD"/>
    <w:rsid w:val="00D21DDF"/>
    <w:rsid w:val="00D220D8"/>
    <w:rsid w:val="00D2257D"/>
    <w:rsid w:val="00D23272"/>
    <w:rsid w:val="00D239E2"/>
    <w:rsid w:val="00D25C26"/>
    <w:rsid w:val="00D27024"/>
    <w:rsid w:val="00D27F9E"/>
    <w:rsid w:val="00D30091"/>
    <w:rsid w:val="00D303BB"/>
    <w:rsid w:val="00D303EE"/>
    <w:rsid w:val="00D31A65"/>
    <w:rsid w:val="00D3394B"/>
    <w:rsid w:val="00D33DB9"/>
    <w:rsid w:val="00D33FB9"/>
    <w:rsid w:val="00D34552"/>
    <w:rsid w:val="00D35094"/>
    <w:rsid w:val="00D364C7"/>
    <w:rsid w:val="00D36D89"/>
    <w:rsid w:val="00D37E57"/>
    <w:rsid w:val="00D404F4"/>
    <w:rsid w:val="00D43A36"/>
    <w:rsid w:val="00D4413D"/>
    <w:rsid w:val="00D4425C"/>
    <w:rsid w:val="00D446B1"/>
    <w:rsid w:val="00D44944"/>
    <w:rsid w:val="00D451D7"/>
    <w:rsid w:val="00D452E6"/>
    <w:rsid w:val="00D45322"/>
    <w:rsid w:val="00D45CC8"/>
    <w:rsid w:val="00D4697B"/>
    <w:rsid w:val="00D50FA5"/>
    <w:rsid w:val="00D51261"/>
    <w:rsid w:val="00D51343"/>
    <w:rsid w:val="00D51736"/>
    <w:rsid w:val="00D540C1"/>
    <w:rsid w:val="00D577C6"/>
    <w:rsid w:val="00D60342"/>
    <w:rsid w:val="00D614CF"/>
    <w:rsid w:val="00D63CE4"/>
    <w:rsid w:val="00D64788"/>
    <w:rsid w:val="00D64E66"/>
    <w:rsid w:val="00D65073"/>
    <w:rsid w:val="00D659EB"/>
    <w:rsid w:val="00D65A92"/>
    <w:rsid w:val="00D668A7"/>
    <w:rsid w:val="00D66A27"/>
    <w:rsid w:val="00D72550"/>
    <w:rsid w:val="00D73B87"/>
    <w:rsid w:val="00D75577"/>
    <w:rsid w:val="00D75CA5"/>
    <w:rsid w:val="00D76D64"/>
    <w:rsid w:val="00D77BEB"/>
    <w:rsid w:val="00D77C9E"/>
    <w:rsid w:val="00D77CBB"/>
    <w:rsid w:val="00D80341"/>
    <w:rsid w:val="00D8086A"/>
    <w:rsid w:val="00D834BC"/>
    <w:rsid w:val="00D83901"/>
    <w:rsid w:val="00D84338"/>
    <w:rsid w:val="00D844D2"/>
    <w:rsid w:val="00D84527"/>
    <w:rsid w:val="00D84BC8"/>
    <w:rsid w:val="00D85E9D"/>
    <w:rsid w:val="00D86117"/>
    <w:rsid w:val="00D86474"/>
    <w:rsid w:val="00D90112"/>
    <w:rsid w:val="00D90160"/>
    <w:rsid w:val="00D91F6B"/>
    <w:rsid w:val="00D93CE4"/>
    <w:rsid w:val="00D942B9"/>
    <w:rsid w:val="00D95500"/>
    <w:rsid w:val="00D9599F"/>
    <w:rsid w:val="00D970B2"/>
    <w:rsid w:val="00D97239"/>
    <w:rsid w:val="00D978BC"/>
    <w:rsid w:val="00D97D4B"/>
    <w:rsid w:val="00DA142E"/>
    <w:rsid w:val="00DA3300"/>
    <w:rsid w:val="00DA4358"/>
    <w:rsid w:val="00DA6EA4"/>
    <w:rsid w:val="00DA73F0"/>
    <w:rsid w:val="00DB0187"/>
    <w:rsid w:val="00DB11B6"/>
    <w:rsid w:val="00DB125C"/>
    <w:rsid w:val="00DB1427"/>
    <w:rsid w:val="00DB1816"/>
    <w:rsid w:val="00DB23B0"/>
    <w:rsid w:val="00DB4912"/>
    <w:rsid w:val="00DB58A1"/>
    <w:rsid w:val="00DB617E"/>
    <w:rsid w:val="00DB6A5F"/>
    <w:rsid w:val="00DB6B62"/>
    <w:rsid w:val="00DB6E97"/>
    <w:rsid w:val="00DB74C3"/>
    <w:rsid w:val="00DC033B"/>
    <w:rsid w:val="00DC08EC"/>
    <w:rsid w:val="00DC3086"/>
    <w:rsid w:val="00DC3446"/>
    <w:rsid w:val="00DC360E"/>
    <w:rsid w:val="00DC378C"/>
    <w:rsid w:val="00DC381C"/>
    <w:rsid w:val="00DC598A"/>
    <w:rsid w:val="00DC609B"/>
    <w:rsid w:val="00DD433B"/>
    <w:rsid w:val="00DD4CD3"/>
    <w:rsid w:val="00DD500D"/>
    <w:rsid w:val="00DD6251"/>
    <w:rsid w:val="00DD63A5"/>
    <w:rsid w:val="00DD6D5C"/>
    <w:rsid w:val="00DE00E4"/>
    <w:rsid w:val="00DE0B79"/>
    <w:rsid w:val="00DE0F92"/>
    <w:rsid w:val="00DE283E"/>
    <w:rsid w:val="00DE4314"/>
    <w:rsid w:val="00DE510C"/>
    <w:rsid w:val="00DE528B"/>
    <w:rsid w:val="00DE56D7"/>
    <w:rsid w:val="00DF04E4"/>
    <w:rsid w:val="00DF05BA"/>
    <w:rsid w:val="00DF0901"/>
    <w:rsid w:val="00DF1578"/>
    <w:rsid w:val="00DF2597"/>
    <w:rsid w:val="00DF2673"/>
    <w:rsid w:val="00DF290B"/>
    <w:rsid w:val="00DF4261"/>
    <w:rsid w:val="00DF5E42"/>
    <w:rsid w:val="00DF5EE6"/>
    <w:rsid w:val="00DF7446"/>
    <w:rsid w:val="00E01F0C"/>
    <w:rsid w:val="00E02AA2"/>
    <w:rsid w:val="00E042B5"/>
    <w:rsid w:val="00E045E9"/>
    <w:rsid w:val="00E04E55"/>
    <w:rsid w:val="00E069D2"/>
    <w:rsid w:val="00E06DE6"/>
    <w:rsid w:val="00E102A7"/>
    <w:rsid w:val="00E1150D"/>
    <w:rsid w:val="00E13A01"/>
    <w:rsid w:val="00E13C00"/>
    <w:rsid w:val="00E15F56"/>
    <w:rsid w:val="00E16BC2"/>
    <w:rsid w:val="00E206F1"/>
    <w:rsid w:val="00E215F5"/>
    <w:rsid w:val="00E21ADB"/>
    <w:rsid w:val="00E23127"/>
    <w:rsid w:val="00E2360F"/>
    <w:rsid w:val="00E238F8"/>
    <w:rsid w:val="00E27F11"/>
    <w:rsid w:val="00E309D4"/>
    <w:rsid w:val="00E30C3B"/>
    <w:rsid w:val="00E3101F"/>
    <w:rsid w:val="00E323D5"/>
    <w:rsid w:val="00E32929"/>
    <w:rsid w:val="00E33A13"/>
    <w:rsid w:val="00E33D03"/>
    <w:rsid w:val="00E34850"/>
    <w:rsid w:val="00E34FB0"/>
    <w:rsid w:val="00E35A1B"/>
    <w:rsid w:val="00E36889"/>
    <w:rsid w:val="00E372C2"/>
    <w:rsid w:val="00E373DF"/>
    <w:rsid w:val="00E37AA0"/>
    <w:rsid w:val="00E37BCC"/>
    <w:rsid w:val="00E405FA"/>
    <w:rsid w:val="00E40AD4"/>
    <w:rsid w:val="00E4129A"/>
    <w:rsid w:val="00E42D70"/>
    <w:rsid w:val="00E42E4F"/>
    <w:rsid w:val="00E43636"/>
    <w:rsid w:val="00E461EF"/>
    <w:rsid w:val="00E463BF"/>
    <w:rsid w:val="00E4723D"/>
    <w:rsid w:val="00E47588"/>
    <w:rsid w:val="00E47F9B"/>
    <w:rsid w:val="00E51210"/>
    <w:rsid w:val="00E51574"/>
    <w:rsid w:val="00E51F47"/>
    <w:rsid w:val="00E5227E"/>
    <w:rsid w:val="00E52753"/>
    <w:rsid w:val="00E5344C"/>
    <w:rsid w:val="00E54158"/>
    <w:rsid w:val="00E5510E"/>
    <w:rsid w:val="00E55577"/>
    <w:rsid w:val="00E55C8C"/>
    <w:rsid w:val="00E563FB"/>
    <w:rsid w:val="00E57505"/>
    <w:rsid w:val="00E6029D"/>
    <w:rsid w:val="00E60473"/>
    <w:rsid w:val="00E611CE"/>
    <w:rsid w:val="00E6175C"/>
    <w:rsid w:val="00E65501"/>
    <w:rsid w:val="00E65638"/>
    <w:rsid w:val="00E65963"/>
    <w:rsid w:val="00E66053"/>
    <w:rsid w:val="00E66520"/>
    <w:rsid w:val="00E66F54"/>
    <w:rsid w:val="00E66FDB"/>
    <w:rsid w:val="00E676F5"/>
    <w:rsid w:val="00E677E2"/>
    <w:rsid w:val="00E7015C"/>
    <w:rsid w:val="00E708DE"/>
    <w:rsid w:val="00E72540"/>
    <w:rsid w:val="00E72C88"/>
    <w:rsid w:val="00E735BE"/>
    <w:rsid w:val="00E73663"/>
    <w:rsid w:val="00E73FCD"/>
    <w:rsid w:val="00E740B5"/>
    <w:rsid w:val="00E76340"/>
    <w:rsid w:val="00E76F39"/>
    <w:rsid w:val="00E77D77"/>
    <w:rsid w:val="00E77E9D"/>
    <w:rsid w:val="00E803C5"/>
    <w:rsid w:val="00E8116F"/>
    <w:rsid w:val="00E815A1"/>
    <w:rsid w:val="00E82658"/>
    <w:rsid w:val="00E82F17"/>
    <w:rsid w:val="00E82FC5"/>
    <w:rsid w:val="00E830C7"/>
    <w:rsid w:val="00E83D79"/>
    <w:rsid w:val="00E83F9F"/>
    <w:rsid w:val="00E84B25"/>
    <w:rsid w:val="00E85E62"/>
    <w:rsid w:val="00E86ABE"/>
    <w:rsid w:val="00E87448"/>
    <w:rsid w:val="00E90817"/>
    <w:rsid w:val="00E90C40"/>
    <w:rsid w:val="00E9243D"/>
    <w:rsid w:val="00E92A36"/>
    <w:rsid w:val="00E93DCF"/>
    <w:rsid w:val="00E94157"/>
    <w:rsid w:val="00E955C3"/>
    <w:rsid w:val="00E96082"/>
    <w:rsid w:val="00E9645A"/>
    <w:rsid w:val="00E964AA"/>
    <w:rsid w:val="00E96970"/>
    <w:rsid w:val="00E97778"/>
    <w:rsid w:val="00EA0343"/>
    <w:rsid w:val="00EA0632"/>
    <w:rsid w:val="00EA0997"/>
    <w:rsid w:val="00EA0C1F"/>
    <w:rsid w:val="00EA30B7"/>
    <w:rsid w:val="00EA3D00"/>
    <w:rsid w:val="00EA3EE6"/>
    <w:rsid w:val="00EA4DEC"/>
    <w:rsid w:val="00EA6928"/>
    <w:rsid w:val="00EA6F4B"/>
    <w:rsid w:val="00EB0732"/>
    <w:rsid w:val="00EB1A56"/>
    <w:rsid w:val="00EB32B3"/>
    <w:rsid w:val="00EB5176"/>
    <w:rsid w:val="00EB5264"/>
    <w:rsid w:val="00EB6AE3"/>
    <w:rsid w:val="00EB7101"/>
    <w:rsid w:val="00EC124E"/>
    <w:rsid w:val="00EC4153"/>
    <w:rsid w:val="00EC4574"/>
    <w:rsid w:val="00EC4E50"/>
    <w:rsid w:val="00EC5427"/>
    <w:rsid w:val="00EC57CA"/>
    <w:rsid w:val="00EC5D54"/>
    <w:rsid w:val="00EC60D7"/>
    <w:rsid w:val="00EC6D16"/>
    <w:rsid w:val="00EC6E0A"/>
    <w:rsid w:val="00ED164A"/>
    <w:rsid w:val="00ED18D9"/>
    <w:rsid w:val="00ED1A71"/>
    <w:rsid w:val="00ED1E4D"/>
    <w:rsid w:val="00ED36A9"/>
    <w:rsid w:val="00ED611F"/>
    <w:rsid w:val="00ED6655"/>
    <w:rsid w:val="00EE15F0"/>
    <w:rsid w:val="00EE290B"/>
    <w:rsid w:val="00EE2A3D"/>
    <w:rsid w:val="00EE2F99"/>
    <w:rsid w:val="00EE3B21"/>
    <w:rsid w:val="00EE434A"/>
    <w:rsid w:val="00EE5D28"/>
    <w:rsid w:val="00EE5DBF"/>
    <w:rsid w:val="00EE61A9"/>
    <w:rsid w:val="00EE688B"/>
    <w:rsid w:val="00EE6EFD"/>
    <w:rsid w:val="00EE6F8A"/>
    <w:rsid w:val="00EE766B"/>
    <w:rsid w:val="00EE76C6"/>
    <w:rsid w:val="00EF00BB"/>
    <w:rsid w:val="00EF071F"/>
    <w:rsid w:val="00EF0EBC"/>
    <w:rsid w:val="00EF1EDF"/>
    <w:rsid w:val="00EF252D"/>
    <w:rsid w:val="00EF3C3F"/>
    <w:rsid w:val="00EF3F12"/>
    <w:rsid w:val="00EF4D85"/>
    <w:rsid w:val="00EF512B"/>
    <w:rsid w:val="00EF656B"/>
    <w:rsid w:val="00F008BB"/>
    <w:rsid w:val="00F00CC4"/>
    <w:rsid w:val="00F022FF"/>
    <w:rsid w:val="00F02348"/>
    <w:rsid w:val="00F02AC9"/>
    <w:rsid w:val="00F02B73"/>
    <w:rsid w:val="00F0346D"/>
    <w:rsid w:val="00F04052"/>
    <w:rsid w:val="00F04D6D"/>
    <w:rsid w:val="00F05E5F"/>
    <w:rsid w:val="00F06FFF"/>
    <w:rsid w:val="00F07935"/>
    <w:rsid w:val="00F07AC1"/>
    <w:rsid w:val="00F10F9B"/>
    <w:rsid w:val="00F12BAB"/>
    <w:rsid w:val="00F135FC"/>
    <w:rsid w:val="00F13C2C"/>
    <w:rsid w:val="00F13DE9"/>
    <w:rsid w:val="00F172D4"/>
    <w:rsid w:val="00F17CA7"/>
    <w:rsid w:val="00F20E46"/>
    <w:rsid w:val="00F20F4F"/>
    <w:rsid w:val="00F217C1"/>
    <w:rsid w:val="00F21801"/>
    <w:rsid w:val="00F21FC1"/>
    <w:rsid w:val="00F22AD7"/>
    <w:rsid w:val="00F233EA"/>
    <w:rsid w:val="00F236E9"/>
    <w:rsid w:val="00F23E5D"/>
    <w:rsid w:val="00F241E9"/>
    <w:rsid w:val="00F250C4"/>
    <w:rsid w:val="00F255C8"/>
    <w:rsid w:val="00F25C3C"/>
    <w:rsid w:val="00F25E44"/>
    <w:rsid w:val="00F26FCD"/>
    <w:rsid w:val="00F30910"/>
    <w:rsid w:val="00F30F21"/>
    <w:rsid w:val="00F329F9"/>
    <w:rsid w:val="00F332E3"/>
    <w:rsid w:val="00F34F04"/>
    <w:rsid w:val="00F359E8"/>
    <w:rsid w:val="00F36A8C"/>
    <w:rsid w:val="00F375FA"/>
    <w:rsid w:val="00F415C7"/>
    <w:rsid w:val="00F426F1"/>
    <w:rsid w:val="00F42BDD"/>
    <w:rsid w:val="00F43403"/>
    <w:rsid w:val="00F438FB"/>
    <w:rsid w:val="00F479C7"/>
    <w:rsid w:val="00F47CE9"/>
    <w:rsid w:val="00F5041E"/>
    <w:rsid w:val="00F50836"/>
    <w:rsid w:val="00F50984"/>
    <w:rsid w:val="00F515DC"/>
    <w:rsid w:val="00F52C73"/>
    <w:rsid w:val="00F56025"/>
    <w:rsid w:val="00F56CE4"/>
    <w:rsid w:val="00F5779C"/>
    <w:rsid w:val="00F60589"/>
    <w:rsid w:val="00F605C0"/>
    <w:rsid w:val="00F6099A"/>
    <w:rsid w:val="00F61146"/>
    <w:rsid w:val="00F61E22"/>
    <w:rsid w:val="00F621BE"/>
    <w:rsid w:val="00F623D3"/>
    <w:rsid w:val="00F62AD2"/>
    <w:rsid w:val="00F62CB7"/>
    <w:rsid w:val="00F6362B"/>
    <w:rsid w:val="00F64760"/>
    <w:rsid w:val="00F65044"/>
    <w:rsid w:val="00F65421"/>
    <w:rsid w:val="00F65CC6"/>
    <w:rsid w:val="00F65F73"/>
    <w:rsid w:val="00F662D3"/>
    <w:rsid w:val="00F663AE"/>
    <w:rsid w:val="00F66D82"/>
    <w:rsid w:val="00F670DD"/>
    <w:rsid w:val="00F70FC8"/>
    <w:rsid w:val="00F72269"/>
    <w:rsid w:val="00F72D4B"/>
    <w:rsid w:val="00F7428C"/>
    <w:rsid w:val="00F74D7A"/>
    <w:rsid w:val="00F75ED6"/>
    <w:rsid w:val="00F76413"/>
    <w:rsid w:val="00F765AE"/>
    <w:rsid w:val="00F77E01"/>
    <w:rsid w:val="00F834FD"/>
    <w:rsid w:val="00F83E8B"/>
    <w:rsid w:val="00F83ECB"/>
    <w:rsid w:val="00F84773"/>
    <w:rsid w:val="00F85153"/>
    <w:rsid w:val="00F85653"/>
    <w:rsid w:val="00F85709"/>
    <w:rsid w:val="00F8676F"/>
    <w:rsid w:val="00F86E35"/>
    <w:rsid w:val="00F87640"/>
    <w:rsid w:val="00F87D15"/>
    <w:rsid w:val="00F9114B"/>
    <w:rsid w:val="00F92E5E"/>
    <w:rsid w:val="00F92F89"/>
    <w:rsid w:val="00F954BE"/>
    <w:rsid w:val="00F957E0"/>
    <w:rsid w:val="00F96C0D"/>
    <w:rsid w:val="00FA02D4"/>
    <w:rsid w:val="00FA0C6C"/>
    <w:rsid w:val="00FA2025"/>
    <w:rsid w:val="00FA361F"/>
    <w:rsid w:val="00FA50D3"/>
    <w:rsid w:val="00FA5147"/>
    <w:rsid w:val="00FA5F72"/>
    <w:rsid w:val="00FA696D"/>
    <w:rsid w:val="00FA6ACD"/>
    <w:rsid w:val="00FA6B1A"/>
    <w:rsid w:val="00FA7042"/>
    <w:rsid w:val="00FA7583"/>
    <w:rsid w:val="00FA78AD"/>
    <w:rsid w:val="00FB140B"/>
    <w:rsid w:val="00FB1428"/>
    <w:rsid w:val="00FB266C"/>
    <w:rsid w:val="00FB2BEB"/>
    <w:rsid w:val="00FB4228"/>
    <w:rsid w:val="00FB5DFE"/>
    <w:rsid w:val="00FB7010"/>
    <w:rsid w:val="00FB7CD8"/>
    <w:rsid w:val="00FB7E22"/>
    <w:rsid w:val="00FC08D5"/>
    <w:rsid w:val="00FC1809"/>
    <w:rsid w:val="00FC2A27"/>
    <w:rsid w:val="00FC2D19"/>
    <w:rsid w:val="00FC5697"/>
    <w:rsid w:val="00FC6502"/>
    <w:rsid w:val="00FC77C6"/>
    <w:rsid w:val="00FC7A2D"/>
    <w:rsid w:val="00FD05B2"/>
    <w:rsid w:val="00FD075C"/>
    <w:rsid w:val="00FD1CCD"/>
    <w:rsid w:val="00FD20E7"/>
    <w:rsid w:val="00FD3E8C"/>
    <w:rsid w:val="00FD44FD"/>
    <w:rsid w:val="00FD4635"/>
    <w:rsid w:val="00FD59F8"/>
    <w:rsid w:val="00FD6708"/>
    <w:rsid w:val="00FD6ACE"/>
    <w:rsid w:val="00FD6FEF"/>
    <w:rsid w:val="00FD7925"/>
    <w:rsid w:val="00FE022F"/>
    <w:rsid w:val="00FE033A"/>
    <w:rsid w:val="00FE1037"/>
    <w:rsid w:val="00FE1C7E"/>
    <w:rsid w:val="00FE1CCB"/>
    <w:rsid w:val="00FE216C"/>
    <w:rsid w:val="00FE226F"/>
    <w:rsid w:val="00FE2558"/>
    <w:rsid w:val="00FE2845"/>
    <w:rsid w:val="00FE3D96"/>
    <w:rsid w:val="00FE43FA"/>
    <w:rsid w:val="00FE4BE4"/>
    <w:rsid w:val="00FE4DAF"/>
    <w:rsid w:val="00FE4E13"/>
    <w:rsid w:val="00FE4FA3"/>
    <w:rsid w:val="00FE5C9D"/>
    <w:rsid w:val="00FE64D1"/>
    <w:rsid w:val="00FE6A15"/>
    <w:rsid w:val="00FE72DE"/>
    <w:rsid w:val="00FF0350"/>
    <w:rsid w:val="00FF039E"/>
    <w:rsid w:val="00FF0D47"/>
    <w:rsid w:val="00FF17DB"/>
    <w:rsid w:val="00FF2BCF"/>
    <w:rsid w:val="00FF46DB"/>
    <w:rsid w:val="00FF4C14"/>
    <w:rsid w:val="00FF4C3E"/>
    <w:rsid w:val="00FF4CC4"/>
    <w:rsid w:val="00FF5556"/>
    <w:rsid w:val="00FF6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637F6"/>
  <w15:chartTrackingRefBased/>
  <w15:docId w15:val="{660AB95C-1445-4248-A0F2-CC0B8EEC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2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14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1B"/>
    <w:pPr>
      <w:ind w:left="720"/>
      <w:contextualSpacing/>
    </w:pPr>
  </w:style>
  <w:style w:type="paragraph" w:styleId="Header">
    <w:name w:val="header"/>
    <w:basedOn w:val="Normal"/>
    <w:link w:val="HeaderChar"/>
    <w:uiPriority w:val="99"/>
    <w:unhideWhenUsed/>
    <w:rsid w:val="00D469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697B"/>
  </w:style>
  <w:style w:type="paragraph" w:styleId="Footer">
    <w:name w:val="footer"/>
    <w:basedOn w:val="Normal"/>
    <w:link w:val="FooterChar"/>
    <w:uiPriority w:val="99"/>
    <w:unhideWhenUsed/>
    <w:rsid w:val="00D469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697B"/>
  </w:style>
  <w:style w:type="paragraph" w:styleId="FootnoteText">
    <w:name w:val="footnote text"/>
    <w:basedOn w:val="Normal"/>
    <w:link w:val="FootnoteTextChar"/>
    <w:uiPriority w:val="99"/>
    <w:semiHidden/>
    <w:unhideWhenUsed/>
    <w:rsid w:val="00C10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061"/>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10061"/>
    <w:rPr>
      <w:vertAlign w:val="superscript"/>
    </w:rPr>
  </w:style>
  <w:style w:type="character" w:styleId="Hyperlink">
    <w:name w:val="Hyperlink"/>
    <w:basedOn w:val="DefaultParagraphFont"/>
    <w:uiPriority w:val="99"/>
    <w:unhideWhenUsed/>
    <w:rsid w:val="001546D1"/>
    <w:rPr>
      <w:color w:val="0563C1" w:themeColor="hyperlink"/>
      <w:u w:val="single"/>
    </w:rPr>
  </w:style>
  <w:style w:type="character" w:customStyle="1" w:styleId="Neatrisintapieminana1">
    <w:name w:val="Neatrisināta pieminēšana1"/>
    <w:basedOn w:val="DefaultParagraphFont"/>
    <w:uiPriority w:val="99"/>
    <w:semiHidden/>
    <w:unhideWhenUsed/>
    <w:rsid w:val="001546D1"/>
    <w:rPr>
      <w:color w:val="605E5C"/>
      <w:shd w:val="clear" w:color="auto" w:fill="E1DFDD"/>
    </w:rPr>
  </w:style>
  <w:style w:type="character" w:customStyle="1" w:styleId="Heading1Char">
    <w:name w:val="Heading 1 Char"/>
    <w:basedOn w:val="DefaultParagraphFont"/>
    <w:link w:val="Heading1"/>
    <w:uiPriority w:val="9"/>
    <w:rsid w:val="00A220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20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14B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71474"/>
    <w:pPr>
      <w:outlineLvl w:val="9"/>
    </w:pPr>
    <w:rPr>
      <w:lang w:val="en-US"/>
    </w:rPr>
  </w:style>
  <w:style w:type="paragraph" w:styleId="TOC1">
    <w:name w:val="toc 1"/>
    <w:basedOn w:val="Normal"/>
    <w:next w:val="Normal"/>
    <w:autoRedefine/>
    <w:uiPriority w:val="39"/>
    <w:unhideWhenUsed/>
    <w:rsid w:val="00471474"/>
    <w:pPr>
      <w:spacing w:after="100"/>
    </w:pPr>
  </w:style>
  <w:style w:type="paragraph" w:styleId="TOC2">
    <w:name w:val="toc 2"/>
    <w:basedOn w:val="Normal"/>
    <w:next w:val="Normal"/>
    <w:autoRedefine/>
    <w:uiPriority w:val="39"/>
    <w:unhideWhenUsed/>
    <w:rsid w:val="00F74D7A"/>
    <w:pPr>
      <w:tabs>
        <w:tab w:val="left" w:pos="880"/>
        <w:tab w:val="right" w:leader="dot" w:pos="9061"/>
      </w:tabs>
      <w:spacing w:after="100"/>
      <w:ind w:left="220"/>
      <w:jc w:val="both"/>
    </w:pPr>
  </w:style>
  <w:style w:type="paragraph" w:styleId="TOC3">
    <w:name w:val="toc 3"/>
    <w:basedOn w:val="Normal"/>
    <w:next w:val="Normal"/>
    <w:autoRedefine/>
    <w:uiPriority w:val="39"/>
    <w:unhideWhenUsed/>
    <w:rsid w:val="00471474"/>
    <w:pPr>
      <w:spacing w:after="100"/>
      <w:ind w:left="440"/>
    </w:pPr>
  </w:style>
  <w:style w:type="paragraph" w:styleId="BalloonText">
    <w:name w:val="Balloon Text"/>
    <w:basedOn w:val="Normal"/>
    <w:link w:val="BalloonTextChar"/>
    <w:uiPriority w:val="99"/>
    <w:semiHidden/>
    <w:unhideWhenUsed/>
    <w:rsid w:val="005909A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909A1"/>
    <w:rPr>
      <w:rFonts w:ascii="Arial" w:hAnsi="Arial" w:cs="Arial"/>
      <w:sz w:val="18"/>
      <w:szCs w:val="18"/>
    </w:rPr>
  </w:style>
  <w:style w:type="paragraph" w:customStyle="1" w:styleId="tekst">
    <w:name w:val="tekst"/>
    <w:basedOn w:val="Normal"/>
    <w:link w:val="tekstRakstz"/>
    <w:qFormat/>
    <w:rsid w:val="006E6A71"/>
    <w:pPr>
      <w:spacing w:before="240" w:after="240" w:line="360" w:lineRule="auto"/>
      <w:jc w:val="both"/>
    </w:pPr>
    <w:rPr>
      <w:rFonts w:ascii="Times New Roman" w:hAnsi="Times New Roman"/>
      <w:sz w:val="28"/>
    </w:rPr>
  </w:style>
  <w:style w:type="character" w:customStyle="1" w:styleId="tekstRakstz">
    <w:name w:val="tekst Rakstz."/>
    <w:basedOn w:val="DefaultParagraphFont"/>
    <w:link w:val="tekst"/>
    <w:rsid w:val="006E6A71"/>
    <w:rPr>
      <w:rFonts w:ascii="Times New Roman" w:hAnsi="Times New Roman"/>
      <w:sz w:val="28"/>
    </w:rPr>
  </w:style>
  <w:style w:type="paragraph" w:styleId="Caption">
    <w:name w:val="caption"/>
    <w:basedOn w:val="Normal"/>
    <w:next w:val="Normal"/>
    <w:uiPriority w:val="35"/>
    <w:semiHidden/>
    <w:unhideWhenUsed/>
    <w:qFormat/>
    <w:rsid w:val="00903D7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479C7"/>
    <w:rPr>
      <w:sz w:val="16"/>
      <w:szCs w:val="16"/>
    </w:rPr>
  </w:style>
  <w:style w:type="paragraph" w:styleId="CommentText">
    <w:name w:val="annotation text"/>
    <w:basedOn w:val="Normal"/>
    <w:link w:val="CommentTextChar"/>
    <w:uiPriority w:val="99"/>
    <w:semiHidden/>
    <w:unhideWhenUsed/>
    <w:rsid w:val="00F479C7"/>
    <w:pPr>
      <w:spacing w:line="240" w:lineRule="auto"/>
    </w:pPr>
    <w:rPr>
      <w:sz w:val="20"/>
      <w:szCs w:val="20"/>
    </w:rPr>
  </w:style>
  <w:style w:type="character" w:customStyle="1" w:styleId="CommentTextChar">
    <w:name w:val="Comment Text Char"/>
    <w:basedOn w:val="DefaultParagraphFont"/>
    <w:link w:val="CommentText"/>
    <w:uiPriority w:val="99"/>
    <w:semiHidden/>
    <w:rsid w:val="00F479C7"/>
    <w:rPr>
      <w:sz w:val="20"/>
      <w:szCs w:val="20"/>
    </w:rPr>
  </w:style>
  <w:style w:type="paragraph" w:styleId="CommentSubject">
    <w:name w:val="annotation subject"/>
    <w:basedOn w:val="CommentText"/>
    <w:next w:val="CommentText"/>
    <w:link w:val="CommentSubjectChar"/>
    <w:uiPriority w:val="99"/>
    <w:semiHidden/>
    <w:unhideWhenUsed/>
    <w:rsid w:val="00F479C7"/>
    <w:rPr>
      <w:b/>
      <w:bCs/>
    </w:rPr>
  </w:style>
  <w:style w:type="character" w:customStyle="1" w:styleId="CommentSubjectChar">
    <w:name w:val="Comment Subject Char"/>
    <w:basedOn w:val="CommentTextChar"/>
    <w:link w:val="CommentSubject"/>
    <w:uiPriority w:val="99"/>
    <w:semiHidden/>
    <w:rsid w:val="00F479C7"/>
    <w:rPr>
      <w:b/>
      <w:bCs/>
      <w:sz w:val="20"/>
      <w:szCs w:val="20"/>
    </w:rPr>
  </w:style>
  <w:style w:type="paragraph" w:customStyle="1" w:styleId="CharCharCharChar">
    <w:name w:val="Char Char Char Char"/>
    <w:aliases w:val="Char2"/>
    <w:basedOn w:val="Normal"/>
    <w:next w:val="Normal"/>
    <w:link w:val="FootnoteReference"/>
    <w:uiPriority w:val="99"/>
    <w:rsid w:val="003855FB"/>
    <w:pPr>
      <w:spacing w:line="240" w:lineRule="exact"/>
      <w:ind w:left="567" w:hanging="499"/>
      <w:jc w:val="both"/>
      <w:textAlignment w:val="baseline"/>
    </w:pPr>
    <w:rPr>
      <w:vertAlign w:val="superscript"/>
    </w:rPr>
  </w:style>
  <w:style w:type="character" w:styleId="UnresolvedMention">
    <w:name w:val="Unresolved Mention"/>
    <w:basedOn w:val="DefaultParagraphFont"/>
    <w:uiPriority w:val="99"/>
    <w:semiHidden/>
    <w:unhideWhenUsed/>
    <w:rsid w:val="0081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6609">
      <w:bodyDiv w:val="1"/>
      <w:marLeft w:val="0"/>
      <w:marRight w:val="0"/>
      <w:marTop w:val="0"/>
      <w:marBottom w:val="0"/>
      <w:divBdr>
        <w:top w:val="none" w:sz="0" w:space="0" w:color="auto"/>
        <w:left w:val="none" w:sz="0" w:space="0" w:color="auto"/>
        <w:bottom w:val="none" w:sz="0" w:space="0" w:color="auto"/>
        <w:right w:val="none" w:sz="0" w:space="0" w:color="auto"/>
      </w:divBdr>
    </w:div>
    <w:div w:id="1794710017">
      <w:bodyDiv w:val="1"/>
      <w:marLeft w:val="0"/>
      <w:marRight w:val="0"/>
      <w:marTop w:val="0"/>
      <w:marBottom w:val="0"/>
      <w:divBdr>
        <w:top w:val="none" w:sz="0" w:space="0" w:color="auto"/>
        <w:left w:val="none" w:sz="0" w:space="0" w:color="auto"/>
        <w:bottom w:val="none" w:sz="0" w:space="0" w:color="auto"/>
        <w:right w:val="none" w:sz="0" w:space="0" w:color="auto"/>
      </w:divBdr>
    </w:div>
    <w:div w:id="18316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mlp.gov.lv/lv/iedzivotaju-registra-statistika-2021-gad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D9-4CC5-865E-D98673439A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D9-4CC5-865E-D98673439A2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Lapa1!$A$3:$A$4</c:f>
              <c:strCache>
                <c:ptCount val="2"/>
                <c:pt idx="0">
                  <c:v>Sievietes</c:v>
                </c:pt>
                <c:pt idx="1">
                  <c:v>Vīrieši</c:v>
                </c:pt>
              </c:strCache>
            </c:strRef>
          </c:cat>
          <c:val>
            <c:numRef>
              <c:f>Lapa1!$B$3:$B$4</c:f>
              <c:numCache>
                <c:formatCode>General</c:formatCode>
                <c:ptCount val="2"/>
                <c:pt idx="0">
                  <c:v>81</c:v>
                </c:pt>
                <c:pt idx="1">
                  <c:v>54</c:v>
                </c:pt>
              </c:numCache>
            </c:numRef>
          </c:val>
          <c:extLst>
            <c:ext xmlns:c16="http://schemas.microsoft.com/office/drawing/2014/chart" uri="{C3380CC4-5D6E-409C-BE32-E72D297353CC}">
              <c16:uniqueId val="{00000004-22D9-4CC5-865E-D98673439A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727C-DB29-4FF1-A5BB-F0B49C58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7484</Words>
  <Characters>4266</Characters>
  <Application>Microsoft Office Word</Application>
  <DocSecurity>0</DocSecurity>
  <Lines>35</Lines>
  <Paragraphs>23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LM</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Inese Vilcane</cp:lastModifiedBy>
  <cp:revision>4</cp:revision>
  <cp:lastPrinted>2020-02-18T11:15:00Z</cp:lastPrinted>
  <dcterms:created xsi:type="dcterms:W3CDTF">2021-04-23T12:15:00Z</dcterms:created>
  <dcterms:modified xsi:type="dcterms:W3CDTF">2021-04-23T12:21:00Z</dcterms:modified>
</cp:coreProperties>
</file>