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38AF" w14:textId="77777777" w:rsidR="009175ED" w:rsidRDefault="009175ED" w:rsidP="0091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5AFE6E2C" w14:textId="77777777" w:rsidR="009175ED" w:rsidRPr="008F5DAB" w:rsidRDefault="009175ED" w:rsidP="009175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6"/>
        <w:gridCol w:w="3213"/>
        <w:gridCol w:w="5662"/>
      </w:tblGrid>
      <w:tr w:rsidR="009175ED" w:rsidRPr="00271615" w14:paraId="0F95B05D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56FEA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34D5C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hAnsi="Times New Roman" w:cs="Times New Roman"/>
                <w:sz w:val="24"/>
                <w:szCs w:val="24"/>
              </w:rPr>
              <w:t xml:space="preserve">Īstenotais valsts pārvaldes uzdevums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9207C" w14:textId="59F54C78" w:rsidR="003C787A" w:rsidRPr="00271615" w:rsidRDefault="000A5B15" w:rsidP="00755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Preventīvo pasākumu darba aizsardzībā īstenošana</w:t>
            </w:r>
          </w:p>
          <w:p w14:paraId="3B2B84E2" w14:textId="2BAE0A85" w:rsidR="009175ED" w:rsidRPr="00271615" w:rsidRDefault="000A5B15" w:rsidP="00755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Rīgas Stradiņa universitātes aģentūra </w:t>
            </w:r>
            <w:r w:rsidR="009175ED" w:rsidRPr="00271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Darba drošības un vides veselības institūts</w:t>
            </w:r>
            <w:r w:rsidR="009175ED" w:rsidRPr="00271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271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(turpmāk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DDVVI</w:t>
            </w:r>
            <w:r w:rsidR="00271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</w:tc>
      </w:tr>
      <w:tr w:rsidR="009175ED" w:rsidRPr="00271615" w14:paraId="2765484D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A697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2E1A4" w14:textId="77777777" w:rsidR="009175ED" w:rsidRPr="00271615" w:rsidRDefault="009175ED" w:rsidP="0075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FAA5F" w14:textId="28EEB9C1" w:rsidR="003C787A" w:rsidRPr="00F81103" w:rsidRDefault="003C787A" w:rsidP="003C7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F81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2020.gada plānotais finansējums </w:t>
            </w:r>
            <w:r w:rsidR="008523C5" w:rsidRPr="00F81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–</w:t>
            </w:r>
            <w:r w:rsidRPr="00F81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8523C5" w:rsidRPr="00F81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131</w:t>
            </w:r>
            <w:r w:rsidR="00DC3942" w:rsidRPr="00F81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627,00</w:t>
            </w:r>
          </w:p>
          <w:p w14:paraId="58A75B45" w14:textId="29469B35" w:rsidR="009175ED" w:rsidRPr="000A5B15" w:rsidRDefault="003C787A" w:rsidP="003C7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lv-LV"/>
              </w:rPr>
            </w:pPr>
            <w:r w:rsidRPr="00F81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2020.gada izlietotais finansējums </w:t>
            </w:r>
            <w:r w:rsidR="008523C5" w:rsidRPr="00F81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– 106 407,67</w:t>
            </w:r>
          </w:p>
        </w:tc>
      </w:tr>
      <w:tr w:rsidR="009175ED" w:rsidRPr="00271615" w14:paraId="1E14EC61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36A77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855C8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FD1EB" w14:textId="2FAA0A80" w:rsidR="009175ED" w:rsidRPr="00271615" w:rsidRDefault="00271615" w:rsidP="00755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Nav</w:t>
            </w:r>
          </w:p>
        </w:tc>
      </w:tr>
      <w:tr w:rsidR="009175ED" w:rsidRPr="00271615" w14:paraId="69F758F6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D0E12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1914C" w14:textId="77777777" w:rsidR="009175ED" w:rsidRPr="00271615" w:rsidRDefault="009175ED" w:rsidP="0075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15">
              <w:rPr>
                <w:rFonts w:ascii="Times New Roman" w:hAnsi="Times New Roman" w:cs="Times New Roman"/>
                <w:sz w:val="24"/>
                <w:szCs w:val="24"/>
              </w:rPr>
              <w:t>Neatgūto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FD265" w14:textId="44A109C0" w:rsidR="009175ED" w:rsidRPr="00271615" w:rsidRDefault="00271615" w:rsidP="007559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</w:t>
            </w:r>
          </w:p>
        </w:tc>
      </w:tr>
      <w:tr w:rsidR="009175ED" w:rsidRPr="00271615" w14:paraId="54249080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CC143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F16C2" w14:textId="77777777" w:rsidR="009175ED" w:rsidRPr="00271615" w:rsidRDefault="009175ED" w:rsidP="0075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15">
              <w:rPr>
                <w:rFonts w:ascii="Times New Roman" w:hAnsi="Times New Roman" w:cs="Times New Roman"/>
                <w:sz w:val="24"/>
                <w:szCs w:val="24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A82EF" w14:textId="71738793" w:rsidR="00F53E55" w:rsidRDefault="0065732F" w:rsidP="002716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DDVVI 20</w:t>
            </w:r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20.gadā realizēja 49 izglītojošus seminārus darba aizsardzības speciālistiem, darba devējiem, arodslimību ārstiem</w:t>
            </w:r>
            <w:r w:rsid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citiem interesentiem par darba aizsardzības jautājumiem. Tika s</w:t>
            </w:r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agatavo</w:t>
            </w:r>
            <w:r w:rsid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ti</w:t>
            </w:r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5 </w:t>
            </w:r>
            <w:proofErr w:type="spellStart"/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videosižet</w:t>
            </w:r>
            <w:r w:rsid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5 buklet</w:t>
            </w:r>
            <w:r w:rsid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26 plakāt</w:t>
            </w:r>
            <w:r w:rsid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 par drošas darba vides jautājumiem, lai veicinātu preventīvās kultūras darba aizsardzības jomā attīstību</w:t>
            </w:r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="003B50CF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Visi materiāli pieejami </w:t>
            </w:r>
            <w:hyperlink r:id="rId7" w:history="1">
              <w:r w:rsidR="003B50CF" w:rsidRPr="00D857B8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www.stradavesels.lv</w:t>
              </w:r>
            </w:hyperlink>
            <w:r w:rsid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B50CF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78250078" w14:textId="2D5B8E73" w:rsidR="003B50CF" w:rsidRPr="003B50CF" w:rsidRDefault="003B50CF" w:rsidP="002716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DDVVI 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regulāri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veic</w:t>
            </w:r>
            <w:r w:rsidR="002331B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semināra dalībnieku aptauju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lai pēc tam a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r dalībnieku komentāriem 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iepazīstinātu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semināru lektor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us, uzlabotu semināru kvalitāti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precizēt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pilnveidot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semināru materiālus vai praktiskos uzdevumus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Kopumā semināru vērtējums </w:t>
            </w:r>
            <w:r w:rsidR="007946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ir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ļoti pozitīvs</w:t>
            </w:r>
            <w:r w:rsidR="00F811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(vērtējums labi un ļoti labi ir vidēji 95% gadījumos)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negatīvu atsauksmju vai problēmu šajā periodā nav bijis</w:t>
            </w:r>
            <w:r w:rsidR="007946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2DBCC4A9" w14:textId="53CF65EE" w:rsidR="00494198" w:rsidRDefault="00494198" w:rsidP="004941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2018.gada pētījumā </w:t>
            </w:r>
            <w:hyperlink r:id="rId8" w:history="1">
              <w:r w:rsidRPr="00494198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“Darba apstākļi un riski Latvijā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</w:t>
            </w:r>
            <w:r w:rsidRPr="004941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gan DDVVI sagatavotos informatīvos materiālus, gan organizētos seminārus </w:t>
            </w:r>
            <w:r w:rsidR="00C55A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respondenti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novērtēja (ar pilnībā piekrīt un drīzāk piekrīt) šādi: </w:t>
            </w:r>
          </w:p>
          <w:p w14:paraId="301D63C8" w14:textId="77777777" w:rsidR="00494198" w:rsidRDefault="00494198" w:rsidP="004941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4941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organizētajos semināros sniegtā informācija ir nozīmīga un praktiski pielietojama – 84,1%; </w:t>
            </w:r>
          </w:p>
          <w:p w14:paraId="591BA915" w14:textId="77777777" w:rsidR="00130FE1" w:rsidRDefault="00494198" w:rsidP="004941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4941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pieejamos informatīvajos materiālos sniegtā informācija ir praktiski pielietojama – 81,1%; </w:t>
            </w:r>
          </w:p>
          <w:p w14:paraId="4488EE23" w14:textId="36E6EAED" w:rsidR="00494198" w:rsidRPr="00271615" w:rsidRDefault="00494198" w:rsidP="004941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494198">
              <w:rPr>
                <w:rFonts w:ascii="Times New Roman" w:hAnsi="Times New Roman" w:cs="Times New Roman"/>
                <w:i/>
                <w:sz w:val="24"/>
                <w:szCs w:val="24"/>
              </w:rPr>
              <w:t>pieejamie informatīvie materiāli ir virspusēji sagatavoti – 17,4%</w:t>
            </w:r>
            <w:r w:rsidR="00130FE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9175ED" w:rsidRPr="00271615" w14:paraId="1C9DB239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86BE6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01186" w14:textId="77777777" w:rsidR="009175ED" w:rsidRPr="00271615" w:rsidRDefault="009175ED" w:rsidP="0075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15">
              <w:rPr>
                <w:rFonts w:ascii="Times New Roman" w:hAnsi="Times New Roman" w:cs="Times New Roman"/>
                <w:sz w:val="24"/>
                <w:szCs w:val="24"/>
              </w:rPr>
              <w:t>Citi būtiski apstākļi 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D19A6" w14:textId="48B6D1D5" w:rsidR="009175ED" w:rsidRPr="00271615" w:rsidRDefault="003B00C2" w:rsidP="0027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3B00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LM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</w:t>
            </w:r>
            <w:r w:rsidRPr="003B00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ADAPD 2020.gadā nav saņēmis nevienu sūdzību par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</w:t>
            </w:r>
            <w:r w:rsidRPr="003B00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DVVI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</w:t>
            </w:r>
            <w:r w:rsidRPr="003B00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odrošinātajiem pasākumiem</w:t>
            </w:r>
          </w:p>
        </w:tc>
      </w:tr>
    </w:tbl>
    <w:p w14:paraId="68CB0208" w14:textId="77777777" w:rsidR="009175ED" w:rsidRPr="00271615" w:rsidRDefault="009175ED" w:rsidP="009175E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8AAAB" w14:textId="404C7D5F" w:rsidR="00271615" w:rsidRPr="00710CE8" w:rsidRDefault="000A5B15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5B15">
        <w:rPr>
          <w:rFonts w:ascii="Times New Roman" w:hAnsi="Times New Roman" w:cs="Times New Roman"/>
          <w:b/>
          <w:bCs/>
          <w:sz w:val="20"/>
          <w:szCs w:val="20"/>
        </w:rPr>
        <w:t>Jolanta Geduša</w:t>
      </w:r>
    </w:p>
    <w:p w14:paraId="7E383763" w14:textId="17B7C7BD" w:rsidR="00271615" w:rsidRPr="00710CE8" w:rsidRDefault="000A5B15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Darba attiecību un darba aizsardzības politikas </w:t>
      </w:r>
      <w:r w:rsidR="00271615" w:rsidRPr="00710CE8">
        <w:rPr>
          <w:rFonts w:ascii="Times New Roman" w:hAnsi="Times New Roman" w:cs="Times New Roman"/>
          <w:sz w:val="20"/>
          <w:szCs w:val="20"/>
        </w:rPr>
        <w:t xml:space="preserve">departamenta </w:t>
      </w:r>
    </w:p>
    <w:p w14:paraId="4DB1C5ED" w14:textId="77777777" w:rsidR="00271615" w:rsidRPr="00710CE8" w:rsidRDefault="00271615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CE8">
        <w:rPr>
          <w:rFonts w:ascii="Times New Roman" w:hAnsi="Times New Roman" w:cs="Times New Roman"/>
          <w:sz w:val="20"/>
          <w:szCs w:val="20"/>
        </w:rPr>
        <w:t>vecākā eksperte</w:t>
      </w:r>
    </w:p>
    <w:p w14:paraId="380303C4" w14:textId="05AB2FEC" w:rsidR="00271615" w:rsidRPr="00710CE8" w:rsidRDefault="00271615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CE8">
        <w:rPr>
          <w:rFonts w:ascii="Times New Roman" w:hAnsi="Times New Roman" w:cs="Times New Roman"/>
          <w:sz w:val="20"/>
          <w:szCs w:val="20"/>
        </w:rPr>
        <w:t>Tālr. 67021</w:t>
      </w:r>
      <w:r w:rsidR="000A5B15">
        <w:rPr>
          <w:rFonts w:ascii="Times New Roman" w:hAnsi="Times New Roman" w:cs="Times New Roman"/>
          <w:sz w:val="20"/>
          <w:szCs w:val="20"/>
        </w:rPr>
        <w:t>526</w:t>
      </w:r>
    </w:p>
    <w:p w14:paraId="66B45AE8" w14:textId="19AF7583" w:rsidR="00271615" w:rsidRPr="00710CE8" w:rsidRDefault="00311573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0A5B15" w:rsidRPr="00D857B8">
          <w:rPr>
            <w:rStyle w:val="Hyperlink"/>
            <w:rFonts w:ascii="Times New Roman" w:hAnsi="Times New Roman" w:cs="Times New Roman"/>
            <w:sz w:val="20"/>
            <w:szCs w:val="20"/>
          </w:rPr>
          <w:t>Jolanta Gedusa@lm.gov.lv</w:t>
        </w:r>
      </w:hyperlink>
    </w:p>
    <w:p w14:paraId="6C1D9278" w14:textId="77777777" w:rsidR="009175ED" w:rsidRPr="00710CE8" w:rsidRDefault="009175ED" w:rsidP="009175E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0FBF8" w14:textId="77777777" w:rsidR="008755AA" w:rsidRDefault="008755AA"/>
    <w:sectPr w:rsidR="008755AA" w:rsidSect="00494198">
      <w:headerReference w:type="default" r:id="rId10"/>
      <w:headerReference w:type="first" r:id="rId11"/>
      <w:footerReference w:type="first" r:id="rId12"/>
      <w:pgSz w:w="11906" w:h="16838"/>
      <w:pgMar w:top="1418" w:right="99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0D510" w14:textId="77777777" w:rsidR="00311573" w:rsidRDefault="00311573">
      <w:pPr>
        <w:spacing w:after="0" w:line="240" w:lineRule="auto"/>
      </w:pPr>
      <w:r>
        <w:separator/>
      </w:r>
    </w:p>
  </w:endnote>
  <w:endnote w:type="continuationSeparator" w:id="0">
    <w:p w14:paraId="7AC0CDFE" w14:textId="77777777" w:rsidR="00311573" w:rsidRDefault="0031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044CF" w14:textId="77777777" w:rsidR="00380783" w:rsidRPr="00D25FA7" w:rsidRDefault="0031157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751C82ED" w14:textId="77777777" w:rsidR="009A2654" w:rsidRPr="009A2654" w:rsidRDefault="00311573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06A31" w14:textId="77777777" w:rsidR="00311573" w:rsidRDefault="00311573">
      <w:pPr>
        <w:spacing w:after="0" w:line="240" w:lineRule="auto"/>
      </w:pPr>
      <w:r>
        <w:separator/>
      </w:r>
    </w:p>
  </w:footnote>
  <w:footnote w:type="continuationSeparator" w:id="0">
    <w:p w14:paraId="5B4E44C4" w14:textId="77777777" w:rsidR="00311573" w:rsidRDefault="0031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56DBC4BB" w14:textId="77777777" w:rsidR="00894C55" w:rsidRPr="00C25B49" w:rsidRDefault="009175ED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92BA4" w14:textId="77777777" w:rsidR="00123DBD" w:rsidRPr="00073CF3" w:rsidRDefault="009175ED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Pr="00073CF3">
      <w:rPr>
        <w:rFonts w:ascii="Times New Roman" w:hAnsi="Times New Roman" w:cs="Times New Roman"/>
        <w:sz w:val="20"/>
        <w:szCs w:val="20"/>
      </w:rPr>
      <w:t>.pielikums</w:t>
    </w:r>
  </w:p>
  <w:p w14:paraId="3B5C163C" w14:textId="77777777" w:rsidR="003C7087" w:rsidRPr="003C7087" w:rsidRDefault="009175ED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6CDC59A" w14:textId="77777777" w:rsidR="003C7087" w:rsidRPr="003C7087" w:rsidRDefault="009175ED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2F227B90" w14:textId="77777777" w:rsidR="003C7087" w:rsidRPr="003C7087" w:rsidRDefault="009175ED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58EB1C40" w14:textId="77777777" w:rsidR="00264E29" w:rsidRDefault="00311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ED"/>
    <w:rsid w:val="00061446"/>
    <w:rsid w:val="000A5B15"/>
    <w:rsid w:val="00130FE1"/>
    <w:rsid w:val="002331BA"/>
    <w:rsid w:val="00271615"/>
    <w:rsid w:val="00292C77"/>
    <w:rsid w:val="00311573"/>
    <w:rsid w:val="003B00C2"/>
    <w:rsid w:val="003B50CF"/>
    <w:rsid w:val="003C787A"/>
    <w:rsid w:val="00494198"/>
    <w:rsid w:val="0065732F"/>
    <w:rsid w:val="00710CE8"/>
    <w:rsid w:val="00725B93"/>
    <w:rsid w:val="00747E87"/>
    <w:rsid w:val="00794681"/>
    <w:rsid w:val="007D0F09"/>
    <w:rsid w:val="008523C5"/>
    <w:rsid w:val="00856354"/>
    <w:rsid w:val="008755AA"/>
    <w:rsid w:val="009175ED"/>
    <w:rsid w:val="00C55AE2"/>
    <w:rsid w:val="00DC3942"/>
    <w:rsid w:val="00F53E55"/>
    <w:rsid w:val="00F8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9BDF"/>
  <w15:chartTrackingRefBased/>
  <w15:docId w15:val="{9CD4FCA9-17C0-418A-8C99-FCA7FA33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5ED"/>
  </w:style>
  <w:style w:type="paragraph" w:styleId="Footer">
    <w:name w:val="footer"/>
    <w:basedOn w:val="Normal"/>
    <w:link w:val="FooterChar"/>
    <w:uiPriority w:val="99"/>
    <w:unhideWhenUsed/>
    <w:rsid w:val="00917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5ED"/>
  </w:style>
  <w:style w:type="character" w:styleId="Hyperlink">
    <w:name w:val="Hyperlink"/>
    <w:basedOn w:val="DefaultParagraphFont"/>
    <w:uiPriority w:val="99"/>
    <w:unhideWhenUsed/>
    <w:rsid w:val="002716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161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i.gov.lv/sites/vdi/files/media_file/petijums_darbaapstakliunriskilatvij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davesel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lanta%20Gedusa@lm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F6C8-0097-4CBC-BB1D-E1A78E7D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2014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Pikse</dc:creator>
  <cp:keywords/>
  <dc:description/>
  <cp:lastModifiedBy>Jolanta Gedusa</cp:lastModifiedBy>
  <cp:revision>4</cp:revision>
  <dcterms:created xsi:type="dcterms:W3CDTF">2021-06-22T10:59:00Z</dcterms:created>
  <dcterms:modified xsi:type="dcterms:W3CDTF">2021-06-22T11:07:00Z</dcterms:modified>
</cp:coreProperties>
</file>