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F60C" w14:textId="77777777" w:rsidR="00FD0A16" w:rsidRPr="00F31202" w:rsidRDefault="00FD0A16" w:rsidP="00A000B3">
      <w:pPr>
        <w:spacing w:after="0" w:line="240" w:lineRule="auto"/>
        <w:jc w:val="right"/>
        <w:rPr>
          <w:rStyle w:val="Hyperlink"/>
          <w:rFonts w:ascii="Times New Roman" w:hAnsi="Times New Roman" w:cs="Times New Roman"/>
          <w:i/>
          <w:color w:val="auto"/>
          <w:sz w:val="28"/>
          <w:szCs w:val="28"/>
        </w:rPr>
      </w:pPr>
      <w:r w:rsidRPr="00F31202">
        <w:rPr>
          <w:rFonts w:ascii="Times New Roman" w:hAnsi="Times New Roman" w:cs="Times New Roman"/>
          <w:i/>
          <w:sz w:val="28"/>
          <w:szCs w:val="28"/>
        </w:rPr>
        <w:t>Likumprojekts</w:t>
      </w:r>
    </w:p>
    <w:p w14:paraId="7F6F0CBD" w14:textId="77777777" w:rsidR="00FD0A16" w:rsidRPr="00CA5075" w:rsidRDefault="00FD0A16" w:rsidP="00A000B3">
      <w:pPr>
        <w:pStyle w:val="Header"/>
        <w:tabs>
          <w:tab w:val="clear" w:pos="4153"/>
          <w:tab w:val="clear" w:pos="8306"/>
        </w:tabs>
        <w:rPr>
          <w:rStyle w:val="Hyperlink"/>
          <w:rFonts w:asciiTheme="minorHAnsi" w:eastAsiaTheme="minorHAnsi" w:hAnsiTheme="minorHAnsi" w:cstheme="minorBidi"/>
          <w:bCs/>
          <w:iCs/>
          <w:color w:val="auto"/>
          <w:sz w:val="27"/>
          <w:szCs w:val="27"/>
          <w:lang w:val="lv-LV"/>
        </w:rPr>
      </w:pPr>
    </w:p>
    <w:p w14:paraId="7BF558A9" w14:textId="77777777" w:rsidR="009467BC" w:rsidRPr="00CA5075" w:rsidRDefault="009467BC" w:rsidP="00A000B3">
      <w:pPr>
        <w:pStyle w:val="Heading3"/>
        <w:ind w:firstLine="0"/>
        <w:rPr>
          <w:szCs w:val="28"/>
        </w:rPr>
      </w:pPr>
    </w:p>
    <w:p w14:paraId="62489B74" w14:textId="7B6B1396" w:rsidR="00FD0A16" w:rsidRPr="00CA5075" w:rsidRDefault="00FD0A16" w:rsidP="00A000B3">
      <w:pPr>
        <w:pStyle w:val="Heading3"/>
        <w:ind w:firstLine="0"/>
        <w:rPr>
          <w:szCs w:val="28"/>
        </w:rPr>
      </w:pPr>
      <w:r w:rsidRPr="00CA5075">
        <w:rPr>
          <w:szCs w:val="28"/>
        </w:rPr>
        <w:t>Grozījum</w:t>
      </w:r>
      <w:r w:rsidR="00BD3393" w:rsidRPr="00CA5075">
        <w:rPr>
          <w:szCs w:val="28"/>
        </w:rPr>
        <w:t>i</w:t>
      </w:r>
      <w:r w:rsidRPr="00CA5075">
        <w:rPr>
          <w:szCs w:val="28"/>
        </w:rPr>
        <w:t xml:space="preserve"> </w:t>
      </w:r>
      <w:r w:rsidR="00AE3819" w:rsidRPr="00CA5075">
        <w:rPr>
          <w:szCs w:val="28"/>
        </w:rPr>
        <w:t>Valsts sociālo pabalstu likumā</w:t>
      </w:r>
      <w:r w:rsidRPr="00CA5075">
        <w:rPr>
          <w:szCs w:val="28"/>
        </w:rPr>
        <w:t xml:space="preserve"> </w:t>
      </w:r>
    </w:p>
    <w:p w14:paraId="1680A775" w14:textId="77777777" w:rsidR="00FD0A16" w:rsidRPr="00CA5075" w:rsidRDefault="00FD0A16" w:rsidP="00A000B3">
      <w:pPr>
        <w:pStyle w:val="Heading3"/>
        <w:ind w:firstLine="0"/>
        <w:rPr>
          <w:b w:val="0"/>
          <w:bCs w:val="0"/>
          <w:szCs w:val="28"/>
        </w:rPr>
      </w:pPr>
    </w:p>
    <w:p w14:paraId="4739A000" w14:textId="77777777" w:rsidR="009467BC" w:rsidRPr="00CA5075" w:rsidRDefault="009467BC" w:rsidP="00A000B3">
      <w:pPr>
        <w:pStyle w:val="Heading3"/>
        <w:ind w:firstLine="709"/>
        <w:jc w:val="both"/>
        <w:rPr>
          <w:b w:val="0"/>
          <w:szCs w:val="28"/>
        </w:rPr>
      </w:pPr>
    </w:p>
    <w:p w14:paraId="60A4DFB6" w14:textId="1659BAC8" w:rsidR="00FD0A16" w:rsidRPr="00CA5075" w:rsidRDefault="00FD0A16" w:rsidP="00A000B3">
      <w:pPr>
        <w:pStyle w:val="Heading3"/>
        <w:ind w:firstLine="709"/>
        <w:jc w:val="both"/>
        <w:rPr>
          <w:b w:val="0"/>
          <w:szCs w:val="28"/>
        </w:rPr>
      </w:pPr>
      <w:r w:rsidRPr="00CA5075">
        <w:rPr>
          <w:b w:val="0"/>
          <w:szCs w:val="28"/>
        </w:rPr>
        <w:t xml:space="preserve">Izdarīt </w:t>
      </w:r>
      <w:hyperlink r:id="rId8" w:tgtFrame="_blank" w:history="1">
        <w:r w:rsidR="00AE3819" w:rsidRPr="00CA5075">
          <w:rPr>
            <w:b w:val="0"/>
            <w:szCs w:val="28"/>
          </w:rPr>
          <w:t>Valsts sociālo pabalstu</w:t>
        </w:r>
        <w:r w:rsidRPr="00CA5075">
          <w:rPr>
            <w:b w:val="0"/>
            <w:szCs w:val="28"/>
          </w:rPr>
          <w:t xml:space="preserve"> likumā</w:t>
        </w:r>
      </w:hyperlink>
      <w:r w:rsidRPr="00CA5075">
        <w:rPr>
          <w:b w:val="0"/>
          <w:szCs w:val="28"/>
        </w:rPr>
        <w:t xml:space="preserve"> (</w:t>
      </w:r>
      <w:r w:rsidR="00AE3819" w:rsidRPr="00CA5075">
        <w:rPr>
          <w:b w:val="0"/>
          <w:szCs w:val="28"/>
          <w:shd w:val="clear" w:color="auto" w:fill="FFFFFF"/>
        </w:rPr>
        <w:t xml:space="preserve">Latvijas Republikas Saeimas un Ministru Kabineta Ziņotājs, 2002, 23. nr.; 2003, 2. nr.; 2004, 5., 24. nr.; 2005, 22., 24. nr.; 2006, 7. nr.; 2007, 22., 24. nr.; 2009, 15., 23. nr.; Latvijas Vēstnesis, 2010, 47. nr.; 2012, 190. nr.; 2013, 217., 228. nr.; 2014, 183. nr.; 2015, 127. nr.; 2016, 241. nr.; 2017, 242. nr.; 2019, 45., 75. nr.; 2020, </w:t>
      </w:r>
      <w:r w:rsidR="00AE3819" w:rsidRPr="00E54349">
        <w:rPr>
          <w:b w:val="0"/>
          <w:szCs w:val="28"/>
          <w:shd w:val="clear" w:color="auto" w:fill="FFFFFF"/>
        </w:rPr>
        <w:t>240A</w:t>
      </w:r>
      <w:r w:rsidR="008F52EF" w:rsidRPr="00E54349">
        <w:rPr>
          <w:b w:val="0"/>
          <w:szCs w:val="28"/>
          <w:shd w:val="clear" w:color="auto" w:fill="FFFFFF"/>
        </w:rPr>
        <w:t>.</w:t>
      </w:r>
      <w:r w:rsidR="00AE3819" w:rsidRPr="00E54349">
        <w:rPr>
          <w:b w:val="0"/>
          <w:szCs w:val="28"/>
          <w:shd w:val="clear" w:color="auto" w:fill="FFFFFF"/>
        </w:rPr>
        <w:t xml:space="preserve"> </w:t>
      </w:r>
      <w:r w:rsidR="003434CD" w:rsidRPr="00E54349">
        <w:rPr>
          <w:b w:val="0"/>
          <w:szCs w:val="28"/>
          <w:shd w:val="clear" w:color="auto" w:fill="FFFFFF"/>
        </w:rPr>
        <w:t>n</w:t>
      </w:r>
      <w:r w:rsidR="00AE3819" w:rsidRPr="00E54349">
        <w:rPr>
          <w:b w:val="0"/>
          <w:szCs w:val="28"/>
          <w:shd w:val="clear" w:color="auto" w:fill="FFFFFF"/>
        </w:rPr>
        <w:t>r.</w:t>
      </w:r>
      <w:r w:rsidR="008F52EF" w:rsidRPr="00E54349">
        <w:rPr>
          <w:b w:val="0"/>
          <w:szCs w:val="28"/>
          <w:shd w:val="clear" w:color="auto" w:fill="FFFFFF"/>
        </w:rPr>
        <w:t>; 2021, 86 A.nr</w:t>
      </w:r>
      <w:r w:rsidRPr="00E54349">
        <w:rPr>
          <w:b w:val="0"/>
          <w:szCs w:val="28"/>
        </w:rPr>
        <w:t>) šādu</w:t>
      </w:r>
      <w:r w:rsidR="00DD409A" w:rsidRPr="00E54349">
        <w:rPr>
          <w:b w:val="0"/>
          <w:szCs w:val="28"/>
        </w:rPr>
        <w:t>s</w:t>
      </w:r>
      <w:r w:rsidRPr="00E54349">
        <w:rPr>
          <w:b w:val="0"/>
          <w:szCs w:val="28"/>
        </w:rPr>
        <w:t xml:space="preserve"> grozījumu</w:t>
      </w:r>
      <w:r w:rsidR="00DD409A" w:rsidRPr="00E54349">
        <w:rPr>
          <w:b w:val="0"/>
          <w:szCs w:val="28"/>
        </w:rPr>
        <w:t>s</w:t>
      </w:r>
      <w:r w:rsidRPr="00E54349">
        <w:rPr>
          <w:b w:val="0"/>
          <w:szCs w:val="28"/>
        </w:rPr>
        <w:t>:</w:t>
      </w:r>
    </w:p>
    <w:p w14:paraId="30272967" w14:textId="77777777" w:rsidR="00FD0A16" w:rsidRPr="00CA5075" w:rsidRDefault="00FD0A16" w:rsidP="00A000B3">
      <w:pPr>
        <w:pStyle w:val="ListParagraph"/>
        <w:ind w:left="0" w:firstLine="709"/>
        <w:rPr>
          <w:sz w:val="28"/>
          <w:szCs w:val="28"/>
        </w:rPr>
      </w:pPr>
    </w:p>
    <w:p w14:paraId="5A976AE4" w14:textId="0FF146DD" w:rsidR="001D4F59" w:rsidRPr="00CA5075" w:rsidRDefault="001D4F59" w:rsidP="00A000B3">
      <w:pPr>
        <w:pStyle w:val="NormalWeb"/>
        <w:tabs>
          <w:tab w:val="left" w:pos="993"/>
        </w:tabs>
        <w:spacing w:before="0" w:beforeAutospacing="0" w:after="0" w:afterAutospacing="0"/>
        <w:ind w:firstLine="709"/>
        <w:rPr>
          <w:rFonts w:ascii="Times New Roman" w:hAnsi="Times New Roman" w:cs="Times New Roman"/>
          <w:sz w:val="28"/>
          <w:szCs w:val="28"/>
        </w:rPr>
      </w:pPr>
    </w:p>
    <w:p w14:paraId="7A952A30" w14:textId="35AFA2F8" w:rsidR="00492CA4" w:rsidRPr="004D046A" w:rsidRDefault="004D046A" w:rsidP="00A000B3">
      <w:pPr>
        <w:pStyle w:val="NormalWeb"/>
        <w:numPr>
          <w:ilvl w:val="0"/>
          <w:numId w:val="35"/>
        </w:numPr>
        <w:tabs>
          <w:tab w:val="left" w:pos="993"/>
        </w:tabs>
        <w:spacing w:before="0" w:beforeAutospacing="0" w:after="0" w:afterAutospacing="0"/>
        <w:rPr>
          <w:rFonts w:ascii="Times New Roman" w:hAnsi="Times New Roman" w:cs="Times New Roman"/>
          <w:sz w:val="28"/>
          <w:szCs w:val="28"/>
        </w:rPr>
      </w:pPr>
      <w:r w:rsidRPr="004D046A">
        <w:rPr>
          <w:rFonts w:ascii="Times New Roman" w:hAnsi="Times New Roman" w:cs="Times New Roman"/>
          <w:sz w:val="28"/>
          <w:szCs w:val="28"/>
        </w:rPr>
        <w:t>I</w:t>
      </w:r>
      <w:r w:rsidR="00332975" w:rsidRPr="004D046A">
        <w:rPr>
          <w:rFonts w:ascii="Times New Roman" w:hAnsi="Times New Roman" w:cs="Times New Roman"/>
          <w:sz w:val="28"/>
          <w:szCs w:val="28"/>
        </w:rPr>
        <w:t xml:space="preserve">zteikt </w:t>
      </w:r>
      <w:r w:rsidRPr="004D046A">
        <w:rPr>
          <w:rFonts w:ascii="Times New Roman" w:hAnsi="Times New Roman" w:cs="Times New Roman"/>
          <w:sz w:val="28"/>
          <w:szCs w:val="28"/>
        </w:rPr>
        <w:t xml:space="preserve">6. panta </w:t>
      </w:r>
      <w:r w:rsidR="00332975" w:rsidRPr="004D046A">
        <w:rPr>
          <w:rFonts w:ascii="Times New Roman" w:hAnsi="Times New Roman" w:cs="Times New Roman"/>
          <w:sz w:val="28"/>
          <w:szCs w:val="28"/>
        </w:rPr>
        <w:t>2</w:t>
      </w:r>
      <w:r w:rsidR="00414486" w:rsidRPr="004D046A">
        <w:rPr>
          <w:rFonts w:ascii="Times New Roman" w:hAnsi="Times New Roman" w:cs="Times New Roman"/>
          <w:sz w:val="28"/>
          <w:szCs w:val="28"/>
        </w:rPr>
        <w:t>.</w:t>
      </w:r>
      <w:r w:rsidR="00414486" w:rsidRPr="004D046A">
        <w:rPr>
          <w:rFonts w:ascii="Times New Roman" w:hAnsi="Times New Roman" w:cs="Times New Roman"/>
          <w:sz w:val="28"/>
          <w:szCs w:val="28"/>
          <w:vertAlign w:val="superscript"/>
        </w:rPr>
        <w:t>1</w:t>
      </w:r>
      <w:r w:rsidR="00492CA4" w:rsidRPr="004D046A">
        <w:rPr>
          <w:rFonts w:ascii="Times New Roman" w:hAnsi="Times New Roman" w:cs="Times New Roman"/>
          <w:sz w:val="28"/>
          <w:szCs w:val="28"/>
          <w:vertAlign w:val="superscript"/>
        </w:rPr>
        <w:t xml:space="preserve"> </w:t>
      </w:r>
      <w:r w:rsidR="00492CA4" w:rsidRPr="004D046A">
        <w:rPr>
          <w:rFonts w:ascii="Times New Roman" w:hAnsi="Times New Roman" w:cs="Times New Roman"/>
          <w:sz w:val="28"/>
          <w:szCs w:val="28"/>
        </w:rPr>
        <w:t>daļu šādā redakcijā:</w:t>
      </w:r>
    </w:p>
    <w:p w14:paraId="48AC72D7" w14:textId="77777777" w:rsidR="00A912F6" w:rsidRPr="00CA5075" w:rsidRDefault="00A912F6" w:rsidP="00A000B3">
      <w:pPr>
        <w:pStyle w:val="NormalWeb"/>
        <w:tabs>
          <w:tab w:val="left" w:pos="993"/>
        </w:tabs>
        <w:spacing w:before="0" w:beforeAutospacing="0" w:after="0" w:afterAutospacing="0"/>
        <w:ind w:left="1069"/>
        <w:rPr>
          <w:rFonts w:ascii="Times New Roman" w:hAnsi="Times New Roman" w:cs="Times New Roman"/>
          <w:sz w:val="28"/>
          <w:szCs w:val="28"/>
        </w:rPr>
      </w:pPr>
    </w:p>
    <w:p w14:paraId="03BC529D" w14:textId="34089FCB" w:rsidR="00210D32" w:rsidRPr="000C22AA" w:rsidRDefault="0007316B" w:rsidP="00A000B3">
      <w:pPr>
        <w:pStyle w:val="ListParagraph"/>
        <w:ind w:left="0" w:firstLine="709"/>
      </w:pPr>
      <w:r w:rsidRPr="00CA5075">
        <w:rPr>
          <w:sz w:val="28"/>
          <w:szCs w:val="28"/>
        </w:rPr>
        <w:t>“</w:t>
      </w:r>
      <w:r w:rsidR="00492CA4" w:rsidRPr="00CA5075">
        <w:rPr>
          <w:sz w:val="28"/>
          <w:szCs w:val="28"/>
        </w:rPr>
        <w:t>(2</w:t>
      </w:r>
      <w:r w:rsidR="00492CA4" w:rsidRPr="00CA5075">
        <w:rPr>
          <w:sz w:val="28"/>
          <w:szCs w:val="28"/>
          <w:vertAlign w:val="superscript"/>
        </w:rPr>
        <w:t>1</w:t>
      </w:r>
      <w:r w:rsidR="00492CA4" w:rsidRPr="00CA5075">
        <w:rPr>
          <w:sz w:val="28"/>
          <w:szCs w:val="28"/>
        </w:rPr>
        <w:t xml:space="preserve">) </w:t>
      </w:r>
      <w:r w:rsidR="00C41EC2" w:rsidRPr="00CA5075">
        <w:rPr>
          <w:sz w:val="28"/>
          <w:szCs w:val="28"/>
        </w:rPr>
        <w:t xml:space="preserve">Ģimenes valsts pabalstu par bērnu ar invaliditāti </w:t>
      </w:r>
      <w:r w:rsidR="003434CD" w:rsidRPr="00CA5075">
        <w:rPr>
          <w:sz w:val="28"/>
          <w:szCs w:val="28"/>
        </w:rPr>
        <w:t xml:space="preserve">vecumā </w:t>
      </w:r>
      <w:r w:rsidR="00C41EC2" w:rsidRPr="00CA5075">
        <w:rPr>
          <w:sz w:val="28"/>
          <w:szCs w:val="28"/>
        </w:rPr>
        <w:t>no viena gada līdz 18 gad</w:t>
      </w:r>
      <w:r w:rsidR="003434CD" w:rsidRPr="00CA5075">
        <w:rPr>
          <w:sz w:val="28"/>
          <w:szCs w:val="28"/>
        </w:rPr>
        <w:t xml:space="preserve">iem </w:t>
      </w:r>
      <w:r w:rsidR="00C41EC2" w:rsidRPr="00CA5075">
        <w:rPr>
          <w:sz w:val="28"/>
          <w:szCs w:val="28"/>
        </w:rPr>
        <w:t>piešķir no dienas, kad bērnam noteikta invaliditāte, un turpina izmaksāt līdz dienai, kad viņš sasniedz 20 gadu vecumu, ja personai arī pēc 18 gadu vecuma sasniegšanas ir noteikta invaliditāte. Ģimenes valsts pabalsta</w:t>
      </w:r>
      <w:r w:rsidR="003434CD" w:rsidRPr="00CA5075">
        <w:rPr>
          <w:sz w:val="28"/>
          <w:szCs w:val="28"/>
        </w:rPr>
        <w:t xml:space="preserve"> par bērnu ar invaliditāti</w:t>
      </w:r>
      <w:r w:rsidR="00C41EC2" w:rsidRPr="00CA5075">
        <w:rPr>
          <w:sz w:val="28"/>
          <w:szCs w:val="28"/>
        </w:rPr>
        <w:t xml:space="preserve"> izmaksu pārtrauc, ja persona, par kuru ģimenes valsts pabalsts piešķirts, stājas laulībā</w:t>
      </w:r>
      <w:r w:rsidR="00210D32" w:rsidRPr="00CA5075">
        <w:rPr>
          <w:sz w:val="28"/>
          <w:szCs w:val="28"/>
        </w:rPr>
        <w:t>.​”</w:t>
      </w:r>
    </w:p>
    <w:p w14:paraId="102D89EA" w14:textId="27894588" w:rsidR="00002F80" w:rsidRPr="00CC5BD4" w:rsidRDefault="00002F80" w:rsidP="00A000B3">
      <w:pPr>
        <w:pStyle w:val="tv213"/>
        <w:numPr>
          <w:ilvl w:val="0"/>
          <w:numId w:val="35"/>
        </w:numPr>
        <w:jc w:val="both"/>
        <w:rPr>
          <w:sz w:val="28"/>
          <w:szCs w:val="28"/>
        </w:rPr>
      </w:pPr>
      <w:r w:rsidRPr="00CC5BD4">
        <w:rPr>
          <w:sz w:val="28"/>
          <w:szCs w:val="28"/>
        </w:rPr>
        <w:t>Izteikt 7.</w:t>
      </w:r>
      <w:r w:rsidRPr="00CC5BD4">
        <w:rPr>
          <w:sz w:val="28"/>
          <w:szCs w:val="28"/>
          <w:vertAlign w:val="superscript"/>
        </w:rPr>
        <w:t>1</w:t>
      </w:r>
      <w:r w:rsidRPr="00CC5BD4">
        <w:rPr>
          <w:sz w:val="28"/>
          <w:szCs w:val="28"/>
        </w:rPr>
        <w:t xml:space="preserve"> panta pirmo daļu šādā redakcijā:</w:t>
      </w:r>
    </w:p>
    <w:p w14:paraId="3E108B22" w14:textId="5A3AFA20" w:rsidR="00002F80" w:rsidRPr="00D51D5E" w:rsidRDefault="00002F80" w:rsidP="00A000B3">
      <w:pPr>
        <w:pStyle w:val="tv213"/>
        <w:spacing w:before="0" w:beforeAutospacing="0" w:after="0" w:afterAutospacing="0"/>
        <w:jc w:val="both"/>
        <w:rPr>
          <w:sz w:val="28"/>
          <w:szCs w:val="28"/>
        </w:rPr>
      </w:pPr>
      <w:r w:rsidRPr="00CC5BD4">
        <w:rPr>
          <w:sz w:val="28"/>
          <w:szCs w:val="28"/>
        </w:rPr>
        <w:t xml:space="preserve"> </w:t>
      </w:r>
      <w:r w:rsidR="00EB2BF2">
        <w:rPr>
          <w:sz w:val="28"/>
          <w:szCs w:val="28"/>
        </w:rPr>
        <w:tab/>
      </w:r>
      <w:r w:rsidRPr="00CC5BD4">
        <w:rPr>
          <w:sz w:val="28"/>
          <w:szCs w:val="28"/>
        </w:rPr>
        <w:t xml:space="preserve">“(1) Bērna ar invaliditāti kopšanas pabalstu piešķir personai, kas kopj bērnu, kuram Veselības un darbspēju ekspertīzes ārstu valsts komisija ir noteikusi invaliditāti un izsniegusi atzinumu par īpašas kopšanas nepieciešamību. </w:t>
      </w:r>
      <w:r w:rsidRPr="00D51D5E">
        <w:rPr>
          <w:sz w:val="28"/>
          <w:szCs w:val="28"/>
        </w:rPr>
        <w:t>Ministru kabinets nosaka kritērijus</w:t>
      </w:r>
      <w:r w:rsidR="00EA0B33" w:rsidRPr="00D51D5E">
        <w:rPr>
          <w:sz w:val="28"/>
          <w:szCs w:val="28"/>
        </w:rPr>
        <w:t>, atbilstoši kuriem Veselības un darbspēju ekspertīzes ārstu valsts komisija sniedz atzinumu par īpašas kopšanas nepieciešamību personai līdz 18 gadu vecumam</w:t>
      </w:r>
      <w:r w:rsidRPr="00D51D5E">
        <w:rPr>
          <w:sz w:val="28"/>
          <w:szCs w:val="28"/>
        </w:rPr>
        <w:t>.”</w:t>
      </w:r>
    </w:p>
    <w:p w14:paraId="18182293" w14:textId="77777777" w:rsidR="000508A2" w:rsidRPr="00D51D5E" w:rsidRDefault="000508A2" w:rsidP="00A000B3">
      <w:pPr>
        <w:pStyle w:val="tv213"/>
        <w:spacing w:before="0" w:beforeAutospacing="0" w:after="0" w:afterAutospacing="0"/>
        <w:ind w:left="927"/>
        <w:jc w:val="both"/>
        <w:rPr>
          <w:sz w:val="28"/>
          <w:szCs w:val="28"/>
        </w:rPr>
      </w:pPr>
    </w:p>
    <w:p w14:paraId="7E88271C" w14:textId="73BAEAFE" w:rsidR="0032388D" w:rsidRDefault="002D6B95" w:rsidP="00A000B3">
      <w:pPr>
        <w:pStyle w:val="ListParagraph"/>
        <w:numPr>
          <w:ilvl w:val="0"/>
          <w:numId w:val="35"/>
        </w:numPr>
        <w:rPr>
          <w:color w:val="000000" w:themeColor="text1"/>
          <w:sz w:val="28"/>
          <w:szCs w:val="28"/>
          <w:lang w:eastAsia="lv-LV"/>
        </w:rPr>
      </w:pPr>
      <w:r>
        <w:rPr>
          <w:color w:val="000000" w:themeColor="text1"/>
          <w:sz w:val="28"/>
          <w:szCs w:val="28"/>
          <w:lang w:eastAsia="lv-LV"/>
        </w:rPr>
        <w:t xml:space="preserve">Izteikt </w:t>
      </w:r>
      <w:r w:rsidR="0032388D" w:rsidRPr="00D51D5E">
        <w:rPr>
          <w:color w:val="000000" w:themeColor="text1"/>
          <w:sz w:val="28"/>
          <w:szCs w:val="28"/>
          <w:lang w:eastAsia="lv-LV"/>
        </w:rPr>
        <w:t>12. pant</w:t>
      </w:r>
      <w:r>
        <w:rPr>
          <w:color w:val="000000" w:themeColor="text1"/>
          <w:sz w:val="28"/>
          <w:szCs w:val="28"/>
          <w:lang w:eastAsia="lv-LV"/>
        </w:rPr>
        <w:t>a pirmo daļu šādā redakcijā</w:t>
      </w:r>
      <w:r w:rsidR="0032388D" w:rsidRPr="00D51D5E">
        <w:rPr>
          <w:color w:val="000000" w:themeColor="text1"/>
          <w:sz w:val="28"/>
          <w:szCs w:val="28"/>
          <w:lang w:eastAsia="lv-LV"/>
        </w:rPr>
        <w:t>:</w:t>
      </w:r>
    </w:p>
    <w:p w14:paraId="2429F631" w14:textId="336B9E40" w:rsidR="0032388D" w:rsidRPr="00386269" w:rsidRDefault="002D6B95" w:rsidP="00386269">
      <w:pPr>
        <w:jc w:val="both"/>
        <w:rPr>
          <w:rFonts w:ascii="Times New Roman" w:eastAsia="Times New Roman" w:hAnsi="Times New Roman" w:cs="Times New Roman"/>
          <w:sz w:val="28"/>
          <w:szCs w:val="28"/>
          <w:lang w:eastAsia="lv-LV"/>
        </w:rPr>
      </w:pPr>
      <w:r w:rsidRPr="002D6B95">
        <w:rPr>
          <w:rFonts w:ascii="Times New Roman" w:eastAsia="Times New Roman" w:hAnsi="Times New Roman" w:cs="Times New Roman"/>
          <w:sz w:val="28"/>
          <w:szCs w:val="28"/>
          <w:lang w:eastAsia="lv-LV"/>
        </w:rPr>
        <w:t xml:space="preserve">“(1) Pabalstu transporta izdevumu kompensēšanai personai ar invaliditāti, kurai ir apgrūtināta pārvietošanās, piešķir personai, kurai pašai vai kuras bērnam normatīvajos aktos paredzētajā kārtībā ir noteikta invaliditāte un Veselības un darbspēju ekspertīzes ārstu valsts komisija </w:t>
      </w:r>
      <w:proofErr w:type="spellStart"/>
      <w:r w:rsidRPr="002D6B95">
        <w:rPr>
          <w:rFonts w:ascii="Times New Roman" w:eastAsia="Times New Roman" w:hAnsi="Times New Roman" w:cs="Times New Roman"/>
          <w:sz w:val="28"/>
          <w:szCs w:val="28"/>
          <w:lang w:eastAsia="lv-LV"/>
        </w:rPr>
        <w:t>komisija</w:t>
      </w:r>
      <w:proofErr w:type="spellEnd"/>
      <w:r w:rsidRPr="002D6B95">
        <w:rPr>
          <w:rFonts w:ascii="Times New Roman" w:eastAsia="Times New Roman" w:hAnsi="Times New Roman" w:cs="Times New Roman"/>
          <w:sz w:val="28"/>
          <w:szCs w:val="28"/>
          <w:lang w:eastAsia="lv-LV"/>
        </w:rPr>
        <w:t xml:space="preserve"> ir izsniegusi atzinumu par medicīniskajām indikācijām vieglā automobiļa speciālai pielāgošanai un pabalsta saņemšanai transporta izdevumu kompensēšanai. </w:t>
      </w:r>
      <w:r w:rsidRPr="00D51D5E">
        <w:rPr>
          <w:rFonts w:ascii="Times New Roman" w:eastAsia="Times New Roman" w:hAnsi="Times New Roman" w:cs="Times New Roman"/>
          <w:sz w:val="28"/>
          <w:szCs w:val="28"/>
          <w:lang w:eastAsia="lv-LV"/>
        </w:rPr>
        <w:t xml:space="preserve">Ministru kabinets nosaka kritērijus, atbilstoši kuriem Veselības un darbspēju ekspertīzes ārstu valsts komisija sniedz atzinumu </w:t>
      </w:r>
      <w:r w:rsidRPr="00D51D5E">
        <w:rPr>
          <w:rFonts w:ascii="Times New Roman" w:eastAsia="Times New Roman" w:hAnsi="Times New Roman" w:cs="Times New Roman"/>
          <w:sz w:val="28"/>
          <w:szCs w:val="28"/>
          <w:lang w:eastAsia="lv-LV"/>
        </w:rPr>
        <w:lastRenderedPageBreak/>
        <w:t>par medicīniskajām indikācijām vieglā automobiļa speciālai pielāgošanai un pabalsta saņemšanai transporta izdevumu kompensēšanai</w:t>
      </w:r>
      <w:r w:rsidRPr="002D6B95">
        <w:rPr>
          <w:rFonts w:ascii="Times New Roman" w:eastAsia="Times New Roman" w:hAnsi="Times New Roman" w:cs="Times New Roman"/>
          <w:sz w:val="28"/>
          <w:szCs w:val="28"/>
          <w:lang w:eastAsia="lv-LV"/>
        </w:rPr>
        <w:t>.”</w:t>
      </w:r>
    </w:p>
    <w:p w14:paraId="01F85F92" w14:textId="67A082BC" w:rsidR="00E0176F" w:rsidRPr="00D51D5E" w:rsidRDefault="00E0176F" w:rsidP="00A000B3">
      <w:pPr>
        <w:pStyle w:val="ListParagraph"/>
        <w:numPr>
          <w:ilvl w:val="0"/>
          <w:numId w:val="35"/>
        </w:numPr>
        <w:rPr>
          <w:color w:val="000000" w:themeColor="text1"/>
          <w:sz w:val="28"/>
          <w:szCs w:val="28"/>
          <w:lang w:eastAsia="lv-LV"/>
        </w:rPr>
      </w:pPr>
      <w:r w:rsidRPr="00D51D5E">
        <w:rPr>
          <w:color w:val="000000" w:themeColor="text1"/>
          <w:sz w:val="28"/>
          <w:szCs w:val="28"/>
          <w:lang w:eastAsia="lv-LV"/>
        </w:rPr>
        <w:t>12.</w:t>
      </w:r>
      <w:r w:rsidRPr="00D51D5E">
        <w:rPr>
          <w:color w:val="000000" w:themeColor="text1"/>
          <w:sz w:val="28"/>
          <w:szCs w:val="28"/>
          <w:vertAlign w:val="superscript"/>
          <w:lang w:eastAsia="lv-LV"/>
        </w:rPr>
        <w:t xml:space="preserve">1 </w:t>
      </w:r>
      <w:r w:rsidRPr="00D51D5E">
        <w:rPr>
          <w:color w:val="000000" w:themeColor="text1"/>
          <w:sz w:val="28"/>
          <w:szCs w:val="28"/>
          <w:lang w:eastAsia="lv-LV"/>
        </w:rPr>
        <w:t>pantā:</w:t>
      </w:r>
    </w:p>
    <w:p w14:paraId="30770336" w14:textId="77777777" w:rsidR="00E0176F" w:rsidRPr="00D51D5E" w:rsidRDefault="00E0176F" w:rsidP="00A000B3">
      <w:pPr>
        <w:pStyle w:val="ListParagraph"/>
        <w:ind w:left="927"/>
        <w:rPr>
          <w:color w:val="000000" w:themeColor="text1"/>
          <w:sz w:val="28"/>
          <w:szCs w:val="28"/>
          <w:lang w:eastAsia="lv-LV"/>
        </w:rPr>
      </w:pPr>
    </w:p>
    <w:p w14:paraId="32A47626" w14:textId="3D83A836" w:rsidR="00E0176F" w:rsidRPr="002D6B95" w:rsidRDefault="00E0176F" w:rsidP="00A000B3">
      <w:pPr>
        <w:ind w:firstLine="709"/>
        <w:jc w:val="both"/>
        <w:rPr>
          <w:color w:val="000000" w:themeColor="text1"/>
          <w:sz w:val="28"/>
          <w:szCs w:val="28"/>
          <w:lang w:eastAsia="lv-LV"/>
        </w:rPr>
      </w:pPr>
      <w:r w:rsidRPr="00D51D5E">
        <w:rPr>
          <w:rFonts w:ascii="Times New Roman" w:hAnsi="Times New Roman" w:cs="Times New Roman"/>
          <w:color w:val="000000" w:themeColor="text1"/>
          <w:sz w:val="28"/>
          <w:szCs w:val="28"/>
          <w:lang w:eastAsia="lv-LV"/>
        </w:rPr>
        <w:t>izslēgt pirmās daļas ievaddaļā vārdus “</w:t>
      </w:r>
      <w:r w:rsidRPr="00D51D5E">
        <w:rPr>
          <w:rFonts w:ascii="Times New Roman" w:hAnsi="Times New Roman" w:cs="Times New Roman"/>
          <w:color w:val="000000" w:themeColor="text1"/>
          <w:sz w:val="28"/>
          <w:szCs w:val="28"/>
        </w:rPr>
        <w:t>atbilstoši Ministru kabineta noteiktajiem kritērijiem</w:t>
      </w:r>
      <w:r w:rsidRPr="00D51D5E">
        <w:rPr>
          <w:rFonts w:ascii="Times New Roman" w:hAnsi="Times New Roman" w:cs="Times New Roman"/>
          <w:color w:val="000000" w:themeColor="text1"/>
          <w:sz w:val="28"/>
          <w:szCs w:val="28"/>
          <w:lang w:eastAsia="lv-LV"/>
        </w:rPr>
        <w:t>”;</w:t>
      </w:r>
    </w:p>
    <w:p w14:paraId="6A556286" w14:textId="77777777" w:rsidR="00E0176F" w:rsidRPr="00E54349" w:rsidRDefault="00E0176F" w:rsidP="00A000B3">
      <w:pPr>
        <w:ind w:firstLine="709"/>
        <w:jc w:val="both"/>
        <w:rPr>
          <w:rFonts w:ascii="Times New Roman" w:hAnsi="Times New Roman" w:cs="Times New Roman"/>
          <w:color w:val="000000" w:themeColor="text1"/>
          <w:sz w:val="28"/>
          <w:szCs w:val="28"/>
          <w:lang w:eastAsia="lv-LV"/>
        </w:rPr>
      </w:pPr>
      <w:r w:rsidRPr="00E54349">
        <w:rPr>
          <w:rFonts w:ascii="Times New Roman" w:hAnsi="Times New Roman" w:cs="Times New Roman"/>
          <w:color w:val="000000" w:themeColor="text1"/>
          <w:sz w:val="28"/>
          <w:szCs w:val="28"/>
          <w:lang w:eastAsia="lv-LV"/>
        </w:rPr>
        <w:t>papildināt pantu ar 1.</w:t>
      </w:r>
      <w:r w:rsidRPr="00E54349">
        <w:rPr>
          <w:rFonts w:ascii="Times New Roman" w:hAnsi="Times New Roman" w:cs="Times New Roman"/>
          <w:color w:val="000000" w:themeColor="text1"/>
          <w:sz w:val="28"/>
          <w:szCs w:val="28"/>
          <w:vertAlign w:val="superscript"/>
          <w:lang w:eastAsia="lv-LV"/>
        </w:rPr>
        <w:t>1</w:t>
      </w:r>
      <w:r w:rsidRPr="00E54349">
        <w:rPr>
          <w:rFonts w:ascii="Times New Roman" w:hAnsi="Times New Roman" w:cs="Times New Roman"/>
          <w:color w:val="000000" w:themeColor="text1"/>
          <w:sz w:val="28"/>
          <w:szCs w:val="28"/>
          <w:lang w:eastAsia="lv-LV"/>
        </w:rPr>
        <w:t xml:space="preserve"> daļu šādā redakcijā:</w:t>
      </w:r>
    </w:p>
    <w:p w14:paraId="29DD1A5D" w14:textId="7ED8EB97" w:rsidR="00CA5075" w:rsidRPr="00E54349" w:rsidRDefault="00E0176F" w:rsidP="00A000B3">
      <w:pPr>
        <w:ind w:firstLine="709"/>
        <w:jc w:val="both"/>
        <w:rPr>
          <w:rFonts w:ascii="Times New Roman" w:hAnsi="Times New Roman" w:cs="Times New Roman"/>
          <w:color w:val="000000" w:themeColor="text1"/>
          <w:sz w:val="28"/>
          <w:szCs w:val="28"/>
          <w:shd w:val="clear" w:color="auto" w:fill="FFFFFF"/>
        </w:rPr>
      </w:pPr>
      <w:r w:rsidRPr="00E54349">
        <w:rPr>
          <w:rFonts w:ascii="Times New Roman" w:hAnsi="Times New Roman" w:cs="Times New Roman"/>
          <w:color w:val="000000" w:themeColor="text1"/>
          <w:sz w:val="28"/>
          <w:szCs w:val="28"/>
          <w:shd w:val="clear" w:color="auto" w:fill="FFFFFF"/>
        </w:rPr>
        <w:t> “(1</w:t>
      </w:r>
      <w:r w:rsidRPr="00E54349">
        <w:rPr>
          <w:rFonts w:ascii="Times New Roman" w:hAnsi="Times New Roman" w:cs="Times New Roman"/>
          <w:color w:val="000000" w:themeColor="text1"/>
          <w:sz w:val="28"/>
          <w:szCs w:val="28"/>
          <w:shd w:val="clear" w:color="auto" w:fill="FFFFFF"/>
          <w:vertAlign w:val="superscript"/>
        </w:rPr>
        <w:t>1</w:t>
      </w:r>
      <w:r w:rsidRPr="00E54349">
        <w:rPr>
          <w:rFonts w:ascii="Times New Roman" w:hAnsi="Times New Roman" w:cs="Times New Roman"/>
          <w:color w:val="000000" w:themeColor="text1"/>
          <w:sz w:val="28"/>
          <w:szCs w:val="28"/>
          <w:shd w:val="clear" w:color="auto" w:fill="FFFFFF"/>
        </w:rPr>
        <w:t>)</w:t>
      </w:r>
      <w:r w:rsidR="0096337C" w:rsidRPr="00E54349">
        <w:rPr>
          <w:rFonts w:ascii="Times New Roman" w:hAnsi="Times New Roman" w:cs="Times New Roman"/>
          <w:sz w:val="28"/>
          <w:szCs w:val="28"/>
        </w:rPr>
        <w:t xml:space="preserve"> </w:t>
      </w:r>
      <w:r w:rsidR="0096337C" w:rsidRPr="00E54349">
        <w:rPr>
          <w:rFonts w:ascii="Times New Roman" w:hAnsi="Times New Roman" w:cs="Times New Roman"/>
          <w:color w:val="000000" w:themeColor="text1"/>
          <w:sz w:val="28"/>
          <w:szCs w:val="28"/>
          <w:shd w:val="clear" w:color="auto" w:fill="FFFFFF"/>
        </w:rPr>
        <w:t xml:space="preserve">Ministru kabinets nosaka kritērijus, atbilstoši kuriem Veselības un darbspēju ekspertīzes ārstu valsts komisija sniedz atzinumu par īpašas kopšanas nepieciešamību </w:t>
      </w:r>
      <w:r w:rsidRPr="00E54349">
        <w:rPr>
          <w:rFonts w:ascii="Times New Roman" w:hAnsi="Times New Roman" w:cs="Times New Roman"/>
          <w:color w:val="000000" w:themeColor="text1"/>
          <w:sz w:val="28"/>
          <w:szCs w:val="28"/>
          <w:shd w:val="clear" w:color="auto" w:fill="FFFFFF"/>
        </w:rPr>
        <w:t>šā panta pirmajā daļā minēt</w:t>
      </w:r>
      <w:r w:rsidR="005C38AF" w:rsidRPr="00E54349">
        <w:rPr>
          <w:rFonts w:ascii="Times New Roman" w:hAnsi="Times New Roman" w:cs="Times New Roman"/>
          <w:color w:val="000000" w:themeColor="text1"/>
          <w:sz w:val="28"/>
          <w:szCs w:val="28"/>
          <w:shd w:val="clear" w:color="auto" w:fill="FFFFFF"/>
        </w:rPr>
        <w:t>aj</w:t>
      </w:r>
      <w:r w:rsidRPr="00E54349">
        <w:rPr>
          <w:rFonts w:ascii="Times New Roman" w:hAnsi="Times New Roman" w:cs="Times New Roman"/>
          <w:color w:val="000000" w:themeColor="text1"/>
          <w:sz w:val="28"/>
          <w:szCs w:val="28"/>
          <w:shd w:val="clear" w:color="auto" w:fill="FFFFFF"/>
        </w:rPr>
        <w:t>ā</w:t>
      </w:r>
      <w:r w:rsidR="005C38AF" w:rsidRPr="00E54349">
        <w:rPr>
          <w:rFonts w:ascii="Times New Roman" w:hAnsi="Times New Roman" w:cs="Times New Roman"/>
          <w:color w:val="000000" w:themeColor="text1"/>
          <w:sz w:val="28"/>
          <w:szCs w:val="28"/>
          <w:shd w:val="clear" w:color="auto" w:fill="FFFFFF"/>
        </w:rPr>
        <w:t>m personām</w:t>
      </w:r>
      <w:r w:rsidRPr="00E54349">
        <w:rPr>
          <w:rFonts w:ascii="Times New Roman" w:hAnsi="Times New Roman" w:cs="Times New Roman"/>
          <w:color w:val="000000" w:themeColor="text1"/>
          <w:sz w:val="28"/>
          <w:szCs w:val="28"/>
          <w:shd w:val="clear" w:color="auto" w:fill="FFFFFF"/>
        </w:rPr>
        <w:t>.”</w:t>
      </w:r>
    </w:p>
    <w:p w14:paraId="695E7C58" w14:textId="53500B24" w:rsidR="004D046A" w:rsidRPr="00E54349" w:rsidRDefault="004D046A" w:rsidP="00A000B3">
      <w:pPr>
        <w:pStyle w:val="tv213"/>
        <w:numPr>
          <w:ilvl w:val="0"/>
          <w:numId w:val="35"/>
        </w:numPr>
        <w:tabs>
          <w:tab w:val="left" w:pos="993"/>
        </w:tabs>
        <w:spacing w:before="0" w:beforeAutospacing="0" w:after="0" w:afterAutospacing="0"/>
        <w:ind w:left="0" w:firstLine="709"/>
        <w:jc w:val="both"/>
        <w:rPr>
          <w:sz w:val="28"/>
          <w:szCs w:val="28"/>
        </w:rPr>
      </w:pPr>
      <w:r w:rsidRPr="00E54349">
        <w:rPr>
          <w:sz w:val="28"/>
          <w:szCs w:val="28"/>
        </w:rPr>
        <w:t>13. pantā:</w:t>
      </w:r>
    </w:p>
    <w:p w14:paraId="56588D53" w14:textId="77777777" w:rsidR="004D046A" w:rsidRPr="00E54349" w:rsidRDefault="004D046A" w:rsidP="00A000B3">
      <w:pPr>
        <w:pStyle w:val="tv213"/>
        <w:tabs>
          <w:tab w:val="left" w:pos="993"/>
        </w:tabs>
        <w:spacing w:before="0" w:beforeAutospacing="0" w:after="0" w:afterAutospacing="0"/>
        <w:jc w:val="both"/>
        <w:rPr>
          <w:sz w:val="28"/>
          <w:szCs w:val="28"/>
        </w:rPr>
      </w:pPr>
    </w:p>
    <w:p w14:paraId="0A7B267E" w14:textId="62D30719" w:rsidR="00F61B86" w:rsidRPr="00E54349" w:rsidRDefault="00EB2BF2" w:rsidP="00A000B3">
      <w:pPr>
        <w:pStyle w:val="tv213"/>
        <w:tabs>
          <w:tab w:val="left" w:pos="993"/>
        </w:tabs>
        <w:spacing w:before="0" w:beforeAutospacing="0" w:after="0" w:afterAutospacing="0"/>
        <w:jc w:val="both"/>
        <w:rPr>
          <w:sz w:val="28"/>
          <w:szCs w:val="28"/>
        </w:rPr>
      </w:pPr>
      <w:r>
        <w:rPr>
          <w:sz w:val="28"/>
          <w:szCs w:val="28"/>
        </w:rPr>
        <w:tab/>
      </w:r>
      <w:r w:rsidR="004D046A" w:rsidRPr="00E54349">
        <w:rPr>
          <w:sz w:val="28"/>
          <w:szCs w:val="28"/>
        </w:rPr>
        <w:t>i</w:t>
      </w:r>
      <w:r w:rsidR="00F61B86" w:rsidRPr="00E54349">
        <w:rPr>
          <w:sz w:val="28"/>
          <w:szCs w:val="28"/>
        </w:rPr>
        <w:t xml:space="preserve">zslēgt </w:t>
      </w:r>
      <w:r w:rsidR="00AA29FC" w:rsidRPr="00E54349">
        <w:rPr>
          <w:sz w:val="28"/>
          <w:szCs w:val="28"/>
        </w:rPr>
        <w:t>pirmās daļas 1.punkt</w:t>
      </w:r>
      <w:r w:rsidR="00F61B86" w:rsidRPr="00E54349">
        <w:rPr>
          <w:sz w:val="28"/>
          <w:szCs w:val="28"/>
        </w:rPr>
        <w:t>ā vārdus “</w:t>
      </w:r>
      <w:r w:rsidR="00F61B86" w:rsidRPr="00E54349">
        <w:rPr>
          <w:sz w:val="28"/>
          <w:szCs w:val="28"/>
          <w:shd w:val="clear" w:color="auto" w:fill="FFFFFF"/>
        </w:rPr>
        <w:t>nav nodarbināta (nav uzskatāma par darba ņēmēju vai pašnodarbināto saskaņā ar likumu "</w:t>
      </w:r>
      <w:hyperlink r:id="rId9" w:tgtFrame="_blank" w:history="1">
        <w:r w:rsidR="00F61B86" w:rsidRPr="00E54349">
          <w:rPr>
            <w:rStyle w:val="Hyperlink"/>
            <w:color w:val="auto"/>
            <w:sz w:val="28"/>
            <w:szCs w:val="28"/>
            <w:u w:val="none"/>
            <w:shd w:val="clear" w:color="auto" w:fill="FFFFFF"/>
          </w:rPr>
          <w:t>Par valsts sociālo apdrošināšanu</w:t>
        </w:r>
      </w:hyperlink>
      <w:r w:rsidR="00F61B86" w:rsidRPr="00E54349">
        <w:rPr>
          <w:sz w:val="28"/>
          <w:szCs w:val="28"/>
          <w:shd w:val="clear" w:color="auto" w:fill="FFFFFF"/>
        </w:rPr>
        <w:t>") un</w:t>
      </w:r>
      <w:r w:rsidR="006A193D">
        <w:rPr>
          <w:sz w:val="28"/>
          <w:szCs w:val="28"/>
          <w:shd w:val="clear" w:color="auto" w:fill="FFFFFF"/>
        </w:rPr>
        <w:t xml:space="preserve"> ir</w:t>
      </w:r>
      <w:r w:rsidR="00F61B86" w:rsidRPr="00E54349">
        <w:rPr>
          <w:sz w:val="28"/>
          <w:szCs w:val="28"/>
        </w:rPr>
        <w:t>”</w:t>
      </w:r>
      <w:r w:rsidR="004D046A" w:rsidRPr="00E54349">
        <w:rPr>
          <w:sz w:val="28"/>
          <w:szCs w:val="28"/>
        </w:rPr>
        <w:t>;</w:t>
      </w:r>
    </w:p>
    <w:p w14:paraId="11BE689F" w14:textId="50C06305" w:rsidR="004D046A" w:rsidRPr="00E54349" w:rsidRDefault="004D046A" w:rsidP="00A000B3">
      <w:pPr>
        <w:pStyle w:val="tv213"/>
        <w:tabs>
          <w:tab w:val="left" w:pos="993"/>
        </w:tabs>
        <w:spacing w:before="0" w:beforeAutospacing="0" w:after="0" w:afterAutospacing="0"/>
        <w:jc w:val="both"/>
        <w:rPr>
          <w:sz w:val="28"/>
          <w:szCs w:val="28"/>
        </w:rPr>
      </w:pPr>
    </w:p>
    <w:p w14:paraId="5DF7AE11" w14:textId="79D1D455" w:rsidR="004D046A" w:rsidRPr="0066006C" w:rsidRDefault="00EB2BF2" w:rsidP="00A000B3">
      <w:pPr>
        <w:pStyle w:val="tv213"/>
        <w:tabs>
          <w:tab w:val="left" w:pos="993"/>
        </w:tabs>
        <w:spacing w:before="0" w:beforeAutospacing="0" w:after="0" w:afterAutospacing="0"/>
        <w:jc w:val="both"/>
        <w:rPr>
          <w:sz w:val="28"/>
          <w:szCs w:val="28"/>
          <w:shd w:val="clear" w:color="auto" w:fill="FFFFFF"/>
        </w:rPr>
      </w:pPr>
      <w:r>
        <w:rPr>
          <w:sz w:val="28"/>
          <w:szCs w:val="28"/>
          <w:shd w:val="clear" w:color="auto" w:fill="FFFFFF"/>
        </w:rPr>
        <w:tab/>
      </w:r>
      <w:r w:rsidR="004D046A" w:rsidRPr="0066006C">
        <w:rPr>
          <w:sz w:val="28"/>
          <w:szCs w:val="28"/>
          <w:shd w:val="clear" w:color="auto" w:fill="FFFFFF"/>
        </w:rPr>
        <w:t xml:space="preserve">papildināt ceturto daļu </w:t>
      </w:r>
      <w:r w:rsidR="00A74FA2">
        <w:rPr>
          <w:sz w:val="28"/>
          <w:szCs w:val="28"/>
          <w:shd w:val="clear" w:color="auto" w:fill="FFFFFF"/>
        </w:rPr>
        <w:t>pēc</w:t>
      </w:r>
      <w:r w:rsidR="00A74FA2" w:rsidRPr="0066006C">
        <w:rPr>
          <w:sz w:val="28"/>
          <w:szCs w:val="28"/>
          <w:shd w:val="clear" w:color="auto" w:fill="FFFFFF"/>
        </w:rPr>
        <w:t xml:space="preserve"> </w:t>
      </w:r>
      <w:r w:rsidR="004D046A" w:rsidRPr="0066006C">
        <w:rPr>
          <w:sz w:val="28"/>
          <w:szCs w:val="28"/>
          <w:shd w:val="clear" w:color="auto" w:fill="FFFFFF"/>
        </w:rPr>
        <w:t>vārdiem “par nākamajiem diviem mēnešiem” ar vārdiem “</w:t>
      </w:r>
      <w:r w:rsidR="0066006C" w:rsidRPr="0066006C">
        <w:rPr>
          <w:sz w:val="28"/>
          <w:szCs w:val="28"/>
          <w:shd w:val="clear" w:color="auto" w:fill="FFFFFF"/>
        </w:rPr>
        <w:t xml:space="preserve">tā aprēķinā piemērojot to pabalsta apmēru, kāds personai tika piešķirts </w:t>
      </w:r>
      <w:r w:rsidR="0052728F">
        <w:rPr>
          <w:sz w:val="28"/>
          <w:szCs w:val="28"/>
          <w:shd w:val="clear" w:color="auto" w:fill="FFFFFF"/>
        </w:rPr>
        <w:t>uz izbraukšanas brīdi</w:t>
      </w:r>
      <w:r w:rsidR="004D046A" w:rsidRPr="0066006C">
        <w:rPr>
          <w:sz w:val="28"/>
          <w:szCs w:val="28"/>
          <w:shd w:val="clear" w:color="auto" w:fill="FFFFFF"/>
        </w:rPr>
        <w:t>”</w:t>
      </w:r>
      <w:r w:rsidR="0052728F">
        <w:rPr>
          <w:sz w:val="28"/>
          <w:szCs w:val="28"/>
          <w:shd w:val="clear" w:color="auto" w:fill="FFFFFF"/>
        </w:rPr>
        <w:t>;</w:t>
      </w:r>
    </w:p>
    <w:p w14:paraId="791593B9" w14:textId="77777777" w:rsidR="00F61B86" w:rsidRPr="00E54349" w:rsidRDefault="00F61B86" w:rsidP="00A000B3">
      <w:pPr>
        <w:pStyle w:val="tv213"/>
        <w:spacing w:before="0" w:beforeAutospacing="0" w:after="0" w:afterAutospacing="0"/>
        <w:jc w:val="both"/>
        <w:rPr>
          <w:sz w:val="28"/>
          <w:szCs w:val="28"/>
        </w:rPr>
      </w:pPr>
    </w:p>
    <w:p w14:paraId="67CC09F4" w14:textId="77777777" w:rsidR="0052728F" w:rsidRPr="00A000B3" w:rsidRDefault="000D57A2" w:rsidP="00A000B3">
      <w:pPr>
        <w:pStyle w:val="tv213"/>
        <w:numPr>
          <w:ilvl w:val="0"/>
          <w:numId w:val="35"/>
        </w:numPr>
        <w:tabs>
          <w:tab w:val="left" w:pos="993"/>
        </w:tabs>
        <w:spacing w:before="0" w:beforeAutospacing="0" w:after="0" w:afterAutospacing="0"/>
        <w:ind w:left="0" w:firstLine="709"/>
        <w:jc w:val="both"/>
        <w:rPr>
          <w:sz w:val="28"/>
          <w:szCs w:val="28"/>
          <w:shd w:val="clear" w:color="auto" w:fill="FFFFFF"/>
        </w:rPr>
      </w:pPr>
      <w:r w:rsidRPr="00A000B3">
        <w:rPr>
          <w:sz w:val="28"/>
          <w:szCs w:val="28"/>
          <w:shd w:val="clear" w:color="auto" w:fill="FFFFFF"/>
        </w:rPr>
        <w:t>Papildināt</w:t>
      </w:r>
      <w:r w:rsidR="0052728F" w:rsidRPr="00A000B3">
        <w:rPr>
          <w:sz w:val="28"/>
          <w:szCs w:val="28"/>
          <w:shd w:val="clear" w:color="auto" w:fill="FFFFFF"/>
        </w:rPr>
        <w:t xml:space="preserve"> likumu ar 24. pantu šādā redakcijā:</w:t>
      </w:r>
    </w:p>
    <w:p w14:paraId="59CD98B5" w14:textId="77777777" w:rsidR="0052728F" w:rsidRPr="00A000B3" w:rsidRDefault="0052728F" w:rsidP="00A000B3">
      <w:pPr>
        <w:pStyle w:val="tv213"/>
        <w:tabs>
          <w:tab w:val="left" w:pos="993"/>
        </w:tabs>
        <w:spacing w:before="0" w:beforeAutospacing="0" w:after="0" w:afterAutospacing="0"/>
        <w:jc w:val="both"/>
        <w:rPr>
          <w:sz w:val="28"/>
          <w:szCs w:val="28"/>
          <w:shd w:val="clear" w:color="auto" w:fill="FFFFFF"/>
        </w:rPr>
      </w:pPr>
    </w:p>
    <w:p w14:paraId="4AE3CF20" w14:textId="13CD77D9" w:rsidR="0052728F" w:rsidRPr="00A000B3" w:rsidRDefault="0052728F" w:rsidP="00A000B3">
      <w:pPr>
        <w:pStyle w:val="tv213"/>
        <w:tabs>
          <w:tab w:val="left" w:pos="993"/>
        </w:tabs>
        <w:spacing w:before="0" w:beforeAutospacing="0" w:after="0" w:afterAutospacing="0"/>
        <w:jc w:val="both"/>
        <w:rPr>
          <w:sz w:val="28"/>
          <w:szCs w:val="28"/>
          <w:shd w:val="clear" w:color="auto" w:fill="FFFFFF"/>
        </w:rPr>
      </w:pPr>
      <w:r w:rsidRPr="00A000B3">
        <w:rPr>
          <w:sz w:val="28"/>
          <w:szCs w:val="28"/>
          <w:shd w:val="clear" w:color="auto" w:fill="FFFFFF"/>
        </w:rPr>
        <w:t>“</w:t>
      </w:r>
      <w:bookmarkStart w:id="0" w:name="_Hlk75869428"/>
      <w:bookmarkStart w:id="1" w:name="_Hlk76381036"/>
      <w:r w:rsidRPr="00A000B3">
        <w:rPr>
          <w:sz w:val="28"/>
          <w:szCs w:val="28"/>
          <w:shd w:val="clear" w:color="auto" w:fill="FFFFFF"/>
        </w:rPr>
        <w:t xml:space="preserve">24. pants. </w:t>
      </w:r>
      <w:r w:rsidR="003A3A19" w:rsidRPr="00A000B3">
        <w:rPr>
          <w:sz w:val="28"/>
          <w:szCs w:val="28"/>
          <w:shd w:val="clear" w:color="auto" w:fill="FFFFFF"/>
        </w:rPr>
        <w:t>Informācijas apmaiņa par ieslodzījuma vietā un sociālās korekcijas izglītības iestādē esošām personām</w:t>
      </w:r>
    </w:p>
    <w:p w14:paraId="0851F6A3" w14:textId="7D691917" w:rsidR="0052728F" w:rsidRPr="00A000B3" w:rsidRDefault="0052728F" w:rsidP="00A000B3">
      <w:pPr>
        <w:spacing w:after="0" w:line="240" w:lineRule="auto"/>
        <w:jc w:val="both"/>
        <w:rPr>
          <w:rFonts w:ascii="Times New Roman" w:eastAsia="Times New Roman" w:hAnsi="Times New Roman" w:cs="Times New Roman"/>
          <w:sz w:val="28"/>
          <w:szCs w:val="28"/>
          <w:shd w:val="clear" w:color="auto" w:fill="FFFFFF"/>
          <w:lang w:eastAsia="lv-LV"/>
        </w:rPr>
      </w:pPr>
    </w:p>
    <w:p w14:paraId="7EAE4913" w14:textId="5729C18A" w:rsidR="003A2DC6" w:rsidRPr="00A000B3" w:rsidRDefault="005C4E3C" w:rsidP="00A000B3">
      <w:pPr>
        <w:spacing w:line="254" w:lineRule="auto"/>
        <w:jc w:val="both"/>
        <w:rPr>
          <w:rFonts w:ascii="Times New Roman" w:eastAsia="Times New Roman" w:hAnsi="Times New Roman" w:cs="Times New Roman"/>
          <w:sz w:val="28"/>
          <w:szCs w:val="28"/>
          <w:shd w:val="clear" w:color="auto" w:fill="FFFFFF"/>
          <w:lang w:eastAsia="lv-LV"/>
        </w:rPr>
      </w:pPr>
      <w:r w:rsidRPr="00A000B3">
        <w:rPr>
          <w:rFonts w:ascii="Times New Roman" w:eastAsia="Times New Roman" w:hAnsi="Times New Roman" w:cs="Times New Roman"/>
          <w:sz w:val="28"/>
          <w:szCs w:val="28"/>
          <w:shd w:val="clear" w:color="auto" w:fill="FFFFFF"/>
          <w:lang w:eastAsia="lv-LV"/>
        </w:rPr>
        <w:t>(1)</w:t>
      </w:r>
      <w:r w:rsidR="003A2DC6" w:rsidRPr="00A000B3">
        <w:rPr>
          <w:rFonts w:ascii="Times New Roman" w:eastAsia="Times New Roman" w:hAnsi="Times New Roman" w:cs="Times New Roman"/>
          <w:sz w:val="28"/>
          <w:szCs w:val="28"/>
          <w:shd w:val="clear" w:color="auto" w:fill="FFFFFF"/>
          <w:lang w:eastAsia="lv-LV"/>
        </w:rPr>
        <w:t>Ieslodzījuma vietu pārvalde</w:t>
      </w:r>
      <w:r w:rsidR="004F5039" w:rsidRPr="00A000B3">
        <w:rPr>
          <w:rFonts w:ascii="Times New Roman" w:eastAsia="Times New Roman" w:hAnsi="Times New Roman" w:cs="Times New Roman"/>
          <w:sz w:val="28"/>
          <w:szCs w:val="28"/>
          <w:shd w:val="clear" w:color="auto" w:fill="FFFFFF"/>
          <w:lang w:eastAsia="lv-LV"/>
        </w:rPr>
        <w:t xml:space="preserve"> un sociālās korekcijas izglītības iestāde</w:t>
      </w:r>
      <w:r w:rsidR="003A2DC6" w:rsidRPr="00A000B3">
        <w:rPr>
          <w:rFonts w:ascii="Times New Roman" w:eastAsia="Times New Roman" w:hAnsi="Times New Roman" w:cs="Times New Roman"/>
          <w:sz w:val="28"/>
          <w:szCs w:val="28"/>
          <w:shd w:val="clear" w:color="auto" w:fill="FFFFFF"/>
          <w:lang w:eastAsia="lv-LV"/>
        </w:rPr>
        <w:t xml:space="preserve"> sniedz </w:t>
      </w:r>
      <w:r w:rsidR="00BD1F54" w:rsidRPr="00A000B3">
        <w:rPr>
          <w:rFonts w:ascii="Times New Roman" w:eastAsia="Times New Roman" w:hAnsi="Times New Roman" w:cs="Times New Roman"/>
          <w:sz w:val="28"/>
          <w:szCs w:val="28"/>
          <w:shd w:val="clear" w:color="auto" w:fill="FFFFFF"/>
          <w:lang w:eastAsia="lv-LV"/>
        </w:rPr>
        <w:t xml:space="preserve">informāciju </w:t>
      </w:r>
      <w:r w:rsidR="003A2DC6" w:rsidRPr="00A000B3">
        <w:rPr>
          <w:rFonts w:ascii="Times New Roman" w:eastAsia="Times New Roman" w:hAnsi="Times New Roman" w:cs="Times New Roman"/>
          <w:sz w:val="28"/>
          <w:szCs w:val="28"/>
          <w:shd w:val="clear" w:color="auto" w:fill="FFFFFF"/>
          <w:lang w:eastAsia="lv-LV"/>
        </w:rPr>
        <w:t>Valsts sociālās apdrošināšanas aģentūrai lēmuma pieņemšanai par valsts sociālo pabalstu izmaksas pārtraukšanu vai piešķiršanu</w:t>
      </w:r>
      <w:r w:rsidR="00BD1F54" w:rsidRPr="00A000B3">
        <w:rPr>
          <w:rFonts w:ascii="Times New Roman" w:eastAsia="Times New Roman" w:hAnsi="Times New Roman" w:cs="Times New Roman"/>
          <w:sz w:val="28"/>
          <w:szCs w:val="28"/>
          <w:shd w:val="clear" w:color="auto" w:fill="FFFFFF"/>
          <w:lang w:eastAsia="lv-LV"/>
        </w:rPr>
        <w:t xml:space="preserve"> šā likuma</w:t>
      </w:r>
      <w:r w:rsidR="003A2DC6" w:rsidRPr="00A000B3">
        <w:rPr>
          <w:rFonts w:ascii="Times New Roman" w:eastAsia="Times New Roman" w:hAnsi="Times New Roman" w:cs="Times New Roman"/>
          <w:sz w:val="28"/>
          <w:szCs w:val="28"/>
          <w:shd w:val="clear" w:color="auto" w:fill="FFFFFF"/>
          <w:lang w:eastAsia="lv-LV"/>
        </w:rPr>
        <w:t xml:space="preserve"> 20. panta pirmās daļas 1.punktā minētajām personām, kuras atrodas ieslodzījumu vietā</w:t>
      </w:r>
      <w:r w:rsidR="004F5039" w:rsidRPr="00A000B3">
        <w:rPr>
          <w:rFonts w:ascii="Times New Roman" w:eastAsia="Times New Roman" w:hAnsi="Times New Roman" w:cs="Times New Roman"/>
          <w:sz w:val="28"/>
          <w:szCs w:val="28"/>
          <w:shd w:val="clear" w:color="auto" w:fill="FFFFFF"/>
          <w:lang w:eastAsia="lv-LV"/>
        </w:rPr>
        <w:t xml:space="preserve"> vai sociālās korekcijas izglītības iestādē</w:t>
      </w:r>
      <w:r w:rsidR="003A2DC6" w:rsidRPr="00A000B3">
        <w:rPr>
          <w:rFonts w:ascii="Times New Roman" w:eastAsia="Times New Roman" w:hAnsi="Times New Roman" w:cs="Times New Roman"/>
          <w:sz w:val="28"/>
          <w:szCs w:val="28"/>
          <w:shd w:val="clear" w:color="auto" w:fill="FFFFFF"/>
          <w:lang w:eastAsia="lv-LV"/>
        </w:rPr>
        <w:t>, nododot šādu informāciju:</w:t>
      </w:r>
    </w:p>
    <w:p w14:paraId="7F3652F0" w14:textId="77777777" w:rsidR="003A2DC6" w:rsidRPr="00A000B3" w:rsidRDefault="003A2DC6" w:rsidP="00A000B3">
      <w:pPr>
        <w:numPr>
          <w:ilvl w:val="0"/>
          <w:numId w:val="38"/>
        </w:numPr>
        <w:spacing w:after="0" w:line="240" w:lineRule="auto"/>
        <w:contextualSpacing/>
        <w:jc w:val="both"/>
        <w:rPr>
          <w:rFonts w:ascii="Times New Roman" w:eastAsia="Times New Roman" w:hAnsi="Times New Roman" w:cs="Times New Roman"/>
          <w:color w:val="000000" w:themeColor="text1"/>
          <w:sz w:val="28"/>
          <w:szCs w:val="28"/>
        </w:rPr>
      </w:pPr>
      <w:r w:rsidRPr="00A000B3">
        <w:rPr>
          <w:rFonts w:ascii="Times New Roman" w:eastAsia="Times New Roman" w:hAnsi="Times New Roman" w:cs="Times New Roman"/>
          <w:color w:val="000000" w:themeColor="text1"/>
          <w:sz w:val="28"/>
          <w:szCs w:val="28"/>
        </w:rPr>
        <w:t>personas vārds, uzvārds un personas kods;</w:t>
      </w:r>
    </w:p>
    <w:p w14:paraId="6218B6E6" w14:textId="74BBFAE2" w:rsidR="003A2DC6" w:rsidRPr="00A000B3" w:rsidRDefault="003A2DC6" w:rsidP="00A000B3">
      <w:pPr>
        <w:numPr>
          <w:ilvl w:val="0"/>
          <w:numId w:val="38"/>
        </w:numPr>
        <w:spacing w:after="0" w:line="240" w:lineRule="auto"/>
        <w:contextualSpacing/>
        <w:jc w:val="both"/>
        <w:rPr>
          <w:rFonts w:ascii="Times New Roman" w:eastAsia="Times New Roman" w:hAnsi="Times New Roman" w:cs="Times New Roman"/>
          <w:color w:val="000000" w:themeColor="text1"/>
          <w:sz w:val="28"/>
          <w:szCs w:val="28"/>
        </w:rPr>
      </w:pPr>
      <w:r w:rsidRPr="00A000B3">
        <w:rPr>
          <w:rFonts w:ascii="Times New Roman" w:eastAsia="Times New Roman" w:hAnsi="Times New Roman" w:cs="Times New Roman"/>
          <w:color w:val="000000" w:themeColor="text1"/>
          <w:sz w:val="28"/>
          <w:szCs w:val="28"/>
        </w:rPr>
        <w:t>datums, no kura persona atrodas ieslodzījuma vietā</w:t>
      </w:r>
      <w:r w:rsidR="00E50C99" w:rsidRPr="00A000B3">
        <w:rPr>
          <w:rFonts w:ascii="Times New Roman" w:eastAsia="Times New Roman" w:hAnsi="Times New Roman" w:cs="Times New Roman"/>
          <w:color w:val="000000" w:themeColor="text1"/>
          <w:sz w:val="28"/>
          <w:szCs w:val="28"/>
        </w:rPr>
        <w:t xml:space="preserve"> vai </w:t>
      </w:r>
      <w:r w:rsidR="006D5E9E" w:rsidRPr="00A000B3">
        <w:rPr>
          <w:rFonts w:ascii="Times New Roman" w:hAnsi="Times New Roman" w:cs="Times New Roman"/>
          <w:color w:val="000000" w:themeColor="text1"/>
          <w:sz w:val="28"/>
          <w:szCs w:val="28"/>
          <w:shd w:val="clear" w:color="auto" w:fill="FFFFFF"/>
        </w:rPr>
        <w:t>sociālās korekcijas izglītības iestādē</w:t>
      </w:r>
      <w:r w:rsidRPr="00A000B3">
        <w:rPr>
          <w:rFonts w:ascii="Times New Roman" w:eastAsia="Times New Roman" w:hAnsi="Times New Roman" w:cs="Times New Roman"/>
          <w:color w:val="000000" w:themeColor="text1"/>
          <w:sz w:val="28"/>
          <w:szCs w:val="28"/>
        </w:rPr>
        <w:t>;</w:t>
      </w:r>
    </w:p>
    <w:p w14:paraId="692D7D2E" w14:textId="756B4C19" w:rsidR="003A2DC6" w:rsidRPr="00A000B3" w:rsidRDefault="003A2DC6" w:rsidP="00A000B3">
      <w:pPr>
        <w:numPr>
          <w:ilvl w:val="0"/>
          <w:numId w:val="38"/>
        </w:numPr>
        <w:spacing w:after="0" w:line="240" w:lineRule="auto"/>
        <w:contextualSpacing/>
        <w:jc w:val="both"/>
        <w:rPr>
          <w:rFonts w:ascii="Times New Roman" w:eastAsia="Times New Roman" w:hAnsi="Times New Roman" w:cs="Times New Roman"/>
          <w:color w:val="000000" w:themeColor="text1"/>
          <w:sz w:val="28"/>
          <w:szCs w:val="28"/>
        </w:rPr>
      </w:pPr>
      <w:r w:rsidRPr="00A000B3">
        <w:rPr>
          <w:rFonts w:ascii="Times New Roman" w:eastAsia="Times New Roman" w:hAnsi="Times New Roman" w:cs="Times New Roman"/>
          <w:color w:val="000000" w:themeColor="text1"/>
          <w:sz w:val="28"/>
          <w:szCs w:val="28"/>
        </w:rPr>
        <w:t>datums, kad persona tiek atbrīvota no ieslodzījuma vietas</w:t>
      </w:r>
      <w:r w:rsidR="006D5E9E" w:rsidRPr="00A000B3">
        <w:rPr>
          <w:rFonts w:ascii="Times New Roman" w:eastAsia="Times New Roman" w:hAnsi="Times New Roman" w:cs="Times New Roman"/>
          <w:color w:val="000000" w:themeColor="text1"/>
          <w:sz w:val="28"/>
          <w:szCs w:val="28"/>
        </w:rPr>
        <w:t xml:space="preserve"> vai </w:t>
      </w:r>
      <w:r w:rsidR="006D5E9E" w:rsidRPr="00A000B3">
        <w:rPr>
          <w:rFonts w:ascii="Times New Roman" w:hAnsi="Times New Roman" w:cs="Times New Roman"/>
          <w:color w:val="000000" w:themeColor="text1"/>
          <w:sz w:val="28"/>
          <w:szCs w:val="28"/>
          <w:shd w:val="clear" w:color="auto" w:fill="FFFFFF"/>
        </w:rPr>
        <w:t>sociālās korekcijas izglītības iestādes.</w:t>
      </w:r>
    </w:p>
    <w:p w14:paraId="11282F92" w14:textId="77777777" w:rsidR="003A2DC6" w:rsidRDefault="003A2DC6" w:rsidP="00A000B3">
      <w:pPr>
        <w:rPr>
          <w:rFonts w:ascii="Calibri" w:hAnsi="Calibri"/>
        </w:rPr>
      </w:pPr>
    </w:p>
    <w:p w14:paraId="43F47E1E" w14:textId="77777777" w:rsidR="00AD3B5D" w:rsidRPr="00E2648C" w:rsidRDefault="00AD3B5D" w:rsidP="00A000B3">
      <w:pPr>
        <w:spacing w:after="0" w:line="240" w:lineRule="auto"/>
        <w:jc w:val="both"/>
        <w:rPr>
          <w:rFonts w:ascii="Times New Roman" w:eastAsia="Times New Roman" w:hAnsi="Times New Roman" w:cs="Times New Roman"/>
          <w:sz w:val="28"/>
          <w:szCs w:val="28"/>
          <w:highlight w:val="cyan"/>
          <w:lang w:eastAsia="lv-LV"/>
        </w:rPr>
      </w:pPr>
    </w:p>
    <w:bookmarkEnd w:id="0"/>
    <w:p w14:paraId="44C457B9" w14:textId="44ED73C4" w:rsidR="00FF58BC" w:rsidRPr="00657139" w:rsidRDefault="005C4E3C" w:rsidP="00657139">
      <w:pPr>
        <w:shd w:val="clear" w:color="auto" w:fill="FFFFFF"/>
        <w:rPr>
          <w:rFonts w:ascii="Segoe UI" w:eastAsia="Times New Roman" w:hAnsi="Segoe UI" w:cs="Segoe UI"/>
          <w:color w:val="212121"/>
          <w:sz w:val="23"/>
          <w:szCs w:val="23"/>
          <w:lang w:eastAsia="lv-LV"/>
        </w:rPr>
      </w:pPr>
      <w:r>
        <w:rPr>
          <w:sz w:val="28"/>
          <w:szCs w:val="28"/>
        </w:rPr>
        <w:lastRenderedPageBreak/>
        <w:t>(</w:t>
      </w:r>
      <w:r w:rsidRPr="00657139">
        <w:rPr>
          <w:rFonts w:ascii="Times New Roman" w:hAnsi="Times New Roman" w:cs="Times New Roman"/>
          <w:sz w:val="28"/>
          <w:szCs w:val="28"/>
        </w:rPr>
        <w:t xml:space="preserve">2) </w:t>
      </w:r>
      <w:r w:rsidR="00657139" w:rsidRPr="00657139">
        <w:rPr>
          <w:rFonts w:ascii="Times New Roman" w:eastAsia="Times New Roman" w:hAnsi="Times New Roman" w:cs="Times New Roman"/>
          <w:sz w:val="28"/>
          <w:szCs w:val="28"/>
          <w:lang w:eastAsia="lv-LV"/>
        </w:rPr>
        <w:t>Šā panta pirmajā daļā minēto fizisko personu datus uzglabā vienu gadu pēc informācijas saņemšanas un pēc tam iznīcina saskaņā ar Arhīvu likumā noteiktajām prasībām</w:t>
      </w:r>
      <w:r w:rsidR="00657139" w:rsidRPr="00657139">
        <w:rPr>
          <w:rFonts w:ascii="Times New Roman" w:eastAsia="Times New Roman" w:hAnsi="Times New Roman" w:cs="Times New Roman"/>
          <w:sz w:val="28"/>
          <w:szCs w:val="28"/>
          <w:lang w:eastAsia="lv-LV"/>
        </w:rPr>
        <w:t>.</w:t>
      </w:r>
      <w:r w:rsidR="00657139">
        <w:rPr>
          <w:rFonts w:ascii="Times New Roman" w:eastAsia="Times New Roman" w:hAnsi="Times New Roman" w:cs="Times New Roman"/>
          <w:sz w:val="28"/>
          <w:szCs w:val="28"/>
          <w:lang w:eastAsia="lv-LV"/>
        </w:rPr>
        <w:t>”;</w:t>
      </w:r>
    </w:p>
    <w:bookmarkEnd w:id="1"/>
    <w:p w14:paraId="68B2C780" w14:textId="77777777" w:rsidR="00FF58BC" w:rsidRDefault="00FF58BC" w:rsidP="00A000B3">
      <w:pPr>
        <w:pStyle w:val="tv213"/>
        <w:spacing w:before="0" w:beforeAutospacing="0" w:after="0" w:afterAutospacing="0"/>
        <w:jc w:val="both"/>
        <w:rPr>
          <w:sz w:val="28"/>
          <w:szCs w:val="28"/>
        </w:rPr>
      </w:pPr>
    </w:p>
    <w:p w14:paraId="14FF3854" w14:textId="70747A2E" w:rsidR="0075167D" w:rsidRDefault="0075167D" w:rsidP="00A000B3">
      <w:pPr>
        <w:pStyle w:val="tv213"/>
        <w:numPr>
          <w:ilvl w:val="0"/>
          <w:numId w:val="35"/>
        </w:numPr>
        <w:spacing w:before="0" w:beforeAutospacing="0" w:after="0" w:afterAutospacing="0"/>
        <w:ind w:left="0" w:firstLine="709"/>
        <w:jc w:val="both"/>
        <w:rPr>
          <w:sz w:val="28"/>
          <w:szCs w:val="28"/>
        </w:rPr>
      </w:pPr>
      <w:r>
        <w:rPr>
          <w:sz w:val="28"/>
          <w:szCs w:val="28"/>
        </w:rPr>
        <w:t>Papildināt pārejas notikumus ar 36.</w:t>
      </w:r>
      <w:r w:rsidR="00EE7991">
        <w:rPr>
          <w:sz w:val="28"/>
          <w:szCs w:val="28"/>
        </w:rPr>
        <w:t xml:space="preserve"> un </w:t>
      </w:r>
      <w:r w:rsidR="003F47E6">
        <w:rPr>
          <w:sz w:val="28"/>
          <w:szCs w:val="28"/>
        </w:rPr>
        <w:t xml:space="preserve">37. </w:t>
      </w:r>
      <w:r>
        <w:rPr>
          <w:sz w:val="28"/>
          <w:szCs w:val="28"/>
        </w:rPr>
        <w:t>punktu šādā redakcijā:</w:t>
      </w:r>
    </w:p>
    <w:p w14:paraId="27BF51D2" w14:textId="441D6F78" w:rsidR="003F47E6" w:rsidRDefault="0075167D" w:rsidP="00A000B3">
      <w:pPr>
        <w:pStyle w:val="tv213"/>
        <w:spacing w:before="0" w:beforeAutospacing="0" w:after="0" w:afterAutospacing="0"/>
        <w:ind w:firstLine="709"/>
        <w:jc w:val="both"/>
        <w:rPr>
          <w:sz w:val="28"/>
          <w:szCs w:val="28"/>
        </w:rPr>
      </w:pPr>
      <w:r>
        <w:rPr>
          <w:sz w:val="28"/>
          <w:szCs w:val="28"/>
        </w:rPr>
        <w:t xml:space="preserve">“36. </w:t>
      </w:r>
      <w:r w:rsidR="003F47E6">
        <w:rPr>
          <w:sz w:val="28"/>
          <w:szCs w:val="28"/>
        </w:rPr>
        <w:t xml:space="preserve"> </w:t>
      </w:r>
      <w:r w:rsidR="006C7DCF">
        <w:rPr>
          <w:sz w:val="28"/>
          <w:szCs w:val="28"/>
        </w:rPr>
        <w:t xml:space="preserve">Grozījums </w:t>
      </w:r>
      <w:r w:rsidR="003F47E6">
        <w:rPr>
          <w:sz w:val="28"/>
          <w:szCs w:val="28"/>
        </w:rPr>
        <w:t xml:space="preserve">šā likuma 13.panta </w:t>
      </w:r>
      <w:r w:rsidR="003F47E6" w:rsidRPr="00F61B86">
        <w:rPr>
          <w:sz w:val="28"/>
          <w:szCs w:val="28"/>
        </w:rPr>
        <w:t>pirmās daļas 1.punktā</w:t>
      </w:r>
      <w:r w:rsidR="003F47E6">
        <w:rPr>
          <w:sz w:val="28"/>
          <w:szCs w:val="28"/>
        </w:rPr>
        <w:t xml:space="preserve"> </w:t>
      </w:r>
      <w:r w:rsidR="006C7DCF">
        <w:rPr>
          <w:sz w:val="28"/>
          <w:szCs w:val="28"/>
        </w:rPr>
        <w:t xml:space="preserve">attiecībā uz nodarbinātības nosacījuma izslēgšanu </w:t>
      </w:r>
      <w:r w:rsidR="003F47E6">
        <w:rPr>
          <w:sz w:val="28"/>
          <w:szCs w:val="28"/>
        </w:rPr>
        <w:t>stājas spēkā 2022.gada 1.janvārī.</w:t>
      </w:r>
    </w:p>
    <w:p w14:paraId="37CADCB2" w14:textId="7F661C72" w:rsidR="008E39A9" w:rsidRDefault="003F47E6" w:rsidP="00A000B3">
      <w:pPr>
        <w:pStyle w:val="tv213"/>
        <w:spacing w:before="0" w:beforeAutospacing="0" w:after="0" w:afterAutospacing="0"/>
        <w:ind w:firstLine="709"/>
        <w:jc w:val="both"/>
        <w:rPr>
          <w:sz w:val="28"/>
          <w:szCs w:val="28"/>
        </w:rPr>
      </w:pPr>
      <w:r>
        <w:rPr>
          <w:sz w:val="28"/>
          <w:szCs w:val="28"/>
        </w:rPr>
        <w:t xml:space="preserve">37. </w:t>
      </w:r>
      <w:r w:rsidR="007078CA" w:rsidRPr="007078CA">
        <w:rPr>
          <w:sz w:val="28"/>
          <w:szCs w:val="28"/>
        </w:rPr>
        <w:t xml:space="preserve">Šā likuma </w:t>
      </w:r>
      <w:proofErr w:type="gramStart"/>
      <w:r w:rsidR="007078CA" w:rsidRPr="007078CA">
        <w:rPr>
          <w:sz w:val="28"/>
          <w:szCs w:val="28"/>
        </w:rPr>
        <w:t>24.pantā</w:t>
      </w:r>
      <w:proofErr w:type="gramEnd"/>
      <w:r w:rsidR="007078CA" w:rsidRPr="007078CA">
        <w:rPr>
          <w:sz w:val="28"/>
          <w:szCs w:val="28"/>
        </w:rPr>
        <w:t xml:space="preserve"> minēto informāciju Ieslodzījuma vietu pārvalde no Ieslodzīto informācijas sistēmas Valsts sociālās apdrošināšanas aģentūrai izsniedz, sākot ar 2022. gada 1.jūniju</w:t>
      </w:r>
      <w:r w:rsidR="00EE7991">
        <w:rPr>
          <w:sz w:val="28"/>
          <w:szCs w:val="28"/>
        </w:rPr>
        <w:t>.”</w:t>
      </w:r>
    </w:p>
    <w:p w14:paraId="0D37EEDB" w14:textId="77777777" w:rsidR="008E39A9" w:rsidRDefault="008E39A9" w:rsidP="00A000B3">
      <w:pPr>
        <w:pStyle w:val="tv213"/>
        <w:spacing w:before="0" w:beforeAutospacing="0" w:after="0" w:afterAutospacing="0"/>
        <w:jc w:val="both"/>
        <w:rPr>
          <w:sz w:val="28"/>
          <w:szCs w:val="28"/>
        </w:rPr>
      </w:pPr>
    </w:p>
    <w:p w14:paraId="7D5F329F" w14:textId="77777777" w:rsidR="008E39A9" w:rsidRDefault="008E39A9" w:rsidP="00A000B3">
      <w:pPr>
        <w:pStyle w:val="tv213"/>
        <w:spacing w:before="0" w:beforeAutospacing="0" w:after="0" w:afterAutospacing="0"/>
        <w:jc w:val="both"/>
        <w:rPr>
          <w:sz w:val="28"/>
          <w:szCs w:val="28"/>
        </w:rPr>
      </w:pPr>
    </w:p>
    <w:p w14:paraId="7675687D" w14:textId="77777777" w:rsidR="008E39A9" w:rsidRPr="00BD1F54" w:rsidRDefault="008E39A9" w:rsidP="00A000B3">
      <w:pPr>
        <w:pStyle w:val="tv213"/>
        <w:spacing w:before="0" w:beforeAutospacing="0" w:after="0" w:afterAutospacing="0"/>
        <w:jc w:val="both"/>
        <w:rPr>
          <w:sz w:val="28"/>
          <w:szCs w:val="28"/>
        </w:rPr>
      </w:pPr>
    </w:p>
    <w:p w14:paraId="187D64E9" w14:textId="6A2C4864" w:rsidR="0075167D" w:rsidRDefault="0075167D" w:rsidP="00A000B3">
      <w:pPr>
        <w:pStyle w:val="tv213"/>
        <w:spacing w:before="0" w:beforeAutospacing="0" w:after="0" w:afterAutospacing="0"/>
        <w:jc w:val="both"/>
        <w:rPr>
          <w:sz w:val="28"/>
          <w:szCs w:val="28"/>
        </w:rPr>
      </w:pPr>
    </w:p>
    <w:p w14:paraId="48BBD1BD" w14:textId="325FD6D4" w:rsidR="003F47E6" w:rsidRDefault="003F47E6" w:rsidP="00A000B3">
      <w:pPr>
        <w:pStyle w:val="tv213"/>
        <w:spacing w:before="0" w:beforeAutospacing="0" w:after="0" w:afterAutospacing="0"/>
        <w:jc w:val="both"/>
        <w:rPr>
          <w:sz w:val="28"/>
          <w:szCs w:val="28"/>
        </w:rPr>
      </w:pPr>
    </w:p>
    <w:p w14:paraId="0E4476F7" w14:textId="77777777" w:rsidR="003F47E6" w:rsidRPr="00CA5075" w:rsidRDefault="003F47E6" w:rsidP="00A000B3">
      <w:pPr>
        <w:pStyle w:val="tv213"/>
        <w:spacing w:before="0" w:beforeAutospacing="0" w:after="0" w:afterAutospacing="0"/>
        <w:jc w:val="both"/>
        <w:rPr>
          <w:sz w:val="28"/>
          <w:szCs w:val="28"/>
        </w:rPr>
      </w:pPr>
    </w:p>
    <w:p w14:paraId="2255E35E" w14:textId="77777777" w:rsidR="00C338AF" w:rsidRPr="00CA5075" w:rsidRDefault="00C338AF" w:rsidP="00A000B3">
      <w:pPr>
        <w:pStyle w:val="tv213"/>
        <w:spacing w:before="0" w:beforeAutospacing="0" w:after="0" w:afterAutospacing="0"/>
        <w:jc w:val="both"/>
        <w:rPr>
          <w:sz w:val="28"/>
          <w:szCs w:val="28"/>
        </w:rPr>
      </w:pPr>
    </w:p>
    <w:p w14:paraId="14E5C493" w14:textId="77777777" w:rsidR="00A143D1" w:rsidRPr="00CA5075" w:rsidRDefault="00A143D1" w:rsidP="00A000B3">
      <w:pPr>
        <w:pStyle w:val="tv213"/>
        <w:spacing w:before="0" w:beforeAutospacing="0" w:after="0" w:afterAutospacing="0"/>
        <w:ind w:left="927"/>
        <w:jc w:val="both"/>
        <w:rPr>
          <w:rFonts w:eastAsia="PMingLiU"/>
          <w:sz w:val="28"/>
          <w:szCs w:val="28"/>
          <w:lang w:eastAsia="ja-JP"/>
        </w:rPr>
      </w:pPr>
      <w:bookmarkStart w:id="2" w:name="_Hlk52434916"/>
    </w:p>
    <w:p w14:paraId="589020F3" w14:textId="07E5C5E6" w:rsidR="009467BC" w:rsidRPr="00044F4F" w:rsidRDefault="009467BC" w:rsidP="00A000B3">
      <w:pPr>
        <w:tabs>
          <w:tab w:val="left" w:pos="6804"/>
        </w:tabs>
        <w:spacing w:after="0" w:line="240" w:lineRule="auto"/>
        <w:ind w:firstLine="284"/>
        <w:contextualSpacing/>
        <w:rPr>
          <w:rFonts w:ascii="Times New Roman" w:eastAsia="PMingLiU" w:hAnsi="Times New Roman" w:cs="Times New Roman"/>
          <w:sz w:val="28"/>
          <w:szCs w:val="28"/>
          <w:lang w:eastAsia="ja-JP"/>
        </w:rPr>
      </w:pPr>
      <w:r w:rsidRPr="00044F4F">
        <w:rPr>
          <w:rFonts w:ascii="Times New Roman" w:eastAsia="PMingLiU" w:hAnsi="Times New Roman" w:cs="Times New Roman"/>
          <w:sz w:val="28"/>
          <w:szCs w:val="28"/>
          <w:lang w:eastAsia="ja-JP"/>
        </w:rPr>
        <w:t>Iesniedzējs:</w:t>
      </w:r>
    </w:p>
    <w:p w14:paraId="2C4CE039" w14:textId="33BFF75D" w:rsidR="009467BC" w:rsidRPr="00CA5075" w:rsidRDefault="009467BC" w:rsidP="00A000B3">
      <w:pPr>
        <w:tabs>
          <w:tab w:val="left" w:pos="6804"/>
        </w:tabs>
        <w:spacing w:after="0" w:line="240" w:lineRule="auto"/>
        <w:ind w:firstLine="284"/>
        <w:jc w:val="both"/>
        <w:rPr>
          <w:rFonts w:ascii="Times New Roman" w:eastAsia="PMingLiU" w:hAnsi="Times New Roman" w:cs="Times New Roman"/>
          <w:sz w:val="28"/>
          <w:szCs w:val="28"/>
          <w:lang w:eastAsia="ja-JP"/>
        </w:rPr>
      </w:pPr>
      <w:r w:rsidRPr="00044F4F">
        <w:rPr>
          <w:rFonts w:ascii="Times New Roman" w:eastAsia="PMingLiU" w:hAnsi="Times New Roman" w:cs="Times New Roman"/>
          <w:sz w:val="28"/>
          <w:szCs w:val="28"/>
          <w:lang w:eastAsia="ja-JP"/>
        </w:rPr>
        <w:t>labklājības ministr</w:t>
      </w:r>
      <w:r w:rsidR="00A912F6" w:rsidRPr="00044F4F">
        <w:rPr>
          <w:rFonts w:ascii="Times New Roman" w:eastAsia="PMingLiU" w:hAnsi="Times New Roman" w:cs="Times New Roman"/>
          <w:sz w:val="28"/>
          <w:szCs w:val="28"/>
          <w:lang w:eastAsia="ja-JP"/>
        </w:rPr>
        <w:t>s</w:t>
      </w:r>
      <w:r w:rsidRPr="00044F4F">
        <w:rPr>
          <w:rFonts w:ascii="Times New Roman" w:eastAsia="PMingLiU" w:hAnsi="Times New Roman" w:cs="Times New Roman"/>
          <w:sz w:val="28"/>
          <w:szCs w:val="28"/>
          <w:lang w:eastAsia="ja-JP"/>
        </w:rPr>
        <w:tab/>
      </w:r>
      <w:r w:rsidR="00A912F6" w:rsidRPr="00044F4F">
        <w:rPr>
          <w:rFonts w:ascii="Times New Roman" w:eastAsia="PMingLiU" w:hAnsi="Times New Roman" w:cs="Times New Roman"/>
          <w:sz w:val="28"/>
          <w:szCs w:val="28"/>
          <w:lang w:eastAsia="ja-JP"/>
        </w:rPr>
        <w:t>G.Eglītis</w:t>
      </w:r>
    </w:p>
    <w:p w14:paraId="1C42AB4C" w14:textId="77777777" w:rsidR="009467BC" w:rsidRPr="00CA5075" w:rsidRDefault="009467BC" w:rsidP="00A000B3">
      <w:pPr>
        <w:tabs>
          <w:tab w:val="left" w:pos="6804"/>
        </w:tabs>
        <w:spacing w:after="0" w:line="240" w:lineRule="auto"/>
        <w:ind w:firstLine="284"/>
        <w:jc w:val="both"/>
        <w:rPr>
          <w:rFonts w:ascii="Times New Roman" w:eastAsia="PMingLiU" w:hAnsi="Times New Roman" w:cs="Times New Roman"/>
          <w:sz w:val="28"/>
          <w:szCs w:val="28"/>
          <w:lang w:eastAsia="ja-JP"/>
        </w:rPr>
      </w:pPr>
    </w:p>
    <w:p w14:paraId="44B24C1D" w14:textId="77777777" w:rsidR="009467BC" w:rsidRPr="00CA5075" w:rsidRDefault="009467BC" w:rsidP="00A000B3">
      <w:pPr>
        <w:tabs>
          <w:tab w:val="left" w:pos="6804"/>
        </w:tabs>
        <w:spacing w:after="0" w:line="240" w:lineRule="auto"/>
        <w:ind w:firstLine="284"/>
        <w:jc w:val="both"/>
        <w:rPr>
          <w:rFonts w:ascii="Times New Roman" w:eastAsia="PMingLiU" w:hAnsi="Times New Roman" w:cs="Times New Roman"/>
          <w:sz w:val="28"/>
          <w:szCs w:val="28"/>
          <w:lang w:eastAsia="ja-JP"/>
        </w:rPr>
      </w:pPr>
    </w:p>
    <w:p w14:paraId="071ED5A5" w14:textId="0EC630B4" w:rsidR="009467BC" w:rsidRPr="00CA5075" w:rsidRDefault="009467BC" w:rsidP="00A000B3">
      <w:pPr>
        <w:tabs>
          <w:tab w:val="left" w:pos="6804"/>
        </w:tabs>
        <w:spacing w:after="0" w:line="240" w:lineRule="auto"/>
        <w:ind w:firstLine="284"/>
        <w:jc w:val="both"/>
        <w:rPr>
          <w:rFonts w:ascii="Times New Roman" w:eastAsia="PMingLiU" w:hAnsi="Times New Roman" w:cs="Times New Roman"/>
          <w:sz w:val="28"/>
          <w:szCs w:val="28"/>
          <w:lang w:eastAsia="ja-JP"/>
        </w:rPr>
      </w:pPr>
      <w:r w:rsidRPr="00CA5075">
        <w:rPr>
          <w:rFonts w:ascii="Times New Roman" w:eastAsia="PMingLiU" w:hAnsi="Times New Roman" w:cs="Times New Roman"/>
          <w:sz w:val="28"/>
          <w:szCs w:val="28"/>
          <w:lang w:eastAsia="ja-JP"/>
        </w:rPr>
        <w:t>Vīza: valsts sekretār</w:t>
      </w:r>
      <w:r w:rsidR="00AE3819" w:rsidRPr="00CA5075">
        <w:rPr>
          <w:rFonts w:ascii="Times New Roman" w:eastAsia="PMingLiU" w:hAnsi="Times New Roman" w:cs="Times New Roman"/>
          <w:sz w:val="28"/>
          <w:szCs w:val="28"/>
          <w:lang w:eastAsia="ja-JP"/>
        </w:rPr>
        <w:t>s</w:t>
      </w:r>
      <w:r w:rsidRPr="00CA5075">
        <w:rPr>
          <w:rFonts w:ascii="Times New Roman" w:eastAsia="PMingLiU" w:hAnsi="Times New Roman" w:cs="Times New Roman"/>
          <w:sz w:val="28"/>
          <w:szCs w:val="28"/>
          <w:lang w:eastAsia="ja-JP"/>
        </w:rPr>
        <w:tab/>
      </w:r>
      <w:r w:rsidR="00AE3819" w:rsidRPr="00CA5075">
        <w:rPr>
          <w:rFonts w:ascii="Times New Roman" w:eastAsia="PMingLiU" w:hAnsi="Times New Roman" w:cs="Times New Roman"/>
          <w:sz w:val="28"/>
          <w:szCs w:val="28"/>
          <w:lang w:eastAsia="ja-JP"/>
        </w:rPr>
        <w:t>I.Alliks</w:t>
      </w:r>
    </w:p>
    <w:bookmarkEnd w:id="2"/>
    <w:p w14:paraId="44F6DE01" w14:textId="77777777" w:rsidR="009467BC" w:rsidRPr="00CA5075" w:rsidRDefault="009467BC" w:rsidP="00A000B3">
      <w:pPr>
        <w:spacing w:after="0" w:line="240" w:lineRule="auto"/>
        <w:rPr>
          <w:sz w:val="28"/>
          <w:szCs w:val="28"/>
        </w:rPr>
      </w:pPr>
    </w:p>
    <w:p w14:paraId="4DAF95A5" w14:textId="77777777" w:rsidR="009467BC" w:rsidRPr="00CA5075" w:rsidRDefault="009467BC" w:rsidP="00A000B3">
      <w:pPr>
        <w:spacing w:after="0" w:line="240" w:lineRule="auto"/>
        <w:rPr>
          <w:sz w:val="28"/>
          <w:szCs w:val="28"/>
        </w:rPr>
      </w:pPr>
    </w:p>
    <w:p w14:paraId="640CA724" w14:textId="3FE21C24" w:rsidR="009467BC" w:rsidRDefault="009467BC" w:rsidP="00A000B3">
      <w:pPr>
        <w:spacing w:after="0" w:line="240" w:lineRule="auto"/>
        <w:rPr>
          <w:sz w:val="28"/>
          <w:szCs w:val="28"/>
        </w:rPr>
      </w:pPr>
    </w:p>
    <w:p w14:paraId="605E5590" w14:textId="1FED8CA8" w:rsidR="009026D5" w:rsidRDefault="009026D5" w:rsidP="00A000B3">
      <w:pPr>
        <w:spacing w:after="0" w:line="240" w:lineRule="auto"/>
        <w:rPr>
          <w:sz w:val="28"/>
          <w:szCs w:val="28"/>
        </w:rPr>
      </w:pPr>
    </w:p>
    <w:p w14:paraId="7739C412" w14:textId="7E23EBD5" w:rsidR="009026D5" w:rsidRDefault="009026D5" w:rsidP="00A000B3">
      <w:pPr>
        <w:spacing w:after="0" w:line="240" w:lineRule="auto"/>
        <w:rPr>
          <w:sz w:val="28"/>
          <w:szCs w:val="28"/>
        </w:rPr>
      </w:pPr>
    </w:p>
    <w:p w14:paraId="431B4FFA" w14:textId="09D7FE91" w:rsidR="009026D5" w:rsidRDefault="009026D5" w:rsidP="00A000B3">
      <w:pPr>
        <w:spacing w:after="0" w:line="240" w:lineRule="auto"/>
        <w:rPr>
          <w:sz w:val="28"/>
          <w:szCs w:val="28"/>
        </w:rPr>
      </w:pPr>
    </w:p>
    <w:p w14:paraId="3E4DC4DC" w14:textId="48861100" w:rsidR="009026D5" w:rsidRDefault="009026D5" w:rsidP="00A000B3">
      <w:pPr>
        <w:spacing w:after="0" w:line="240" w:lineRule="auto"/>
        <w:rPr>
          <w:sz w:val="28"/>
          <w:szCs w:val="28"/>
        </w:rPr>
      </w:pPr>
    </w:p>
    <w:p w14:paraId="5A47081D" w14:textId="720F1593" w:rsidR="009026D5" w:rsidRDefault="009026D5" w:rsidP="00A000B3">
      <w:pPr>
        <w:spacing w:after="0" w:line="240" w:lineRule="auto"/>
        <w:rPr>
          <w:sz w:val="28"/>
          <w:szCs w:val="28"/>
        </w:rPr>
      </w:pPr>
    </w:p>
    <w:p w14:paraId="47BBAED3" w14:textId="062EA966" w:rsidR="009026D5" w:rsidRDefault="009026D5" w:rsidP="00A000B3">
      <w:pPr>
        <w:spacing w:after="0" w:line="240" w:lineRule="auto"/>
        <w:rPr>
          <w:sz w:val="28"/>
          <w:szCs w:val="28"/>
        </w:rPr>
      </w:pPr>
    </w:p>
    <w:p w14:paraId="4725723D" w14:textId="029C733E" w:rsidR="009026D5" w:rsidRDefault="009026D5" w:rsidP="00A000B3">
      <w:pPr>
        <w:spacing w:after="0" w:line="240" w:lineRule="auto"/>
        <w:rPr>
          <w:sz w:val="28"/>
          <w:szCs w:val="28"/>
        </w:rPr>
      </w:pPr>
    </w:p>
    <w:p w14:paraId="46FDC646" w14:textId="10AC407B" w:rsidR="009026D5" w:rsidRDefault="009026D5" w:rsidP="00A000B3">
      <w:pPr>
        <w:spacing w:after="0" w:line="240" w:lineRule="auto"/>
        <w:jc w:val="right"/>
        <w:rPr>
          <w:sz w:val="28"/>
          <w:szCs w:val="28"/>
        </w:rPr>
      </w:pPr>
    </w:p>
    <w:p w14:paraId="3B325905" w14:textId="158DE059" w:rsidR="009026D5" w:rsidRDefault="009026D5" w:rsidP="00A000B3">
      <w:pPr>
        <w:spacing w:after="0" w:line="240" w:lineRule="auto"/>
        <w:rPr>
          <w:sz w:val="28"/>
          <w:szCs w:val="28"/>
        </w:rPr>
      </w:pPr>
    </w:p>
    <w:p w14:paraId="7EE46D67" w14:textId="1C45F5AA" w:rsidR="009026D5" w:rsidRDefault="009026D5" w:rsidP="00A000B3">
      <w:pPr>
        <w:spacing w:after="0" w:line="240" w:lineRule="auto"/>
        <w:rPr>
          <w:sz w:val="28"/>
          <w:szCs w:val="28"/>
        </w:rPr>
      </w:pPr>
    </w:p>
    <w:p w14:paraId="42EE4E4E" w14:textId="4B3ECE1E" w:rsidR="009026D5" w:rsidRDefault="009026D5" w:rsidP="00A000B3">
      <w:pPr>
        <w:spacing w:after="0" w:line="240" w:lineRule="auto"/>
        <w:rPr>
          <w:sz w:val="28"/>
          <w:szCs w:val="28"/>
        </w:rPr>
      </w:pPr>
    </w:p>
    <w:p w14:paraId="43762F30" w14:textId="27FD198F" w:rsidR="009026D5" w:rsidRDefault="009026D5" w:rsidP="00A000B3">
      <w:pPr>
        <w:spacing w:after="0" w:line="240" w:lineRule="auto"/>
        <w:rPr>
          <w:sz w:val="28"/>
          <w:szCs w:val="28"/>
        </w:rPr>
      </w:pPr>
    </w:p>
    <w:p w14:paraId="33CA439D" w14:textId="77777777" w:rsidR="009026D5" w:rsidRDefault="009026D5" w:rsidP="00A000B3">
      <w:pPr>
        <w:spacing w:after="0" w:line="240" w:lineRule="auto"/>
        <w:rPr>
          <w:sz w:val="28"/>
          <w:szCs w:val="28"/>
        </w:rPr>
      </w:pPr>
    </w:p>
    <w:p w14:paraId="1DBFCC3D" w14:textId="7B4F93EF" w:rsidR="009026D5" w:rsidRPr="009026D5" w:rsidRDefault="009026D5" w:rsidP="00A000B3">
      <w:pPr>
        <w:spacing w:after="0" w:line="240" w:lineRule="auto"/>
        <w:rPr>
          <w:rFonts w:ascii="Times New Roman" w:hAnsi="Times New Roman" w:cs="Times New Roman"/>
          <w:sz w:val="20"/>
          <w:szCs w:val="20"/>
        </w:rPr>
      </w:pPr>
    </w:p>
    <w:sectPr w:rsidR="009026D5" w:rsidRPr="009026D5" w:rsidSect="001F0A60">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C206" w14:textId="77777777" w:rsidR="00B57340" w:rsidRDefault="00B57340" w:rsidP="0063652D">
      <w:pPr>
        <w:spacing w:after="0" w:line="240" w:lineRule="auto"/>
      </w:pPr>
      <w:r>
        <w:separator/>
      </w:r>
    </w:p>
  </w:endnote>
  <w:endnote w:type="continuationSeparator" w:id="0">
    <w:p w14:paraId="0212430C" w14:textId="77777777" w:rsidR="00B57340" w:rsidRDefault="00B57340" w:rsidP="00636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DBAF" w14:textId="7DFEB3EC" w:rsidR="00903A83" w:rsidRPr="00903A83" w:rsidRDefault="00903A83" w:rsidP="00903A83">
    <w:pPr>
      <w:pStyle w:val="Footer"/>
    </w:pPr>
  </w:p>
  <w:p w14:paraId="1CB94AFE" w14:textId="46D3D8BE" w:rsidR="00C338AF" w:rsidRPr="00903A83" w:rsidRDefault="00C338AF" w:rsidP="00C338AF">
    <w:pPr>
      <w:pStyle w:val="Footer"/>
    </w:pPr>
    <w:proofErr w:type="spellStart"/>
    <w:r>
      <w:rPr>
        <w:rFonts w:ascii="Times New Roman" w:hAnsi="Times New Roman" w:cs="Times New Roman"/>
      </w:rPr>
      <w:t>LM</w:t>
    </w:r>
    <w:r w:rsidR="00DE0F0C">
      <w:rPr>
        <w:rFonts w:ascii="Times New Roman" w:hAnsi="Times New Roman" w:cs="Times New Roman"/>
      </w:rPr>
      <w:t>L</w:t>
    </w:r>
    <w:r>
      <w:rPr>
        <w:rFonts w:ascii="Times New Roman" w:hAnsi="Times New Roman" w:cs="Times New Roman"/>
      </w:rPr>
      <w:t>ik</w:t>
    </w:r>
    <w:r w:rsidR="00DE0F0C">
      <w:rPr>
        <w:rFonts w:ascii="Times New Roman" w:hAnsi="Times New Roman" w:cs="Times New Roman"/>
      </w:rPr>
      <w:t>_</w:t>
    </w:r>
    <w:r>
      <w:rPr>
        <w:rFonts w:ascii="Times New Roman" w:hAnsi="Times New Roman" w:cs="Times New Roman"/>
      </w:rPr>
      <w:t>VSPL</w:t>
    </w:r>
    <w:proofErr w:type="spellEnd"/>
  </w:p>
  <w:p w14:paraId="3254E215" w14:textId="3344FBAD" w:rsidR="00D83C1B" w:rsidRPr="00903A83" w:rsidRDefault="00D83C1B" w:rsidP="00C33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A5BA" w14:textId="667DA0FE" w:rsidR="00972F25" w:rsidRPr="00DE0F0C" w:rsidRDefault="00DE0F0C" w:rsidP="00DE0F0C">
    <w:pPr>
      <w:pStyle w:val="Footer"/>
    </w:pPr>
    <w:r>
      <w:rPr>
        <w:rFonts w:ascii="Times New Roman" w:hAnsi="Times New Roman" w:cs="Times New Roman"/>
      </w:rPr>
      <w:t>LMLik_</w:t>
    </w:r>
    <w:r w:rsidR="00BC5812">
      <w:rPr>
        <w:rFonts w:ascii="Times New Roman" w:hAnsi="Times New Roman" w:cs="Times New Roman"/>
      </w:rPr>
      <w:t>xx06</w:t>
    </w:r>
    <w:r>
      <w:rPr>
        <w:rFonts w:ascii="Times New Roman" w:hAnsi="Times New Roman" w:cs="Times New Roman"/>
      </w:rPr>
      <w:t>21_VSPL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7408" w14:textId="77777777" w:rsidR="00B57340" w:rsidRDefault="00B57340" w:rsidP="0063652D">
      <w:pPr>
        <w:spacing w:after="0" w:line="240" w:lineRule="auto"/>
      </w:pPr>
      <w:r>
        <w:separator/>
      </w:r>
    </w:p>
  </w:footnote>
  <w:footnote w:type="continuationSeparator" w:id="0">
    <w:p w14:paraId="28C4F8DB" w14:textId="77777777" w:rsidR="00B57340" w:rsidRDefault="00B57340" w:rsidP="00636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805516"/>
      <w:docPartObj>
        <w:docPartGallery w:val="Page Numbers (Top of Page)"/>
        <w:docPartUnique/>
      </w:docPartObj>
    </w:sdtPr>
    <w:sdtEndPr>
      <w:rPr>
        <w:noProof/>
      </w:rPr>
    </w:sdtEndPr>
    <w:sdtContent>
      <w:p w14:paraId="73E46B49" w14:textId="759E2BB7" w:rsidR="001F0A60" w:rsidRDefault="001F0A60">
        <w:pPr>
          <w:pStyle w:val="Header"/>
          <w:jc w:val="center"/>
        </w:pPr>
        <w:r>
          <w:fldChar w:fldCharType="begin"/>
        </w:r>
        <w:r>
          <w:instrText xml:space="preserve"> PAGE   \* MERGEFORMAT </w:instrText>
        </w:r>
        <w:r>
          <w:fldChar w:fldCharType="separate"/>
        </w:r>
        <w:r w:rsidR="006C7DCF">
          <w:rPr>
            <w:noProof/>
          </w:rPr>
          <w:t>2</w:t>
        </w:r>
        <w:r>
          <w:rPr>
            <w:noProof/>
          </w:rPr>
          <w:fldChar w:fldCharType="end"/>
        </w:r>
      </w:p>
    </w:sdtContent>
  </w:sdt>
  <w:p w14:paraId="60EBAE47" w14:textId="77777777" w:rsidR="001F0A60" w:rsidRDefault="001F0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274"/>
    <w:multiLevelType w:val="hybridMultilevel"/>
    <w:tmpl w:val="FDE85D5E"/>
    <w:lvl w:ilvl="0" w:tplc="70D03D96">
      <w:start w:val="1"/>
      <w:numFmt w:val="decimal"/>
      <w:lvlText w:val="(%1)"/>
      <w:lvlJc w:val="left"/>
      <w:pPr>
        <w:ind w:left="898" w:hanging="390"/>
      </w:pPr>
      <w:rPr>
        <w:rFonts w:hint="default"/>
        <w:color w:val="000000" w:themeColor="text1"/>
      </w:rPr>
    </w:lvl>
    <w:lvl w:ilvl="1" w:tplc="04260019" w:tentative="1">
      <w:start w:val="1"/>
      <w:numFmt w:val="lowerLetter"/>
      <w:lvlText w:val="%2."/>
      <w:lvlJc w:val="left"/>
      <w:pPr>
        <w:ind w:left="1588" w:hanging="360"/>
      </w:pPr>
    </w:lvl>
    <w:lvl w:ilvl="2" w:tplc="0426001B" w:tentative="1">
      <w:start w:val="1"/>
      <w:numFmt w:val="lowerRoman"/>
      <w:lvlText w:val="%3."/>
      <w:lvlJc w:val="right"/>
      <w:pPr>
        <w:ind w:left="2308" w:hanging="180"/>
      </w:pPr>
    </w:lvl>
    <w:lvl w:ilvl="3" w:tplc="0426000F" w:tentative="1">
      <w:start w:val="1"/>
      <w:numFmt w:val="decimal"/>
      <w:lvlText w:val="%4."/>
      <w:lvlJc w:val="left"/>
      <w:pPr>
        <w:ind w:left="3028" w:hanging="360"/>
      </w:pPr>
    </w:lvl>
    <w:lvl w:ilvl="4" w:tplc="04260019" w:tentative="1">
      <w:start w:val="1"/>
      <w:numFmt w:val="lowerLetter"/>
      <w:lvlText w:val="%5."/>
      <w:lvlJc w:val="left"/>
      <w:pPr>
        <w:ind w:left="3748" w:hanging="360"/>
      </w:pPr>
    </w:lvl>
    <w:lvl w:ilvl="5" w:tplc="0426001B" w:tentative="1">
      <w:start w:val="1"/>
      <w:numFmt w:val="lowerRoman"/>
      <w:lvlText w:val="%6."/>
      <w:lvlJc w:val="right"/>
      <w:pPr>
        <w:ind w:left="4468" w:hanging="180"/>
      </w:pPr>
    </w:lvl>
    <w:lvl w:ilvl="6" w:tplc="0426000F" w:tentative="1">
      <w:start w:val="1"/>
      <w:numFmt w:val="decimal"/>
      <w:lvlText w:val="%7."/>
      <w:lvlJc w:val="left"/>
      <w:pPr>
        <w:ind w:left="5188" w:hanging="360"/>
      </w:pPr>
    </w:lvl>
    <w:lvl w:ilvl="7" w:tplc="04260019" w:tentative="1">
      <w:start w:val="1"/>
      <w:numFmt w:val="lowerLetter"/>
      <w:lvlText w:val="%8."/>
      <w:lvlJc w:val="left"/>
      <w:pPr>
        <w:ind w:left="5908" w:hanging="360"/>
      </w:pPr>
    </w:lvl>
    <w:lvl w:ilvl="8" w:tplc="0426001B" w:tentative="1">
      <w:start w:val="1"/>
      <w:numFmt w:val="lowerRoman"/>
      <w:lvlText w:val="%9."/>
      <w:lvlJc w:val="right"/>
      <w:pPr>
        <w:ind w:left="6628" w:hanging="180"/>
      </w:pPr>
    </w:lvl>
  </w:abstractNum>
  <w:abstractNum w:abstractNumId="1" w15:restartNumberingAfterBreak="0">
    <w:nsid w:val="07F03A1A"/>
    <w:multiLevelType w:val="hybridMultilevel"/>
    <w:tmpl w:val="61322C3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E7FDD"/>
    <w:multiLevelType w:val="multilevel"/>
    <w:tmpl w:val="040EE8E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333E85"/>
    <w:multiLevelType w:val="hybridMultilevel"/>
    <w:tmpl w:val="60D688EE"/>
    <w:lvl w:ilvl="0" w:tplc="B3765A4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7F305D2"/>
    <w:multiLevelType w:val="hybridMultilevel"/>
    <w:tmpl w:val="7A080F58"/>
    <w:lvl w:ilvl="0" w:tplc="A6EEA820">
      <w:start w:val="3"/>
      <w:numFmt w:val="decimal"/>
      <w:lvlText w:val="(%1)"/>
      <w:lvlJc w:val="left"/>
      <w:pPr>
        <w:ind w:left="660" w:hanging="360"/>
      </w:pPr>
      <w:rPr>
        <w:rFonts w:hint="default"/>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19213B12"/>
    <w:multiLevelType w:val="hybridMultilevel"/>
    <w:tmpl w:val="3CAE6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872FC4"/>
    <w:multiLevelType w:val="hybridMultilevel"/>
    <w:tmpl w:val="12105F16"/>
    <w:lvl w:ilvl="0" w:tplc="47E6AB2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21F97798"/>
    <w:multiLevelType w:val="hybridMultilevel"/>
    <w:tmpl w:val="854058E8"/>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29526CC8"/>
    <w:multiLevelType w:val="hybridMultilevel"/>
    <w:tmpl w:val="1F183F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6F6EE8"/>
    <w:multiLevelType w:val="hybridMultilevel"/>
    <w:tmpl w:val="FBAC7BA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15:restartNumberingAfterBreak="0">
    <w:nsid w:val="324E1723"/>
    <w:multiLevelType w:val="hybridMultilevel"/>
    <w:tmpl w:val="96AEF712"/>
    <w:lvl w:ilvl="0" w:tplc="0426000B">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150D9F"/>
    <w:multiLevelType w:val="hybridMultilevel"/>
    <w:tmpl w:val="06BCC15A"/>
    <w:lvl w:ilvl="0" w:tplc="23748D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77D038C"/>
    <w:multiLevelType w:val="hybridMultilevel"/>
    <w:tmpl w:val="5F12CEA0"/>
    <w:lvl w:ilvl="0" w:tplc="91B6952C">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3" w15:restartNumberingAfterBreak="0">
    <w:nsid w:val="3D413825"/>
    <w:multiLevelType w:val="hybridMultilevel"/>
    <w:tmpl w:val="0062E68C"/>
    <w:lvl w:ilvl="0" w:tplc="BB287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3ECF486C"/>
    <w:multiLevelType w:val="hybridMultilevel"/>
    <w:tmpl w:val="12105F16"/>
    <w:lvl w:ilvl="0" w:tplc="47E6AB2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494239A"/>
    <w:multiLevelType w:val="hybridMultilevel"/>
    <w:tmpl w:val="7ADA6A6A"/>
    <w:lvl w:ilvl="0" w:tplc="C254BF3C">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676555D"/>
    <w:multiLevelType w:val="hybridMultilevel"/>
    <w:tmpl w:val="6B503CF8"/>
    <w:lvl w:ilvl="0" w:tplc="81B0CFF6">
      <w:start w:val="1"/>
      <w:numFmt w:val="decimal"/>
      <w:lvlText w:val="%1)"/>
      <w:lvlJc w:val="left"/>
      <w:pPr>
        <w:ind w:left="759" w:hanging="360"/>
      </w:pPr>
      <w:rPr>
        <w:rFonts w:hint="default"/>
        <w:b w:val="0"/>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17" w15:restartNumberingAfterBreak="0">
    <w:nsid w:val="48762494"/>
    <w:multiLevelType w:val="hybridMultilevel"/>
    <w:tmpl w:val="6C50C646"/>
    <w:lvl w:ilvl="0" w:tplc="76808C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97379F1"/>
    <w:multiLevelType w:val="hybridMultilevel"/>
    <w:tmpl w:val="DBFE3B74"/>
    <w:lvl w:ilvl="0" w:tplc="E54879B6">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A445119"/>
    <w:multiLevelType w:val="hybridMultilevel"/>
    <w:tmpl w:val="7E8C3DCC"/>
    <w:lvl w:ilvl="0" w:tplc="C7DE0CAC">
      <w:start w:val="5"/>
      <w:numFmt w:val="decimal"/>
      <w:lvlText w:val="(%1)"/>
      <w:lvlJc w:val="left"/>
      <w:pPr>
        <w:ind w:left="660" w:hanging="360"/>
      </w:pPr>
    </w:lvl>
    <w:lvl w:ilvl="1" w:tplc="04260019">
      <w:start w:val="1"/>
      <w:numFmt w:val="lowerLetter"/>
      <w:lvlText w:val="%2."/>
      <w:lvlJc w:val="left"/>
      <w:pPr>
        <w:ind w:left="1380" w:hanging="360"/>
      </w:pPr>
    </w:lvl>
    <w:lvl w:ilvl="2" w:tplc="0426001B">
      <w:start w:val="1"/>
      <w:numFmt w:val="lowerRoman"/>
      <w:lvlText w:val="%3."/>
      <w:lvlJc w:val="right"/>
      <w:pPr>
        <w:ind w:left="2100" w:hanging="180"/>
      </w:pPr>
    </w:lvl>
    <w:lvl w:ilvl="3" w:tplc="0426000F">
      <w:start w:val="1"/>
      <w:numFmt w:val="decimal"/>
      <w:lvlText w:val="%4."/>
      <w:lvlJc w:val="left"/>
      <w:pPr>
        <w:ind w:left="2820" w:hanging="360"/>
      </w:pPr>
    </w:lvl>
    <w:lvl w:ilvl="4" w:tplc="04260019">
      <w:start w:val="1"/>
      <w:numFmt w:val="lowerLetter"/>
      <w:lvlText w:val="%5."/>
      <w:lvlJc w:val="left"/>
      <w:pPr>
        <w:ind w:left="3540" w:hanging="360"/>
      </w:pPr>
    </w:lvl>
    <w:lvl w:ilvl="5" w:tplc="0426001B">
      <w:start w:val="1"/>
      <w:numFmt w:val="lowerRoman"/>
      <w:lvlText w:val="%6."/>
      <w:lvlJc w:val="right"/>
      <w:pPr>
        <w:ind w:left="4260" w:hanging="180"/>
      </w:pPr>
    </w:lvl>
    <w:lvl w:ilvl="6" w:tplc="0426000F">
      <w:start w:val="1"/>
      <w:numFmt w:val="decimal"/>
      <w:lvlText w:val="%7."/>
      <w:lvlJc w:val="left"/>
      <w:pPr>
        <w:ind w:left="4980" w:hanging="360"/>
      </w:pPr>
    </w:lvl>
    <w:lvl w:ilvl="7" w:tplc="04260019">
      <w:start w:val="1"/>
      <w:numFmt w:val="lowerLetter"/>
      <w:lvlText w:val="%8."/>
      <w:lvlJc w:val="left"/>
      <w:pPr>
        <w:ind w:left="5700" w:hanging="360"/>
      </w:pPr>
    </w:lvl>
    <w:lvl w:ilvl="8" w:tplc="0426001B">
      <w:start w:val="1"/>
      <w:numFmt w:val="lowerRoman"/>
      <w:lvlText w:val="%9."/>
      <w:lvlJc w:val="right"/>
      <w:pPr>
        <w:ind w:left="6420" w:hanging="180"/>
      </w:pPr>
    </w:lvl>
  </w:abstractNum>
  <w:abstractNum w:abstractNumId="20" w15:restartNumberingAfterBreak="0">
    <w:nsid w:val="503B3B4C"/>
    <w:multiLevelType w:val="hybridMultilevel"/>
    <w:tmpl w:val="6C50C646"/>
    <w:lvl w:ilvl="0" w:tplc="76808C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1BD75D9"/>
    <w:multiLevelType w:val="hybridMultilevel"/>
    <w:tmpl w:val="26B2029E"/>
    <w:lvl w:ilvl="0" w:tplc="80523D3A">
      <w:start w:val="1"/>
      <w:numFmt w:val="decimal"/>
      <w:lvlText w:val="(%1)"/>
      <w:lvlJc w:val="left"/>
      <w:pPr>
        <w:ind w:left="957" w:hanging="39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52E01A21"/>
    <w:multiLevelType w:val="hybridMultilevel"/>
    <w:tmpl w:val="12105F16"/>
    <w:lvl w:ilvl="0" w:tplc="47E6AB2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3" w15:restartNumberingAfterBreak="0">
    <w:nsid w:val="54C67A8E"/>
    <w:multiLevelType w:val="hybridMultilevel"/>
    <w:tmpl w:val="27565FD8"/>
    <w:lvl w:ilvl="0" w:tplc="05B091C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5E57604"/>
    <w:multiLevelType w:val="multilevel"/>
    <w:tmpl w:val="DEAA9AD8"/>
    <w:lvl w:ilvl="0">
      <w:start w:val="1"/>
      <w:numFmt w:val="decimal"/>
      <w:lvlText w:val="%1."/>
      <w:lvlJc w:val="left"/>
      <w:pPr>
        <w:ind w:left="2374" w:hanging="1665"/>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CE45AA8"/>
    <w:multiLevelType w:val="hybridMultilevel"/>
    <w:tmpl w:val="705014F6"/>
    <w:lvl w:ilvl="0" w:tplc="307C850A">
      <w:start w:val="1"/>
      <w:numFmt w:val="decimal"/>
      <w:lvlText w:val="(%1)"/>
      <w:lvlJc w:val="left"/>
      <w:pPr>
        <w:ind w:left="999" w:hanging="360"/>
      </w:pPr>
      <w:rPr>
        <w:rFonts w:hint="default"/>
      </w:rPr>
    </w:lvl>
    <w:lvl w:ilvl="1" w:tplc="04260019" w:tentative="1">
      <w:start w:val="1"/>
      <w:numFmt w:val="lowerLetter"/>
      <w:lvlText w:val="%2."/>
      <w:lvlJc w:val="left"/>
      <w:pPr>
        <w:ind w:left="1719" w:hanging="360"/>
      </w:pPr>
    </w:lvl>
    <w:lvl w:ilvl="2" w:tplc="0426001B" w:tentative="1">
      <w:start w:val="1"/>
      <w:numFmt w:val="lowerRoman"/>
      <w:lvlText w:val="%3."/>
      <w:lvlJc w:val="right"/>
      <w:pPr>
        <w:ind w:left="2439" w:hanging="180"/>
      </w:pPr>
    </w:lvl>
    <w:lvl w:ilvl="3" w:tplc="0426000F" w:tentative="1">
      <w:start w:val="1"/>
      <w:numFmt w:val="decimal"/>
      <w:lvlText w:val="%4."/>
      <w:lvlJc w:val="left"/>
      <w:pPr>
        <w:ind w:left="3159" w:hanging="360"/>
      </w:pPr>
    </w:lvl>
    <w:lvl w:ilvl="4" w:tplc="04260019" w:tentative="1">
      <w:start w:val="1"/>
      <w:numFmt w:val="lowerLetter"/>
      <w:lvlText w:val="%5."/>
      <w:lvlJc w:val="left"/>
      <w:pPr>
        <w:ind w:left="3879" w:hanging="360"/>
      </w:pPr>
    </w:lvl>
    <w:lvl w:ilvl="5" w:tplc="0426001B" w:tentative="1">
      <w:start w:val="1"/>
      <w:numFmt w:val="lowerRoman"/>
      <w:lvlText w:val="%6."/>
      <w:lvlJc w:val="right"/>
      <w:pPr>
        <w:ind w:left="4599" w:hanging="180"/>
      </w:pPr>
    </w:lvl>
    <w:lvl w:ilvl="6" w:tplc="0426000F" w:tentative="1">
      <w:start w:val="1"/>
      <w:numFmt w:val="decimal"/>
      <w:lvlText w:val="%7."/>
      <w:lvlJc w:val="left"/>
      <w:pPr>
        <w:ind w:left="5319" w:hanging="360"/>
      </w:pPr>
    </w:lvl>
    <w:lvl w:ilvl="7" w:tplc="04260019" w:tentative="1">
      <w:start w:val="1"/>
      <w:numFmt w:val="lowerLetter"/>
      <w:lvlText w:val="%8."/>
      <w:lvlJc w:val="left"/>
      <w:pPr>
        <w:ind w:left="6039" w:hanging="360"/>
      </w:pPr>
    </w:lvl>
    <w:lvl w:ilvl="8" w:tplc="0426001B" w:tentative="1">
      <w:start w:val="1"/>
      <w:numFmt w:val="lowerRoman"/>
      <w:lvlText w:val="%9."/>
      <w:lvlJc w:val="right"/>
      <w:pPr>
        <w:ind w:left="6759" w:hanging="180"/>
      </w:pPr>
    </w:lvl>
  </w:abstractNum>
  <w:abstractNum w:abstractNumId="26" w15:restartNumberingAfterBreak="0">
    <w:nsid w:val="5EF52401"/>
    <w:multiLevelType w:val="hybridMultilevel"/>
    <w:tmpl w:val="F8742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F382192"/>
    <w:multiLevelType w:val="hybridMultilevel"/>
    <w:tmpl w:val="8632BDA0"/>
    <w:lvl w:ilvl="0" w:tplc="3844E038">
      <w:start w:val="1"/>
      <w:numFmt w:val="decimal"/>
      <w:lvlText w:val="%1)"/>
      <w:lvlJc w:val="left"/>
      <w:pPr>
        <w:ind w:left="759" w:hanging="360"/>
      </w:pPr>
      <w:rPr>
        <w:rFonts w:hint="default"/>
        <w:b w:val="0"/>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28" w15:restartNumberingAfterBreak="0">
    <w:nsid w:val="63573A6E"/>
    <w:multiLevelType w:val="hybridMultilevel"/>
    <w:tmpl w:val="45F6697C"/>
    <w:lvl w:ilvl="0" w:tplc="5CC20FCC">
      <w:start w:val="1"/>
      <w:numFmt w:val="decimal"/>
      <w:lvlText w:val="%1."/>
      <w:lvlJc w:val="left"/>
      <w:pPr>
        <w:ind w:left="2062"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6AE471A3"/>
    <w:multiLevelType w:val="hybridMultilevel"/>
    <w:tmpl w:val="E6B8C0B8"/>
    <w:lvl w:ilvl="0" w:tplc="76808C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CB110C4"/>
    <w:multiLevelType w:val="hybridMultilevel"/>
    <w:tmpl w:val="C688D70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1B92670"/>
    <w:multiLevelType w:val="hybridMultilevel"/>
    <w:tmpl w:val="8C2E52DC"/>
    <w:lvl w:ilvl="0" w:tplc="35D80BBC">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D828BA"/>
    <w:multiLevelType w:val="hybridMultilevel"/>
    <w:tmpl w:val="3CAE6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B8311B"/>
    <w:multiLevelType w:val="hybridMultilevel"/>
    <w:tmpl w:val="CE60F8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BE28C7"/>
    <w:multiLevelType w:val="hybridMultilevel"/>
    <w:tmpl w:val="1A9888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9458F1"/>
    <w:multiLevelType w:val="hybridMultilevel"/>
    <w:tmpl w:val="CD108DB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5"/>
  </w:num>
  <w:num w:numId="4">
    <w:abstractNumId w:val="29"/>
  </w:num>
  <w:num w:numId="5">
    <w:abstractNumId w:val="16"/>
  </w:num>
  <w:num w:numId="6">
    <w:abstractNumId w:val="27"/>
  </w:num>
  <w:num w:numId="7">
    <w:abstractNumId w:val="31"/>
  </w:num>
  <w:num w:numId="8">
    <w:abstractNumId w:val="4"/>
  </w:num>
  <w:num w:numId="9">
    <w:abstractNumId w:val="12"/>
  </w:num>
  <w:num w:numId="10">
    <w:abstractNumId w:val="17"/>
  </w:num>
  <w:num w:numId="11">
    <w:abstractNumId w:val="18"/>
  </w:num>
  <w:num w:numId="12">
    <w:abstractNumId w:val="10"/>
  </w:num>
  <w:num w:numId="13">
    <w:abstractNumId w:val="20"/>
  </w:num>
  <w:num w:numId="1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8"/>
  </w:num>
  <w:num w:numId="17">
    <w:abstractNumId w:val="24"/>
  </w:num>
  <w:num w:numId="18">
    <w:abstractNumId w:val="35"/>
  </w:num>
  <w:num w:numId="19">
    <w:abstractNumId w:val="9"/>
  </w:num>
  <w:num w:numId="20">
    <w:abstractNumId w:val="7"/>
  </w:num>
  <w:num w:numId="21">
    <w:abstractNumId w:val="26"/>
  </w:num>
  <w:num w:numId="22">
    <w:abstractNumId w:val="2"/>
  </w:num>
  <w:num w:numId="23">
    <w:abstractNumId w:val="34"/>
  </w:num>
  <w:num w:numId="24">
    <w:abstractNumId w:val="21"/>
  </w:num>
  <w:num w:numId="25">
    <w:abstractNumId w:val="33"/>
  </w:num>
  <w:num w:numId="26">
    <w:abstractNumId w:val="30"/>
  </w:num>
  <w:num w:numId="27">
    <w:abstractNumId w:val="1"/>
  </w:num>
  <w:num w:numId="28">
    <w:abstractNumId w:val="15"/>
  </w:num>
  <w:num w:numId="29">
    <w:abstractNumId w:val="28"/>
  </w:num>
  <w:num w:numId="30">
    <w:abstractNumId w:val="25"/>
  </w:num>
  <w:num w:numId="31">
    <w:abstractNumId w:val="11"/>
  </w:num>
  <w:num w:numId="32">
    <w:abstractNumId w:val="3"/>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6"/>
  </w:num>
  <w:num w:numId="37">
    <w:abstractNumId w:val="14"/>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7A0"/>
    <w:rsid w:val="00000B44"/>
    <w:rsid w:val="00002270"/>
    <w:rsid w:val="00002F80"/>
    <w:rsid w:val="000041DC"/>
    <w:rsid w:val="0000488F"/>
    <w:rsid w:val="00010B62"/>
    <w:rsid w:val="00023D10"/>
    <w:rsid w:val="0002501D"/>
    <w:rsid w:val="00027C04"/>
    <w:rsid w:val="00040252"/>
    <w:rsid w:val="000416C4"/>
    <w:rsid w:val="000424CD"/>
    <w:rsid w:val="0004255D"/>
    <w:rsid w:val="00042AD8"/>
    <w:rsid w:val="00043651"/>
    <w:rsid w:val="00044DF9"/>
    <w:rsid w:val="00044F4F"/>
    <w:rsid w:val="000475A2"/>
    <w:rsid w:val="00047F2F"/>
    <w:rsid w:val="000508A2"/>
    <w:rsid w:val="00051551"/>
    <w:rsid w:val="000529C2"/>
    <w:rsid w:val="000558C3"/>
    <w:rsid w:val="00056C10"/>
    <w:rsid w:val="000632B6"/>
    <w:rsid w:val="00063FA2"/>
    <w:rsid w:val="0007316B"/>
    <w:rsid w:val="00076F9C"/>
    <w:rsid w:val="0009112D"/>
    <w:rsid w:val="00093D01"/>
    <w:rsid w:val="000950A8"/>
    <w:rsid w:val="000A3407"/>
    <w:rsid w:val="000A5C76"/>
    <w:rsid w:val="000B0458"/>
    <w:rsid w:val="000B6B28"/>
    <w:rsid w:val="000B75FC"/>
    <w:rsid w:val="000C22AA"/>
    <w:rsid w:val="000C6C50"/>
    <w:rsid w:val="000D082A"/>
    <w:rsid w:val="000D1318"/>
    <w:rsid w:val="000D1841"/>
    <w:rsid w:val="000D4D32"/>
    <w:rsid w:val="000D57A2"/>
    <w:rsid w:val="000E05EF"/>
    <w:rsid w:val="000E5559"/>
    <w:rsid w:val="000E6F0B"/>
    <w:rsid w:val="000E72C3"/>
    <w:rsid w:val="000F39C1"/>
    <w:rsid w:val="000F4567"/>
    <w:rsid w:val="000F64D1"/>
    <w:rsid w:val="001066E2"/>
    <w:rsid w:val="001070D5"/>
    <w:rsid w:val="00107CA2"/>
    <w:rsid w:val="00110A27"/>
    <w:rsid w:val="00116040"/>
    <w:rsid w:val="00121949"/>
    <w:rsid w:val="00134EBC"/>
    <w:rsid w:val="001350CD"/>
    <w:rsid w:val="001408CC"/>
    <w:rsid w:val="00141399"/>
    <w:rsid w:val="0014776B"/>
    <w:rsid w:val="00151923"/>
    <w:rsid w:val="001544A7"/>
    <w:rsid w:val="001547A2"/>
    <w:rsid w:val="00156E58"/>
    <w:rsid w:val="00157C13"/>
    <w:rsid w:val="00163B9B"/>
    <w:rsid w:val="001704C5"/>
    <w:rsid w:val="00171247"/>
    <w:rsid w:val="001761A1"/>
    <w:rsid w:val="00177317"/>
    <w:rsid w:val="0018226E"/>
    <w:rsid w:val="00183D25"/>
    <w:rsid w:val="001859A4"/>
    <w:rsid w:val="0018798D"/>
    <w:rsid w:val="00187B2B"/>
    <w:rsid w:val="00193037"/>
    <w:rsid w:val="00195701"/>
    <w:rsid w:val="00195DF0"/>
    <w:rsid w:val="001A3351"/>
    <w:rsid w:val="001A5D60"/>
    <w:rsid w:val="001B0E91"/>
    <w:rsid w:val="001B2A43"/>
    <w:rsid w:val="001B578B"/>
    <w:rsid w:val="001C0E0E"/>
    <w:rsid w:val="001C2979"/>
    <w:rsid w:val="001D3E71"/>
    <w:rsid w:val="001D4F59"/>
    <w:rsid w:val="001D7DA1"/>
    <w:rsid w:val="001E3ADC"/>
    <w:rsid w:val="001F0A60"/>
    <w:rsid w:val="001F1618"/>
    <w:rsid w:val="001F250B"/>
    <w:rsid w:val="001F46B6"/>
    <w:rsid w:val="001F6430"/>
    <w:rsid w:val="00200003"/>
    <w:rsid w:val="00200D69"/>
    <w:rsid w:val="002073EF"/>
    <w:rsid w:val="00210D32"/>
    <w:rsid w:val="002160B0"/>
    <w:rsid w:val="002226C4"/>
    <w:rsid w:val="00224658"/>
    <w:rsid w:val="00236227"/>
    <w:rsid w:val="00241182"/>
    <w:rsid w:val="002422BA"/>
    <w:rsid w:val="00242532"/>
    <w:rsid w:val="00244672"/>
    <w:rsid w:val="00252E93"/>
    <w:rsid w:val="00254EA2"/>
    <w:rsid w:val="002601ED"/>
    <w:rsid w:val="002621A4"/>
    <w:rsid w:val="002635B2"/>
    <w:rsid w:val="002637DD"/>
    <w:rsid w:val="002677AE"/>
    <w:rsid w:val="002711FA"/>
    <w:rsid w:val="002752CE"/>
    <w:rsid w:val="00283DB1"/>
    <w:rsid w:val="00285EB8"/>
    <w:rsid w:val="002872FD"/>
    <w:rsid w:val="0029335C"/>
    <w:rsid w:val="00293803"/>
    <w:rsid w:val="002A3E5D"/>
    <w:rsid w:val="002A7011"/>
    <w:rsid w:val="002B6050"/>
    <w:rsid w:val="002B6ACC"/>
    <w:rsid w:val="002C223E"/>
    <w:rsid w:val="002C26ED"/>
    <w:rsid w:val="002C4B09"/>
    <w:rsid w:val="002C5D9C"/>
    <w:rsid w:val="002C6634"/>
    <w:rsid w:val="002D301C"/>
    <w:rsid w:val="002D3095"/>
    <w:rsid w:val="002D3877"/>
    <w:rsid w:val="002D3E93"/>
    <w:rsid w:val="002D6B95"/>
    <w:rsid w:val="002E012A"/>
    <w:rsid w:val="002F699B"/>
    <w:rsid w:val="0030637D"/>
    <w:rsid w:val="003078F0"/>
    <w:rsid w:val="00307E90"/>
    <w:rsid w:val="0031115E"/>
    <w:rsid w:val="003168AC"/>
    <w:rsid w:val="00320739"/>
    <w:rsid w:val="0032388D"/>
    <w:rsid w:val="00324AFB"/>
    <w:rsid w:val="00330D00"/>
    <w:rsid w:val="003317A0"/>
    <w:rsid w:val="00332975"/>
    <w:rsid w:val="003351B8"/>
    <w:rsid w:val="003364BE"/>
    <w:rsid w:val="003434CD"/>
    <w:rsid w:val="003462C2"/>
    <w:rsid w:val="003467FB"/>
    <w:rsid w:val="0034718B"/>
    <w:rsid w:val="00352F1F"/>
    <w:rsid w:val="00353A63"/>
    <w:rsid w:val="0036188A"/>
    <w:rsid w:val="003757B0"/>
    <w:rsid w:val="00375953"/>
    <w:rsid w:val="00381CCE"/>
    <w:rsid w:val="00385FB9"/>
    <w:rsid w:val="00386269"/>
    <w:rsid w:val="00387555"/>
    <w:rsid w:val="00391C8C"/>
    <w:rsid w:val="00396BF1"/>
    <w:rsid w:val="00397223"/>
    <w:rsid w:val="003A2DC6"/>
    <w:rsid w:val="003A3A19"/>
    <w:rsid w:val="003A5B35"/>
    <w:rsid w:val="003A655A"/>
    <w:rsid w:val="003A6C65"/>
    <w:rsid w:val="003B23AC"/>
    <w:rsid w:val="003B6BBD"/>
    <w:rsid w:val="003D13EC"/>
    <w:rsid w:val="003E2158"/>
    <w:rsid w:val="003E6D13"/>
    <w:rsid w:val="003E6E7C"/>
    <w:rsid w:val="003F03DC"/>
    <w:rsid w:val="003F11D8"/>
    <w:rsid w:val="003F4331"/>
    <w:rsid w:val="003F47E6"/>
    <w:rsid w:val="003F650A"/>
    <w:rsid w:val="003F7A3C"/>
    <w:rsid w:val="00404442"/>
    <w:rsid w:val="004066AD"/>
    <w:rsid w:val="004125FB"/>
    <w:rsid w:val="004126ED"/>
    <w:rsid w:val="00414486"/>
    <w:rsid w:val="00415F20"/>
    <w:rsid w:val="00416AEB"/>
    <w:rsid w:val="00416E9C"/>
    <w:rsid w:val="00424464"/>
    <w:rsid w:val="00426718"/>
    <w:rsid w:val="004314D1"/>
    <w:rsid w:val="00434A5D"/>
    <w:rsid w:val="004447D8"/>
    <w:rsid w:val="004465B1"/>
    <w:rsid w:val="00446D19"/>
    <w:rsid w:val="00450F5C"/>
    <w:rsid w:val="004543F7"/>
    <w:rsid w:val="00460D82"/>
    <w:rsid w:val="00463E98"/>
    <w:rsid w:val="0046548B"/>
    <w:rsid w:val="00465A94"/>
    <w:rsid w:val="00467941"/>
    <w:rsid w:val="004714E2"/>
    <w:rsid w:val="00473872"/>
    <w:rsid w:val="00476545"/>
    <w:rsid w:val="00477C06"/>
    <w:rsid w:val="00483358"/>
    <w:rsid w:val="004854F1"/>
    <w:rsid w:val="0048635D"/>
    <w:rsid w:val="00492CA4"/>
    <w:rsid w:val="004A23CB"/>
    <w:rsid w:val="004A2B77"/>
    <w:rsid w:val="004A5480"/>
    <w:rsid w:val="004B0A8A"/>
    <w:rsid w:val="004B3FCC"/>
    <w:rsid w:val="004B4D06"/>
    <w:rsid w:val="004B6B9D"/>
    <w:rsid w:val="004C39C1"/>
    <w:rsid w:val="004C5DC5"/>
    <w:rsid w:val="004D046A"/>
    <w:rsid w:val="004D0AEF"/>
    <w:rsid w:val="004D35AB"/>
    <w:rsid w:val="004D3746"/>
    <w:rsid w:val="004D6773"/>
    <w:rsid w:val="004D7DA3"/>
    <w:rsid w:val="004E68DF"/>
    <w:rsid w:val="004F0094"/>
    <w:rsid w:val="004F1E09"/>
    <w:rsid w:val="004F2881"/>
    <w:rsid w:val="004F5039"/>
    <w:rsid w:val="004F778B"/>
    <w:rsid w:val="004F7A87"/>
    <w:rsid w:val="00504C5B"/>
    <w:rsid w:val="00506560"/>
    <w:rsid w:val="005074CA"/>
    <w:rsid w:val="00510553"/>
    <w:rsid w:val="005128AA"/>
    <w:rsid w:val="00514BAF"/>
    <w:rsid w:val="0051571B"/>
    <w:rsid w:val="00517F6A"/>
    <w:rsid w:val="00520610"/>
    <w:rsid w:val="005242C6"/>
    <w:rsid w:val="00525F14"/>
    <w:rsid w:val="005263E6"/>
    <w:rsid w:val="0052728F"/>
    <w:rsid w:val="005341E3"/>
    <w:rsid w:val="00534EAF"/>
    <w:rsid w:val="005354F0"/>
    <w:rsid w:val="00541B1A"/>
    <w:rsid w:val="00542ABB"/>
    <w:rsid w:val="00543EA1"/>
    <w:rsid w:val="00545242"/>
    <w:rsid w:val="00547BDB"/>
    <w:rsid w:val="00551B84"/>
    <w:rsid w:val="00554B68"/>
    <w:rsid w:val="00555EAE"/>
    <w:rsid w:val="00560C6B"/>
    <w:rsid w:val="005657E4"/>
    <w:rsid w:val="00567B9E"/>
    <w:rsid w:val="00574524"/>
    <w:rsid w:val="00575EFD"/>
    <w:rsid w:val="0057703F"/>
    <w:rsid w:val="00582AA4"/>
    <w:rsid w:val="00590800"/>
    <w:rsid w:val="00591089"/>
    <w:rsid w:val="005929F1"/>
    <w:rsid w:val="005931B5"/>
    <w:rsid w:val="005945E6"/>
    <w:rsid w:val="00594F31"/>
    <w:rsid w:val="0059625C"/>
    <w:rsid w:val="005A0614"/>
    <w:rsid w:val="005A3A90"/>
    <w:rsid w:val="005A44A6"/>
    <w:rsid w:val="005A4D71"/>
    <w:rsid w:val="005B0378"/>
    <w:rsid w:val="005B08F2"/>
    <w:rsid w:val="005B2855"/>
    <w:rsid w:val="005B49BA"/>
    <w:rsid w:val="005B588C"/>
    <w:rsid w:val="005C08A3"/>
    <w:rsid w:val="005C0B92"/>
    <w:rsid w:val="005C23B6"/>
    <w:rsid w:val="005C38AF"/>
    <w:rsid w:val="005C4E3C"/>
    <w:rsid w:val="005C5082"/>
    <w:rsid w:val="005C7321"/>
    <w:rsid w:val="005D0D0B"/>
    <w:rsid w:val="005E2746"/>
    <w:rsid w:val="005F2749"/>
    <w:rsid w:val="005F3551"/>
    <w:rsid w:val="00600D1F"/>
    <w:rsid w:val="00602012"/>
    <w:rsid w:val="006112E3"/>
    <w:rsid w:val="00612824"/>
    <w:rsid w:val="00616903"/>
    <w:rsid w:val="00617573"/>
    <w:rsid w:val="00621204"/>
    <w:rsid w:val="006225DA"/>
    <w:rsid w:val="00624C90"/>
    <w:rsid w:val="006272C5"/>
    <w:rsid w:val="00627472"/>
    <w:rsid w:val="00630113"/>
    <w:rsid w:val="006330A7"/>
    <w:rsid w:val="00633A37"/>
    <w:rsid w:val="0063412A"/>
    <w:rsid w:val="0063630D"/>
    <w:rsid w:val="0063652D"/>
    <w:rsid w:val="00636BFA"/>
    <w:rsid w:val="00644C06"/>
    <w:rsid w:val="00654665"/>
    <w:rsid w:val="00656CC6"/>
    <w:rsid w:val="00657139"/>
    <w:rsid w:val="0066006C"/>
    <w:rsid w:val="006646C4"/>
    <w:rsid w:val="00664BDD"/>
    <w:rsid w:val="00672DDB"/>
    <w:rsid w:val="00673A8D"/>
    <w:rsid w:val="006760D6"/>
    <w:rsid w:val="006802FC"/>
    <w:rsid w:val="00681451"/>
    <w:rsid w:val="006841D3"/>
    <w:rsid w:val="00692AEC"/>
    <w:rsid w:val="00695BF2"/>
    <w:rsid w:val="00696C38"/>
    <w:rsid w:val="006A1687"/>
    <w:rsid w:val="006A193D"/>
    <w:rsid w:val="006A28D1"/>
    <w:rsid w:val="006C19DB"/>
    <w:rsid w:val="006C3A07"/>
    <w:rsid w:val="006C6F1E"/>
    <w:rsid w:val="006C74DD"/>
    <w:rsid w:val="006C7837"/>
    <w:rsid w:val="006C7DCF"/>
    <w:rsid w:val="006D5E9E"/>
    <w:rsid w:val="006E069E"/>
    <w:rsid w:val="006E0AEB"/>
    <w:rsid w:val="006F4A5A"/>
    <w:rsid w:val="007013DE"/>
    <w:rsid w:val="0070329D"/>
    <w:rsid w:val="00703D62"/>
    <w:rsid w:val="007078CA"/>
    <w:rsid w:val="00722BD4"/>
    <w:rsid w:val="00725DF3"/>
    <w:rsid w:val="007459B5"/>
    <w:rsid w:val="007468C6"/>
    <w:rsid w:val="0075167D"/>
    <w:rsid w:val="00752671"/>
    <w:rsid w:val="00753B66"/>
    <w:rsid w:val="007558B9"/>
    <w:rsid w:val="00756753"/>
    <w:rsid w:val="00767237"/>
    <w:rsid w:val="0077419A"/>
    <w:rsid w:val="007741AE"/>
    <w:rsid w:val="00783BB6"/>
    <w:rsid w:val="00793549"/>
    <w:rsid w:val="00796B2D"/>
    <w:rsid w:val="007A12C5"/>
    <w:rsid w:val="007A2919"/>
    <w:rsid w:val="007A76AE"/>
    <w:rsid w:val="007A7810"/>
    <w:rsid w:val="007B3625"/>
    <w:rsid w:val="007B4EF2"/>
    <w:rsid w:val="007C38E3"/>
    <w:rsid w:val="007C3CBA"/>
    <w:rsid w:val="007C455C"/>
    <w:rsid w:val="007C4A3E"/>
    <w:rsid w:val="007D7AFB"/>
    <w:rsid w:val="007E2D00"/>
    <w:rsid w:val="007E546D"/>
    <w:rsid w:val="007E58B1"/>
    <w:rsid w:val="007F1647"/>
    <w:rsid w:val="007F1D17"/>
    <w:rsid w:val="007F2213"/>
    <w:rsid w:val="007F2482"/>
    <w:rsid w:val="007F3E49"/>
    <w:rsid w:val="007F4863"/>
    <w:rsid w:val="007F5D5F"/>
    <w:rsid w:val="00800027"/>
    <w:rsid w:val="00802EC2"/>
    <w:rsid w:val="00803693"/>
    <w:rsid w:val="0080529A"/>
    <w:rsid w:val="008053E0"/>
    <w:rsid w:val="00806964"/>
    <w:rsid w:val="00806D86"/>
    <w:rsid w:val="008120AB"/>
    <w:rsid w:val="00814F7E"/>
    <w:rsid w:val="008172B2"/>
    <w:rsid w:val="00820E9E"/>
    <w:rsid w:val="00827B02"/>
    <w:rsid w:val="00827F82"/>
    <w:rsid w:val="00835C85"/>
    <w:rsid w:val="00835DC7"/>
    <w:rsid w:val="00837FCC"/>
    <w:rsid w:val="00841063"/>
    <w:rsid w:val="00842E8F"/>
    <w:rsid w:val="0085306A"/>
    <w:rsid w:val="008601C2"/>
    <w:rsid w:val="00865D78"/>
    <w:rsid w:val="008664D4"/>
    <w:rsid w:val="00874047"/>
    <w:rsid w:val="00874D4D"/>
    <w:rsid w:val="008830FC"/>
    <w:rsid w:val="00887FD3"/>
    <w:rsid w:val="00895D33"/>
    <w:rsid w:val="00895F27"/>
    <w:rsid w:val="0089780E"/>
    <w:rsid w:val="008A1344"/>
    <w:rsid w:val="008A356C"/>
    <w:rsid w:val="008A4B4B"/>
    <w:rsid w:val="008A5E4D"/>
    <w:rsid w:val="008A68DD"/>
    <w:rsid w:val="008B17A8"/>
    <w:rsid w:val="008B70F0"/>
    <w:rsid w:val="008C595C"/>
    <w:rsid w:val="008C6CDB"/>
    <w:rsid w:val="008C73D2"/>
    <w:rsid w:val="008D328A"/>
    <w:rsid w:val="008D39B7"/>
    <w:rsid w:val="008E1A9A"/>
    <w:rsid w:val="008E39A9"/>
    <w:rsid w:val="008F226D"/>
    <w:rsid w:val="008F52EF"/>
    <w:rsid w:val="009026D5"/>
    <w:rsid w:val="00903A83"/>
    <w:rsid w:val="00903D69"/>
    <w:rsid w:val="00904838"/>
    <w:rsid w:val="00907E64"/>
    <w:rsid w:val="0091364D"/>
    <w:rsid w:val="009211EC"/>
    <w:rsid w:val="009304A2"/>
    <w:rsid w:val="009358E6"/>
    <w:rsid w:val="00936959"/>
    <w:rsid w:val="00937A9C"/>
    <w:rsid w:val="009467BC"/>
    <w:rsid w:val="009517A0"/>
    <w:rsid w:val="00957BB5"/>
    <w:rsid w:val="0096054D"/>
    <w:rsid w:val="0096337C"/>
    <w:rsid w:val="0097165D"/>
    <w:rsid w:val="00972F25"/>
    <w:rsid w:val="00973664"/>
    <w:rsid w:val="0097517C"/>
    <w:rsid w:val="00975EE6"/>
    <w:rsid w:val="00984CFE"/>
    <w:rsid w:val="00987523"/>
    <w:rsid w:val="009900C7"/>
    <w:rsid w:val="009905B9"/>
    <w:rsid w:val="009920EE"/>
    <w:rsid w:val="0099483D"/>
    <w:rsid w:val="0099524F"/>
    <w:rsid w:val="009A0CCD"/>
    <w:rsid w:val="009A27FF"/>
    <w:rsid w:val="009B069A"/>
    <w:rsid w:val="009C16E6"/>
    <w:rsid w:val="009C2A19"/>
    <w:rsid w:val="009C2D94"/>
    <w:rsid w:val="009C5211"/>
    <w:rsid w:val="009C58E7"/>
    <w:rsid w:val="009D641B"/>
    <w:rsid w:val="009D6A3F"/>
    <w:rsid w:val="009E04B2"/>
    <w:rsid w:val="009E0557"/>
    <w:rsid w:val="009E2CA3"/>
    <w:rsid w:val="009E7814"/>
    <w:rsid w:val="009F3B26"/>
    <w:rsid w:val="009F4B73"/>
    <w:rsid w:val="00A000B3"/>
    <w:rsid w:val="00A12692"/>
    <w:rsid w:val="00A143D1"/>
    <w:rsid w:val="00A20EE8"/>
    <w:rsid w:val="00A22530"/>
    <w:rsid w:val="00A305EF"/>
    <w:rsid w:val="00A45CB2"/>
    <w:rsid w:val="00A46075"/>
    <w:rsid w:val="00A5584E"/>
    <w:rsid w:val="00A57E26"/>
    <w:rsid w:val="00A6382F"/>
    <w:rsid w:val="00A63F07"/>
    <w:rsid w:val="00A66175"/>
    <w:rsid w:val="00A67C38"/>
    <w:rsid w:val="00A703DB"/>
    <w:rsid w:val="00A73E27"/>
    <w:rsid w:val="00A74FA2"/>
    <w:rsid w:val="00A77F39"/>
    <w:rsid w:val="00A85056"/>
    <w:rsid w:val="00A8614C"/>
    <w:rsid w:val="00A9033A"/>
    <w:rsid w:val="00A912F6"/>
    <w:rsid w:val="00A94029"/>
    <w:rsid w:val="00A968E3"/>
    <w:rsid w:val="00A97A27"/>
    <w:rsid w:val="00AA0503"/>
    <w:rsid w:val="00AA29FC"/>
    <w:rsid w:val="00AA5CA8"/>
    <w:rsid w:val="00AB428A"/>
    <w:rsid w:val="00AB787C"/>
    <w:rsid w:val="00AC2DDE"/>
    <w:rsid w:val="00AD25DA"/>
    <w:rsid w:val="00AD3126"/>
    <w:rsid w:val="00AD3623"/>
    <w:rsid w:val="00AD3B5D"/>
    <w:rsid w:val="00AD7611"/>
    <w:rsid w:val="00AE3819"/>
    <w:rsid w:val="00AE5BDB"/>
    <w:rsid w:val="00AE6746"/>
    <w:rsid w:val="00AE71A3"/>
    <w:rsid w:val="00AF0CC9"/>
    <w:rsid w:val="00AF2A6C"/>
    <w:rsid w:val="00AF5239"/>
    <w:rsid w:val="00AF65DD"/>
    <w:rsid w:val="00B00701"/>
    <w:rsid w:val="00B05A80"/>
    <w:rsid w:val="00B06FA9"/>
    <w:rsid w:val="00B110A5"/>
    <w:rsid w:val="00B173C8"/>
    <w:rsid w:val="00B208DE"/>
    <w:rsid w:val="00B34879"/>
    <w:rsid w:val="00B4135B"/>
    <w:rsid w:val="00B452AF"/>
    <w:rsid w:val="00B4786E"/>
    <w:rsid w:val="00B52949"/>
    <w:rsid w:val="00B5533B"/>
    <w:rsid w:val="00B5636C"/>
    <w:rsid w:val="00B5699D"/>
    <w:rsid w:val="00B57340"/>
    <w:rsid w:val="00B606C6"/>
    <w:rsid w:val="00B63E23"/>
    <w:rsid w:val="00B66E62"/>
    <w:rsid w:val="00B67019"/>
    <w:rsid w:val="00B7559E"/>
    <w:rsid w:val="00B76A1E"/>
    <w:rsid w:val="00B76E60"/>
    <w:rsid w:val="00B84733"/>
    <w:rsid w:val="00B90D02"/>
    <w:rsid w:val="00B9178D"/>
    <w:rsid w:val="00B91A5E"/>
    <w:rsid w:val="00B9268D"/>
    <w:rsid w:val="00B96742"/>
    <w:rsid w:val="00BA2668"/>
    <w:rsid w:val="00BA5B2F"/>
    <w:rsid w:val="00BA640A"/>
    <w:rsid w:val="00BA73B0"/>
    <w:rsid w:val="00BB1474"/>
    <w:rsid w:val="00BB4E7A"/>
    <w:rsid w:val="00BB570E"/>
    <w:rsid w:val="00BB6E0D"/>
    <w:rsid w:val="00BC5812"/>
    <w:rsid w:val="00BD1E47"/>
    <w:rsid w:val="00BD1F54"/>
    <w:rsid w:val="00BD3393"/>
    <w:rsid w:val="00BD3B4F"/>
    <w:rsid w:val="00BD75A4"/>
    <w:rsid w:val="00BE0D60"/>
    <w:rsid w:val="00BE50A1"/>
    <w:rsid w:val="00BE75DA"/>
    <w:rsid w:val="00BF28B5"/>
    <w:rsid w:val="00BF41FD"/>
    <w:rsid w:val="00C017A9"/>
    <w:rsid w:val="00C061EA"/>
    <w:rsid w:val="00C1051E"/>
    <w:rsid w:val="00C10534"/>
    <w:rsid w:val="00C131A6"/>
    <w:rsid w:val="00C151EB"/>
    <w:rsid w:val="00C158D8"/>
    <w:rsid w:val="00C17AA9"/>
    <w:rsid w:val="00C2068E"/>
    <w:rsid w:val="00C21BC1"/>
    <w:rsid w:val="00C21C91"/>
    <w:rsid w:val="00C243F1"/>
    <w:rsid w:val="00C27689"/>
    <w:rsid w:val="00C30908"/>
    <w:rsid w:val="00C32F32"/>
    <w:rsid w:val="00C338AF"/>
    <w:rsid w:val="00C367BE"/>
    <w:rsid w:val="00C41EC2"/>
    <w:rsid w:val="00C46BD3"/>
    <w:rsid w:val="00C61C1A"/>
    <w:rsid w:val="00C62A1A"/>
    <w:rsid w:val="00C649A3"/>
    <w:rsid w:val="00C6582A"/>
    <w:rsid w:val="00C81608"/>
    <w:rsid w:val="00C81AC4"/>
    <w:rsid w:val="00C81F59"/>
    <w:rsid w:val="00C8245C"/>
    <w:rsid w:val="00C84CF9"/>
    <w:rsid w:val="00C8645F"/>
    <w:rsid w:val="00C953E6"/>
    <w:rsid w:val="00CA0E53"/>
    <w:rsid w:val="00CA5075"/>
    <w:rsid w:val="00CA6828"/>
    <w:rsid w:val="00CA6E8F"/>
    <w:rsid w:val="00CB1874"/>
    <w:rsid w:val="00CB19DE"/>
    <w:rsid w:val="00CB7DFE"/>
    <w:rsid w:val="00CC1E52"/>
    <w:rsid w:val="00CC32CC"/>
    <w:rsid w:val="00CC384A"/>
    <w:rsid w:val="00CC5BD4"/>
    <w:rsid w:val="00CD1EF4"/>
    <w:rsid w:val="00CD3B44"/>
    <w:rsid w:val="00CD522A"/>
    <w:rsid w:val="00CD69C8"/>
    <w:rsid w:val="00CE60A4"/>
    <w:rsid w:val="00CE761B"/>
    <w:rsid w:val="00CF184C"/>
    <w:rsid w:val="00CF2EDD"/>
    <w:rsid w:val="00CF5430"/>
    <w:rsid w:val="00D0461A"/>
    <w:rsid w:val="00D05377"/>
    <w:rsid w:val="00D06EFC"/>
    <w:rsid w:val="00D11F60"/>
    <w:rsid w:val="00D13477"/>
    <w:rsid w:val="00D14BE7"/>
    <w:rsid w:val="00D2149C"/>
    <w:rsid w:val="00D2331A"/>
    <w:rsid w:val="00D25D24"/>
    <w:rsid w:val="00D30710"/>
    <w:rsid w:val="00D35FAD"/>
    <w:rsid w:val="00D41F5E"/>
    <w:rsid w:val="00D42498"/>
    <w:rsid w:val="00D46973"/>
    <w:rsid w:val="00D50B5D"/>
    <w:rsid w:val="00D51D5E"/>
    <w:rsid w:val="00D549DD"/>
    <w:rsid w:val="00D5551D"/>
    <w:rsid w:val="00D60BC6"/>
    <w:rsid w:val="00D60CB0"/>
    <w:rsid w:val="00D63E2D"/>
    <w:rsid w:val="00D6414F"/>
    <w:rsid w:val="00D646F0"/>
    <w:rsid w:val="00D72E54"/>
    <w:rsid w:val="00D75524"/>
    <w:rsid w:val="00D80E4A"/>
    <w:rsid w:val="00D82485"/>
    <w:rsid w:val="00D835B9"/>
    <w:rsid w:val="00D83C1B"/>
    <w:rsid w:val="00D83C29"/>
    <w:rsid w:val="00D84FCE"/>
    <w:rsid w:val="00D864CE"/>
    <w:rsid w:val="00D94CBA"/>
    <w:rsid w:val="00D96271"/>
    <w:rsid w:val="00DA0190"/>
    <w:rsid w:val="00DA0C84"/>
    <w:rsid w:val="00DA7AB2"/>
    <w:rsid w:val="00DB1D01"/>
    <w:rsid w:val="00DB34E3"/>
    <w:rsid w:val="00DB4890"/>
    <w:rsid w:val="00DB5220"/>
    <w:rsid w:val="00DB59AC"/>
    <w:rsid w:val="00DC12B7"/>
    <w:rsid w:val="00DC4BBA"/>
    <w:rsid w:val="00DD2C89"/>
    <w:rsid w:val="00DD409A"/>
    <w:rsid w:val="00DD5B95"/>
    <w:rsid w:val="00DD79A5"/>
    <w:rsid w:val="00DE0F0C"/>
    <w:rsid w:val="00DE2BB3"/>
    <w:rsid w:val="00DE3FC1"/>
    <w:rsid w:val="00DE7C59"/>
    <w:rsid w:val="00DE7F32"/>
    <w:rsid w:val="00DF6107"/>
    <w:rsid w:val="00E0176F"/>
    <w:rsid w:val="00E03CC7"/>
    <w:rsid w:val="00E07BCE"/>
    <w:rsid w:val="00E125D7"/>
    <w:rsid w:val="00E14ACF"/>
    <w:rsid w:val="00E16BB4"/>
    <w:rsid w:val="00E16FD2"/>
    <w:rsid w:val="00E20103"/>
    <w:rsid w:val="00E224C2"/>
    <w:rsid w:val="00E2332C"/>
    <w:rsid w:val="00E23BCC"/>
    <w:rsid w:val="00E2648C"/>
    <w:rsid w:val="00E33BD7"/>
    <w:rsid w:val="00E351CC"/>
    <w:rsid w:val="00E36857"/>
    <w:rsid w:val="00E36B9E"/>
    <w:rsid w:val="00E37327"/>
    <w:rsid w:val="00E47EC9"/>
    <w:rsid w:val="00E5096B"/>
    <w:rsid w:val="00E50C99"/>
    <w:rsid w:val="00E51ACA"/>
    <w:rsid w:val="00E52224"/>
    <w:rsid w:val="00E52FC6"/>
    <w:rsid w:val="00E54349"/>
    <w:rsid w:val="00E62B63"/>
    <w:rsid w:val="00E6522F"/>
    <w:rsid w:val="00E65E1D"/>
    <w:rsid w:val="00E71B24"/>
    <w:rsid w:val="00E7431D"/>
    <w:rsid w:val="00E7466D"/>
    <w:rsid w:val="00E818F3"/>
    <w:rsid w:val="00E859A8"/>
    <w:rsid w:val="00E928BF"/>
    <w:rsid w:val="00E974B0"/>
    <w:rsid w:val="00EA0B33"/>
    <w:rsid w:val="00EA3131"/>
    <w:rsid w:val="00EA7618"/>
    <w:rsid w:val="00EB2BF2"/>
    <w:rsid w:val="00EB2CFB"/>
    <w:rsid w:val="00EB5EB1"/>
    <w:rsid w:val="00EC65D2"/>
    <w:rsid w:val="00EE04BE"/>
    <w:rsid w:val="00EE280F"/>
    <w:rsid w:val="00EE4450"/>
    <w:rsid w:val="00EE69B3"/>
    <w:rsid w:val="00EE7991"/>
    <w:rsid w:val="00EF4171"/>
    <w:rsid w:val="00F00FCF"/>
    <w:rsid w:val="00F0182C"/>
    <w:rsid w:val="00F0356C"/>
    <w:rsid w:val="00F0759A"/>
    <w:rsid w:val="00F150DE"/>
    <w:rsid w:val="00F151B9"/>
    <w:rsid w:val="00F17ACC"/>
    <w:rsid w:val="00F216B8"/>
    <w:rsid w:val="00F25694"/>
    <w:rsid w:val="00F25E42"/>
    <w:rsid w:val="00F279E5"/>
    <w:rsid w:val="00F30F07"/>
    <w:rsid w:val="00F31202"/>
    <w:rsid w:val="00F33A1B"/>
    <w:rsid w:val="00F378FE"/>
    <w:rsid w:val="00F41E27"/>
    <w:rsid w:val="00F428E7"/>
    <w:rsid w:val="00F44C58"/>
    <w:rsid w:val="00F455D9"/>
    <w:rsid w:val="00F46AB0"/>
    <w:rsid w:val="00F50CFD"/>
    <w:rsid w:val="00F51866"/>
    <w:rsid w:val="00F54C98"/>
    <w:rsid w:val="00F57F2E"/>
    <w:rsid w:val="00F61702"/>
    <w:rsid w:val="00F61B86"/>
    <w:rsid w:val="00F65310"/>
    <w:rsid w:val="00F72FC9"/>
    <w:rsid w:val="00F7340E"/>
    <w:rsid w:val="00F7390D"/>
    <w:rsid w:val="00F76236"/>
    <w:rsid w:val="00F771D9"/>
    <w:rsid w:val="00F85ADF"/>
    <w:rsid w:val="00F92664"/>
    <w:rsid w:val="00F943D4"/>
    <w:rsid w:val="00F96B1C"/>
    <w:rsid w:val="00FA1474"/>
    <w:rsid w:val="00FA3964"/>
    <w:rsid w:val="00FC03A7"/>
    <w:rsid w:val="00FC3F89"/>
    <w:rsid w:val="00FC5290"/>
    <w:rsid w:val="00FC6255"/>
    <w:rsid w:val="00FD07E8"/>
    <w:rsid w:val="00FD0949"/>
    <w:rsid w:val="00FD0A16"/>
    <w:rsid w:val="00FE1E3A"/>
    <w:rsid w:val="00FE44A2"/>
    <w:rsid w:val="00FE7D09"/>
    <w:rsid w:val="00FF58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366F0"/>
  <w15:docId w15:val="{3AACC4C6-07AB-40CD-BB24-518A7D00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FD0A16"/>
    <w:pPr>
      <w:keepNext/>
      <w:spacing w:after="0" w:line="240" w:lineRule="auto"/>
      <w:ind w:firstLine="720"/>
      <w:jc w:val="center"/>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3317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317A0"/>
    <w:rPr>
      <w:color w:val="0000FF"/>
      <w:u w:val="single"/>
    </w:rPr>
  </w:style>
  <w:style w:type="character" w:customStyle="1" w:styleId="Heading3Char">
    <w:name w:val="Heading 3 Char"/>
    <w:basedOn w:val="DefaultParagraphFont"/>
    <w:link w:val="Heading3"/>
    <w:rsid w:val="00FD0A16"/>
    <w:rPr>
      <w:rFonts w:ascii="Times New Roman" w:eastAsia="Times New Roman" w:hAnsi="Times New Roman" w:cs="Times New Roman"/>
      <w:b/>
      <w:bCs/>
      <w:sz w:val="28"/>
      <w:szCs w:val="24"/>
    </w:rPr>
  </w:style>
  <w:style w:type="paragraph" w:styleId="Header">
    <w:name w:val="header"/>
    <w:basedOn w:val="Normal"/>
    <w:link w:val="HeaderChar"/>
    <w:uiPriority w:val="99"/>
    <w:rsid w:val="00FD0A16"/>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FD0A16"/>
    <w:rPr>
      <w:rFonts w:ascii="Times New Roman" w:eastAsia="Times New Roman" w:hAnsi="Times New Roman" w:cs="Times New Roman"/>
      <w:sz w:val="20"/>
      <w:szCs w:val="20"/>
      <w:lang w:val="en-U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Akapit z listą BS"/>
    <w:basedOn w:val="Normal"/>
    <w:link w:val="ListParagraphChar"/>
    <w:uiPriority w:val="34"/>
    <w:qFormat/>
    <w:rsid w:val="00FD0A16"/>
    <w:pPr>
      <w:spacing w:after="0" w:line="240" w:lineRule="auto"/>
      <w:ind w:left="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6382F"/>
    <w:rPr>
      <w:sz w:val="16"/>
      <w:szCs w:val="16"/>
    </w:rPr>
  </w:style>
  <w:style w:type="paragraph" w:styleId="CommentText">
    <w:name w:val="annotation text"/>
    <w:basedOn w:val="Normal"/>
    <w:link w:val="CommentTextChar"/>
    <w:uiPriority w:val="99"/>
    <w:unhideWhenUsed/>
    <w:rsid w:val="00A6382F"/>
    <w:pPr>
      <w:spacing w:line="240" w:lineRule="auto"/>
    </w:pPr>
    <w:rPr>
      <w:sz w:val="20"/>
      <w:szCs w:val="20"/>
    </w:rPr>
  </w:style>
  <w:style w:type="character" w:customStyle="1" w:styleId="CommentTextChar">
    <w:name w:val="Comment Text Char"/>
    <w:basedOn w:val="DefaultParagraphFont"/>
    <w:link w:val="CommentText"/>
    <w:uiPriority w:val="99"/>
    <w:rsid w:val="00A6382F"/>
    <w:rPr>
      <w:sz w:val="20"/>
      <w:szCs w:val="20"/>
    </w:rPr>
  </w:style>
  <w:style w:type="paragraph" w:styleId="CommentSubject">
    <w:name w:val="annotation subject"/>
    <w:basedOn w:val="CommentText"/>
    <w:next w:val="CommentText"/>
    <w:link w:val="CommentSubjectChar"/>
    <w:uiPriority w:val="99"/>
    <w:semiHidden/>
    <w:unhideWhenUsed/>
    <w:rsid w:val="00A6382F"/>
    <w:rPr>
      <w:b/>
      <w:bCs/>
    </w:rPr>
  </w:style>
  <w:style w:type="character" w:customStyle="1" w:styleId="CommentSubjectChar">
    <w:name w:val="Comment Subject Char"/>
    <w:basedOn w:val="CommentTextChar"/>
    <w:link w:val="CommentSubject"/>
    <w:uiPriority w:val="99"/>
    <w:semiHidden/>
    <w:rsid w:val="00A6382F"/>
    <w:rPr>
      <w:b/>
      <w:bCs/>
      <w:sz w:val="20"/>
      <w:szCs w:val="20"/>
    </w:rPr>
  </w:style>
  <w:style w:type="paragraph" w:styleId="BalloonText">
    <w:name w:val="Balloon Text"/>
    <w:basedOn w:val="Normal"/>
    <w:link w:val="BalloonTextChar"/>
    <w:uiPriority w:val="99"/>
    <w:semiHidden/>
    <w:unhideWhenUsed/>
    <w:rsid w:val="00A63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82F"/>
    <w:rPr>
      <w:rFonts w:ascii="Segoe UI" w:hAnsi="Segoe UI" w:cs="Segoe UI"/>
      <w:sz w:val="18"/>
      <w:szCs w:val="18"/>
    </w:rPr>
  </w:style>
  <w:style w:type="paragraph" w:styleId="Footer">
    <w:name w:val="footer"/>
    <w:basedOn w:val="Normal"/>
    <w:link w:val="FooterChar"/>
    <w:uiPriority w:val="99"/>
    <w:unhideWhenUsed/>
    <w:rsid w:val="006365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652D"/>
  </w:style>
  <w:style w:type="paragraph" w:styleId="FootnoteText">
    <w:name w:val="footnote text"/>
    <w:basedOn w:val="Normal"/>
    <w:link w:val="FootnoteTextChar"/>
    <w:uiPriority w:val="99"/>
    <w:semiHidden/>
    <w:unhideWhenUsed/>
    <w:rsid w:val="003618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188A"/>
    <w:rPr>
      <w:sz w:val="20"/>
      <w:szCs w:val="20"/>
    </w:rPr>
  </w:style>
  <w:style w:type="table" w:styleId="TableGrid">
    <w:name w:val="Table Grid"/>
    <w:basedOn w:val="TableNormal"/>
    <w:uiPriority w:val="39"/>
    <w:rsid w:val="00F76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E1E3A"/>
    <w:rPr>
      <w:color w:val="605E5C"/>
      <w:shd w:val="clear" w:color="auto" w:fill="E1DFDD"/>
    </w:rPr>
  </w:style>
  <w:style w:type="character" w:customStyle="1" w:styleId="Heading1">
    <w:name w:val="Heading #1"/>
    <w:basedOn w:val="DefaultParagraphFont"/>
    <w:rsid w:val="00BE50A1"/>
    <w:rPr>
      <w:rFonts w:ascii="Arial" w:eastAsia="Arial" w:hAnsi="Arial" w:cs="Arial"/>
      <w:b/>
      <w:bCs/>
      <w:i w:val="0"/>
      <w:iCs w:val="0"/>
      <w:smallCaps w:val="0"/>
      <w:strike w:val="0"/>
      <w:color w:val="000000"/>
      <w:spacing w:val="0"/>
      <w:w w:val="100"/>
      <w:position w:val="0"/>
      <w:sz w:val="30"/>
      <w:szCs w:val="30"/>
      <w:u w:val="none"/>
      <w:lang w:val="lv-LV" w:eastAsia="lv-LV" w:bidi="lv-LV"/>
    </w:rPr>
  </w:style>
  <w:style w:type="character" w:styleId="Emphasis">
    <w:name w:val="Emphasis"/>
    <w:qFormat/>
    <w:rsid w:val="009905B9"/>
    <w:rPr>
      <w:i/>
      <w:iCs/>
    </w:rPr>
  </w:style>
  <w:style w:type="paragraph" w:customStyle="1" w:styleId="Style1">
    <w:name w:val="Style1"/>
    <w:basedOn w:val="Normal"/>
    <w:link w:val="Style1Char"/>
    <w:qFormat/>
    <w:rsid w:val="005945E6"/>
    <w:pPr>
      <w:ind w:firstLine="567"/>
      <w:jc w:val="both"/>
    </w:pPr>
    <w:rPr>
      <w:rFonts w:ascii="Times New Roman" w:hAnsi="Times New Roman" w:cs="Times New Roman"/>
      <w:sz w:val="28"/>
      <w:szCs w:val="28"/>
      <w:lang w:eastAsia="lv-LV"/>
    </w:rPr>
  </w:style>
  <w:style w:type="character" w:customStyle="1" w:styleId="Style1Char">
    <w:name w:val="Style1 Char"/>
    <w:basedOn w:val="DefaultParagraphFont"/>
    <w:link w:val="Style1"/>
    <w:rsid w:val="005945E6"/>
    <w:rPr>
      <w:rFonts w:ascii="Times New Roman" w:hAnsi="Times New Roman" w:cs="Times New Roman"/>
      <w:sz w:val="28"/>
      <w:szCs w:val="28"/>
      <w:lang w:eastAsia="lv-LV"/>
    </w:rPr>
  </w:style>
  <w:style w:type="paragraph" w:customStyle="1" w:styleId="labojumupamats">
    <w:name w:val="labojumu_pamats"/>
    <w:basedOn w:val="Normal"/>
    <w:rsid w:val="000A5C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293803"/>
    <w:rPr>
      <w:rFonts w:ascii="Times New Roman" w:eastAsia="Times New Roman" w:hAnsi="Times New Roman" w:cs="Times New Roman"/>
      <w:sz w:val="24"/>
      <w:szCs w:val="20"/>
    </w:rPr>
  </w:style>
  <w:style w:type="paragraph" w:styleId="NormalWeb">
    <w:name w:val="Normal (Web)"/>
    <w:basedOn w:val="Normal"/>
    <w:uiPriority w:val="99"/>
    <w:unhideWhenUsed/>
    <w:rsid w:val="00492CA4"/>
    <w:pPr>
      <w:spacing w:before="100" w:beforeAutospacing="1" w:after="100" w:afterAutospacing="1" w:line="240" w:lineRule="auto"/>
    </w:pPr>
    <w:rPr>
      <w:rFonts w:ascii="Calibri" w:hAnsi="Calibri" w:cs="Calibri"/>
      <w:lang w:eastAsia="lv-LV"/>
    </w:rPr>
  </w:style>
  <w:style w:type="paragraph" w:styleId="Revision">
    <w:name w:val="Revision"/>
    <w:hidden/>
    <w:uiPriority w:val="99"/>
    <w:semiHidden/>
    <w:rsid w:val="004F1E09"/>
    <w:pPr>
      <w:spacing w:after="0" w:line="240" w:lineRule="auto"/>
    </w:pPr>
  </w:style>
  <w:style w:type="character" w:styleId="UnresolvedMention">
    <w:name w:val="Unresolved Mention"/>
    <w:basedOn w:val="DefaultParagraphFont"/>
    <w:uiPriority w:val="99"/>
    <w:semiHidden/>
    <w:unhideWhenUsed/>
    <w:rsid w:val="009026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5623">
      <w:bodyDiv w:val="1"/>
      <w:marLeft w:val="0"/>
      <w:marRight w:val="0"/>
      <w:marTop w:val="0"/>
      <w:marBottom w:val="0"/>
      <w:divBdr>
        <w:top w:val="none" w:sz="0" w:space="0" w:color="auto"/>
        <w:left w:val="none" w:sz="0" w:space="0" w:color="auto"/>
        <w:bottom w:val="none" w:sz="0" w:space="0" w:color="auto"/>
        <w:right w:val="none" w:sz="0" w:space="0" w:color="auto"/>
      </w:divBdr>
    </w:div>
    <w:div w:id="218520671">
      <w:bodyDiv w:val="1"/>
      <w:marLeft w:val="0"/>
      <w:marRight w:val="0"/>
      <w:marTop w:val="0"/>
      <w:marBottom w:val="0"/>
      <w:divBdr>
        <w:top w:val="none" w:sz="0" w:space="0" w:color="auto"/>
        <w:left w:val="none" w:sz="0" w:space="0" w:color="auto"/>
        <w:bottom w:val="none" w:sz="0" w:space="0" w:color="auto"/>
        <w:right w:val="none" w:sz="0" w:space="0" w:color="auto"/>
      </w:divBdr>
    </w:div>
    <w:div w:id="295648424">
      <w:bodyDiv w:val="1"/>
      <w:marLeft w:val="0"/>
      <w:marRight w:val="0"/>
      <w:marTop w:val="0"/>
      <w:marBottom w:val="0"/>
      <w:divBdr>
        <w:top w:val="none" w:sz="0" w:space="0" w:color="auto"/>
        <w:left w:val="none" w:sz="0" w:space="0" w:color="auto"/>
        <w:bottom w:val="none" w:sz="0" w:space="0" w:color="auto"/>
        <w:right w:val="none" w:sz="0" w:space="0" w:color="auto"/>
      </w:divBdr>
    </w:div>
    <w:div w:id="305553923">
      <w:bodyDiv w:val="1"/>
      <w:marLeft w:val="0"/>
      <w:marRight w:val="0"/>
      <w:marTop w:val="0"/>
      <w:marBottom w:val="0"/>
      <w:divBdr>
        <w:top w:val="none" w:sz="0" w:space="0" w:color="auto"/>
        <w:left w:val="none" w:sz="0" w:space="0" w:color="auto"/>
        <w:bottom w:val="none" w:sz="0" w:space="0" w:color="auto"/>
        <w:right w:val="none" w:sz="0" w:space="0" w:color="auto"/>
      </w:divBdr>
    </w:div>
    <w:div w:id="475949716">
      <w:bodyDiv w:val="1"/>
      <w:marLeft w:val="0"/>
      <w:marRight w:val="0"/>
      <w:marTop w:val="0"/>
      <w:marBottom w:val="0"/>
      <w:divBdr>
        <w:top w:val="none" w:sz="0" w:space="0" w:color="auto"/>
        <w:left w:val="none" w:sz="0" w:space="0" w:color="auto"/>
        <w:bottom w:val="none" w:sz="0" w:space="0" w:color="auto"/>
        <w:right w:val="none" w:sz="0" w:space="0" w:color="auto"/>
      </w:divBdr>
    </w:div>
    <w:div w:id="509836583">
      <w:bodyDiv w:val="1"/>
      <w:marLeft w:val="0"/>
      <w:marRight w:val="0"/>
      <w:marTop w:val="0"/>
      <w:marBottom w:val="0"/>
      <w:divBdr>
        <w:top w:val="none" w:sz="0" w:space="0" w:color="auto"/>
        <w:left w:val="none" w:sz="0" w:space="0" w:color="auto"/>
        <w:bottom w:val="none" w:sz="0" w:space="0" w:color="auto"/>
        <w:right w:val="none" w:sz="0" w:space="0" w:color="auto"/>
      </w:divBdr>
      <w:divsChild>
        <w:div w:id="968626584">
          <w:marLeft w:val="0"/>
          <w:marRight w:val="0"/>
          <w:marTop w:val="0"/>
          <w:marBottom w:val="0"/>
          <w:divBdr>
            <w:top w:val="none" w:sz="0" w:space="0" w:color="auto"/>
            <w:left w:val="none" w:sz="0" w:space="0" w:color="auto"/>
            <w:bottom w:val="none" w:sz="0" w:space="0" w:color="auto"/>
            <w:right w:val="none" w:sz="0" w:space="0" w:color="auto"/>
          </w:divBdr>
        </w:div>
        <w:div w:id="2106731490">
          <w:marLeft w:val="0"/>
          <w:marRight w:val="0"/>
          <w:marTop w:val="0"/>
          <w:marBottom w:val="0"/>
          <w:divBdr>
            <w:top w:val="none" w:sz="0" w:space="0" w:color="auto"/>
            <w:left w:val="none" w:sz="0" w:space="0" w:color="auto"/>
            <w:bottom w:val="none" w:sz="0" w:space="0" w:color="auto"/>
            <w:right w:val="none" w:sz="0" w:space="0" w:color="auto"/>
          </w:divBdr>
        </w:div>
      </w:divsChild>
    </w:div>
    <w:div w:id="575478471">
      <w:bodyDiv w:val="1"/>
      <w:marLeft w:val="0"/>
      <w:marRight w:val="0"/>
      <w:marTop w:val="0"/>
      <w:marBottom w:val="0"/>
      <w:divBdr>
        <w:top w:val="none" w:sz="0" w:space="0" w:color="auto"/>
        <w:left w:val="none" w:sz="0" w:space="0" w:color="auto"/>
        <w:bottom w:val="none" w:sz="0" w:space="0" w:color="auto"/>
        <w:right w:val="none" w:sz="0" w:space="0" w:color="auto"/>
      </w:divBdr>
      <w:divsChild>
        <w:div w:id="107090486">
          <w:marLeft w:val="0"/>
          <w:marRight w:val="0"/>
          <w:marTop w:val="135"/>
          <w:marBottom w:val="0"/>
          <w:divBdr>
            <w:top w:val="none" w:sz="0" w:space="0" w:color="auto"/>
            <w:left w:val="none" w:sz="0" w:space="0" w:color="auto"/>
            <w:bottom w:val="none" w:sz="0" w:space="0" w:color="auto"/>
            <w:right w:val="none" w:sz="0" w:space="0" w:color="auto"/>
          </w:divBdr>
        </w:div>
        <w:div w:id="950088812">
          <w:marLeft w:val="0"/>
          <w:marRight w:val="0"/>
          <w:marTop w:val="0"/>
          <w:marBottom w:val="0"/>
          <w:divBdr>
            <w:top w:val="none" w:sz="0" w:space="0" w:color="auto"/>
            <w:left w:val="none" w:sz="0" w:space="0" w:color="auto"/>
            <w:bottom w:val="none" w:sz="0" w:space="0" w:color="auto"/>
            <w:right w:val="none" w:sz="0" w:space="0" w:color="auto"/>
          </w:divBdr>
        </w:div>
      </w:divsChild>
    </w:div>
    <w:div w:id="732972027">
      <w:bodyDiv w:val="1"/>
      <w:marLeft w:val="0"/>
      <w:marRight w:val="0"/>
      <w:marTop w:val="0"/>
      <w:marBottom w:val="0"/>
      <w:divBdr>
        <w:top w:val="none" w:sz="0" w:space="0" w:color="auto"/>
        <w:left w:val="none" w:sz="0" w:space="0" w:color="auto"/>
        <w:bottom w:val="none" w:sz="0" w:space="0" w:color="auto"/>
        <w:right w:val="none" w:sz="0" w:space="0" w:color="auto"/>
      </w:divBdr>
    </w:div>
    <w:div w:id="762795920">
      <w:bodyDiv w:val="1"/>
      <w:marLeft w:val="0"/>
      <w:marRight w:val="0"/>
      <w:marTop w:val="0"/>
      <w:marBottom w:val="0"/>
      <w:divBdr>
        <w:top w:val="none" w:sz="0" w:space="0" w:color="auto"/>
        <w:left w:val="none" w:sz="0" w:space="0" w:color="auto"/>
        <w:bottom w:val="none" w:sz="0" w:space="0" w:color="auto"/>
        <w:right w:val="none" w:sz="0" w:space="0" w:color="auto"/>
      </w:divBdr>
    </w:div>
    <w:div w:id="785000022">
      <w:bodyDiv w:val="1"/>
      <w:marLeft w:val="0"/>
      <w:marRight w:val="0"/>
      <w:marTop w:val="0"/>
      <w:marBottom w:val="0"/>
      <w:divBdr>
        <w:top w:val="none" w:sz="0" w:space="0" w:color="auto"/>
        <w:left w:val="none" w:sz="0" w:space="0" w:color="auto"/>
        <w:bottom w:val="none" w:sz="0" w:space="0" w:color="auto"/>
        <w:right w:val="none" w:sz="0" w:space="0" w:color="auto"/>
      </w:divBdr>
    </w:div>
    <w:div w:id="841239614">
      <w:bodyDiv w:val="1"/>
      <w:marLeft w:val="0"/>
      <w:marRight w:val="0"/>
      <w:marTop w:val="0"/>
      <w:marBottom w:val="0"/>
      <w:divBdr>
        <w:top w:val="none" w:sz="0" w:space="0" w:color="auto"/>
        <w:left w:val="none" w:sz="0" w:space="0" w:color="auto"/>
        <w:bottom w:val="none" w:sz="0" w:space="0" w:color="auto"/>
        <w:right w:val="none" w:sz="0" w:space="0" w:color="auto"/>
      </w:divBdr>
    </w:div>
    <w:div w:id="924605983">
      <w:bodyDiv w:val="1"/>
      <w:marLeft w:val="0"/>
      <w:marRight w:val="0"/>
      <w:marTop w:val="0"/>
      <w:marBottom w:val="0"/>
      <w:divBdr>
        <w:top w:val="none" w:sz="0" w:space="0" w:color="auto"/>
        <w:left w:val="none" w:sz="0" w:space="0" w:color="auto"/>
        <w:bottom w:val="none" w:sz="0" w:space="0" w:color="auto"/>
        <w:right w:val="none" w:sz="0" w:space="0" w:color="auto"/>
      </w:divBdr>
      <w:divsChild>
        <w:div w:id="313603184">
          <w:marLeft w:val="0"/>
          <w:marRight w:val="0"/>
          <w:marTop w:val="0"/>
          <w:marBottom w:val="0"/>
          <w:divBdr>
            <w:top w:val="none" w:sz="0" w:space="0" w:color="auto"/>
            <w:left w:val="none" w:sz="0" w:space="0" w:color="auto"/>
            <w:bottom w:val="none" w:sz="0" w:space="0" w:color="auto"/>
            <w:right w:val="none" w:sz="0" w:space="0" w:color="auto"/>
          </w:divBdr>
          <w:divsChild>
            <w:div w:id="5153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27839">
      <w:bodyDiv w:val="1"/>
      <w:marLeft w:val="0"/>
      <w:marRight w:val="0"/>
      <w:marTop w:val="0"/>
      <w:marBottom w:val="0"/>
      <w:divBdr>
        <w:top w:val="none" w:sz="0" w:space="0" w:color="auto"/>
        <w:left w:val="none" w:sz="0" w:space="0" w:color="auto"/>
        <w:bottom w:val="none" w:sz="0" w:space="0" w:color="auto"/>
        <w:right w:val="none" w:sz="0" w:space="0" w:color="auto"/>
      </w:divBdr>
    </w:div>
    <w:div w:id="988249391">
      <w:bodyDiv w:val="1"/>
      <w:marLeft w:val="0"/>
      <w:marRight w:val="0"/>
      <w:marTop w:val="0"/>
      <w:marBottom w:val="0"/>
      <w:divBdr>
        <w:top w:val="none" w:sz="0" w:space="0" w:color="auto"/>
        <w:left w:val="none" w:sz="0" w:space="0" w:color="auto"/>
        <w:bottom w:val="none" w:sz="0" w:space="0" w:color="auto"/>
        <w:right w:val="none" w:sz="0" w:space="0" w:color="auto"/>
      </w:divBdr>
    </w:div>
    <w:div w:id="102736472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90116132">
      <w:bodyDiv w:val="1"/>
      <w:marLeft w:val="0"/>
      <w:marRight w:val="0"/>
      <w:marTop w:val="0"/>
      <w:marBottom w:val="0"/>
      <w:divBdr>
        <w:top w:val="none" w:sz="0" w:space="0" w:color="auto"/>
        <w:left w:val="none" w:sz="0" w:space="0" w:color="auto"/>
        <w:bottom w:val="none" w:sz="0" w:space="0" w:color="auto"/>
        <w:right w:val="none" w:sz="0" w:space="0" w:color="auto"/>
      </w:divBdr>
    </w:div>
    <w:div w:id="1661079344">
      <w:bodyDiv w:val="1"/>
      <w:marLeft w:val="0"/>
      <w:marRight w:val="0"/>
      <w:marTop w:val="0"/>
      <w:marBottom w:val="0"/>
      <w:divBdr>
        <w:top w:val="none" w:sz="0" w:space="0" w:color="auto"/>
        <w:left w:val="none" w:sz="0" w:space="0" w:color="auto"/>
        <w:bottom w:val="none" w:sz="0" w:space="0" w:color="auto"/>
        <w:right w:val="none" w:sz="0" w:space="0" w:color="auto"/>
      </w:divBdr>
    </w:div>
    <w:div w:id="1723409291">
      <w:bodyDiv w:val="1"/>
      <w:marLeft w:val="0"/>
      <w:marRight w:val="0"/>
      <w:marTop w:val="0"/>
      <w:marBottom w:val="0"/>
      <w:divBdr>
        <w:top w:val="none" w:sz="0" w:space="0" w:color="auto"/>
        <w:left w:val="none" w:sz="0" w:space="0" w:color="auto"/>
        <w:bottom w:val="none" w:sz="0" w:space="0" w:color="auto"/>
        <w:right w:val="none" w:sz="0" w:space="0" w:color="auto"/>
      </w:divBdr>
    </w:div>
    <w:div w:id="1828209456">
      <w:bodyDiv w:val="1"/>
      <w:marLeft w:val="0"/>
      <w:marRight w:val="0"/>
      <w:marTop w:val="0"/>
      <w:marBottom w:val="0"/>
      <w:divBdr>
        <w:top w:val="none" w:sz="0" w:space="0" w:color="auto"/>
        <w:left w:val="none" w:sz="0" w:space="0" w:color="auto"/>
        <w:bottom w:val="none" w:sz="0" w:space="0" w:color="auto"/>
        <w:right w:val="none" w:sz="0" w:space="0" w:color="auto"/>
      </w:divBdr>
    </w:div>
    <w:div w:id="1854537808">
      <w:bodyDiv w:val="1"/>
      <w:marLeft w:val="0"/>
      <w:marRight w:val="0"/>
      <w:marTop w:val="0"/>
      <w:marBottom w:val="0"/>
      <w:divBdr>
        <w:top w:val="none" w:sz="0" w:space="0" w:color="auto"/>
        <w:left w:val="none" w:sz="0" w:space="0" w:color="auto"/>
        <w:bottom w:val="none" w:sz="0" w:space="0" w:color="auto"/>
        <w:right w:val="none" w:sz="0" w:space="0" w:color="auto"/>
      </w:divBdr>
    </w:div>
    <w:div w:id="1854803659">
      <w:bodyDiv w:val="1"/>
      <w:marLeft w:val="0"/>
      <w:marRight w:val="0"/>
      <w:marTop w:val="0"/>
      <w:marBottom w:val="0"/>
      <w:divBdr>
        <w:top w:val="none" w:sz="0" w:space="0" w:color="auto"/>
        <w:left w:val="none" w:sz="0" w:space="0" w:color="auto"/>
        <w:bottom w:val="none" w:sz="0" w:space="0" w:color="auto"/>
        <w:right w:val="none" w:sz="0" w:space="0" w:color="auto"/>
      </w:divBdr>
    </w:div>
    <w:div w:id="1863200604">
      <w:bodyDiv w:val="1"/>
      <w:marLeft w:val="0"/>
      <w:marRight w:val="0"/>
      <w:marTop w:val="0"/>
      <w:marBottom w:val="0"/>
      <w:divBdr>
        <w:top w:val="none" w:sz="0" w:space="0" w:color="auto"/>
        <w:left w:val="none" w:sz="0" w:space="0" w:color="auto"/>
        <w:bottom w:val="none" w:sz="0" w:space="0" w:color="auto"/>
        <w:right w:val="none" w:sz="0" w:space="0" w:color="auto"/>
      </w:divBdr>
    </w:div>
    <w:div w:id="1870609300">
      <w:bodyDiv w:val="1"/>
      <w:marLeft w:val="0"/>
      <w:marRight w:val="0"/>
      <w:marTop w:val="0"/>
      <w:marBottom w:val="0"/>
      <w:divBdr>
        <w:top w:val="none" w:sz="0" w:space="0" w:color="auto"/>
        <w:left w:val="none" w:sz="0" w:space="0" w:color="auto"/>
        <w:bottom w:val="none" w:sz="0" w:space="0" w:color="auto"/>
        <w:right w:val="none" w:sz="0" w:space="0" w:color="auto"/>
      </w:divBdr>
    </w:div>
    <w:div w:id="1923945936">
      <w:bodyDiv w:val="1"/>
      <w:marLeft w:val="0"/>
      <w:marRight w:val="0"/>
      <w:marTop w:val="0"/>
      <w:marBottom w:val="0"/>
      <w:divBdr>
        <w:top w:val="none" w:sz="0" w:space="0" w:color="auto"/>
        <w:left w:val="none" w:sz="0" w:space="0" w:color="auto"/>
        <w:bottom w:val="none" w:sz="0" w:space="0" w:color="auto"/>
        <w:right w:val="none" w:sz="0" w:space="0" w:color="auto"/>
      </w:divBdr>
    </w:div>
    <w:div w:id="1940749181">
      <w:bodyDiv w:val="1"/>
      <w:marLeft w:val="0"/>
      <w:marRight w:val="0"/>
      <w:marTop w:val="0"/>
      <w:marBottom w:val="0"/>
      <w:divBdr>
        <w:top w:val="none" w:sz="0" w:space="0" w:color="auto"/>
        <w:left w:val="none" w:sz="0" w:space="0" w:color="auto"/>
        <w:bottom w:val="none" w:sz="0" w:space="0" w:color="auto"/>
        <w:right w:val="none" w:sz="0" w:space="0" w:color="auto"/>
      </w:divBdr>
    </w:div>
    <w:div w:id="20867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45466-par-valsts-socialo-apdrosinasan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F8152-EDA6-4051-89D2-38C0E309B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2905</Words>
  <Characters>1656</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Valsts sociālo pabalstu likumā</vt:lpstr>
      <vt:lpstr>Grozījumi Valsts sociālo pabalstu likumā</vt:lpstr>
    </vt:vector>
  </TitlesOfParts>
  <Company>LM, SIPD</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sociālo pabalstu likumā</dc:title>
  <dc:creator>Aiga Lukašenoka</dc:creator>
  <dc:description>Aiga.Lukasenoka@lm.gov.lv , 67021691</dc:description>
  <cp:lastModifiedBy>Aiga Lukasenoka</cp:lastModifiedBy>
  <cp:revision>6</cp:revision>
  <cp:lastPrinted>2020-11-24T08:58:00Z</cp:lastPrinted>
  <dcterms:created xsi:type="dcterms:W3CDTF">2021-07-05T10:21:00Z</dcterms:created>
  <dcterms:modified xsi:type="dcterms:W3CDTF">2021-07-05T10:54:00Z</dcterms:modified>
</cp:coreProperties>
</file>