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182BAA" w14:textId="7F932770" w:rsidR="00D841AF" w:rsidRDefault="00A313F8" w:rsidP="00652DA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Audžuģimenes kompetenču pašnovērtējums</w:t>
      </w:r>
      <w:r w:rsidR="002163CF">
        <w:rPr>
          <w:rStyle w:val="FootnoteReference"/>
          <w:rFonts w:ascii="Times New Roman" w:eastAsia="Times New Roman" w:hAnsi="Times New Roman" w:cs="Times New Roman"/>
          <w:b/>
          <w:sz w:val="36"/>
          <w:szCs w:val="36"/>
        </w:rPr>
        <w:footnoteReference w:id="1"/>
      </w:r>
    </w:p>
    <w:p w14:paraId="56500627" w14:textId="77777777" w:rsidR="00D841AF" w:rsidRDefault="00D84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"/>
        <w:tblW w:w="1417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51"/>
        <w:gridCol w:w="6521"/>
        <w:gridCol w:w="1134"/>
        <w:gridCol w:w="4570"/>
      </w:tblGrid>
      <w:tr w:rsidR="00D841AF" w14:paraId="4E3121C6" w14:textId="77777777">
        <w:tc>
          <w:tcPr>
            <w:tcW w:w="1951" w:type="dxa"/>
          </w:tcPr>
          <w:p w14:paraId="5708E780" w14:textId="77777777" w:rsidR="00D841AF" w:rsidRDefault="00A313F8">
            <w:pPr>
              <w:spacing w:after="0" w:line="240" w:lineRule="auto"/>
              <w:ind w:firstLine="0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b/>
              </w:rPr>
              <w:t>Audžuģimene</w:t>
            </w:r>
            <w:r>
              <w:rPr>
                <w:rFonts w:ascii="Times" w:eastAsia="Times" w:hAnsi="Times" w:cs="Times"/>
              </w:rPr>
              <w:t xml:space="preserve"> :</w:t>
            </w:r>
          </w:p>
          <w:p w14:paraId="0BA5F178" w14:textId="77777777" w:rsidR="00D841AF" w:rsidRDefault="00D841AF">
            <w:pPr>
              <w:spacing w:after="0" w:line="240" w:lineRule="auto"/>
              <w:ind w:firstLine="0"/>
              <w:rPr>
                <w:rFonts w:ascii="Times" w:eastAsia="Times" w:hAnsi="Times" w:cs="Times"/>
                <w:i/>
              </w:rPr>
            </w:pPr>
          </w:p>
        </w:tc>
        <w:tc>
          <w:tcPr>
            <w:tcW w:w="6521" w:type="dxa"/>
          </w:tcPr>
          <w:p w14:paraId="782D4582" w14:textId="77777777" w:rsidR="00D841AF" w:rsidRDefault="00D841AF">
            <w:pPr>
              <w:pBdr>
                <w:bottom w:val="single" w:sz="12" w:space="1" w:color="000000"/>
              </w:pBdr>
              <w:spacing w:after="0" w:line="240" w:lineRule="auto"/>
              <w:ind w:firstLine="0"/>
              <w:rPr>
                <w:rFonts w:ascii="Times" w:eastAsia="Times" w:hAnsi="Times" w:cs="Times"/>
                <w:b/>
              </w:rPr>
            </w:pPr>
          </w:p>
          <w:p w14:paraId="7BD07FEA" w14:textId="4CFB3B51" w:rsidR="00D841AF" w:rsidRDefault="00A313F8">
            <w:pPr>
              <w:spacing w:after="0" w:line="240" w:lineRule="auto"/>
              <w:ind w:firstLine="0"/>
              <w:jc w:val="center"/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i/>
              </w:rPr>
              <w:t>(</w:t>
            </w:r>
            <w:r w:rsidRPr="00155A15">
              <w:rPr>
                <w:rFonts w:ascii="Times" w:eastAsia="Times" w:hAnsi="Times" w:cs="Times"/>
                <w:i/>
              </w:rPr>
              <w:t>personas</w:t>
            </w:r>
            <w:r>
              <w:rPr>
                <w:rFonts w:ascii="Times" w:eastAsia="Times" w:hAnsi="Times" w:cs="Times"/>
                <w:i/>
              </w:rPr>
              <w:t xml:space="preserve"> vārds, uzvārds)</w:t>
            </w:r>
          </w:p>
        </w:tc>
        <w:tc>
          <w:tcPr>
            <w:tcW w:w="1134" w:type="dxa"/>
          </w:tcPr>
          <w:p w14:paraId="08C81F3C" w14:textId="77777777" w:rsidR="00D841AF" w:rsidRDefault="00A313F8">
            <w:pPr>
              <w:spacing w:after="0" w:line="240" w:lineRule="auto"/>
              <w:ind w:firstLine="0"/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 xml:space="preserve">Datums: </w:t>
            </w:r>
          </w:p>
        </w:tc>
        <w:tc>
          <w:tcPr>
            <w:tcW w:w="4570" w:type="dxa"/>
          </w:tcPr>
          <w:p w14:paraId="0062F194" w14:textId="77777777" w:rsidR="00D841AF" w:rsidRDefault="00D841AF">
            <w:pPr>
              <w:pBdr>
                <w:bottom w:val="single" w:sz="12" w:space="1" w:color="000000"/>
              </w:pBdr>
              <w:spacing w:after="0" w:line="240" w:lineRule="auto"/>
              <w:ind w:firstLine="0"/>
              <w:rPr>
                <w:rFonts w:ascii="Times" w:eastAsia="Times" w:hAnsi="Times" w:cs="Times"/>
                <w:b/>
              </w:rPr>
            </w:pPr>
          </w:p>
          <w:p w14:paraId="6EDA77C1" w14:textId="77777777" w:rsidR="00D841AF" w:rsidRDefault="00D841AF">
            <w:pPr>
              <w:spacing w:after="0" w:line="240" w:lineRule="auto"/>
              <w:ind w:firstLine="0"/>
              <w:rPr>
                <w:rFonts w:ascii="Times" w:eastAsia="Times" w:hAnsi="Times" w:cs="Times"/>
                <w:b/>
              </w:rPr>
            </w:pPr>
          </w:p>
        </w:tc>
      </w:tr>
    </w:tbl>
    <w:p w14:paraId="4DE97821" w14:textId="42982C71" w:rsidR="00D841AF" w:rsidRDefault="00D841A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62EDB933" w14:textId="77777777" w:rsidR="00652DA4" w:rsidRDefault="00652DA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0"/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13"/>
        <w:gridCol w:w="851"/>
        <w:gridCol w:w="850"/>
        <w:gridCol w:w="851"/>
        <w:gridCol w:w="851"/>
        <w:gridCol w:w="4677"/>
      </w:tblGrid>
      <w:tr w:rsidR="00D841AF" w14:paraId="38BF94BF" w14:textId="77777777" w:rsidTr="00652DA4">
        <w:trPr>
          <w:tblHeader/>
        </w:trPr>
        <w:tc>
          <w:tcPr>
            <w:tcW w:w="7513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0B2639B" w14:textId="77777777" w:rsidR="00D841AF" w:rsidRDefault="00A31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Kompetenču (spējas, īpašības, prasmes) kategorijas un kompetences</w:t>
            </w:r>
          </w:p>
        </w:tc>
        <w:tc>
          <w:tcPr>
            <w:tcW w:w="340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EE14" w14:textId="77777777" w:rsidR="00D841AF" w:rsidRPr="00155A15" w:rsidRDefault="00A313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5A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Kompetences novērtējums</w:t>
            </w:r>
          </w:p>
          <w:p w14:paraId="79F134A7" w14:textId="5D1F7D59" w:rsidR="00D841AF" w:rsidRDefault="00A313F8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55A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155A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atbilstošs; </w:t>
            </w:r>
            <w:r w:rsidRPr="00155A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155A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daži sarežģījumi; </w:t>
            </w:r>
            <w:r w:rsidR="00652DA4" w:rsidRPr="00155A1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155A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155A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sarežģījumi būtiskāki par stiprajām pusēm; </w:t>
            </w:r>
            <w:r w:rsidRPr="00155A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</w:t>
            </w:r>
            <w:r w:rsidRPr="00155A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pašlaik nav attiecināms</w:t>
            </w:r>
          </w:p>
        </w:tc>
        <w:tc>
          <w:tcPr>
            <w:tcW w:w="4677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14:paraId="357DDE22" w14:textId="77777777" w:rsidR="00D841AF" w:rsidRDefault="00A313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Piezīmes</w:t>
            </w:r>
          </w:p>
        </w:tc>
      </w:tr>
      <w:tr w:rsidR="00D841AF" w14:paraId="164DB60A" w14:textId="77777777" w:rsidTr="00652DA4">
        <w:trPr>
          <w:tblHeader/>
        </w:trPr>
        <w:tc>
          <w:tcPr>
            <w:tcW w:w="7513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8BA276C" w14:textId="77777777" w:rsidR="00D841AF" w:rsidRDefault="00D84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08873161" w14:textId="77777777" w:rsidR="00D841AF" w:rsidRDefault="00A313F8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14:paraId="457E133B" w14:textId="77777777" w:rsidR="00D841AF" w:rsidRDefault="00A313F8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</w:tcPr>
          <w:p w14:paraId="10B492BB" w14:textId="77777777" w:rsidR="00D841AF" w:rsidRDefault="00A313F8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A6DD0AB" w14:textId="77777777" w:rsidR="00D841AF" w:rsidRDefault="00A313F8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</w:t>
            </w:r>
          </w:p>
        </w:tc>
        <w:tc>
          <w:tcPr>
            <w:tcW w:w="4677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14:paraId="61EB2DED" w14:textId="77777777" w:rsidR="00D841AF" w:rsidRDefault="00D84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841AF" w14:paraId="3AAB68A0" w14:textId="77777777">
        <w:tc>
          <w:tcPr>
            <w:tcW w:w="15593" w:type="dxa"/>
            <w:gridSpan w:val="6"/>
            <w:shd w:val="clear" w:color="auto" w:fill="F3F3F3"/>
          </w:tcPr>
          <w:p w14:paraId="3E4D6869" w14:textId="77777777" w:rsidR="00D841AF" w:rsidRDefault="00A313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kompetenču kategorija “Bērna aprūpe un aizsardzība”</w:t>
            </w:r>
          </w:p>
        </w:tc>
      </w:tr>
      <w:tr w:rsidR="00D841AF" w14:paraId="7700B222" w14:textId="77777777">
        <w:tc>
          <w:tcPr>
            <w:tcW w:w="7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98BDA" w14:textId="77777777" w:rsidR="00D841AF" w:rsidRDefault="00A313F8" w:rsidP="00652DA4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Es spēju nodrošināt drošu, strukturētu un gādīgu atmosfēru, kārtību, kas trauksmainu bērnu mudina uz pieņemamu uzvedību.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0D72036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7FB6E50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03C3E3D5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D082418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C5D6BA9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  <w:p w14:paraId="76F7FC0C" w14:textId="77777777" w:rsidR="00D841AF" w:rsidRDefault="00D841AF">
            <w:pPr>
              <w:rPr>
                <w:rFonts w:ascii="Times New Roman" w:eastAsia="Times New Roman" w:hAnsi="Times New Roman" w:cs="Times New Roman"/>
              </w:rPr>
            </w:pPr>
          </w:p>
          <w:p w14:paraId="228D4768" w14:textId="77777777" w:rsidR="00D841AF" w:rsidRDefault="00D841AF">
            <w:pPr>
              <w:rPr>
                <w:rFonts w:ascii="Times New Roman" w:eastAsia="Times New Roman" w:hAnsi="Times New Roman" w:cs="Times New Roman"/>
              </w:rPr>
            </w:pPr>
          </w:p>
          <w:p w14:paraId="20F91BC1" w14:textId="77777777" w:rsidR="00D841AF" w:rsidRDefault="00D841AF">
            <w:pPr>
              <w:rPr>
                <w:rFonts w:ascii="Times New Roman" w:eastAsia="Times New Roman" w:hAnsi="Times New Roman" w:cs="Times New Roman"/>
              </w:rPr>
            </w:pPr>
          </w:p>
          <w:p w14:paraId="0FAA6CB8" w14:textId="77777777" w:rsidR="00D841AF" w:rsidRDefault="00D841AF">
            <w:pPr>
              <w:rPr>
                <w:rFonts w:ascii="Times New Roman" w:eastAsia="Times New Roman" w:hAnsi="Times New Roman" w:cs="Times New Roman"/>
              </w:rPr>
            </w:pPr>
          </w:p>
          <w:p w14:paraId="18198BC3" w14:textId="77777777" w:rsidR="00D841AF" w:rsidRDefault="00D841AF">
            <w:pPr>
              <w:rPr>
                <w:rFonts w:ascii="Times New Roman" w:eastAsia="Times New Roman" w:hAnsi="Times New Roman" w:cs="Times New Roman"/>
              </w:rPr>
            </w:pPr>
          </w:p>
          <w:p w14:paraId="2713852B" w14:textId="77777777" w:rsidR="00D841AF" w:rsidRDefault="00D841AF">
            <w:pPr>
              <w:rPr>
                <w:rFonts w:ascii="Times New Roman" w:eastAsia="Times New Roman" w:hAnsi="Times New Roman" w:cs="Times New Roman"/>
              </w:rPr>
            </w:pPr>
          </w:p>
          <w:p w14:paraId="32E8877B" w14:textId="77777777" w:rsidR="00D841AF" w:rsidRDefault="00D841AF">
            <w:pPr>
              <w:rPr>
                <w:rFonts w:ascii="Times New Roman" w:eastAsia="Times New Roman" w:hAnsi="Times New Roman" w:cs="Times New Roman"/>
              </w:rPr>
            </w:pPr>
          </w:p>
          <w:p w14:paraId="1DA250C1" w14:textId="77777777" w:rsidR="00D841AF" w:rsidRDefault="00D841AF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D841AF" w14:paraId="28F0D055" w14:textId="77777777">
        <w:tc>
          <w:tcPr>
            <w:tcW w:w="7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EC121" w14:textId="77777777" w:rsidR="00D841AF" w:rsidRDefault="00A313F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Es zinu, kā pasargāt bērnus un nepieļaut bērna atkarību no apreibinošām vielām un tehnoloģiju pārmērīgas lietošanas; zinu bērnu personīgās drošības pamatprincipus saskarsmē ar citiem un spēju tos iemācīt bērniem.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6103F5B7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FF64884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5648E464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56EB4A8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3157330" w14:textId="77777777" w:rsidR="00D841AF" w:rsidRDefault="00D84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D841AF" w14:paraId="697DC63A" w14:textId="77777777">
        <w:tc>
          <w:tcPr>
            <w:tcW w:w="7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502D4" w14:textId="77777777" w:rsidR="00D841AF" w:rsidRDefault="00A313F8" w:rsidP="00652DA4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Es spēju atpazīt situācijas, kad bērns ir kļuvis atkarīgs (alkohols, narkotikas, viedierīces u.c.) un zinu, kā reaģēt un kur vērsties pēc palīdzības.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58FA5076" w14:textId="77777777" w:rsidR="00D841AF" w:rsidRDefault="00D841AF" w:rsidP="00652DA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5EDA9B8" w14:textId="77777777" w:rsidR="00D841AF" w:rsidRDefault="00D841AF" w:rsidP="00652DA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5994AC11" w14:textId="77777777" w:rsidR="00D841AF" w:rsidRDefault="00D841AF" w:rsidP="00652DA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799F92B" w14:textId="77777777" w:rsidR="00D841AF" w:rsidRDefault="00D841AF" w:rsidP="00652DA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8F8BD2A" w14:textId="77777777" w:rsidR="00D841AF" w:rsidRDefault="00D841AF" w:rsidP="00652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D841AF" w14:paraId="17EDDF89" w14:textId="77777777">
        <w:tc>
          <w:tcPr>
            <w:tcW w:w="7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A9456" w14:textId="77777777" w:rsidR="00D841AF" w:rsidRDefault="00A313F8" w:rsidP="00652DA4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Es sadarbojos ar veselības aprūpes speciālistiem un zinu, kā bērnam nodrošināt veselības aprūpes pakalpojumus un ievērot ārstu norādījumus.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18964FC" w14:textId="77777777" w:rsidR="00D841AF" w:rsidRDefault="00D841AF" w:rsidP="00652DA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EF3E4CC" w14:textId="77777777" w:rsidR="00D841AF" w:rsidRDefault="00D841AF" w:rsidP="00652DA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4D9D4A5D" w14:textId="77777777" w:rsidR="00D841AF" w:rsidRDefault="00D841AF" w:rsidP="00652DA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63AACFA" w14:textId="77777777" w:rsidR="00D841AF" w:rsidRDefault="00D841AF" w:rsidP="00652DA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40AA878" w14:textId="77777777" w:rsidR="00D841AF" w:rsidRDefault="00D841AF" w:rsidP="00652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D841AF" w14:paraId="6BFF825B" w14:textId="77777777">
        <w:tc>
          <w:tcPr>
            <w:tcW w:w="7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53961" w14:textId="77777777" w:rsidR="00D841AF" w:rsidRDefault="00A313F8" w:rsidP="00652DA4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Es atpazīstu pamešanas novārtā un citas piedzīvotās emocionālās vardarbības sekas un spēju atbilstoši rīkoties, lai palīdzētu bērnam.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C96F0F7" w14:textId="77777777" w:rsidR="00D841AF" w:rsidRDefault="00D841AF" w:rsidP="00652DA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5A70C72" w14:textId="77777777" w:rsidR="00D841AF" w:rsidRDefault="00D841AF" w:rsidP="00652DA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64954DA6" w14:textId="77777777" w:rsidR="00D841AF" w:rsidRDefault="00D841AF" w:rsidP="00652DA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ED0CA25" w14:textId="77777777" w:rsidR="00D841AF" w:rsidRDefault="00D841AF" w:rsidP="00652DA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AE7DC69" w14:textId="77777777" w:rsidR="00D841AF" w:rsidRDefault="00D841AF" w:rsidP="00652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D841AF" w14:paraId="28B73E9A" w14:textId="77777777">
        <w:tc>
          <w:tcPr>
            <w:tcW w:w="7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8D192" w14:textId="77777777" w:rsidR="00D841AF" w:rsidRDefault="00A313F8" w:rsidP="00652DA4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Es atpazīstu fiziskas un seksuālas vardarbības sekas un spēju atbilstoši rīkoties, lai palīdzētu bērnam.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52CCB943" w14:textId="77777777" w:rsidR="00D841AF" w:rsidRDefault="00D841AF" w:rsidP="00652DA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2EC1669" w14:textId="77777777" w:rsidR="00D841AF" w:rsidRDefault="00D841AF" w:rsidP="00652DA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0624702C" w14:textId="77777777" w:rsidR="00D841AF" w:rsidRDefault="00D841AF" w:rsidP="00652DA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EEFFA09" w14:textId="77777777" w:rsidR="00D841AF" w:rsidRDefault="00D841AF" w:rsidP="00652DA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7581200" w14:textId="77777777" w:rsidR="00D841AF" w:rsidRDefault="00D841AF" w:rsidP="00652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D841AF" w14:paraId="69DC0042" w14:textId="77777777">
        <w:tc>
          <w:tcPr>
            <w:tcW w:w="7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9610E" w14:textId="77777777" w:rsidR="00D841AF" w:rsidRDefault="00A313F8" w:rsidP="00652DA4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Es protu nodrošināt drošu vidi vardarbībā cietušam bērnam un novērst vardarbības riskus attiecībās ar citiem ģimenes locekļiem.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C3D1806" w14:textId="77777777" w:rsidR="00D841AF" w:rsidRDefault="00D841AF" w:rsidP="00652DA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ECF7206" w14:textId="77777777" w:rsidR="00D841AF" w:rsidRDefault="00D841AF" w:rsidP="00652DA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575633D5" w14:textId="77777777" w:rsidR="00D841AF" w:rsidRDefault="00D841AF" w:rsidP="00652DA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10F628C" w14:textId="77777777" w:rsidR="00D841AF" w:rsidRDefault="00D841AF" w:rsidP="00652DA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6446B79" w14:textId="77777777" w:rsidR="00D841AF" w:rsidRDefault="00D841AF" w:rsidP="00652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D841AF" w14:paraId="0FD39DE9" w14:textId="77777777">
        <w:tc>
          <w:tcPr>
            <w:tcW w:w="7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2D51E" w14:textId="77777777" w:rsidR="00D841AF" w:rsidRDefault="00A313F8" w:rsidP="00652DA4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Es atpazīstu pašreizējas emocionālas vardarbības (mobings, bulings, stigmatizācija u.c.) sekas un spēju atbilstoši rīkoties, lai palīdzētu bērnam.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5FB6C460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19886F9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537EA7BE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CF60116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4947EDC" w14:textId="77777777" w:rsidR="00D841AF" w:rsidRDefault="00D84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D841AF" w14:paraId="560C9703" w14:textId="77777777">
        <w:tc>
          <w:tcPr>
            <w:tcW w:w="15593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445D9AE8" w14:textId="77777777" w:rsidR="00D841AF" w:rsidRDefault="00A313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kompetenču kategorija “Bērna attīstības vajadzību apmierināšana un kavētas attīstības novēršana”</w:t>
            </w:r>
          </w:p>
        </w:tc>
      </w:tr>
      <w:tr w:rsidR="00D841AF" w14:paraId="4993B5E0" w14:textId="77777777">
        <w:tc>
          <w:tcPr>
            <w:tcW w:w="7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A3B09" w14:textId="77777777" w:rsidR="00D841AF" w:rsidRDefault="00A313F8" w:rsidP="00652DA4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Es zinu attīstības uzdevumus bērnam dažādos vecumposmos un protu atpazīt kavētu attīstību fiziskajā, emocionālajā, sociālajā un intelektuālajā jomā.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6F87A627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1FE16DC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4BBFD6F4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9A63119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17B6597C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841AF" w14:paraId="748EFB67" w14:textId="77777777">
        <w:tc>
          <w:tcPr>
            <w:tcW w:w="7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52552" w14:textId="77777777" w:rsidR="00D841AF" w:rsidRDefault="00A313F8" w:rsidP="00652DA4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Es protu pamanīt un atbalstīt bērna individuālos talantus un stiprās puses arī ārpus skolas.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A65978D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673D11D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042A3E06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39A22A7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B303C88" w14:textId="77777777" w:rsidR="00D841AF" w:rsidRDefault="00D84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D841AF" w14:paraId="6FBB7CB9" w14:textId="77777777">
        <w:tc>
          <w:tcPr>
            <w:tcW w:w="7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FA1FE" w14:textId="77777777" w:rsidR="00D841AF" w:rsidRDefault="00A313F8" w:rsidP="00652DA4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Es spēju sadarboties ar izglītības iestāžu personālu un interešu izglītības pakalpojumu sniedzējiem, lai nodrošinātu bērna vajadzības.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606659E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E7517CB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2D1EA5D5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BCCA31D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49A54FE" w14:textId="77777777" w:rsidR="00D841AF" w:rsidRDefault="00D84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D841AF" w14:paraId="042223B3" w14:textId="77777777">
        <w:trPr>
          <w:trHeight w:val="517"/>
        </w:trPr>
        <w:tc>
          <w:tcPr>
            <w:tcW w:w="7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CA6FE" w14:textId="77777777" w:rsidR="00D841AF" w:rsidRDefault="00A313F8" w:rsidP="00652DA4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Es zinu un pielietoju piesaisti veidojošu (pozitīvu) disciplinēšanu, rūpējoties par bērniem ar traumatisku pieredzi.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88F1366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3E80194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46915638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0A578CF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7188E90" w14:textId="77777777" w:rsidR="00D841AF" w:rsidRDefault="00D84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D841AF" w14:paraId="7349EE61" w14:textId="77777777">
        <w:trPr>
          <w:trHeight w:val="517"/>
        </w:trPr>
        <w:tc>
          <w:tcPr>
            <w:tcW w:w="7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04765" w14:textId="443E4F21" w:rsidR="00D841AF" w:rsidRDefault="00A313F8" w:rsidP="00652DA4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Es izprotu bērna vajadzības, kuras “slēpjas” </w:t>
            </w:r>
            <w:r w:rsidR="00FF1BA0">
              <w:rPr>
                <w:rFonts w:ascii="Times New Roman" w:eastAsia="Times New Roman" w:hAnsi="Times New Roman" w:cs="Times New Roman"/>
                <w:i/>
                <w:color w:val="000000"/>
              </w:rPr>
              <w:t>zem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bērna nepieņemamas uzvedības.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677FBE76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ABAADBA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56A791E2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59478B8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BE82114" w14:textId="77777777" w:rsidR="00D841AF" w:rsidRDefault="00D84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D841AF" w14:paraId="0FD54AE4" w14:textId="77777777">
        <w:tc>
          <w:tcPr>
            <w:tcW w:w="7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AF193" w14:textId="77777777" w:rsidR="00D841AF" w:rsidRDefault="00A313F8" w:rsidP="00652DA4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Es protu iesaistīt bērnu lēmumu pieņemšanā (piem., attiecībā uz lēmumiem par viņu pašu, vai ģimenei svarīgiem jautājumiem).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4229BCC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EBFC3A4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0DC13EF3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998B7FC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2D711DF" w14:textId="77777777" w:rsidR="00D841AF" w:rsidRDefault="00D84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D841AF" w14:paraId="365FC68E" w14:textId="77777777">
        <w:tc>
          <w:tcPr>
            <w:tcW w:w="7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6CD1F" w14:textId="77777777" w:rsidR="00D841AF" w:rsidRDefault="00A313F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Es izprotu piesaistes veidošanās procesu un piesaistes nozīmi bērna attīstībā.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E17E2E6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56853B7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4E607C3B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68ABAB9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32A3C7F" w14:textId="77777777" w:rsidR="00D841AF" w:rsidRDefault="00D84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D841AF" w14:paraId="04A3E800" w14:textId="77777777">
        <w:tc>
          <w:tcPr>
            <w:tcW w:w="7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0F727" w14:textId="77777777" w:rsidR="00D841AF" w:rsidRDefault="00A313F8" w:rsidP="00652DA4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Es izprotu riska faktorus un simptomus bērnu depresijai un trauksmei. Es zinu, kādos gadījumos bērniem nepieciešams garīgās veselības aprūpes speciālistu pakalpojums.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426442C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B121DE1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31112F09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B462E21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E649B3A" w14:textId="77777777" w:rsidR="00D841AF" w:rsidRDefault="00D84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D841AF" w14:paraId="30A2F224" w14:textId="77777777">
        <w:tc>
          <w:tcPr>
            <w:tcW w:w="7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7F901" w14:textId="77777777" w:rsidR="00D841AF" w:rsidRDefault="00A313F8" w:rsidP="00652DA4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Es izprotu bērna drošības sajūtas nozīmīgumu un pārvaldu tās stiprināšanas paņēmienus.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FE86D43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2B46B45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3E841E4B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D8AF01F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62ABD0B" w14:textId="77777777" w:rsidR="00D841AF" w:rsidRDefault="00D84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D841AF" w14:paraId="5DDA4E76" w14:textId="77777777">
        <w:tc>
          <w:tcPr>
            <w:tcW w:w="7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43D1E" w14:textId="77777777" w:rsidR="00D841AF" w:rsidRDefault="00A313F8" w:rsidP="00652DA4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Es protu izmantot metodes, lai novērstu vai mazinātu dusmīgu un agresīvu bērna uzvedību, kliedētu bērna dusmas un konstruktīvi risinātu bērna dusmu/agresijas izpausmes, neuztverot tās personīgi.</w:t>
            </w:r>
          </w:p>
          <w:p w14:paraId="763009D2" w14:textId="15B20EF3" w:rsidR="00652DA4" w:rsidRDefault="00652DA4" w:rsidP="00652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357" w:firstLine="0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BF5A6B7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A0983D7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2A137BEA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8858B50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63E4498" w14:textId="77777777" w:rsidR="00D841AF" w:rsidRDefault="00D84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D841AF" w14:paraId="100A0247" w14:textId="77777777">
        <w:tc>
          <w:tcPr>
            <w:tcW w:w="15593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1B00FD81" w14:textId="77777777" w:rsidR="00D841AF" w:rsidRDefault="00A313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kompetenču kategorija “Bērnam nozīmīgu emocionālu saikņu ietekme un atbalstīšana”</w:t>
            </w:r>
          </w:p>
        </w:tc>
      </w:tr>
      <w:tr w:rsidR="00D841AF" w14:paraId="21325289" w14:textId="77777777">
        <w:tc>
          <w:tcPr>
            <w:tcW w:w="7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60B0C" w14:textId="77777777" w:rsidR="00D841AF" w:rsidRDefault="00A313F8" w:rsidP="00652DA4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Es spēju cienīt bērna saikni ar viņa bioloģisko ģimeni un iepriekšējiem aprūpētājiem un apzinos tās nozīmību bērnam.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61E2C078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2FEB833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10ED58FE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C7BC14A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32B33CDA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841AF" w14:paraId="6CD1DC58" w14:textId="77777777">
        <w:tc>
          <w:tcPr>
            <w:tcW w:w="7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5155B" w14:textId="77777777" w:rsidR="00D841AF" w:rsidRDefault="00A313F8" w:rsidP="00652DA4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Es izprotu un spēju pieņemt atšķirības (piem., sociālās, ekonomiskās, kultūras, reliģijas) starp bērna izcelsmes ģimeni un savu ģimeni.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C6117C1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3D91CD5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7B33E96C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18ED078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EE0455D" w14:textId="77777777" w:rsidR="00D841AF" w:rsidRDefault="00D84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D841AF" w14:paraId="006D48BF" w14:textId="77777777">
        <w:tc>
          <w:tcPr>
            <w:tcW w:w="7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F1AD2" w14:textId="77777777" w:rsidR="00D841AF" w:rsidRDefault="00A313F8" w:rsidP="00652DA4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Es zinu, ka ir svarīgi cienīt un atbalstīt bērna saikni ar viņa brāļiem un māsām, ņemot vērā katra bērna situāciju.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5AB4D80F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6D19542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1157EEB4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56D2E2D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8917CCA" w14:textId="77777777" w:rsidR="00D841AF" w:rsidRDefault="00D84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D841AF" w14:paraId="4EB4A2A2" w14:textId="77777777">
        <w:tc>
          <w:tcPr>
            <w:tcW w:w="7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C887F" w14:textId="77777777" w:rsidR="00D841AF" w:rsidRDefault="00A313F8" w:rsidP="00652DA4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Es protu sagatavot bērnu bioloģiskās ģimenes apmeklējumam un palīdzēt tikt galā ar emocijām, kas izriet no saskarsmes ar bioloģisko ģimeni.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595D6A6B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FC88108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7A0AFAE7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2485872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C75CFDF" w14:textId="77777777" w:rsidR="00D841AF" w:rsidRDefault="00D84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D841AF" w14:paraId="4C0D9394" w14:textId="77777777">
        <w:tc>
          <w:tcPr>
            <w:tcW w:w="7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00E2D" w14:textId="77777777" w:rsidR="00D841AF" w:rsidRDefault="00A313F8" w:rsidP="00652DA4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Es zinu, kā bērnā rosināt pozitīvu attieksmi pret savu identitāti, vēsturi, kultūru un vērtībām (piem., Dzīves gājuma grāmata).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2BC885A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5C79A6D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257BF4C7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F6A3674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8B7BE55" w14:textId="77777777" w:rsidR="00D841AF" w:rsidRDefault="00D84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D841AF" w14:paraId="10F1FAAF" w14:textId="77777777">
        <w:tc>
          <w:tcPr>
            <w:tcW w:w="15593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3FE3604B" w14:textId="77777777" w:rsidR="00D841AF" w:rsidRDefault="00A313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kompetenču kategorija “Drošu un atbalstošu mūžilgu attiecību veidošana”</w:t>
            </w:r>
          </w:p>
        </w:tc>
      </w:tr>
      <w:tr w:rsidR="00D841AF" w14:paraId="0EB2E4B5" w14:textId="77777777">
        <w:tc>
          <w:tcPr>
            <w:tcW w:w="7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AD275" w14:textId="77777777" w:rsidR="00D841AF" w:rsidRDefault="00A313F8" w:rsidP="00652DA4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Es izprotu pastāvīguma nozīmi bērna dzīvē.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BD8A5E6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16148C4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0C314360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8F267E2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6881C4F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841AF" w14:paraId="24526645" w14:textId="77777777">
        <w:tc>
          <w:tcPr>
            <w:tcW w:w="7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CBDB4" w14:textId="77777777" w:rsidR="00D841AF" w:rsidRDefault="00A313F8" w:rsidP="00652DA4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Es izprotu jaunieša pārejas procesu uz patstāvīgu dzīvi, zinu, kāda informācija un prasmes jaunietim ir nepieciešamas pastāvīgas dzīves uzsākšanai pēc ārpusģimenes aprūpes beigšanās.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E06AD4F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133808D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2FD75453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2CAC958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89B2E76" w14:textId="77777777" w:rsidR="00D841AF" w:rsidRDefault="00D84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D841AF" w14:paraId="5DDDD4A7" w14:textId="77777777">
        <w:tc>
          <w:tcPr>
            <w:tcW w:w="7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A3325" w14:textId="50AAD247" w:rsidR="00D841AF" w:rsidRDefault="00A313F8" w:rsidP="00652DA4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Es saprotu, ka ģimenes atkalapvienošana ir primārais bērnu labklājības mērķi</w:t>
            </w:r>
            <w:r w:rsidR="00652DA4">
              <w:rPr>
                <w:rFonts w:ascii="Times New Roman" w:eastAsia="Times New Roman" w:hAnsi="Times New Roman" w:cs="Times New Roman"/>
                <w:i/>
                <w:color w:val="00000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, izņemot gadījumus, ja tas apdraud bērnu.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55F8D042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55A4832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3390864C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A7CED2C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5A3897A" w14:textId="77777777" w:rsidR="00D841AF" w:rsidRDefault="00D84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D841AF" w14:paraId="3B5F2612" w14:textId="77777777">
        <w:tc>
          <w:tcPr>
            <w:tcW w:w="15593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2233E183" w14:textId="77777777" w:rsidR="00D841AF" w:rsidRDefault="00A313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kompetenču kategorija “Sadarbība un emocionālā inteliģence”</w:t>
            </w:r>
          </w:p>
        </w:tc>
      </w:tr>
      <w:tr w:rsidR="00D841AF" w14:paraId="1D759279" w14:textId="77777777">
        <w:tc>
          <w:tcPr>
            <w:tcW w:w="7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46551" w14:textId="77777777" w:rsidR="00D841AF" w:rsidRDefault="00A313F8" w:rsidP="00652DA4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Es spēju sadarboties, atklāti komunicēt un vērsties pēc atbalsta pie attiecīgām institūcijām un speciālistiem (piem., atbalsta centrs, bāriņtiesa, pašvaldības sociālais dienests), lai risinātu grūtības un nodrošinātu bērna labākās intereses.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76EFBA07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5C08412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2597852D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0DCD2A2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72896F09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841AF" w14:paraId="74114603" w14:textId="77777777">
        <w:tc>
          <w:tcPr>
            <w:tcW w:w="7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0FC81" w14:textId="77777777" w:rsidR="00D841AF" w:rsidRDefault="00A313F8" w:rsidP="00652DA4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lastRenderedPageBreak/>
              <w:t>Es zinu, cik vērtīgi ir sadarboties ar citām audžuģimenēm, aizbildņiem un adoptētājiem un iesaistīties audžuvecāku atbalsta grupās un citās kopīgās aktivitātēs.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6963C4D1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3826B9B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2D66DF71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E96CC7D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A2FBA77" w14:textId="77777777" w:rsidR="00D841AF" w:rsidRDefault="00D84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D841AF" w14:paraId="7779A6E1" w14:textId="77777777">
        <w:tc>
          <w:tcPr>
            <w:tcW w:w="7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7D8AD" w14:textId="77777777" w:rsidR="00D841AF" w:rsidRDefault="00A313F8" w:rsidP="00652DA4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Es apzinos, kā audžuģimenē uzņemtie bērni var ietekmēt attiecības manā ģimenē (laulāto attiecības, attiecības starp vecākiem un bērniem un starp brāļiem un māsām).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9003ACB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8DC3E55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645032BF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3B7AA7E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8148D32" w14:textId="77777777" w:rsidR="00D841AF" w:rsidRDefault="00D84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D841AF" w14:paraId="711C8EBC" w14:textId="77777777">
        <w:tc>
          <w:tcPr>
            <w:tcW w:w="7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3FF46" w14:textId="77777777" w:rsidR="00D841AF" w:rsidRDefault="00A313F8" w:rsidP="00652DA4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Es spēju nodrošināt pienācīgu un regulāru pašaprūpi sev kā audžuģimenei, kā arī spēju meklēt palīdzību, kad tā nepieciešama.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6164EBE1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7BA1391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388D930B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A4EE018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EF7BD0E" w14:textId="77777777" w:rsidR="00D841AF" w:rsidRDefault="00D84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D841AF" w14:paraId="60DFA595" w14:textId="77777777">
        <w:tc>
          <w:tcPr>
            <w:tcW w:w="7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CBB87" w14:textId="77777777" w:rsidR="00D841AF" w:rsidRDefault="00A313F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Es spēju būt elastīgs un stresa situācijās saglabāt mieru.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6AD32659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1730B5C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758798F8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E04460C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5002030" w14:textId="77777777" w:rsidR="00D841AF" w:rsidRDefault="00D84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D841AF" w14:paraId="04333E69" w14:textId="77777777">
        <w:tc>
          <w:tcPr>
            <w:tcW w:w="7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01E4A" w14:textId="11055C49" w:rsidR="00D841AF" w:rsidRDefault="00A313F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Es spē</w:t>
            </w:r>
            <w:r w:rsidR="00652DA4">
              <w:rPr>
                <w:rFonts w:ascii="Times New Roman" w:eastAsia="Times New Roman" w:hAnsi="Times New Roman" w:cs="Times New Roman"/>
                <w:i/>
                <w:color w:val="000000"/>
              </w:rPr>
              <w:t>j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u būt empātisks pret bērna pagātni un bērna vecākiem.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76F702ED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D383CA6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717BA490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F6516AF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424007B" w14:textId="77777777" w:rsidR="00D841AF" w:rsidRDefault="00D84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D841AF" w14:paraId="117B94D9" w14:textId="77777777">
        <w:tc>
          <w:tcPr>
            <w:tcW w:w="15593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3CEDFFD0" w14:textId="77777777" w:rsidR="00D841AF" w:rsidRDefault="00A313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kompetenču kategorija “Bērna pārejas izpratne”</w:t>
            </w:r>
          </w:p>
        </w:tc>
      </w:tr>
      <w:tr w:rsidR="00D841AF" w14:paraId="1D9179ED" w14:textId="77777777">
        <w:tc>
          <w:tcPr>
            <w:tcW w:w="7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A0AD8" w14:textId="77777777" w:rsidR="00D841AF" w:rsidRDefault="00A313F8" w:rsidP="00652DA4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Es spēju sadarboties ar institūcijām un speciālistiem, lai veicinātu bērnam pēc iespējas labvēlīgu pārejas procesu uz citu aprūpes formu.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54EDB49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D3F38B1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4D6EA87B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94249C8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F1541FD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841AF" w14:paraId="2D3175F0" w14:textId="77777777">
        <w:tc>
          <w:tcPr>
            <w:tcW w:w="7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F4C0A" w14:textId="77777777" w:rsidR="00D841AF" w:rsidRDefault="00A313F8" w:rsidP="00652DA4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Es pārzinu bērna adaptācijas posmus jaunā ģimenē un iespējamās bērna emocijas un uzvedības katrā no posmiem.</w:t>
            </w:r>
            <w:r>
              <w:rPr>
                <w:rFonts w:eastAsia="Cambria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D151EC3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E49CD84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705E475F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BE5029E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BA25205" w14:textId="77777777" w:rsidR="00D841AF" w:rsidRDefault="00D84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D841AF" w14:paraId="01F56D52" w14:textId="77777777">
        <w:tc>
          <w:tcPr>
            <w:tcW w:w="7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65625" w14:textId="347EAD89" w:rsidR="00D841AF" w:rsidRDefault="00A313F8" w:rsidP="00652DA4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Es zinu, kā šķiršanās un zaudējums ietekmē bērna emocijas un uzvedību dažādos vecumposmos</w:t>
            </w:r>
            <w:r w:rsidR="00BA4DF4">
              <w:rPr>
                <w:rFonts w:ascii="Times New Roman" w:eastAsia="Times New Roman" w:hAnsi="Times New Roman" w:cs="Times New Roman"/>
                <w:i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un māk</w:t>
            </w:r>
            <w:r w:rsidR="00BA4DF4">
              <w:rPr>
                <w:rFonts w:ascii="Times New Roman" w:eastAsia="Times New Roman" w:hAnsi="Times New Roman" w:cs="Times New Roman"/>
                <w:i/>
                <w:color w:val="000000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palīdzēt bērnam samierināties ar zaudējumu.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5A3C11B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633DF5A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3F0C88E4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EEC5CC8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CB04936" w14:textId="77777777" w:rsidR="00D841AF" w:rsidRDefault="00D84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D841AF" w14:paraId="678ADDAA" w14:textId="77777777">
        <w:tc>
          <w:tcPr>
            <w:tcW w:w="7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F87F4" w14:textId="77777777" w:rsidR="00D841AF" w:rsidRDefault="00A313F8" w:rsidP="00652DA4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Es izprotu bērna pārejas procesu no audžuģimenes uz adoptētāju vai aizbildņu ģimeni un šīs pārejas ietekmi uz bērnu.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4BF7914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094D227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584EEC7F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6D3A52B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0744513" w14:textId="77777777" w:rsidR="00D841AF" w:rsidRDefault="00D84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D841AF" w14:paraId="592FFF46" w14:textId="77777777">
        <w:tc>
          <w:tcPr>
            <w:tcW w:w="7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6B4F3" w14:textId="42DA9630" w:rsidR="00D841AF" w:rsidRDefault="00A313F8" w:rsidP="00652DA4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Es izprotu bērna pārejas procesu uz bioloģisko ģimeni un tā ietekmi uz bērnu; zinu, kā sagatavot bērnu šim procesam</w:t>
            </w:r>
            <w:r w:rsidR="00BA4DF4">
              <w:rPr>
                <w:rFonts w:ascii="Times New Roman" w:eastAsia="Times New Roman" w:hAnsi="Times New Roman" w:cs="Times New Roman"/>
                <w:i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un spēji atbalstīt bērnu šajā pārejā.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6038A139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78DE477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1982A47D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3ED219B" w14:textId="77777777" w:rsidR="00D841AF" w:rsidRDefault="00D841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B2F1B1C" w14:textId="77777777" w:rsidR="00D841AF" w:rsidRDefault="00D84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161153F" w14:textId="77777777" w:rsidR="00D841AF" w:rsidRDefault="00D841AF">
      <w:pPr>
        <w:spacing w:after="0" w:line="240" w:lineRule="auto"/>
        <w:rPr>
          <w:rFonts w:ascii="Times New Roman" w:eastAsia="Times New Roman" w:hAnsi="Times New Roman" w:cs="Times New Roman"/>
          <w:color w:val="3366FF"/>
        </w:rPr>
      </w:pPr>
    </w:p>
    <w:sectPr w:rsidR="00D841AF" w:rsidSect="00652DA4">
      <w:headerReference w:type="default" r:id="rId10"/>
      <w:footerReference w:type="even" r:id="rId11"/>
      <w:footerReference w:type="default" r:id="rId12"/>
      <w:pgSz w:w="16840" w:h="11900" w:orient="landscape"/>
      <w:pgMar w:top="1134" w:right="1440" w:bottom="1418" w:left="1440" w:header="708" w:footer="4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A26933" w14:textId="77777777" w:rsidR="004170DF" w:rsidRDefault="00A313F8">
      <w:pPr>
        <w:spacing w:after="0" w:line="240" w:lineRule="auto"/>
      </w:pPr>
      <w:r>
        <w:separator/>
      </w:r>
    </w:p>
  </w:endnote>
  <w:endnote w:type="continuationSeparator" w:id="0">
    <w:p w14:paraId="41AB2C75" w14:textId="77777777" w:rsidR="004170DF" w:rsidRDefault="00A31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25B92" w14:textId="77777777" w:rsidR="00D841AF" w:rsidRDefault="00A313F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rFonts w:eastAsia="Cambria"/>
        <w:color w:val="000000"/>
      </w:rPr>
    </w:pPr>
    <w:r>
      <w:rPr>
        <w:rFonts w:eastAsia="Cambria"/>
        <w:color w:val="000000"/>
      </w:rPr>
      <w:fldChar w:fldCharType="begin"/>
    </w:r>
    <w:r>
      <w:rPr>
        <w:rFonts w:eastAsia="Cambria"/>
        <w:color w:val="000000"/>
      </w:rPr>
      <w:instrText>PAGE</w:instrText>
    </w:r>
    <w:r>
      <w:rPr>
        <w:rFonts w:eastAsia="Cambria"/>
        <w:color w:val="000000"/>
      </w:rPr>
      <w:fldChar w:fldCharType="end"/>
    </w:r>
  </w:p>
  <w:p w14:paraId="324FC648" w14:textId="77777777" w:rsidR="00D841AF" w:rsidRDefault="00D841A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rFonts w:eastAsia="Cambria"/>
        <w:color w:val="00000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3050C9" w14:textId="4D23F7CD" w:rsidR="00D841AF" w:rsidRDefault="00A313F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FD3994">
      <w:rPr>
        <w:rFonts w:ascii="Times New Roman" w:eastAsia="Times New Roman" w:hAnsi="Times New Roman" w:cs="Times New Roman"/>
        <w:noProof/>
        <w:color w:val="000000"/>
      </w:rPr>
      <w:t>2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7997EB42" w14:textId="77777777" w:rsidR="00D841AF" w:rsidRDefault="00D841A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rFonts w:eastAsia="Cambria"/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78CC2F" w14:textId="77777777" w:rsidR="004170DF" w:rsidRDefault="00A313F8">
      <w:pPr>
        <w:spacing w:after="0" w:line="240" w:lineRule="auto"/>
      </w:pPr>
      <w:r>
        <w:separator/>
      </w:r>
    </w:p>
  </w:footnote>
  <w:footnote w:type="continuationSeparator" w:id="0">
    <w:p w14:paraId="66C7CFF1" w14:textId="77777777" w:rsidR="004170DF" w:rsidRDefault="00A313F8">
      <w:pPr>
        <w:spacing w:after="0" w:line="240" w:lineRule="auto"/>
      </w:pPr>
      <w:r>
        <w:continuationSeparator/>
      </w:r>
    </w:p>
  </w:footnote>
  <w:footnote w:id="1">
    <w:p w14:paraId="4B5CF83C" w14:textId="72E1991A" w:rsidR="002163CF" w:rsidRPr="00FD3994" w:rsidRDefault="002163CF">
      <w:pPr>
        <w:pStyle w:val="FootnoteText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FD3994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FD3994">
        <w:rPr>
          <w:rFonts w:ascii="Times New Roman" w:hAnsi="Times New Roman" w:cs="Times New Roman"/>
          <w:sz w:val="20"/>
          <w:szCs w:val="20"/>
        </w:rPr>
        <w:t xml:space="preserve"> </w:t>
      </w:r>
      <w:r w:rsidRPr="00FD3994">
        <w:rPr>
          <w:rFonts w:ascii="Times New Roman" w:eastAsia="Times New Roman" w:hAnsi="Times New Roman" w:cs="Times New Roman"/>
          <w:color w:val="000000"/>
          <w:sz w:val="20"/>
          <w:szCs w:val="20"/>
        </w:rPr>
        <w:t>Aizpilda audžuģimene</w:t>
      </w:r>
      <w:r w:rsidRPr="00FD3994">
        <w:rPr>
          <w:rFonts w:ascii="Times New Roman" w:eastAsia="Times New Roman" w:hAnsi="Times New Roman" w:cs="Times New Roman"/>
          <w:color w:val="000000"/>
          <w:sz w:val="20"/>
          <w:szCs w:val="20"/>
        </w:rPr>
        <w:t>, lai strukturētā veidā sagatavotos ikgadējai sarunai ar Atbalsta centra sociālo darbinieku.</w:t>
      </w:r>
    </w:p>
    <w:bookmarkEnd w:id="0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2EA8D" w14:textId="77777777" w:rsidR="00D841AF" w:rsidRDefault="00D841A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rFonts w:eastAsia="Cambria"/>
        <w:color w:val="00000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969DD"/>
    <w:multiLevelType w:val="multilevel"/>
    <w:tmpl w:val="25B27B7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1AF"/>
    <w:rsid w:val="00155A15"/>
    <w:rsid w:val="002163CF"/>
    <w:rsid w:val="004170DF"/>
    <w:rsid w:val="00652DA4"/>
    <w:rsid w:val="006D2635"/>
    <w:rsid w:val="007A0E64"/>
    <w:rsid w:val="00A313F8"/>
    <w:rsid w:val="00AD3558"/>
    <w:rsid w:val="00BA4DF4"/>
    <w:rsid w:val="00D841AF"/>
    <w:rsid w:val="00FD3994"/>
    <w:rsid w:val="00FF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E9E29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4E1"/>
    <w:rPr>
      <w:rFonts w:eastAsiaTheme="minorHAnsi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DD54E1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39"/>
    <w:rsid w:val="00DD54E1"/>
    <w:pPr>
      <w:ind w:firstLine="567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D54E1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1E59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969"/>
    <w:rPr>
      <w:rFonts w:eastAsiaTheme="minorHAnsi"/>
      <w:sz w:val="22"/>
      <w:szCs w:val="22"/>
      <w:lang w:val="lv-LV"/>
    </w:rPr>
  </w:style>
  <w:style w:type="character" w:styleId="PageNumber">
    <w:name w:val="page number"/>
    <w:basedOn w:val="DefaultParagraphFont"/>
    <w:uiPriority w:val="99"/>
    <w:semiHidden/>
    <w:unhideWhenUsed/>
    <w:rsid w:val="001E5969"/>
  </w:style>
  <w:style w:type="paragraph" w:styleId="Header">
    <w:name w:val="header"/>
    <w:basedOn w:val="Normal"/>
    <w:link w:val="HeaderChar"/>
    <w:uiPriority w:val="99"/>
    <w:unhideWhenUsed/>
    <w:rsid w:val="003675A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5A8"/>
    <w:rPr>
      <w:rFonts w:eastAsiaTheme="minorHAnsi"/>
      <w:sz w:val="22"/>
      <w:szCs w:val="22"/>
      <w:lang w:val="lv-LV"/>
    </w:rPr>
  </w:style>
  <w:style w:type="character" w:customStyle="1" w:styleId="s1010">
    <w:name w:val="s1010"/>
    <w:basedOn w:val="DefaultParagraphFont"/>
    <w:rsid w:val="00C93F6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231F20"/>
      <w:sz w:val="26"/>
      <w:szCs w:val="26"/>
      <w:u w:val="none"/>
      <w:effect w:val="none"/>
    </w:rPr>
  </w:style>
  <w:style w:type="character" w:customStyle="1" w:styleId="apple-converted-space">
    <w:name w:val="apple-converted-space"/>
    <w:basedOn w:val="DefaultParagraphFont"/>
    <w:rsid w:val="00873CCC"/>
  </w:style>
  <w:style w:type="character" w:styleId="CommentReference">
    <w:name w:val="annotation reference"/>
    <w:basedOn w:val="DefaultParagraphFont"/>
    <w:uiPriority w:val="99"/>
    <w:semiHidden/>
    <w:unhideWhenUsed/>
    <w:rsid w:val="00EA27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7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7D4"/>
    <w:rPr>
      <w:rFonts w:eastAsiaTheme="minorHAnsi"/>
      <w:sz w:val="20"/>
      <w:szCs w:val="20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7D4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7D4"/>
    <w:rPr>
      <w:rFonts w:ascii="Lucida Grande CE" w:eastAsiaTheme="minorHAnsi" w:hAnsi="Lucida Grande CE" w:cs="Lucida Grande CE"/>
      <w:sz w:val="18"/>
      <w:szCs w:val="18"/>
      <w:lang w:val="lv-LV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ind w:firstLine="567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ind w:firstLine="567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2163CF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163CF"/>
    <w:rPr>
      <w:rFonts w:eastAsiaTheme="minorHAnsi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2163CF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4E1"/>
    <w:rPr>
      <w:rFonts w:eastAsiaTheme="minorHAnsi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DD54E1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39"/>
    <w:rsid w:val="00DD54E1"/>
    <w:pPr>
      <w:ind w:firstLine="567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D54E1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1E59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969"/>
    <w:rPr>
      <w:rFonts w:eastAsiaTheme="minorHAnsi"/>
      <w:sz w:val="22"/>
      <w:szCs w:val="22"/>
      <w:lang w:val="lv-LV"/>
    </w:rPr>
  </w:style>
  <w:style w:type="character" w:styleId="PageNumber">
    <w:name w:val="page number"/>
    <w:basedOn w:val="DefaultParagraphFont"/>
    <w:uiPriority w:val="99"/>
    <w:semiHidden/>
    <w:unhideWhenUsed/>
    <w:rsid w:val="001E5969"/>
  </w:style>
  <w:style w:type="paragraph" w:styleId="Header">
    <w:name w:val="header"/>
    <w:basedOn w:val="Normal"/>
    <w:link w:val="HeaderChar"/>
    <w:uiPriority w:val="99"/>
    <w:unhideWhenUsed/>
    <w:rsid w:val="003675A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5A8"/>
    <w:rPr>
      <w:rFonts w:eastAsiaTheme="minorHAnsi"/>
      <w:sz w:val="22"/>
      <w:szCs w:val="22"/>
      <w:lang w:val="lv-LV"/>
    </w:rPr>
  </w:style>
  <w:style w:type="character" w:customStyle="1" w:styleId="s1010">
    <w:name w:val="s1010"/>
    <w:basedOn w:val="DefaultParagraphFont"/>
    <w:rsid w:val="00C93F6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231F20"/>
      <w:sz w:val="26"/>
      <w:szCs w:val="26"/>
      <w:u w:val="none"/>
      <w:effect w:val="none"/>
    </w:rPr>
  </w:style>
  <w:style w:type="character" w:customStyle="1" w:styleId="apple-converted-space">
    <w:name w:val="apple-converted-space"/>
    <w:basedOn w:val="DefaultParagraphFont"/>
    <w:rsid w:val="00873CCC"/>
  </w:style>
  <w:style w:type="character" w:styleId="CommentReference">
    <w:name w:val="annotation reference"/>
    <w:basedOn w:val="DefaultParagraphFont"/>
    <w:uiPriority w:val="99"/>
    <w:semiHidden/>
    <w:unhideWhenUsed/>
    <w:rsid w:val="00EA27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7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7D4"/>
    <w:rPr>
      <w:rFonts w:eastAsiaTheme="minorHAnsi"/>
      <w:sz w:val="20"/>
      <w:szCs w:val="20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7D4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7D4"/>
    <w:rPr>
      <w:rFonts w:ascii="Lucida Grande CE" w:eastAsiaTheme="minorHAnsi" w:hAnsi="Lucida Grande CE" w:cs="Lucida Grande CE"/>
      <w:sz w:val="18"/>
      <w:szCs w:val="18"/>
      <w:lang w:val="lv-LV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ind w:firstLine="567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ind w:firstLine="567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2163CF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163CF"/>
    <w:rPr>
      <w:rFonts w:eastAsiaTheme="minorHAnsi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2163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4fd82IUqznKIWLJCZR/8LMmIWg==">AMUW2mW6ZFqehTicfk/n4EFaAf1lZwkOJJ0uyMQ92s9cLE39TWsr1POElK7ZCb4HMnFGKQ2CeEl3eXaA6I6+rZga9hHrZVgRwdvp81XLiwg2H2pWpGFYcALN12cFkjgLCBKckHS+AVi3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5DE491C8-4F17-2947-A4B1-94BEEFE9A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864</Words>
  <Characters>4928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Skutane</dc:creator>
  <cp:lastModifiedBy>Linda Skutane</cp:lastModifiedBy>
  <cp:revision>11</cp:revision>
  <dcterms:created xsi:type="dcterms:W3CDTF">2021-05-20T10:22:00Z</dcterms:created>
  <dcterms:modified xsi:type="dcterms:W3CDTF">2021-06-16T01:42:00Z</dcterms:modified>
</cp:coreProperties>
</file>