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A4308" w14:textId="77777777" w:rsidR="00571FC2" w:rsidRDefault="00571FC2">
      <w:pPr>
        <w:rPr>
          <w:b/>
          <w:sz w:val="22"/>
          <w:szCs w:val="22"/>
        </w:rPr>
      </w:pPr>
    </w:p>
    <w:p w14:paraId="2E7DF907" w14:textId="4D60BE6E" w:rsidR="00044354" w:rsidRPr="00044354" w:rsidRDefault="00D56F04" w:rsidP="00044354">
      <w:pPr>
        <w:pBdr>
          <w:top w:val="nil"/>
          <w:left w:val="nil"/>
          <w:bottom w:val="nil"/>
          <w:right w:val="nil"/>
          <w:between w:val="nil"/>
        </w:pBdr>
        <w:jc w:val="center"/>
        <w:rPr>
          <w:b/>
          <w:color w:val="000000"/>
          <w:sz w:val="32"/>
          <w:szCs w:val="32"/>
        </w:rPr>
      </w:pPr>
      <w:r w:rsidRPr="00044354">
        <w:rPr>
          <w:b/>
          <w:color w:val="000000"/>
          <w:sz w:val="32"/>
          <w:szCs w:val="32"/>
        </w:rPr>
        <w:t xml:space="preserve">Bērna vajadzību </w:t>
      </w:r>
      <w:proofErr w:type="spellStart"/>
      <w:r w:rsidRPr="00044354">
        <w:rPr>
          <w:b/>
          <w:color w:val="000000"/>
          <w:sz w:val="32"/>
          <w:szCs w:val="32"/>
        </w:rPr>
        <w:t>izvērtējuma</w:t>
      </w:r>
      <w:proofErr w:type="spellEnd"/>
      <w:r w:rsidRPr="00044354">
        <w:rPr>
          <w:b/>
          <w:color w:val="000000"/>
          <w:sz w:val="32"/>
          <w:szCs w:val="32"/>
        </w:rPr>
        <w:t xml:space="preserve"> anketa</w:t>
      </w:r>
    </w:p>
    <w:p w14:paraId="38EA5B34" w14:textId="5AEBC02C" w:rsidR="00571FC2" w:rsidRPr="00F10878" w:rsidRDefault="00044354" w:rsidP="00044354">
      <w:pPr>
        <w:pBdr>
          <w:top w:val="nil"/>
          <w:left w:val="nil"/>
          <w:bottom w:val="nil"/>
          <w:right w:val="nil"/>
          <w:between w:val="nil"/>
        </w:pBdr>
        <w:jc w:val="center"/>
        <w:rPr>
          <w:b/>
          <w:caps/>
          <w:color w:val="000000"/>
          <w:sz w:val="32"/>
          <w:szCs w:val="32"/>
        </w:rPr>
      </w:pPr>
      <w:r w:rsidRPr="00F10878">
        <w:rPr>
          <w:b/>
          <w:caps/>
          <w:color w:val="000000"/>
          <w:sz w:val="32"/>
          <w:szCs w:val="32"/>
        </w:rPr>
        <w:t xml:space="preserve">bērna vecumposms </w:t>
      </w:r>
      <w:r w:rsidR="00D56F04" w:rsidRPr="00F10878">
        <w:rPr>
          <w:b/>
          <w:caps/>
          <w:color w:val="000000"/>
          <w:sz w:val="32"/>
          <w:szCs w:val="32"/>
        </w:rPr>
        <w:t>0 – 2 gadi</w:t>
      </w:r>
    </w:p>
    <w:p w14:paraId="21383652" w14:textId="57934BC4" w:rsidR="00560CDF" w:rsidRPr="00B81DCC" w:rsidRDefault="00560CDF" w:rsidP="00191B5A">
      <w:pPr>
        <w:pBdr>
          <w:top w:val="nil"/>
          <w:left w:val="nil"/>
          <w:bottom w:val="nil"/>
          <w:right w:val="nil"/>
          <w:between w:val="nil"/>
        </w:pBdr>
        <w:rPr>
          <w:b/>
          <w:color w:val="000000"/>
          <w:sz w:val="32"/>
          <w:szCs w:val="32"/>
          <w:shd w:val="clear" w:color="auto" w:fill="E6E6E6"/>
        </w:rPr>
      </w:pPr>
    </w:p>
    <w:p w14:paraId="11B9B6CE" w14:textId="11F36DEC" w:rsidR="00571FC2" w:rsidRPr="00B81DCC" w:rsidRDefault="00560CDF" w:rsidP="00B81DCC">
      <w:pPr>
        <w:spacing w:before="120"/>
        <w:jc w:val="both"/>
        <w:rPr>
          <w:color w:val="000000"/>
          <w:sz w:val="22"/>
          <w:szCs w:val="22"/>
        </w:rPr>
      </w:pPr>
      <w:r w:rsidRPr="00B81DCC">
        <w:rPr>
          <w:color w:val="000000"/>
          <w:sz w:val="22"/>
          <w:szCs w:val="22"/>
        </w:rPr>
        <w:t>Bērna vajadzību izvērtē</w:t>
      </w:r>
      <w:r w:rsidR="00796BFF" w:rsidRPr="00B81DCC">
        <w:rPr>
          <w:color w:val="000000"/>
          <w:sz w:val="22"/>
          <w:szCs w:val="22"/>
        </w:rPr>
        <w:t>šanas anketa</w:t>
      </w:r>
      <w:r w:rsidRPr="00B81DCC">
        <w:rPr>
          <w:color w:val="000000"/>
          <w:sz w:val="22"/>
          <w:szCs w:val="22"/>
        </w:rPr>
        <w:t xml:space="preserve"> </w:t>
      </w:r>
      <w:r w:rsidR="00191B5A" w:rsidRPr="00B81DCC">
        <w:rPr>
          <w:color w:val="000000"/>
          <w:sz w:val="22"/>
          <w:szCs w:val="22"/>
        </w:rPr>
        <w:t xml:space="preserve">(turpmāk tekstā – anketas) </w:t>
      </w:r>
      <w:r w:rsidRPr="00B81DCC">
        <w:rPr>
          <w:color w:val="000000"/>
          <w:sz w:val="22"/>
          <w:szCs w:val="22"/>
        </w:rPr>
        <w:t>ir izstrād</w:t>
      </w:r>
      <w:r w:rsidR="00796BFF" w:rsidRPr="00B81DCC">
        <w:rPr>
          <w:color w:val="000000"/>
          <w:sz w:val="22"/>
          <w:szCs w:val="22"/>
        </w:rPr>
        <w:t>āta</w:t>
      </w:r>
      <w:r w:rsidRPr="00B81DCC">
        <w:rPr>
          <w:color w:val="000000"/>
          <w:sz w:val="22"/>
          <w:szCs w:val="22"/>
        </w:rPr>
        <w:t>, lai aptverošā, strukturētā un vienkāršā</w:t>
      </w:r>
      <w:r w:rsidR="00CD1B2E" w:rsidRPr="00B81DCC">
        <w:rPr>
          <w:color w:val="000000"/>
          <w:sz w:val="22"/>
          <w:szCs w:val="22"/>
        </w:rPr>
        <w:t xml:space="preserve"> veidā</w:t>
      </w:r>
      <w:r w:rsidRPr="00B81DCC">
        <w:rPr>
          <w:color w:val="000000"/>
          <w:sz w:val="22"/>
          <w:szCs w:val="22"/>
        </w:rPr>
        <w:t xml:space="preserve"> novērtēt</w:t>
      </w:r>
      <w:r w:rsidR="00191B5A" w:rsidRPr="00B81DCC">
        <w:rPr>
          <w:color w:val="000000"/>
          <w:sz w:val="22"/>
          <w:szCs w:val="22"/>
        </w:rPr>
        <w:t>u</w:t>
      </w:r>
      <w:r w:rsidRPr="00B81DCC">
        <w:rPr>
          <w:color w:val="000000"/>
          <w:sz w:val="22"/>
          <w:szCs w:val="22"/>
        </w:rPr>
        <w:t xml:space="preserve"> </w:t>
      </w:r>
      <w:r w:rsidR="00CD1B2E" w:rsidRPr="00B81DCC">
        <w:rPr>
          <w:color w:val="000000"/>
          <w:sz w:val="22"/>
          <w:szCs w:val="22"/>
        </w:rPr>
        <w:t xml:space="preserve">audžuģimenē uzņemtā </w:t>
      </w:r>
      <w:r w:rsidRPr="00B81DCC">
        <w:rPr>
          <w:color w:val="000000"/>
          <w:sz w:val="22"/>
          <w:szCs w:val="22"/>
        </w:rPr>
        <w:t>bērna attīstības stiprās puses un grūtības.  Bē</w:t>
      </w:r>
      <w:r w:rsidR="00191B5A" w:rsidRPr="00B81DCC">
        <w:rPr>
          <w:color w:val="000000"/>
          <w:sz w:val="22"/>
          <w:szCs w:val="22"/>
        </w:rPr>
        <w:t>r</w:t>
      </w:r>
      <w:r w:rsidRPr="00B81DCC">
        <w:rPr>
          <w:color w:val="000000"/>
          <w:sz w:val="22"/>
          <w:szCs w:val="22"/>
        </w:rPr>
        <w:t xml:space="preserve">na vajadzību </w:t>
      </w:r>
      <w:proofErr w:type="spellStart"/>
      <w:r w:rsidRPr="00B81DCC">
        <w:rPr>
          <w:color w:val="000000"/>
          <w:sz w:val="22"/>
          <w:szCs w:val="22"/>
        </w:rPr>
        <w:t>izvērtējums</w:t>
      </w:r>
      <w:proofErr w:type="spellEnd"/>
      <w:r w:rsidRPr="00B81DCC">
        <w:rPr>
          <w:color w:val="000000"/>
          <w:sz w:val="22"/>
          <w:szCs w:val="22"/>
        </w:rPr>
        <w:t xml:space="preserve"> palīdz sagatavot bērna </w:t>
      </w:r>
      <w:proofErr w:type="spellStart"/>
      <w:r w:rsidR="00191B5A" w:rsidRPr="00B81DCC">
        <w:rPr>
          <w:color w:val="000000"/>
          <w:sz w:val="22"/>
          <w:szCs w:val="22"/>
        </w:rPr>
        <w:t>psihofizioloģiskās</w:t>
      </w:r>
      <w:proofErr w:type="spellEnd"/>
      <w:r w:rsidRPr="00B81DCC">
        <w:rPr>
          <w:color w:val="000000"/>
          <w:sz w:val="22"/>
          <w:szCs w:val="22"/>
        </w:rPr>
        <w:t xml:space="preserve"> attīstības pārskatu</w:t>
      </w:r>
      <w:r w:rsidR="00B81DCC" w:rsidRPr="00B81DCC">
        <w:rPr>
          <w:color w:val="000000"/>
          <w:sz w:val="22"/>
          <w:szCs w:val="22"/>
        </w:rPr>
        <w:t>,</w:t>
      </w:r>
      <w:r w:rsidRPr="00B81DCC">
        <w:rPr>
          <w:color w:val="000000"/>
          <w:sz w:val="22"/>
          <w:szCs w:val="22"/>
        </w:rPr>
        <w:t xml:space="preserve"> izveidot</w:t>
      </w:r>
      <w:r w:rsidR="00CD1B2E" w:rsidRPr="00B81DCC">
        <w:rPr>
          <w:color w:val="000000"/>
          <w:sz w:val="22"/>
          <w:szCs w:val="22"/>
        </w:rPr>
        <w:t xml:space="preserve"> bērna vajadzībās balstītu</w:t>
      </w:r>
      <w:r w:rsidRPr="00B81DCC">
        <w:rPr>
          <w:color w:val="000000"/>
          <w:sz w:val="22"/>
          <w:szCs w:val="22"/>
        </w:rPr>
        <w:t xml:space="preserve"> bērna individuālās attīstības plānu un noteikt</w:t>
      </w:r>
      <w:r w:rsidR="00191B5A" w:rsidRPr="00B81DCC">
        <w:rPr>
          <w:color w:val="000000"/>
          <w:sz w:val="22"/>
          <w:szCs w:val="22"/>
        </w:rPr>
        <w:t>,</w:t>
      </w:r>
      <w:r w:rsidRPr="00B81DCC">
        <w:rPr>
          <w:color w:val="000000"/>
          <w:sz w:val="22"/>
          <w:szCs w:val="22"/>
        </w:rPr>
        <w:t xml:space="preserve"> kāda veida atbalsts vai pakalpojumi ir nepieciešami. </w:t>
      </w:r>
      <w:r w:rsidR="00191B5A" w:rsidRPr="00B81DCC">
        <w:rPr>
          <w:color w:val="000000"/>
          <w:sz w:val="22"/>
          <w:szCs w:val="22"/>
        </w:rPr>
        <w:t>A</w:t>
      </w:r>
      <w:r w:rsidRPr="00B81DCC">
        <w:rPr>
          <w:color w:val="000000"/>
          <w:sz w:val="22"/>
          <w:szCs w:val="22"/>
        </w:rPr>
        <w:t>nketu aizpilda audžuģimene, taču ieteik</w:t>
      </w:r>
      <w:r w:rsidR="00191B5A" w:rsidRPr="00B81DCC">
        <w:rPr>
          <w:color w:val="000000"/>
          <w:sz w:val="22"/>
          <w:szCs w:val="22"/>
        </w:rPr>
        <w:t>ums to</w:t>
      </w:r>
      <w:r w:rsidRPr="00B81DCC">
        <w:rPr>
          <w:color w:val="000000"/>
          <w:sz w:val="22"/>
          <w:szCs w:val="22"/>
        </w:rPr>
        <w:t xml:space="preserve"> darīt kopā ar Atbalsta centra sociālo darbinieku.</w:t>
      </w:r>
      <w:r w:rsidR="00CD1B2E" w:rsidRPr="00B81DCC">
        <w:rPr>
          <w:color w:val="000000"/>
          <w:sz w:val="22"/>
          <w:szCs w:val="22"/>
        </w:rPr>
        <w:t xml:space="preserve"> Lai aizpildītu anketu, audžuģimene izmanto savus novērojumus un informāciju, kas ir tās rīcībā. </w:t>
      </w:r>
      <w:r w:rsidRPr="00B81DCC">
        <w:rPr>
          <w:color w:val="000000"/>
          <w:sz w:val="22"/>
          <w:szCs w:val="22"/>
        </w:rPr>
        <w:t xml:space="preserve">Anketu var aizpildīt sev </w:t>
      </w:r>
      <w:r w:rsidR="00191B5A" w:rsidRPr="00B81DCC">
        <w:rPr>
          <w:color w:val="000000"/>
          <w:sz w:val="22"/>
          <w:szCs w:val="22"/>
        </w:rPr>
        <w:t>ēr</w:t>
      </w:r>
      <w:r w:rsidRPr="00B81DCC">
        <w:rPr>
          <w:color w:val="000000"/>
          <w:sz w:val="22"/>
          <w:szCs w:val="22"/>
        </w:rPr>
        <w:t xml:space="preserve">tā vietā un laikā. </w:t>
      </w:r>
      <w:r w:rsidR="00CD1B2E" w:rsidRPr="00B81DCC">
        <w:rPr>
          <w:color w:val="000000"/>
          <w:sz w:val="22"/>
          <w:szCs w:val="22"/>
        </w:rPr>
        <w:t>Anketa  tiek pievienot</w:t>
      </w:r>
      <w:r w:rsidR="00191B5A" w:rsidRPr="00B81DCC">
        <w:rPr>
          <w:color w:val="000000"/>
          <w:sz w:val="22"/>
          <w:szCs w:val="22"/>
        </w:rPr>
        <w:t xml:space="preserve">s audžuģimenē uzņemtā bērna lietai, kura atrodas Atbalsta centra dokumentācijā. </w:t>
      </w:r>
    </w:p>
    <w:p w14:paraId="10AF056E" w14:textId="4270D6DB" w:rsidR="00191B5A" w:rsidRPr="00B81DCC" w:rsidRDefault="00191B5A" w:rsidP="00B81DCC">
      <w:pPr>
        <w:spacing w:before="120"/>
        <w:jc w:val="both"/>
        <w:rPr>
          <w:color w:val="000000"/>
          <w:sz w:val="22"/>
          <w:szCs w:val="22"/>
        </w:rPr>
      </w:pPr>
      <w:r w:rsidRPr="00B81DCC">
        <w:rPr>
          <w:color w:val="000000"/>
          <w:sz w:val="22"/>
          <w:szCs w:val="22"/>
        </w:rPr>
        <w:t xml:space="preserve">Anketa ir izveidota tā, lai to būtu vienkārši aizpildīt, atzīmējot “jā” vai “nē” pie attiecīgā kritērija. </w:t>
      </w:r>
      <w:r w:rsidR="00F47C7A" w:rsidRPr="00B81DCC">
        <w:rPr>
          <w:color w:val="000000"/>
          <w:sz w:val="22"/>
          <w:szCs w:val="22"/>
        </w:rPr>
        <w:t xml:space="preserve">Var būt situācijas, kad nav iespējams atbildēt uz kādu uz kritērijiem, vai konkrētajā situācijā tas nav atbilstošs – nav obligāti atbildēt uz visiem kritērijiem. </w:t>
      </w:r>
      <w:r w:rsidRPr="00B81DCC">
        <w:rPr>
          <w:color w:val="000000"/>
          <w:sz w:val="22"/>
          <w:szCs w:val="22"/>
        </w:rPr>
        <w:t>Svarīgi pievērst uzmanību atbildēm pelēkajos lodziņos, jo atbildes, kas “iekritušas” šajos lodziņos</w:t>
      </w:r>
      <w:r w:rsidR="00B81DCC" w:rsidRPr="00B81DCC">
        <w:rPr>
          <w:color w:val="000000"/>
          <w:sz w:val="22"/>
          <w:szCs w:val="22"/>
        </w:rPr>
        <w:t>,</w:t>
      </w:r>
      <w:r w:rsidRPr="00B81DCC">
        <w:rPr>
          <w:color w:val="000000"/>
          <w:sz w:val="22"/>
          <w:szCs w:val="22"/>
        </w:rPr>
        <w:t xml:space="preserve"> signalizē par grūtībām un bērna attīstības vajadzībām, kurām jāpievērš uzmanība.  Papildus  anketā paredzēta arī vieta piezīmēm, kur var ierakstīt papildus jautājumus vai informāciju, kas tajā brīdī ir aktuāla.  </w:t>
      </w:r>
    </w:p>
    <w:p w14:paraId="0F293619" w14:textId="03B4C756" w:rsidR="00C417C0" w:rsidRPr="00B81DCC" w:rsidRDefault="00C417C0" w:rsidP="00B81DCC">
      <w:pPr>
        <w:spacing w:before="120"/>
        <w:jc w:val="both"/>
        <w:rPr>
          <w:color w:val="000000"/>
          <w:sz w:val="22"/>
          <w:szCs w:val="22"/>
        </w:rPr>
      </w:pPr>
      <w:r w:rsidRPr="00B81DCC">
        <w:rPr>
          <w:color w:val="000000"/>
          <w:sz w:val="22"/>
          <w:szCs w:val="22"/>
        </w:rPr>
        <w:t xml:space="preserve">Lai iegūtu </w:t>
      </w:r>
      <w:proofErr w:type="gramStart"/>
      <w:r w:rsidRPr="00B81DCC">
        <w:rPr>
          <w:color w:val="000000"/>
          <w:sz w:val="22"/>
          <w:szCs w:val="22"/>
        </w:rPr>
        <w:t>papildus informāciju</w:t>
      </w:r>
      <w:proofErr w:type="gramEnd"/>
      <w:r w:rsidRPr="00B81DCC">
        <w:rPr>
          <w:color w:val="000000"/>
          <w:sz w:val="22"/>
          <w:szCs w:val="22"/>
        </w:rPr>
        <w:t xml:space="preserve"> par bērna attīstību konkrētajā vecumposmā, ieteikums izmantot </w:t>
      </w:r>
      <w:r w:rsidRPr="00B81DCC">
        <w:rPr>
          <w:i/>
          <w:iCs/>
          <w:color w:val="000000"/>
          <w:sz w:val="22"/>
          <w:szCs w:val="22"/>
        </w:rPr>
        <w:t>1.pielikumu “Dažādu prasmju un spēju attīstība bērniem no 0 līdz 2 gadu vecumam”.</w:t>
      </w:r>
      <w:r w:rsidRPr="00B81DCC">
        <w:rPr>
          <w:color w:val="000000"/>
          <w:sz w:val="22"/>
          <w:szCs w:val="22"/>
        </w:rPr>
        <w:t xml:space="preserve"> </w:t>
      </w:r>
    </w:p>
    <w:p w14:paraId="517E8052" w14:textId="77777777" w:rsidR="00191B5A" w:rsidRDefault="00191B5A" w:rsidP="00191B5A">
      <w:pPr>
        <w:pBdr>
          <w:top w:val="nil"/>
          <w:left w:val="nil"/>
          <w:bottom w:val="nil"/>
          <w:right w:val="nil"/>
          <w:between w:val="nil"/>
        </w:pBdr>
        <w:rPr>
          <w:b/>
          <w:color w:val="000000"/>
          <w:sz w:val="22"/>
          <w:szCs w:val="22"/>
        </w:rPr>
      </w:pPr>
    </w:p>
    <w:tbl>
      <w:tblPr>
        <w:tblStyle w:val="a"/>
        <w:tblW w:w="10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6"/>
        <w:gridCol w:w="6642"/>
      </w:tblGrid>
      <w:tr w:rsidR="00571FC2" w14:paraId="3191AE91" w14:textId="77777777" w:rsidTr="00427445">
        <w:trPr>
          <w:trHeight w:val="510"/>
        </w:trPr>
        <w:tc>
          <w:tcPr>
            <w:tcW w:w="3396" w:type="dxa"/>
            <w:vAlign w:val="center"/>
          </w:tcPr>
          <w:p w14:paraId="1CA6B94E" w14:textId="77777777" w:rsidR="00571FC2" w:rsidRDefault="00D56F04" w:rsidP="001357D6">
            <w:pPr>
              <w:pBdr>
                <w:top w:val="nil"/>
                <w:left w:val="nil"/>
                <w:bottom w:val="nil"/>
                <w:right w:val="nil"/>
                <w:between w:val="nil"/>
              </w:pBdr>
              <w:jc w:val="both"/>
              <w:rPr>
                <w:b/>
                <w:color w:val="000000"/>
                <w:sz w:val="22"/>
                <w:szCs w:val="22"/>
              </w:rPr>
            </w:pPr>
            <w:r>
              <w:rPr>
                <w:b/>
                <w:color w:val="000000"/>
                <w:sz w:val="22"/>
                <w:szCs w:val="22"/>
              </w:rPr>
              <w:t>Bērna vārds, uzvārds</w:t>
            </w:r>
          </w:p>
        </w:tc>
        <w:tc>
          <w:tcPr>
            <w:tcW w:w="6642" w:type="dxa"/>
          </w:tcPr>
          <w:p w14:paraId="431FAF37" w14:textId="77777777" w:rsidR="00571FC2" w:rsidRDefault="00571FC2">
            <w:pPr>
              <w:pBdr>
                <w:top w:val="nil"/>
                <w:left w:val="nil"/>
                <w:bottom w:val="nil"/>
                <w:right w:val="nil"/>
                <w:between w:val="nil"/>
              </w:pBdr>
              <w:rPr>
                <w:b/>
                <w:color w:val="000000"/>
                <w:sz w:val="22"/>
                <w:szCs w:val="22"/>
              </w:rPr>
            </w:pPr>
          </w:p>
        </w:tc>
      </w:tr>
      <w:tr w:rsidR="00571FC2" w14:paraId="63774BD7" w14:textId="77777777" w:rsidTr="00427445">
        <w:trPr>
          <w:trHeight w:val="510"/>
        </w:trPr>
        <w:tc>
          <w:tcPr>
            <w:tcW w:w="3396" w:type="dxa"/>
            <w:vAlign w:val="center"/>
          </w:tcPr>
          <w:p w14:paraId="3CE2C57F" w14:textId="77777777" w:rsidR="00571FC2" w:rsidRDefault="00D56F04" w:rsidP="001357D6">
            <w:pPr>
              <w:pBdr>
                <w:top w:val="nil"/>
                <w:left w:val="nil"/>
                <w:bottom w:val="nil"/>
                <w:right w:val="nil"/>
                <w:between w:val="nil"/>
              </w:pBdr>
              <w:jc w:val="both"/>
              <w:rPr>
                <w:b/>
                <w:color w:val="000000"/>
                <w:sz w:val="22"/>
                <w:szCs w:val="22"/>
              </w:rPr>
            </w:pPr>
            <w:r>
              <w:rPr>
                <w:b/>
                <w:color w:val="000000"/>
                <w:sz w:val="22"/>
                <w:szCs w:val="22"/>
              </w:rPr>
              <w:t xml:space="preserve">Datums vai periods, kad notiek bērna vajadzību </w:t>
            </w:r>
            <w:proofErr w:type="spellStart"/>
            <w:r>
              <w:rPr>
                <w:b/>
                <w:color w:val="000000"/>
                <w:sz w:val="22"/>
                <w:szCs w:val="22"/>
              </w:rPr>
              <w:t>izvērtējums</w:t>
            </w:r>
            <w:proofErr w:type="spellEnd"/>
          </w:p>
        </w:tc>
        <w:tc>
          <w:tcPr>
            <w:tcW w:w="6642" w:type="dxa"/>
          </w:tcPr>
          <w:p w14:paraId="62BF644A" w14:textId="77777777" w:rsidR="00571FC2" w:rsidRDefault="00571FC2">
            <w:pPr>
              <w:pBdr>
                <w:top w:val="nil"/>
                <w:left w:val="nil"/>
                <w:bottom w:val="nil"/>
                <w:right w:val="nil"/>
                <w:between w:val="nil"/>
              </w:pBdr>
              <w:rPr>
                <w:b/>
                <w:color w:val="000000"/>
                <w:sz w:val="22"/>
                <w:szCs w:val="22"/>
              </w:rPr>
            </w:pPr>
          </w:p>
        </w:tc>
      </w:tr>
      <w:tr w:rsidR="00571FC2" w14:paraId="7EFEDE79" w14:textId="77777777" w:rsidTr="00427445">
        <w:trPr>
          <w:trHeight w:val="510"/>
        </w:trPr>
        <w:tc>
          <w:tcPr>
            <w:tcW w:w="3396" w:type="dxa"/>
            <w:vAlign w:val="center"/>
          </w:tcPr>
          <w:p w14:paraId="72A55297" w14:textId="77777777" w:rsidR="00571FC2" w:rsidRDefault="00D56F04" w:rsidP="001357D6">
            <w:pPr>
              <w:pBdr>
                <w:top w:val="nil"/>
                <w:left w:val="nil"/>
                <w:bottom w:val="nil"/>
                <w:right w:val="nil"/>
                <w:between w:val="nil"/>
              </w:pBdr>
              <w:jc w:val="both"/>
              <w:rPr>
                <w:b/>
                <w:color w:val="000000"/>
                <w:sz w:val="22"/>
                <w:szCs w:val="22"/>
              </w:rPr>
            </w:pPr>
            <w:r>
              <w:rPr>
                <w:b/>
                <w:color w:val="000000"/>
                <w:sz w:val="22"/>
                <w:szCs w:val="22"/>
              </w:rPr>
              <w:t>Bērna vecums izvērtēšanas brīdī</w:t>
            </w:r>
          </w:p>
        </w:tc>
        <w:tc>
          <w:tcPr>
            <w:tcW w:w="6642" w:type="dxa"/>
          </w:tcPr>
          <w:p w14:paraId="4B5E62BE" w14:textId="77777777" w:rsidR="00571FC2" w:rsidRDefault="00571FC2">
            <w:pPr>
              <w:pBdr>
                <w:top w:val="nil"/>
                <w:left w:val="nil"/>
                <w:bottom w:val="nil"/>
                <w:right w:val="nil"/>
                <w:between w:val="nil"/>
              </w:pBdr>
              <w:rPr>
                <w:b/>
                <w:color w:val="000000"/>
                <w:sz w:val="22"/>
                <w:szCs w:val="22"/>
              </w:rPr>
            </w:pPr>
          </w:p>
        </w:tc>
      </w:tr>
      <w:tr w:rsidR="00571FC2" w14:paraId="17251CBB" w14:textId="77777777" w:rsidTr="00427445">
        <w:trPr>
          <w:trHeight w:val="510"/>
        </w:trPr>
        <w:tc>
          <w:tcPr>
            <w:tcW w:w="3396" w:type="dxa"/>
            <w:vAlign w:val="center"/>
          </w:tcPr>
          <w:p w14:paraId="12A9C4CA" w14:textId="77777777" w:rsidR="00571FC2" w:rsidRDefault="00D56F04" w:rsidP="001357D6">
            <w:pPr>
              <w:pBdr>
                <w:top w:val="nil"/>
                <w:left w:val="nil"/>
                <w:bottom w:val="nil"/>
                <w:right w:val="nil"/>
                <w:between w:val="nil"/>
              </w:pBdr>
              <w:jc w:val="both"/>
              <w:rPr>
                <w:b/>
                <w:color w:val="000000"/>
                <w:sz w:val="22"/>
                <w:szCs w:val="22"/>
              </w:rPr>
            </w:pPr>
            <w:r>
              <w:rPr>
                <w:b/>
                <w:color w:val="000000"/>
                <w:sz w:val="22"/>
                <w:szCs w:val="22"/>
              </w:rPr>
              <w:t>Cik ilgi bērns atrodas konkrētajā audžuģimenē</w:t>
            </w:r>
          </w:p>
        </w:tc>
        <w:tc>
          <w:tcPr>
            <w:tcW w:w="6642" w:type="dxa"/>
          </w:tcPr>
          <w:p w14:paraId="15EF448A" w14:textId="77777777" w:rsidR="00571FC2" w:rsidRDefault="00571FC2">
            <w:pPr>
              <w:pBdr>
                <w:top w:val="nil"/>
                <w:left w:val="nil"/>
                <w:bottom w:val="nil"/>
                <w:right w:val="nil"/>
                <w:between w:val="nil"/>
              </w:pBdr>
              <w:rPr>
                <w:b/>
                <w:color w:val="000000"/>
                <w:sz w:val="22"/>
                <w:szCs w:val="22"/>
              </w:rPr>
            </w:pPr>
          </w:p>
        </w:tc>
      </w:tr>
    </w:tbl>
    <w:p w14:paraId="05CBE710" w14:textId="77777777" w:rsidR="00571FC2" w:rsidRDefault="00571FC2">
      <w:pPr>
        <w:pBdr>
          <w:top w:val="nil"/>
          <w:left w:val="nil"/>
          <w:bottom w:val="nil"/>
          <w:right w:val="nil"/>
          <w:between w:val="nil"/>
        </w:pBdr>
        <w:rPr>
          <w:b/>
          <w:color w:val="000000"/>
          <w:sz w:val="22"/>
          <w:szCs w:val="22"/>
        </w:rPr>
      </w:pPr>
    </w:p>
    <w:p w14:paraId="7A6BFBF8" w14:textId="77777777" w:rsidR="00571FC2" w:rsidRDefault="00571FC2">
      <w:pPr>
        <w:jc w:val="both"/>
        <w:rPr>
          <w:b/>
          <w:sz w:val="22"/>
          <w:szCs w:val="22"/>
        </w:rPr>
      </w:pPr>
    </w:p>
    <w:p w14:paraId="1BAE4AEA" w14:textId="17CEACC1" w:rsidR="00571FC2" w:rsidRPr="00B77EA6" w:rsidRDefault="0071094E">
      <w:pPr>
        <w:numPr>
          <w:ilvl w:val="0"/>
          <w:numId w:val="1"/>
        </w:numPr>
        <w:pBdr>
          <w:top w:val="nil"/>
          <w:left w:val="nil"/>
          <w:bottom w:val="nil"/>
          <w:right w:val="nil"/>
          <w:between w:val="nil"/>
        </w:pBdr>
        <w:rPr>
          <w:b/>
          <w:color w:val="000000"/>
        </w:rPr>
      </w:pPr>
      <w:r w:rsidRPr="00B77EA6">
        <w:rPr>
          <w:b/>
          <w:color w:val="000000"/>
        </w:rPr>
        <w:t>Bērna v</w:t>
      </w:r>
      <w:r w:rsidR="00D7711B" w:rsidRPr="00B77EA6">
        <w:rPr>
          <w:b/>
          <w:color w:val="000000"/>
        </w:rPr>
        <w:t xml:space="preserve">eselība, </w:t>
      </w:r>
      <w:r w:rsidR="00D56F04" w:rsidRPr="00B77EA6">
        <w:rPr>
          <w:b/>
          <w:color w:val="000000"/>
        </w:rPr>
        <w:t xml:space="preserve">fiziskā </w:t>
      </w:r>
      <w:r w:rsidR="00D7711B" w:rsidRPr="00B77EA6">
        <w:rPr>
          <w:b/>
          <w:color w:val="000000"/>
        </w:rPr>
        <w:t>attīstība un</w:t>
      </w:r>
      <w:r w:rsidR="00D56F04" w:rsidRPr="00B77EA6">
        <w:rPr>
          <w:b/>
          <w:color w:val="000000"/>
        </w:rPr>
        <w:t xml:space="preserve"> pašaprūpe</w:t>
      </w:r>
    </w:p>
    <w:p w14:paraId="087CA331" w14:textId="41A1162D" w:rsidR="00571FC2" w:rsidRPr="0024506D" w:rsidRDefault="00D56F04">
      <w:pPr>
        <w:pBdr>
          <w:top w:val="nil"/>
          <w:left w:val="nil"/>
          <w:bottom w:val="nil"/>
          <w:right w:val="nil"/>
          <w:between w:val="nil"/>
        </w:pBdr>
        <w:jc w:val="both"/>
        <w:rPr>
          <w:b/>
          <w:i/>
          <w:color w:val="000000"/>
          <w:sz w:val="22"/>
          <w:szCs w:val="22"/>
        </w:rPr>
      </w:pPr>
      <w:r w:rsidRPr="0024506D">
        <w:rPr>
          <w:i/>
          <w:color w:val="000000"/>
          <w:sz w:val="22"/>
          <w:szCs w:val="22"/>
        </w:rPr>
        <w:t>Ietver informāciju par bērna augšanu un attīstību, kā arī par fizisko un garīgo veselību. Ietver informāciju par to, vai bērns saņem atbilstošu veselības aprūpi, piemērotu uzturu, tiek nodrošinātas fiziskās aktivitātes. Ietver vecumam un dzimumam atbilstošu personīgo higiēnu.</w:t>
      </w:r>
    </w:p>
    <w:p w14:paraId="308D3A69" w14:textId="77777777" w:rsidR="00571FC2" w:rsidRDefault="00571FC2">
      <w:pPr>
        <w:rPr>
          <w:rFonts w:ascii="Arial" w:eastAsia="Arial" w:hAnsi="Arial" w:cs="Arial"/>
          <w:b/>
          <w:sz w:val="20"/>
          <w:szCs w:val="20"/>
        </w:rPr>
      </w:pPr>
    </w:p>
    <w:tbl>
      <w:tblPr>
        <w:tblStyle w:val="a0"/>
        <w:tblW w:w="10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567"/>
        <w:gridCol w:w="627"/>
        <w:gridCol w:w="3462"/>
      </w:tblGrid>
      <w:tr w:rsidR="002A4EA4" w:rsidRPr="002B1487" w14:paraId="4E51591C" w14:textId="77777777" w:rsidTr="00B61304">
        <w:trPr>
          <w:tblHeader/>
        </w:trPr>
        <w:tc>
          <w:tcPr>
            <w:tcW w:w="5382" w:type="dxa"/>
            <w:vAlign w:val="center"/>
          </w:tcPr>
          <w:p w14:paraId="7B44D438" w14:textId="7BA01D46" w:rsidR="002A4EA4" w:rsidRPr="002B1487" w:rsidRDefault="002B1487" w:rsidP="002B1487">
            <w:pPr>
              <w:jc w:val="center"/>
              <w:rPr>
                <w:b/>
              </w:rPr>
            </w:pPr>
            <w:r w:rsidRPr="002B1487">
              <w:rPr>
                <w:b/>
              </w:rPr>
              <w:t>Kritērijs</w:t>
            </w:r>
          </w:p>
        </w:tc>
        <w:tc>
          <w:tcPr>
            <w:tcW w:w="567" w:type="dxa"/>
            <w:vAlign w:val="center"/>
          </w:tcPr>
          <w:p w14:paraId="1A8E6002" w14:textId="4194CF15" w:rsidR="002A4EA4" w:rsidRPr="002B1487" w:rsidRDefault="002A4EA4" w:rsidP="002B1487">
            <w:pPr>
              <w:pBdr>
                <w:top w:val="nil"/>
                <w:left w:val="nil"/>
                <w:bottom w:val="nil"/>
                <w:right w:val="nil"/>
                <w:between w:val="nil"/>
              </w:pBdr>
              <w:jc w:val="center"/>
              <w:rPr>
                <w:rFonts w:ascii="Arial" w:eastAsia="Arial" w:hAnsi="Arial" w:cs="Arial"/>
                <w:b/>
                <w:color w:val="E74360"/>
              </w:rPr>
            </w:pPr>
            <w:r w:rsidRPr="002B1487">
              <w:rPr>
                <w:b/>
                <w:color w:val="000000"/>
              </w:rPr>
              <w:t>Jā</w:t>
            </w:r>
          </w:p>
        </w:tc>
        <w:tc>
          <w:tcPr>
            <w:tcW w:w="627" w:type="dxa"/>
            <w:vAlign w:val="center"/>
          </w:tcPr>
          <w:p w14:paraId="6305E359" w14:textId="04D91EB1" w:rsidR="002A4EA4" w:rsidRPr="002B1487" w:rsidRDefault="002A4EA4" w:rsidP="002B1487">
            <w:pPr>
              <w:pBdr>
                <w:top w:val="nil"/>
                <w:left w:val="nil"/>
                <w:bottom w:val="nil"/>
                <w:right w:val="nil"/>
                <w:between w:val="nil"/>
              </w:pBdr>
              <w:jc w:val="center"/>
              <w:rPr>
                <w:rFonts w:ascii="Arial" w:eastAsia="Arial" w:hAnsi="Arial" w:cs="Arial"/>
                <w:b/>
                <w:color w:val="E74360"/>
              </w:rPr>
            </w:pPr>
            <w:r w:rsidRPr="002B1487">
              <w:rPr>
                <w:b/>
                <w:color w:val="000000"/>
              </w:rPr>
              <w:t>Nē</w:t>
            </w:r>
          </w:p>
        </w:tc>
        <w:tc>
          <w:tcPr>
            <w:tcW w:w="3462" w:type="dxa"/>
            <w:vAlign w:val="center"/>
          </w:tcPr>
          <w:p w14:paraId="187B1969" w14:textId="77777777" w:rsidR="002A4EA4" w:rsidRPr="002B1487" w:rsidRDefault="002A4EA4" w:rsidP="002B1487">
            <w:pPr>
              <w:pBdr>
                <w:top w:val="nil"/>
                <w:left w:val="nil"/>
                <w:bottom w:val="nil"/>
                <w:right w:val="nil"/>
                <w:between w:val="nil"/>
              </w:pBdr>
              <w:jc w:val="center"/>
              <w:rPr>
                <w:b/>
                <w:color w:val="000000"/>
              </w:rPr>
            </w:pPr>
            <w:r w:rsidRPr="002B1487">
              <w:rPr>
                <w:b/>
                <w:color w:val="000000"/>
              </w:rPr>
              <w:t>Piezīmes</w:t>
            </w:r>
          </w:p>
          <w:p w14:paraId="73EFB721" w14:textId="56830C63" w:rsidR="002A4EA4" w:rsidRPr="002B1487" w:rsidRDefault="002A4EA4" w:rsidP="002B1487">
            <w:pPr>
              <w:pBdr>
                <w:top w:val="nil"/>
                <w:left w:val="nil"/>
                <w:bottom w:val="nil"/>
                <w:right w:val="nil"/>
                <w:between w:val="nil"/>
              </w:pBdr>
              <w:jc w:val="center"/>
              <w:rPr>
                <w:color w:val="000000"/>
                <w:sz w:val="22"/>
                <w:szCs w:val="22"/>
              </w:rPr>
            </w:pPr>
            <w:r w:rsidRPr="002B1487">
              <w:rPr>
                <w:color w:val="000000"/>
                <w:sz w:val="22"/>
                <w:szCs w:val="22"/>
              </w:rPr>
              <w:t>(</w:t>
            </w:r>
            <w:r w:rsidRPr="002B1487">
              <w:rPr>
                <w:b/>
                <w:color w:val="000000"/>
                <w:sz w:val="22"/>
                <w:szCs w:val="22"/>
              </w:rPr>
              <w:t>NI</w:t>
            </w:r>
            <w:r w:rsidR="002B1487">
              <w:rPr>
                <w:b/>
                <w:color w:val="000000"/>
                <w:sz w:val="22"/>
                <w:szCs w:val="22"/>
              </w:rPr>
              <w:t xml:space="preserve"> </w:t>
            </w:r>
            <w:r w:rsidRPr="002B1487">
              <w:rPr>
                <w:color w:val="000000"/>
                <w:sz w:val="22"/>
                <w:szCs w:val="22"/>
              </w:rPr>
              <w:t>-</w:t>
            </w:r>
            <w:r w:rsidR="002B1487">
              <w:rPr>
                <w:color w:val="000000"/>
                <w:sz w:val="22"/>
                <w:szCs w:val="22"/>
              </w:rPr>
              <w:t xml:space="preserve"> </w:t>
            </w:r>
            <w:r w:rsidRPr="002B1487">
              <w:rPr>
                <w:color w:val="000000"/>
                <w:sz w:val="22"/>
                <w:szCs w:val="22"/>
              </w:rPr>
              <w:t>nav info</w:t>
            </w:r>
            <w:r w:rsidR="002B1487">
              <w:rPr>
                <w:color w:val="000000"/>
                <w:sz w:val="22"/>
                <w:szCs w:val="22"/>
              </w:rPr>
              <w:t xml:space="preserve">rmācijas; </w:t>
            </w:r>
            <w:r w:rsidRPr="002B1487">
              <w:rPr>
                <w:b/>
                <w:color w:val="000000"/>
                <w:sz w:val="22"/>
                <w:szCs w:val="22"/>
              </w:rPr>
              <w:t>NA</w:t>
            </w:r>
            <w:r w:rsidR="002B1487">
              <w:rPr>
                <w:b/>
                <w:color w:val="000000"/>
                <w:sz w:val="22"/>
                <w:szCs w:val="22"/>
              </w:rPr>
              <w:t xml:space="preserve"> </w:t>
            </w:r>
            <w:r w:rsidRPr="002B1487">
              <w:rPr>
                <w:color w:val="000000"/>
                <w:sz w:val="22"/>
                <w:szCs w:val="22"/>
              </w:rPr>
              <w:t>-</w:t>
            </w:r>
            <w:r w:rsidR="002B1487">
              <w:rPr>
                <w:color w:val="000000"/>
                <w:sz w:val="22"/>
                <w:szCs w:val="22"/>
              </w:rPr>
              <w:t xml:space="preserve"> nav attiecināms; </w:t>
            </w:r>
            <w:r w:rsidRPr="002B1487">
              <w:rPr>
                <w:color w:val="000000"/>
                <w:sz w:val="22"/>
                <w:szCs w:val="22"/>
              </w:rPr>
              <w:t>cita informācija)</w:t>
            </w:r>
          </w:p>
        </w:tc>
      </w:tr>
      <w:tr w:rsidR="002A4EA4" w14:paraId="7A8BD635" w14:textId="77777777" w:rsidTr="00B61304">
        <w:tc>
          <w:tcPr>
            <w:tcW w:w="5382" w:type="dxa"/>
            <w:vAlign w:val="center"/>
          </w:tcPr>
          <w:p w14:paraId="5C2AB585" w14:textId="7CF94644" w:rsidR="002A4EA4" w:rsidRDefault="002A4EA4" w:rsidP="006F2FA9">
            <w:pPr>
              <w:rPr>
                <w:b/>
              </w:rPr>
            </w:pPr>
            <w:r>
              <w:t>Bērnam ir veikts veselības stāvokļa novērtējums, profilaktiskās apskates (t.sk. redzes, dzirdes pārbaude, vakcīnas u.</w:t>
            </w:r>
            <w:r w:rsidR="00D70D06">
              <w:t>c</w:t>
            </w:r>
            <w:r>
              <w:t xml:space="preserve">.) </w:t>
            </w:r>
          </w:p>
        </w:tc>
        <w:tc>
          <w:tcPr>
            <w:tcW w:w="567" w:type="dxa"/>
          </w:tcPr>
          <w:p w14:paraId="6D8284E2" w14:textId="6244A71B" w:rsidR="002A4EA4" w:rsidRDefault="002A4EA4">
            <w:pPr>
              <w:pBdr>
                <w:top w:val="nil"/>
                <w:left w:val="nil"/>
                <w:bottom w:val="nil"/>
                <w:right w:val="nil"/>
                <w:between w:val="nil"/>
              </w:pBdr>
              <w:jc w:val="right"/>
              <w:rPr>
                <w:rFonts w:ascii="Arial" w:eastAsia="Arial" w:hAnsi="Arial" w:cs="Arial"/>
                <w:color w:val="E74360"/>
                <w:sz w:val="28"/>
                <w:szCs w:val="28"/>
              </w:rPr>
            </w:pPr>
          </w:p>
        </w:tc>
        <w:tc>
          <w:tcPr>
            <w:tcW w:w="627" w:type="dxa"/>
            <w:shd w:val="clear" w:color="auto" w:fill="E6E6E6"/>
          </w:tcPr>
          <w:p w14:paraId="4330BC93" w14:textId="7ECBB00A" w:rsidR="002A4EA4" w:rsidRDefault="002A4EA4">
            <w:pPr>
              <w:pBdr>
                <w:top w:val="nil"/>
                <w:left w:val="nil"/>
                <w:bottom w:val="nil"/>
                <w:right w:val="nil"/>
                <w:between w:val="nil"/>
              </w:pBdr>
              <w:jc w:val="right"/>
              <w:rPr>
                <w:rFonts w:ascii="Arial" w:eastAsia="Arial" w:hAnsi="Arial" w:cs="Arial"/>
                <w:b/>
                <w:color w:val="E74360"/>
                <w:sz w:val="28"/>
                <w:szCs w:val="28"/>
              </w:rPr>
            </w:pPr>
          </w:p>
        </w:tc>
        <w:tc>
          <w:tcPr>
            <w:tcW w:w="3462" w:type="dxa"/>
          </w:tcPr>
          <w:p w14:paraId="24DE2DB2" w14:textId="77777777" w:rsidR="002A4EA4" w:rsidRDefault="002A4EA4">
            <w:pPr>
              <w:pBdr>
                <w:top w:val="nil"/>
                <w:left w:val="nil"/>
                <w:bottom w:val="nil"/>
                <w:right w:val="nil"/>
                <w:between w:val="nil"/>
              </w:pBdr>
              <w:rPr>
                <w:rFonts w:ascii="Arial" w:eastAsia="Arial" w:hAnsi="Arial" w:cs="Arial"/>
                <w:b/>
                <w:color w:val="E74360"/>
                <w:sz w:val="28"/>
                <w:szCs w:val="28"/>
              </w:rPr>
            </w:pPr>
          </w:p>
        </w:tc>
      </w:tr>
      <w:tr w:rsidR="002A4EA4" w14:paraId="224E476E" w14:textId="77777777" w:rsidTr="00B61304">
        <w:trPr>
          <w:trHeight w:val="510"/>
        </w:trPr>
        <w:tc>
          <w:tcPr>
            <w:tcW w:w="5382" w:type="dxa"/>
            <w:vAlign w:val="center"/>
          </w:tcPr>
          <w:p w14:paraId="61A5B992" w14:textId="77777777" w:rsidR="002A4EA4" w:rsidRDefault="002A4EA4" w:rsidP="006F2FA9">
            <w:r>
              <w:t>Bērna veselības stāvoklis kopumā ir apmierinošs</w:t>
            </w:r>
          </w:p>
        </w:tc>
        <w:tc>
          <w:tcPr>
            <w:tcW w:w="567" w:type="dxa"/>
          </w:tcPr>
          <w:p w14:paraId="2DCCFBDE" w14:textId="672D6BC9" w:rsidR="002A4EA4" w:rsidRDefault="002A4EA4">
            <w:pPr>
              <w:pBdr>
                <w:top w:val="nil"/>
                <w:left w:val="nil"/>
                <w:bottom w:val="nil"/>
                <w:right w:val="nil"/>
                <w:between w:val="nil"/>
              </w:pBdr>
              <w:jc w:val="right"/>
              <w:rPr>
                <w:rFonts w:ascii="Arial" w:eastAsia="Arial" w:hAnsi="Arial" w:cs="Arial"/>
                <w:b/>
                <w:color w:val="E74360"/>
                <w:sz w:val="28"/>
                <w:szCs w:val="28"/>
              </w:rPr>
            </w:pPr>
          </w:p>
        </w:tc>
        <w:tc>
          <w:tcPr>
            <w:tcW w:w="627" w:type="dxa"/>
            <w:shd w:val="clear" w:color="auto" w:fill="E6E6E6"/>
          </w:tcPr>
          <w:p w14:paraId="2BE747B8" w14:textId="548CFD79" w:rsidR="002A4EA4" w:rsidRDefault="002A4EA4">
            <w:pPr>
              <w:pBdr>
                <w:top w:val="nil"/>
                <w:left w:val="nil"/>
                <w:bottom w:val="nil"/>
                <w:right w:val="nil"/>
                <w:between w:val="nil"/>
              </w:pBdr>
              <w:jc w:val="right"/>
              <w:rPr>
                <w:rFonts w:ascii="Arial" w:eastAsia="Arial" w:hAnsi="Arial" w:cs="Arial"/>
                <w:b/>
                <w:color w:val="E74360"/>
                <w:sz w:val="28"/>
                <w:szCs w:val="28"/>
              </w:rPr>
            </w:pPr>
          </w:p>
        </w:tc>
        <w:tc>
          <w:tcPr>
            <w:tcW w:w="3462" w:type="dxa"/>
          </w:tcPr>
          <w:p w14:paraId="28BAD370" w14:textId="77777777" w:rsidR="002A4EA4" w:rsidRDefault="002A4EA4">
            <w:pPr>
              <w:pBdr>
                <w:top w:val="nil"/>
                <w:left w:val="nil"/>
                <w:bottom w:val="nil"/>
                <w:right w:val="nil"/>
                <w:between w:val="nil"/>
              </w:pBdr>
              <w:rPr>
                <w:rFonts w:ascii="Arial" w:eastAsia="Arial" w:hAnsi="Arial" w:cs="Arial"/>
                <w:b/>
                <w:color w:val="E74360"/>
                <w:sz w:val="28"/>
                <w:szCs w:val="28"/>
              </w:rPr>
            </w:pPr>
          </w:p>
        </w:tc>
      </w:tr>
      <w:tr w:rsidR="002A4EA4" w14:paraId="73CBAE51" w14:textId="77777777" w:rsidTr="00B61304">
        <w:trPr>
          <w:trHeight w:val="510"/>
        </w:trPr>
        <w:tc>
          <w:tcPr>
            <w:tcW w:w="5382" w:type="dxa"/>
            <w:vAlign w:val="center"/>
          </w:tcPr>
          <w:p w14:paraId="30171556" w14:textId="77777777" w:rsidR="002A4EA4" w:rsidRDefault="002A4EA4" w:rsidP="006F2FA9">
            <w:r>
              <w:t>Bērnam ir konstatēti funkcionāli traucējumi (fiziski, garīgi) /hroniskas veselības problēmas</w:t>
            </w:r>
          </w:p>
        </w:tc>
        <w:tc>
          <w:tcPr>
            <w:tcW w:w="567" w:type="dxa"/>
            <w:shd w:val="clear" w:color="auto" w:fill="E6E6E6"/>
          </w:tcPr>
          <w:p w14:paraId="009A5DF0" w14:textId="77777777" w:rsidR="002A4EA4" w:rsidRDefault="002A4EA4">
            <w:pPr>
              <w:pBdr>
                <w:top w:val="nil"/>
                <w:left w:val="nil"/>
                <w:bottom w:val="nil"/>
                <w:right w:val="nil"/>
                <w:between w:val="nil"/>
              </w:pBdr>
              <w:jc w:val="right"/>
              <w:rPr>
                <w:color w:val="000000"/>
                <w:sz w:val="20"/>
                <w:szCs w:val="20"/>
              </w:rPr>
            </w:pPr>
          </w:p>
        </w:tc>
        <w:tc>
          <w:tcPr>
            <w:tcW w:w="627" w:type="dxa"/>
            <w:tcBorders>
              <w:bottom w:val="single" w:sz="4" w:space="0" w:color="000000"/>
            </w:tcBorders>
          </w:tcPr>
          <w:p w14:paraId="3D125D8F" w14:textId="3FE4E3AC" w:rsidR="002A4EA4" w:rsidRDefault="002A4EA4">
            <w:pPr>
              <w:pBdr>
                <w:top w:val="nil"/>
                <w:left w:val="nil"/>
                <w:bottom w:val="nil"/>
                <w:right w:val="nil"/>
                <w:between w:val="nil"/>
              </w:pBdr>
              <w:jc w:val="right"/>
              <w:rPr>
                <w:color w:val="000000"/>
                <w:sz w:val="20"/>
                <w:szCs w:val="20"/>
              </w:rPr>
            </w:pPr>
          </w:p>
        </w:tc>
        <w:tc>
          <w:tcPr>
            <w:tcW w:w="3462" w:type="dxa"/>
          </w:tcPr>
          <w:p w14:paraId="7367E511" w14:textId="77777777" w:rsidR="002A4EA4" w:rsidRDefault="002A4EA4">
            <w:pPr>
              <w:pBdr>
                <w:top w:val="nil"/>
                <w:left w:val="nil"/>
                <w:bottom w:val="nil"/>
                <w:right w:val="nil"/>
                <w:between w:val="nil"/>
              </w:pBdr>
              <w:rPr>
                <w:rFonts w:ascii="Arial" w:eastAsia="Arial" w:hAnsi="Arial" w:cs="Arial"/>
                <w:b/>
                <w:color w:val="E74360"/>
                <w:sz w:val="28"/>
                <w:szCs w:val="28"/>
              </w:rPr>
            </w:pPr>
          </w:p>
        </w:tc>
      </w:tr>
      <w:tr w:rsidR="002A4EA4" w14:paraId="41D8A309" w14:textId="77777777" w:rsidTr="00B61304">
        <w:trPr>
          <w:trHeight w:val="510"/>
        </w:trPr>
        <w:tc>
          <w:tcPr>
            <w:tcW w:w="5382" w:type="dxa"/>
            <w:vAlign w:val="center"/>
          </w:tcPr>
          <w:p w14:paraId="67EB3E0D" w14:textId="77777777" w:rsidR="002A4EA4" w:rsidRDefault="002A4EA4" w:rsidP="006F2FA9">
            <w:r>
              <w:t>Bērna fiziskā attīstība atbilst vecumposmam</w:t>
            </w:r>
          </w:p>
          <w:p w14:paraId="46B876D4" w14:textId="528BF0AE" w:rsidR="002A4EA4" w:rsidRPr="005821BD" w:rsidRDefault="005821BD" w:rsidP="006F2FA9">
            <w:pPr>
              <w:pBdr>
                <w:top w:val="nil"/>
                <w:left w:val="nil"/>
                <w:bottom w:val="nil"/>
                <w:right w:val="nil"/>
                <w:between w:val="nil"/>
              </w:pBdr>
              <w:tabs>
                <w:tab w:val="center" w:pos="4153"/>
                <w:tab w:val="right" w:pos="8306"/>
              </w:tabs>
              <w:rPr>
                <w:i/>
                <w:color w:val="000000"/>
                <w:sz w:val="22"/>
                <w:szCs w:val="22"/>
              </w:rPr>
            </w:pPr>
            <w:bookmarkStart w:id="0" w:name="_heading=h.gjdgxs" w:colFirst="0" w:colLast="0"/>
            <w:bookmarkEnd w:id="0"/>
            <w:r w:rsidRPr="005821BD">
              <w:rPr>
                <w:i/>
                <w:color w:val="000000"/>
                <w:sz w:val="22"/>
                <w:szCs w:val="22"/>
              </w:rPr>
              <w:t xml:space="preserve">(skat.1.pielikumu - </w:t>
            </w:r>
            <w:r w:rsidR="002A4EA4" w:rsidRPr="005821BD">
              <w:rPr>
                <w:i/>
                <w:color w:val="000000"/>
                <w:sz w:val="22"/>
                <w:szCs w:val="22"/>
              </w:rPr>
              <w:t>Dažādu prasmju un spēju attīstība bērniem no 0 līdz 2 gadu vecumam)</w:t>
            </w:r>
          </w:p>
        </w:tc>
        <w:tc>
          <w:tcPr>
            <w:tcW w:w="567" w:type="dxa"/>
            <w:tcBorders>
              <w:bottom w:val="single" w:sz="4" w:space="0" w:color="000000"/>
            </w:tcBorders>
          </w:tcPr>
          <w:p w14:paraId="2DB37164" w14:textId="378A98B0" w:rsidR="002A4EA4" w:rsidRDefault="002A4EA4">
            <w:pPr>
              <w:pBdr>
                <w:top w:val="nil"/>
                <w:left w:val="nil"/>
                <w:bottom w:val="nil"/>
                <w:right w:val="nil"/>
                <w:between w:val="nil"/>
              </w:pBdr>
              <w:jc w:val="right"/>
              <w:rPr>
                <w:rFonts w:ascii="Arial" w:eastAsia="Arial" w:hAnsi="Arial" w:cs="Arial"/>
                <w:b/>
                <w:color w:val="E74360"/>
                <w:sz w:val="28"/>
                <w:szCs w:val="28"/>
              </w:rPr>
            </w:pPr>
          </w:p>
        </w:tc>
        <w:tc>
          <w:tcPr>
            <w:tcW w:w="627" w:type="dxa"/>
            <w:shd w:val="clear" w:color="auto" w:fill="E6E6E6"/>
          </w:tcPr>
          <w:p w14:paraId="5811E304" w14:textId="5B10608B" w:rsidR="002A4EA4" w:rsidRDefault="002A4EA4">
            <w:pPr>
              <w:pBdr>
                <w:top w:val="nil"/>
                <w:left w:val="nil"/>
                <w:bottom w:val="nil"/>
                <w:right w:val="nil"/>
                <w:between w:val="nil"/>
              </w:pBdr>
              <w:jc w:val="right"/>
              <w:rPr>
                <w:rFonts w:ascii="Arial" w:eastAsia="Arial" w:hAnsi="Arial" w:cs="Arial"/>
                <w:b/>
                <w:color w:val="E74360"/>
                <w:sz w:val="28"/>
                <w:szCs w:val="28"/>
              </w:rPr>
            </w:pPr>
          </w:p>
        </w:tc>
        <w:tc>
          <w:tcPr>
            <w:tcW w:w="3462" w:type="dxa"/>
          </w:tcPr>
          <w:p w14:paraId="281ED4DB" w14:textId="77777777" w:rsidR="002A4EA4" w:rsidRDefault="002A4EA4">
            <w:pPr>
              <w:pBdr>
                <w:top w:val="nil"/>
                <w:left w:val="nil"/>
                <w:bottom w:val="nil"/>
                <w:right w:val="nil"/>
                <w:between w:val="nil"/>
              </w:pBdr>
              <w:rPr>
                <w:rFonts w:ascii="Arial" w:eastAsia="Arial" w:hAnsi="Arial" w:cs="Arial"/>
                <w:b/>
                <w:color w:val="E74360"/>
                <w:sz w:val="28"/>
                <w:szCs w:val="28"/>
              </w:rPr>
            </w:pPr>
          </w:p>
        </w:tc>
      </w:tr>
      <w:tr w:rsidR="002A4EA4" w14:paraId="3C1D2FCC" w14:textId="77777777" w:rsidTr="00B61304">
        <w:trPr>
          <w:trHeight w:val="510"/>
        </w:trPr>
        <w:tc>
          <w:tcPr>
            <w:tcW w:w="5382" w:type="dxa"/>
            <w:vAlign w:val="center"/>
          </w:tcPr>
          <w:p w14:paraId="2EF36311" w14:textId="77777777" w:rsidR="002A4EA4" w:rsidRDefault="002A4EA4" w:rsidP="006F2FA9">
            <w:pPr>
              <w:pBdr>
                <w:top w:val="nil"/>
                <w:left w:val="nil"/>
                <w:bottom w:val="nil"/>
                <w:right w:val="nil"/>
                <w:between w:val="nil"/>
              </w:pBdr>
              <w:rPr>
                <w:color w:val="000000"/>
              </w:rPr>
            </w:pPr>
            <w:r>
              <w:rPr>
                <w:color w:val="000000"/>
              </w:rPr>
              <w:lastRenderedPageBreak/>
              <w:t>Bērnam ir slikta apetīte vai nesātīga ēšana</w:t>
            </w:r>
          </w:p>
        </w:tc>
        <w:tc>
          <w:tcPr>
            <w:tcW w:w="567" w:type="dxa"/>
            <w:shd w:val="clear" w:color="auto" w:fill="E6E6E6"/>
          </w:tcPr>
          <w:p w14:paraId="4A2C5200" w14:textId="77777777" w:rsidR="002A4EA4" w:rsidRDefault="002A4EA4">
            <w:pPr>
              <w:pBdr>
                <w:top w:val="nil"/>
                <w:left w:val="nil"/>
                <w:bottom w:val="nil"/>
                <w:right w:val="nil"/>
                <w:between w:val="nil"/>
              </w:pBdr>
              <w:jc w:val="right"/>
              <w:rPr>
                <w:rFonts w:ascii="Arial" w:eastAsia="Arial" w:hAnsi="Arial" w:cs="Arial"/>
                <w:b/>
                <w:color w:val="E74360"/>
                <w:sz w:val="28"/>
                <w:szCs w:val="28"/>
              </w:rPr>
            </w:pPr>
          </w:p>
        </w:tc>
        <w:tc>
          <w:tcPr>
            <w:tcW w:w="627" w:type="dxa"/>
            <w:tcBorders>
              <w:bottom w:val="single" w:sz="4" w:space="0" w:color="000000"/>
            </w:tcBorders>
          </w:tcPr>
          <w:p w14:paraId="2152A723" w14:textId="2CF3AA45" w:rsidR="002A4EA4" w:rsidRDefault="002A4EA4">
            <w:pPr>
              <w:pBdr>
                <w:top w:val="nil"/>
                <w:left w:val="nil"/>
                <w:bottom w:val="nil"/>
                <w:right w:val="nil"/>
                <w:between w:val="nil"/>
              </w:pBdr>
              <w:jc w:val="right"/>
              <w:rPr>
                <w:rFonts w:ascii="Arial" w:eastAsia="Arial" w:hAnsi="Arial" w:cs="Arial"/>
                <w:b/>
                <w:color w:val="E74360"/>
                <w:sz w:val="28"/>
                <w:szCs w:val="28"/>
              </w:rPr>
            </w:pPr>
          </w:p>
        </w:tc>
        <w:tc>
          <w:tcPr>
            <w:tcW w:w="3462" w:type="dxa"/>
          </w:tcPr>
          <w:p w14:paraId="67301EDF" w14:textId="77777777" w:rsidR="002A4EA4" w:rsidRDefault="002A4EA4">
            <w:pPr>
              <w:pBdr>
                <w:top w:val="nil"/>
                <w:left w:val="nil"/>
                <w:bottom w:val="nil"/>
                <w:right w:val="nil"/>
                <w:between w:val="nil"/>
              </w:pBdr>
              <w:rPr>
                <w:rFonts w:ascii="Arial" w:eastAsia="Arial" w:hAnsi="Arial" w:cs="Arial"/>
                <w:b/>
                <w:color w:val="E74360"/>
                <w:sz w:val="28"/>
                <w:szCs w:val="28"/>
              </w:rPr>
            </w:pPr>
          </w:p>
        </w:tc>
      </w:tr>
      <w:tr w:rsidR="002A4EA4" w14:paraId="7418E1BA" w14:textId="77777777" w:rsidTr="00B61304">
        <w:tc>
          <w:tcPr>
            <w:tcW w:w="5382" w:type="dxa"/>
            <w:vAlign w:val="center"/>
          </w:tcPr>
          <w:p w14:paraId="46BF7655" w14:textId="3706C82D" w:rsidR="002A4EA4" w:rsidRDefault="002A4EA4" w:rsidP="006F2FA9">
            <w:pPr>
              <w:pBdr>
                <w:top w:val="nil"/>
                <w:left w:val="nil"/>
                <w:bottom w:val="nil"/>
                <w:right w:val="nil"/>
                <w:between w:val="nil"/>
              </w:pBdr>
              <w:rPr>
                <w:color w:val="000000"/>
              </w:rPr>
            </w:pPr>
            <w:r>
              <w:rPr>
                <w:color w:val="000000"/>
              </w:rPr>
              <w:t>Bērnam ir veselīgs</w:t>
            </w:r>
            <w:r w:rsidR="00493205">
              <w:rPr>
                <w:color w:val="000000"/>
              </w:rPr>
              <w:t>,</w:t>
            </w:r>
            <w:r>
              <w:rPr>
                <w:color w:val="000000"/>
              </w:rPr>
              <w:t xml:space="preserve"> </w:t>
            </w:r>
            <w:r w:rsidR="00493205">
              <w:rPr>
                <w:color w:val="000000"/>
              </w:rPr>
              <w:t>vecumposmam atbilstošs dienas režīms</w:t>
            </w:r>
            <w:r>
              <w:rPr>
                <w:color w:val="000000"/>
              </w:rPr>
              <w:t xml:space="preserve"> (pastaigas svaigā gaisā, miegs u.c.)</w:t>
            </w:r>
          </w:p>
        </w:tc>
        <w:tc>
          <w:tcPr>
            <w:tcW w:w="567" w:type="dxa"/>
          </w:tcPr>
          <w:p w14:paraId="3A2B70D3" w14:textId="1AD7DDDA" w:rsidR="002A4EA4" w:rsidRDefault="002A4EA4">
            <w:pPr>
              <w:pBdr>
                <w:top w:val="nil"/>
                <w:left w:val="nil"/>
                <w:bottom w:val="nil"/>
                <w:right w:val="nil"/>
                <w:between w:val="nil"/>
              </w:pBdr>
              <w:jc w:val="right"/>
              <w:rPr>
                <w:rFonts w:ascii="Arial" w:eastAsia="Arial" w:hAnsi="Arial" w:cs="Arial"/>
                <w:b/>
                <w:color w:val="E74360"/>
                <w:sz w:val="28"/>
                <w:szCs w:val="28"/>
              </w:rPr>
            </w:pPr>
          </w:p>
        </w:tc>
        <w:tc>
          <w:tcPr>
            <w:tcW w:w="627" w:type="dxa"/>
            <w:tcBorders>
              <w:bottom w:val="single" w:sz="4" w:space="0" w:color="000000"/>
            </w:tcBorders>
            <w:shd w:val="clear" w:color="auto" w:fill="E6E6E6"/>
          </w:tcPr>
          <w:p w14:paraId="2F940F3E" w14:textId="6666C44B" w:rsidR="002A4EA4" w:rsidRDefault="002A4EA4">
            <w:pPr>
              <w:pBdr>
                <w:top w:val="nil"/>
                <w:left w:val="nil"/>
                <w:bottom w:val="nil"/>
                <w:right w:val="nil"/>
                <w:between w:val="nil"/>
              </w:pBdr>
              <w:jc w:val="right"/>
              <w:rPr>
                <w:color w:val="000000"/>
                <w:sz w:val="20"/>
                <w:szCs w:val="20"/>
              </w:rPr>
            </w:pPr>
          </w:p>
        </w:tc>
        <w:tc>
          <w:tcPr>
            <w:tcW w:w="3462" w:type="dxa"/>
          </w:tcPr>
          <w:p w14:paraId="145DF8A7" w14:textId="77777777" w:rsidR="002A4EA4" w:rsidRDefault="002A4EA4">
            <w:pPr>
              <w:pBdr>
                <w:top w:val="nil"/>
                <w:left w:val="nil"/>
                <w:bottom w:val="nil"/>
                <w:right w:val="nil"/>
                <w:between w:val="nil"/>
              </w:pBdr>
              <w:rPr>
                <w:rFonts w:ascii="Arial" w:eastAsia="Arial" w:hAnsi="Arial" w:cs="Arial"/>
                <w:b/>
                <w:color w:val="E74360"/>
                <w:sz w:val="28"/>
                <w:szCs w:val="28"/>
              </w:rPr>
            </w:pPr>
          </w:p>
        </w:tc>
      </w:tr>
      <w:tr w:rsidR="002A4EA4" w14:paraId="55E726F7" w14:textId="77777777" w:rsidTr="00B61304">
        <w:trPr>
          <w:trHeight w:val="510"/>
        </w:trPr>
        <w:tc>
          <w:tcPr>
            <w:tcW w:w="5382" w:type="dxa"/>
            <w:vAlign w:val="center"/>
          </w:tcPr>
          <w:p w14:paraId="79988C36" w14:textId="65D13485" w:rsidR="002A4EA4" w:rsidRDefault="002A4EA4" w:rsidP="006F2FA9">
            <w:pPr>
              <w:pBdr>
                <w:top w:val="nil"/>
                <w:left w:val="nil"/>
                <w:bottom w:val="nil"/>
                <w:right w:val="nil"/>
                <w:between w:val="nil"/>
              </w:pBdr>
              <w:rPr>
                <w:color w:val="000000"/>
              </w:rPr>
            </w:pPr>
            <w:r>
              <w:rPr>
                <w:color w:val="000000"/>
              </w:rPr>
              <w:t>Bēr</w:t>
            </w:r>
            <w:r w:rsidR="00F71311">
              <w:rPr>
                <w:color w:val="000000"/>
              </w:rPr>
              <w:t xml:space="preserve">ns sāk apgūt pašaprūpes iemaņas </w:t>
            </w:r>
            <w:r>
              <w:rPr>
                <w:color w:val="000000"/>
              </w:rPr>
              <w:t>(</w:t>
            </w:r>
            <w:proofErr w:type="spellStart"/>
            <w:r>
              <w:rPr>
                <w:color w:val="000000"/>
              </w:rPr>
              <w:t>podiņmācība</w:t>
            </w:r>
            <w:proofErr w:type="spellEnd"/>
            <w:r>
              <w:rPr>
                <w:color w:val="000000"/>
              </w:rPr>
              <w:t>, sāk pats ēst</w:t>
            </w:r>
            <w:r w:rsidR="00F71311">
              <w:rPr>
                <w:color w:val="000000"/>
              </w:rPr>
              <w:t xml:space="preserve"> u.c.</w:t>
            </w:r>
            <w:r>
              <w:rPr>
                <w:color w:val="000000"/>
              </w:rPr>
              <w:t>)</w:t>
            </w:r>
          </w:p>
        </w:tc>
        <w:tc>
          <w:tcPr>
            <w:tcW w:w="567" w:type="dxa"/>
          </w:tcPr>
          <w:p w14:paraId="6C47E654" w14:textId="0F8551C2" w:rsidR="002A4EA4" w:rsidRDefault="002A4EA4">
            <w:pPr>
              <w:pBdr>
                <w:top w:val="nil"/>
                <w:left w:val="nil"/>
                <w:bottom w:val="nil"/>
                <w:right w:val="nil"/>
                <w:between w:val="nil"/>
              </w:pBdr>
              <w:jc w:val="right"/>
              <w:rPr>
                <w:color w:val="000000"/>
                <w:sz w:val="20"/>
                <w:szCs w:val="20"/>
              </w:rPr>
            </w:pPr>
          </w:p>
        </w:tc>
        <w:tc>
          <w:tcPr>
            <w:tcW w:w="627" w:type="dxa"/>
            <w:shd w:val="clear" w:color="auto" w:fill="E6E6E6"/>
          </w:tcPr>
          <w:p w14:paraId="1D5C2851" w14:textId="089E3128" w:rsidR="002A4EA4" w:rsidRDefault="002A4EA4">
            <w:pPr>
              <w:pBdr>
                <w:top w:val="nil"/>
                <w:left w:val="nil"/>
                <w:bottom w:val="nil"/>
                <w:right w:val="nil"/>
                <w:between w:val="nil"/>
              </w:pBdr>
              <w:jc w:val="right"/>
              <w:rPr>
                <w:color w:val="000000"/>
                <w:sz w:val="20"/>
                <w:szCs w:val="20"/>
              </w:rPr>
            </w:pPr>
          </w:p>
        </w:tc>
        <w:tc>
          <w:tcPr>
            <w:tcW w:w="3462" w:type="dxa"/>
          </w:tcPr>
          <w:p w14:paraId="14C7F3F8" w14:textId="77777777" w:rsidR="002A4EA4" w:rsidRDefault="002A4EA4">
            <w:pPr>
              <w:pBdr>
                <w:top w:val="nil"/>
                <w:left w:val="nil"/>
                <w:bottom w:val="nil"/>
                <w:right w:val="nil"/>
                <w:between w:val="nil"/>
              </w:pBdr>
              <w:rPr>
                <w:rFonts w:ascii="Arial" w:eastAsia="Arial" w:hAnsi="Arial" w:cs="Arial"/>
                <w:b/>
                <w:color w:val="E74360"/>
                <w:sz w:val="28"/>
                <w:szCs w:val="28"/>
              </w:rPr>
            </w:pPr>
          </w:p>
        </w:tc>
      </w:tr>
    </w:tbl>
    <w:p w14:paraId="3964B6FD" w14:textId="77777777" w:rsidR="00F56E62" w:rsidRDefault="00F56E62" w:rsidP="001A4BAC">
      <w:pPr>
        <w:tabs>
          <w:tab w:val="right" w:pos="10065"/>
        </w:tabs>
        <w:ind w:right="-515"/>
        <w:jc w:val="both"/>
        <w:rPr>
          <w:rFonts w:ascii="Arial" w:eastAsia="Arial" w:hAnsi="Arial" w:cs="Arial"/>
          <w:b/>
          <w:sz w:val="20"/>
          <w:szCs w:val="20"/>
        </w:rPr>
      </w:pPr>
    </w:p>
    <w:p w14:paraId="16620C10" w14:textId="510797AF" w:rsidR="00F56E62" w:rsidRDefault="00D56F04" w:rsidP="00F56E62">
      <w:pPr>
        <w:tabs>
          <w:tab w:val="right" w:pos="10065"/>
        </w:tabs>
        <w:ind w:right="-515"/>
        <w:jc w:val="both"/>
      </w:pPr>
      <w:r>
        <w:t xml:space="preserve">Komentāri </w:t>
      </w:r>
    </w:p>
    <w:tbl>
      <w:tblPr>
        <w:tblStyle w:val="Reatabula"/>
        <w:tblW w:w="10031" w:type="dxa"/>
        <w:tblLook w:val="04A0" w:firstRow="1" w:lastRow="0" w:firstColumn="1" w:lastColumn="0" w:noHBand="0" w:noVBand="1"/>
      </w:tblPr>
      <w:tblGrid>
        <w:gridCol w:w="10031"/>
      </w:tblGrid>
      <w:tr w:rsidR="00F56E62" w14:paraId="71C94276" w14:textId="77777777" w:rsidTr="007D2C54">
        <w:tc>
          <w:tcPr>
            <w:tcW w:w="10031" w:type="dxa"/>
          </w:tcPr>
          <w:p w14:paraId="2B53074B" w14:textId="77777777" w:rsidR="00F56E62" w:rsidRDefault="00F56E62" w:rsidP="00F56E62">
            <w:pPr>
              <w:tabs>
                <w:tab w:val="right" w:pos="10065"/>
              </w:tabs>
              <w:ind w:right="-515"/>
              <w:jc w:val="both"/>
            </w:pPr>
          </w:p>
          <w:p w14:paraId="2B4B7F3F" w14:textId="77777777" w:rsidR="00F56E62" w:rsidRDefault="00F56E62" w:rsidP="00F56E62">
            <w:pPr>
              <w:tabs>
                <w:tab w:val="right" w:pos="10065"/>
              </w:tabs>
              <w:ind w:right="-515"/>
              <w:jc w:val="both"/>
            </w:pPr>
          </w:p>
          <w:p w14:paraId="67CCE7BE" w14:textId="517ED8DF" w:rsidR="00F56E62" w:rsidRDefault="00F56E62" w:rsidP="00F56E62">
            <w:pPr>
              <w:tabs>
                <w:tab w:val="right" w:pos="10065"/>
              </w:tabs>
              <w:ind w:right="-515"/>
              <w:jc w:val="both"/>
            </w:pPr>
          </w:p>
          <w:p w14:paraId="0A52D61B" w14:textId="26EC7D49" w:rsidR="00B81DCC" w:rsidRDefault="00B81DCC" w:rsidP="00F56E62">
            <w:pPr>
              <w:tabs>
                <w:tab w:val="right" w:pos="10065"/>
              </w:tabs>
              <w:ind w:right="-515"/>
              <w:jc w:val="both"/>
            </w:pPr>
          </w:p>
          <w:p w14:paraId="598F2B31" w14:textId="77777777" w:rsidR="00B81DCC" w:rsidRDefault="00B81DCC" w:rsidP="00F56E62">
            <w:pPr>
              <w:tabs>
                <w:tab w:val="right" w:pos="10065"/>
              </w:tabs>
              <w:ind w:right="-515"/>
              <w:jc w:val="both"/>
            </w:pPr>
          </w:p>
          <w:p w14:paraId="06A4B493" w14:textId="77777777" w:rsidR="00F56E62" w:rsidRDefault="00F56E62" w:rsidP="00F56E62">
            <w:pPr>
              <w:tabs>
                <w:tab w:val="right" w:pos="10065"/>
              </w:tabs>
              <w:ind w:right="-515"/>
              <w:jc w:val="both"/>
            </w:pPr>
          </w:p>
          <w:p w14:paraId="181B7E4E" w14:textId="77777777" w:rsidR="00F56E62" w:rsidRDefault="00F56E62" w:rsidP="00F56E62">
            <w:pPr>
              <w:tabs>
                <w:tab w:val="right" w:pos="10065"/>
              </w:tabs>
              <w:ind w:right="-515"/>
              <w:jc w:val="both"/>
            </w:pPr>
          </w:p>
        </w:tc>
      </w:tr>
    </w:tbl>
    <w:p w14:paraId="5D7AA35E" w14:textId="77777777" w:rsidR="00B24C9D" w:rsidRDefault="00B24C9D">
      <w:pPr>
        <w:tabs>
          <w:tab w:val="right" w:pos="10065"/>
        </w:tabs>
        <w:spacing w:line="480" w:lineRule="auto"/>
        <w:ind w:right="-515"/>
        <w:jc w:val="both"/>
      </w:pPr>
    </w:p>
    <w:p w14:paraId="6EEEFDFA" w14:textId="628283A3" w:rsidR="00571FC2" w:rsidRPr="00B77EA6" w:rsidRDefault="00414927">
      <w:pPr>
        <w:numPr>
          <w:ilvl w:val="0"/>
          <w:numId w:val="1"/>
        </w:numPr>
        <w:pBdr>
          <w:top w:val="nil"/>
          <w:left w:val="nil"/>
          <w:bottom w:val="nil"/>
          <w:right w:val="nil"/>
          <w:between w:val="nil"/>
        </w:pBdr>
        <w:rPr>
          <w:b/>
          <w:color w:val="000000"/>
        </w:rPr>
      </w:pPr>
      <w:r w:rsidRPr="00B77EA6">
        <w:rPr>
          <w:b/>
          <w:color w:val="000000"/>
        </w:rPr>
        <w:t>Bērna u</w:t>
      </w:r>
      <w:r w:rsidR="00D56F04" w:rsidRPr="00B77EA6">
        <w:rPr>
          <w:b/>
          <w:color w:val="000000"/>
        </w:rPr>
        <w:t>zvedība, emocionālā un sociālā attīstība</w:t>
      </w:r>
    </w:p>
    <w:p w14:paraId="6192468C" w14:textId="606AA11A" w:rsidR="00571FC2" w:rsidRPr="0074277C" w:rsidRDefault="00D56F04">
      <w:pPr>
        <w:jc w:val="both"/>
        <w:rPr>
          <w:i/>
          <w:sz w:val="22"/>
          <w:szCs w:val="22"/>
        </w:rPr>
      </w:pPr>
      <w:r w:rsidRPr="0074277C">
        <w:rPr>
          <w:i/>
          <w:sz w:val="22"/>
          <w:szCs w:val="22"/>
        </w:rPr>
        <w:t xml:space="preserve">Ietver informāciju par to, vai bērns ar emocijām un rīcību pauž </w:t>
      </w:r>
      <w:r w:rsidR="00420383">
        <w:rPr>
          <w:i/>
          <w:sz w:val="22"/>
          <w:szCs w:val="22"/>
        </w:rPr>
        <w:t>atbilstīgu reakciju, p</w:t>
      </w:r>
      <w:r w:rsidRPr="0074277C">
        <w:rPr>
          <w:i/>
          <w:sz w:val="22"/>
          <w:szCs w:val="22"/>
        </w:rPr>
        <w:t>ar bērna spēju pielāgoties pārmaiņām, reakciju uz stresu, atbilstošas paškontroles pakāpi, pašvērtējumu, emocionālām grūtībām.</w:t>
      </w:r>
    </w:p>
    <w:p w14:paraId="43A943E6" w14:textId="77777777" w:rsidR="00571FC2" w:rsidRDefault="00571FC2">
      <w:pPr>
        <w:rPr>
          <w:rFonts w:ascii="Arial" w:eastAsia="Arial" w:hAnsi="Arial" w:cs="Arial"/>
          <w:b/>
          <w:sz w:val="20"/>
          <w:szCs w:val="20"/>
        </w:rPr>
      </w:pPr>
    </w:p>
    <w:tbl>
      <w:tblPr>
        <w:tblStyle w:val="a1"/>
        <w:tblW w:w="10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67"/>
        <w:gridCol w:w="549"/>
        <w:gridCol w:w="3682"/>
      </w:tblGrid>
      <w:tr w:rsidR="00E855C6" w14:paraId="1FB9C817" w14:textId="77777777" w:rsidTr="00B81DCC">
        <w:tc>
          <w:tcPr>
            <w:tcW w:w="5240" w:type="dxa"/>
            <w:vAlign w:val="center"/>
          </w:tcPr>
          <w:p w14:paraId="480B0150" w14:textId="624AA499" w:rsidR="00F42A80" w:rsidRDefault="00AD442F" w:rsidP="00352D6A">
            <w:pPr>
              <w:ind w:left="-257" w:firstLine="257"/>
              <w:jc w:val="center"/>
            </w:pPr>
            <w:r w:rsidRPr="002B1487">
              <w:rPr>
                <w:b/>
              </w:rPr>
              <w:t>Kritērijs</w:t>
            </w:r>
          </w:p>
        </w:tc>
        <w:tc>
          <w:tcPr>
            <w:tcW w:w="567" w:type="dxa"/>
            <w:tcBorders>
              <w:bottom w:val="single" w:sz="4" w:space="0" w:color="000000"/>
            </w:tcBorders>
            <w:vAlign w:val="center"/>
          </w:tcPr>
          <w:p w14:paraId="693E286F" w14:textId="7D2C736B" w:rsidR="00F42A80" w:rsidRDefault="00AD442F" w:rsidP="00352D6A">
            <w:pPr>
              <w:pBdr>
                <w:top w:val="nil"/>
                <w:left w:val="nil"/>
                <w:bottom w:val="nil"/>
                <w:right w:val="nil"/>
                <w:between w:val="nil"/>
              </w:pBdr>
              <w:ind w:left="-257" w:firstLine="257"/>
              <w:jc w:val="center"/>
              <w:rPr>
                <w:rFonts w:ascii="Arial" w:eastAsia="Arial" w:hAnsi="Arial" w:cs="Arial"/>
                <w:color w:val="E74360"/>
                <w:sz w:val="28"/>
                <w:szCs w:val="28"/>
              </w:rPr>
            </w:pPr>
            <w:r w:rsidRPr="002B1487">
              <w:rPr>
                <w:b/>
                <w:color w:val="000000"/>
              </w:rPr>
              <w:t>Jā</w:t>
            </w:r>
          </w:p>
        </w:tc>
        <w:tc>
          <w:tcPr>
            <w:tcW w:w="549" w:type="dxa"/>
            <w:tcBorders>
              <w:bottom w:val="single" w:sz="4" w:space="0" w:color="000000"/>
            </w:tcBorders>
            <w:vAlign w:val="center"/>
          </w:tcPr>
          <w:p w14:paraId="10A22A61" w14:textId="5803EF0A" w:rsidR="00F42A80" w:rsidRDefault="00AD442F" w:rsidP="00352D6A">
            <w:pPr>
              <w:pBdr>
                <w:top w:val="nil"/>
                <w:left w:val="nil"/>
                <w:bottom w:val="nil"/>
                <w:right w:val="nil"/>
                <w:between w:val="nil"/>
              </w:pBdr>
              <w:ind w:left="-257" w:firstLine="257"/>
              <w:jc w:val="center"/>
              <w:rPr>
                <w:rFonts w:ascii="Arial" w:eastAsia="Arial" w:hAnsi="Arial" w:cs="Arial"/>
                <w:b/>
                <w:color w:val="E74360"/>
                <w:sz w:val="28"/>
                <w:szCs w:val="28"/>
              </w:rPr>
            </w:pPr>
            <w:r w:rsidRPr="002B1487">
              <w:rPr>
                <w:b/>
                <w:color w:val="000000"/>
              </w:rPr>
              <w:t>Nē</w:t>
            </w:r>
          </w:p>
        </w:tc>
        <w:tc>
          <w:tcPr>
            <w:tcW w:w="3682" w:type="dxa"/>
            <w:vAlign w:val="center"/>
          </w:tcPr>
          <w:p w14:paraId="7773E419" w14:textId="77777777" w:rsidR="00AD442F" w:rsidRPr="002B1487" w:rsidRDefault="00AD442F" w:rsidP="00352D6A">
            <w:pPr>
              <w:pBdr>
                <w:top w:val="nil"/>
                <w:left w:val="nil"/>
                <w:bottom w:val="nil"/>
                <w:right w:val="nil"/>
                <w:between w:val="nil"/>
              </w:pBdr>
              <w:ind w:left="-257" w:firstLine="257"/>
              <w:jc w:val="center"/>
              <w:rPr>
                <w:b/>
                <w:color w:val="000000"/>
              </w:rPr>
            </w:pPr>
            <w:r w:rsidRPr="002B1487">
              <w:rPr>
                <w:b/>
                <w:color w:val="000000"/>
              </w:rPr>
              <w:t>Piezīmes</w:t>
            </w:r>
          </w:p>
          <w:p w14:paraId="38408EF9" w14:textId="3402935C" w:rsidR="00F42A80" w:rsidRDefault="00AD442F" w:rsidP="00352D6A">
            <w:pPr>
              <w:pBdr>
                <w:top w:val="nil"/>
                <w:left w:val="nil"/>
                <w:bottom w:val="nil"/>
                <w:right w:val="nil"/>
                <w:between w:val="nil"/>
              </w:pBdr>
              <w:ind w:left="-257" w:firstLine="257"/>
              <w:jc w:val="center"/>
              <w:rPr>
                <w:rFonts w:ascii="Arial" w:eastAsia="Arial" w:hAnsi="Arial" w:cs="Arial"/>
                <w:b/>
                <w:color w:val="E74360"/>
                <w:sz w:val="28"/>
                <w:szCs w:val="28"/>
              </w:rPr>
            </w:pPr>
            <w:r w:rsidRPr="002B1487">
              <w:rPr>
                <w:color w:val="000000"/>
                <w:sz w:val="22"/>
                <w:szCs w:val="22"/>
              </w:rPr>
              <w:t>(</w:t>
            </w:r>
            <w:r w:rsidRPr="002B1487">
              <w:rPr>
                <w:b/>
                <w:color w:val="000000"/>
                <w:sz w:val="22"/>
                <w:szCs w:val="22"/>
              </w:rPr>
              <w:t>NI</w:t>
            </w:r>
            <w:r>
              <w:rPr>
                <w:b/>
                <w:color w:val="000000"/>
                <w:sz w:val="22"/>
                <w:szCs w:val="22"/>
              </w:rPr>
              <w:t xml:space="preserve"> </w:t>
            </w:r>
            <w:r w:rsidRPr="002B1487">
              <w:rPr>
                <w:color w:val="000000"/>
                <w:sz w:val="22"/>
                <w:szCs w:val="22"/>
              </w:rPr>
              <w:t>-</w:t>
            </w:r>
            <w:r>
              <w:rPr>
                <w:color w:val="000000"/>
                <w:sz w:val="22"/>
                <w:szCs w:val="22"/>
              </w:rPr>
              <w:t xml:space="preserve"> </w:t>
            </w:r>
            <w:r w:rsidRPr="002B1487">
              <w:rPr>
                <w:color w:val="000000"/>
                <w:sz w:val="22"/>
                <w:szCs w:val="22"/>
              </w:rPr>
              <w:t>nav info</w:t>
            </w:r>
            <w:r>
              <w:rPr>
                <w:color w:val="000000"/>
                <w:sz w:val="22"/>
                <w:szCs w:val="22"/>
              </w:rPr>
              <w:t xml:space="preserve">rmācijas; </w:t>
            </w:r>
            <w:r w:rsidRPr="002B1487">
              <w:rPr>
                <w:b/>
                <w:color w:val="000000"/>
                <w:sz w:val="22"/>
                <w:szCs w:val="22"/>
              </w:rPr>
              <w:t>NA</w:t>
            </w:r>
            <w:r>
              <w:rPr>
                <w:b/>
                <w:color w:val="000000"/>
                <w:sz w:val="22"/>
                <w:szCs w:val="22"/>
              </w:rPr>
              <w:t xml:space="preserve"> </w:t>
            </w:r>
            <w:r w:rsidRPr="002B1487">
              <w:rPr>
                <w:color w:val="000000"/>
                <w:sz w:val="22"/>
                <w:szCs w:val="22"/>
              </w:rPr>
              <w:t>-</w:t>
            </w:r>
            <w:r>
              <w:rPr>
                <w:color w:val="000000"/>
                <w:sz w:val="22"/>
                <w:szCs w:val="22"/>
              </w:rPr>
              <w:t xml:space="preserve"> nav attiecināms; </w:t>
            </w:r>
            <w:r w:rsidRPr="002B1487">
              <w:rPr>
                <w:color w:val="000000"/>
                <w:sz w:val="22"/>
                <w:szCs w:val="22"/>
              </w:rPr>
              <w:t>cita informācija)</w:t>
            </w:r>
          </w:p>
        </w:tc>
      </w:tr>
      <w:tr w:rsidR="00E855C6" w14:paraId="7EDF3F95" w14:textId="77777777" w:rsidTr="00B81DCC">
        <w:tc>
          <w:tcPr>
            <w:tcW w:w="5240" w:type="dxa"/>
            <w:vAlign w:val="center"/>
          </w:tcPr>
          <w:p w14:paraId="3AACCD0E" w14:textId="067E0C14" w:rsidR="00E11B43" w:rsidRPr="00240A3A" w:rsidRDefault="00A451A0" w:rsidP="006D5610">
            <w:pPr>
              <w:jc w:val="both"/>
            </w:pPr>
            <w:r>
              <w:t>K</w:t>
            </w:r>
            <w:r w:rsidR="00B57727">
              <w:t xml:space="preserve">ad </w:t>
            </w:r>
            <w:r>
              <w:t>bērns</w:t>
            </w:r>
            <w:r w:rsidR="00B57727">
              <w:t xml:space="preserve"> ir satraukts</w:t>
            </w:r>
            <w:r>
              <w:t>, viņ</w:t>
            </w:r>
            <w:r w:rsidR="00F366D5">
              <w:t xml:space="preserve">u </w:t>
            </w:r>
            <w:r>
              <w:t>ir viegli nomierināt</w:t>
            </w:r>
          </w:p>
        </w:tc>
        <w:tc>
          <w:tcPr>
            <w:tcW w:w="567" w:type="dxa"/>
            <w:tcBorders>
              <w:bottom w:val="single" w:sz="4" w:space="0" w:color="000000"/>
            </w:tcBorders>
          </w:tcPr>
          <w:p w14:paraId="2CA20BF8" w14:textId="77777777" w:rsidR="00B57727" w:rsidRDefault="00B57727" w:rsidP="00352D6A">
            <w:pPr>
              <w:pBdr>
                <w:top w:val="nil"/>
                <w:left w:val="nil"/>
                <w:bottom w:val="nil"/>
                <w:right w:val="nil"/>
                <w:between w:val="nil"/>
              </w:pBdr>
              <w:ind w:left="-257" w:firstLine="257"/>
              <w:jc w:val="right"/>
              <w:rPr>
                <w:rFonts w:ascii="Arial" w:eastAsia="Arial" w:hAnsi="Arial" w:cs="Arial"/>
                <w:color w:val="E74360"/>
                <w:sz w:val="28"/>
                <w:szCs w:val="28"/>
              </w:rPr>
            </w:pPr>
          </w:p>
          <w:p w14:paraId="12436243" w14:textId="108E61E9" w:rsidR="00240A3A" w:rsidRDefault="00240A3A" w:rsidP="00352D6A">
            <w:pPr>
              <w:pBdr>
                <w:top w:val="nil"/>
                <w:left w:val="nil"/>
                <w:bottom w:val="nil"/>
                <w:right w:val="nil"/>
                <w:between w:val="nil"/>
              </w:pBdr>
              <w:ind w:left="-257" w:firstLine="257"/>
              <w:jc w:val="right"/>
              <w:rPr>
                <w:rFonts w:ascii="Arial" w:eastAsia="Arial" w:hAnsi="Arial" w:cs="Arial"/>
                <w:color w:val="E74360"/>
                <w:sz w:val="28"/>
                <w:szCs w:val="28"/>
              </w:rPr>
            </w:pPr>
          </w:p>
        </w:tc>
        <w:tc>
          <w:tcPr>
            <w:tcW w:w="549" w:type="dxa"/>
            <w:tcBorders>
              <w:bottom w:val="single" w:sz="4" w:space="0" w:color="000000"/>
            </w:tcBorders>
            <w:shd w:val="clear" w:color="auto" w:fill="E6E6E6"/>
          </w:tcPr>
          <w:p w14:paraId="3E1D6574" w14:textId="549FC67C" w:rsidR="00B57727" w:rsidRDefault="00B57727" w:rsidP="00352D6A">
            <w:pPr>
              <w:pBdr>
                <w:top w:val="nil"/>
                <w:left w:val="nil"/>
                <w:bottom w:val="nil"/>
                <w:right w:val="nil"/>
                <w:between w:val="nil"/>
              </w:pBdr>
              <w:ind w:left="-257" w:firstLine="257"/>
              <w:jc w:val="right"/>
              <w:rPr>
                <w:rFonts w:ascii="Arial" w:eastAsia="Arial" w:hAnsi="Arial" w:cs="Arial"/>
                <w:b/>
                <w:color w:val="E74360"/>
                <w:sz w:val="28"/>
                <w:szCs w:val="28"/>
              </w:rPr>
            </w:pPr>
          </w:p>
        </w:tc>
        <w:tc>
          <w:tcPr>
            <w:tcW w:w="3682" w:type="dxa"/>
          </w:tcPr>
          <w:p w14:paraId="44B21512" w14:textId="77777777" w:rsidR="00B57727" w:rsidRDefault="00B57727" w:rsidP="00352D6A">
            <w:pPr>
              <w:pBdr>
                <w:top w:val="nil"/>
                <w:left w:val="nil"/>
                <w:bottom w:val="nil"/>
                <w:right w:val="nil"/>
                <w:between w:val="nil"/>
              </w:pBdr>
              <w:ind w:left="-257" w:firstLine="257"/>
              <w:rPr>
                <w:rFonts w:ascii="Arial" w:eastAsia="Arial" w:hAnsi="Arial" w:cs="Arial"/>
                <w:b/>
                <w:color w:val="E74360"/>
                <w:sz w:val="28"/>
                <w:szCs w:val="28"/>
              </w:rPr>
            </w:pPr>
          </w:p>
        </w:tc>
      </w:tr>
      <w:tr w:rsidR="00E855C6" w14:paraId="1F35839F" w14:textId="77777777" w:rsidTr="00B81DCC">
        <w:tc>
          <w:tcPr>
            <w:tcW w:w="5240" w:type="dxa"/>
            <w:vAlign w:val="center"/>
          </w:tcPr>
          <w:p w14:paraId="5597347C" w14:textId="77777777" w:rsidR="00B57727" w:rsidRDefault="00B57727" w:rsidP="006D5610">
            <w:pPr>
              <w:jc w:val="both"/>
            </w:pPr>
            <w:r>
              <w:t xml:space="preserve">Bērnam ir novērota satraucoša uzvedība (agresija, noslēgšanās, </w:t>
            </w:r>
            <w:proofErr w:type="spellStart"/>
            <w:r>
              <w:t>paškaitējoša</w:t>
            </w:r>
            <w:proofErr w:type="spellEnd"/>
            <w:r>
              <w:t xml:space="preserve"> uzvedība u.c.)</w:t>
            </w:r>
          </w:p>
        </w:tc>
        <w:tc>
          <w:tcPr>
            <w:tcW w:w="567" w:type="dxa"/>
            <w:shd w:val="clear" w:color="auto" w:fill="E6E6E6"/>
          </w:tcPr>
          <w:p w14:paraId="24C54E8B" w14:textId="77777777" w:rsidR="00B57727" w:rsidRDefault="00B57727" w:rsidP="00352D6A">
            <w:pPr>
              <w:pBdr>
                <w:top w:val="nil"/>
                <w:left w:val="nil"/>
                <w:bottom w:val="nil"/>
                <w:right w:val="nil"/>
                <w:between w:val="nil"/>
              </w:pBdr>
              <w:ind w:left="-257" w:firstLine="257"/>
              <w:jc w:val="right"/>
              <w:rPr>
                <w:color w:val="000000"/>
                <w:sz w:val="20"/>
                <w:szCs w:val="20"/>
              </w:rPr>
            </w:pPr>
          </w:p>
        </w:tc>
        <w:tc>
          <w:tcPr>
            <w:tcW w:w="549" w:type="dxa"/>
            <w:tcBorders>
              <w:bottom w:val="single" w:sz="4" w:space="0" w:color="000000"/>
            </w:tcBorders>
            <w:shd w:val="clear" w:color="auto" w:fill="FFFFFF"/>
          </w:tcPr>
          <w:p w14:paraId="4062E7A3" w14:textId="414ED979" w:rsidR="00B57727" w:rsidRDefault="00B57727" w:rsidP="00352D6A">
            <w:pPr>
              <w:pBdr>
                <w:top w:val="nil"/>
                <w:left w:val="nil"/>
                <w:bottom w:val="nil"/>
                <w:right w:val="nil"/>
                <w:between w:val="nil"/>
              </w:pBdr>
              <w:ind w:left="-257" w:firstLine="257"/>
              <w:jc w:val="right"/>
              <w:rPr>
                <w:color w:val="000000"/>
                <w:sz w:val="20"/>
                <w:szCs w:val="20"/>
              </w:rPr>
            </w:pPr>
          </w:p>
        </w:tc>
        <w:tc>
          <w:tcPr>
            <w:tcW w:w="3682" w:type="dxa"/>
          </w:tcPr>
          <w:p w14:paraId="6C980645" w14:textId="77777777" w:rsidR="00B57727" w:rsidRDefault="00B57727" w:rsidP="00352D6A">
            <w:pPr>
              <w:pBdr>
                <w:top w:val="nil"/>
                <w:left w:val="nil"/>
                <w:bottom w:val="nil"/>
                <w:right w:val="nil"/>
                <w:between w:val="nil"/>
              </w:pBdr>
              <w:ind w:left="-257" w:firstLine="257"/>
              <w:rPr>
                <w:rFonts w:ascii="Arial" w:eastAsia="Arial" w:hAnsi="Arial" w:cs="Arial"/>
                <w:b/>
                <w:color w:val="E74360"/>
                <w:sz w:val="28"/>
                <w:szCs w:val="28"/>
              </w:rPr>
            </w:pPr>
          </w:p>
        </w:tc>
      </w:tr>
      <w:tr w:rsidR="00E855C6" w14:paraId="21D19B3C" w14:textId="77777777" w:rsidTr="00B81DCC">
        <w:trPr>
          <w:trHeight w:val="510"/>
        </w:trPr>
        <w:tc>
          <w:tcPr>
            <w:tcW w:w="5240" w:type="dxa"/>
            <w:vAlign w:val="center"/>
          </w:tcPr>
          <w:p w14:paraId="63073CA8" w14:textId="7A571315" w:rsidR="00B57727" w:rsidRDefault="00B57727" w:rsidP="006D5610">
            <w:pPr>
              <w:jc w:val="both"/>
            </w:pPr>
            <w:r>
              <w:t xml:space="preserve">Bērna emocionālā un sociālā attīstība atbilst vecumposmam </w:t>
            </w:r>
            <w:r w:rsidR="006D5610" w:rsidRPr="00402398">
              <w:rPr>
                <w:i/>
                <w:sz w:val="22"/>
                <w:szCs w:val="22"/>
              </w:rPr>
              <w:t xml:space="preserve">(skat.1.pielikumu - </w:t>
            </w:r>
            <w:r w:rsidRPr="00402398">
              <w:rPr>
                <w:i/>
                <w:sz w:val="22"/>
                <w:szCs w:val="22"/>
              </w:rPr>
              <w:t>Dažādu prasmju un spēju attīstība bērniem no 0 līdz 2 gadu vecumam)</w:t>
            </w:r>
          </w:p>
        </w:tc>
        <w:tc>
          <w:tcPr>
            <w:tcW w:w="567" w:type="dxa"/>
            <w:tcBorders>
              <w:bottom w:val="single" w:sz="4" w:space="0" w:color="000000"/>
            </w:tcBorders>
          </w:tcPr>
          <w:p w14:paraId="27AEE754" w14:textId="7198619E" w:rsidR="00B57727" w:rsidRDefault="00B57727" w:rsidP="00352D6A">
            <w:pPr>
              <w:pBdr>
                <w:top w:val="nil"/>
                <w:left w:val="nil"/>
                <w:bottom w:val="nil"/>
                <w:right w:val="nil"/>
                <w:between w:val="nil"/>
              </w:pBdr>
              <w:ind w:left="-257" w:firstLine="257"/>
              <w:jc w:val="right"/>
              <w:rPr>
                <w:rFonts w:ascii="Arial" w:eastAsia="Arial" w:hAnsi="Arial" w:cs="Arial"/>
                <w:b/>
                <w:color w:val="E74360"/>
                <w:sz w:val="28"/>
                <w:szCs w:val="28"/>
              </w:rPr>
            </w:pPr>
          </w:p>
        </w:tc>
        <w:tc>
          <w:tcPr>
            <w:tcW w:w="549" w:type="dxa"/>
            <w:tcBorders>
              <w:bottom w:val="single" w:sz="4" w:space="0" w:color="000000"/>
            </w:tcBorders>
            <w:shd w:val="clear" w:color="auto" w:fill="E6E6E6"/>
          </w:tcPr>
          <w:p w14:paraId="7BED4360" w14:textId="7DE5D6BE" w:rsidR="00B57727" w:rsidRDefault="00B57727" w:rsidP="00352D6A">
            <w:pPr>
              <w:pBdr>
                <w:top w:val="nil"/>
                <w:left w:val="nil"/>
                <w:bottom w:val="nil"/>
                <w:right w:val="nil"/>
                <w:between w:val="nil"/>
              </w:pBdr>
              <w:ind w:left="-257" w:firstLine="257"/>
              <w:jc w:val="right"/>
              <w:rPr>
                <w:rFonts w:ascii="Arial" w:eastAsia="Arial" w:hAnsi="Arial" w:cs="Arial"/>
                <w:b/>
                <w:color w:val="E74360"/>
                <w:sz w:val="28"/>
                <w:szCs w:val="28"/>
              </w:rPr>
            </w:pPr>
          </w:p>
        </w:tc>
        <w:tc>
          <w:tcPr>
            <w:tcW w:w="3682" w:type="dxa"/>
          </w:tcPr>
          <w:p w14:paraId="77841975" w14:textId="77777777" w:rsidR="00B57727" w:rsidRDefault="00B57727" w:rsidP="00352D6A">
            <w:pPr>
              <w:pBdr>
                <w:top w:val="nil"/>
                <w:left w:val="nil"/>
                <w:bottom w:val="nil"/>
                <w:right w:val="nil"/>
                <w:between w:val="nil"/>
              </w:pBdr>
              <w:ind w:left="-257" w:firstLine="257"/>
              <w:rPr>
                <w:rFonts w:ascii="Arial" w:eastAsia="Arial" w:hAnsi="Arial" w:cs="Arial"/>
                <w:b/>
                <w:color w:val="E74360"/>
                <w:sz w:val="28"/>
                <w:szCs w:val="28"/>
              </w:rPr>
            </w:pPr>
          </w:p>
        </w:tc>
      </w:tr>
      <w:tr w:rsidR="00E855C6" w14:paraId="46CFBDE4" w14:textId="77777777" w:rsidTr="00B81DCC">
        <w:trPr>
          <w:trHeight w:val="510"/>
        </w:trPr>
        <w:tc>
          <w:tcPr>
            <w:tcW w:w="5240" w:type="dxa"/>
            <w:vAlign w:val="center"/>
          </w:tcPr>
          <w:p w14:paraId="013D1ED9" w14:textId="77777777" w:rsidR="00B57727" w:rsidRDefault="00B57727" w:rsidP="006D5610">
            <w:pPr>
              <w:jc w:val="both"/>
            </w:pPr>
            <w:r>
              <w:t>Bērnam ir novērots satraucošs emocionālais stāvoklis (ilgstošas dusmas, bailes, trauksme)</w:t>
            </w:r>
          </w:p>
        </w:tc>
        <w:tc>
          <w:tcPr>
            <w:tcW w:w="567" w:type="dxa"/>
            <w:shd w:val="clear" w:color="auto" w:fill="E6E6E6"/>
          </w:tcPr>
          <w:p w14:paraId="20D51A57" w14:textId="77777777" w:rsidR="00B57727" w:rsidRDefault="00B57727" w:rsidP="00352D6A">
            <w:pPr>
              <w:pBdr>
                <w:top w:val="nil"/>
                <w:left w:val="nil"/>
                <w:bottom w:val="nil"/>
                <w:right w:val="nil"/>
                <w:between w:val="nil"/>
              </w:pBdr>
              <w:ind w:left="-257" w:firstLine="257"/>
              <w:jc w:val="right"/>
              <w:rPr>
                <w:color w:val="000000"/>
                <w:sz w:val="20"/>
                <w:szCs w:val="20"/>
              </w:rPr>
            </w:pPr>
          </w:p>
        </w:tc>
        <w:tc>
          <w:tcPr>
            <w:tcW w:w="549" w:type="dxa"/>
            <w:tcBorders>
              <w:bottom w:val="single" w:sz="4" w:space="0" w:color="000000"/>
            </w:tcBorders>
          </w:tcPr>
          <w:p w14:paraId="2A60353A" w14:textId="756C2A09" w:rsidR="00B57727" w:rsidRDefault="00B57727" w:rsidP="00352D6A">
            <w:pPr>
              <w:pBdr>
                <w:top w:val="nil"/>
                <w:left w:val="nil"/>
                <w:bottom w:val="nil"/>
                <w:right w:val="nil"/>
                <w:between w:val="nil"/>
              </w:pBdr>
              <w:ind w:left="-257" w:firstLine="257"/>
              <w:jc w:val="right"/>
              <w:rPr>
                <w:color w:val="000000"/>
                <w:sz w:val="20"/>
                <w:szCs w:val="20"/>
              </w:rPr>
            </w:pPr>
          </w:p>
        </w:tc>
        <w:tc>
          <w:tcPr>
            <w:tcW w:w="3682" w:type="dxa"/>
          </w:tcPr>
          <w:p w14:paraId="7C0E2C8B" w14:textId="77777777" w:rsidR="00B57727" w:rsidRDefault="00B57727" w:rsidP="00352D6A">
            <w:pPr>
              <w:pBdr>
                <w:top w:val="nil"/>
                <w:left w:val="nil"/>
                <w:bottom w:val="nil"/>
                <w:right w:val="nil"/>
                <w:between w:val="nil"/>
              </w:pBdr>
              <w:ind w:left="-257" w:firstLine="257"/>
              <w:rPr>
                <w:rFonts w:ascii="Arial" w:eastAsia="Arial" w:hAnsi="Arial" w:cs="Arial"/>
                <w:b/>
                <w:color w:val="E74360"/>
                <w:sz w:val="28"/>
                <w:szCs w:val="28"/>
              </w:rPr>
            </w:pPr>
          </w:p>
        </w:tc>
      </w:tr>
      <w:tr w:rsidR="00E855C6" w14:paraId="419CDCD9" w14:textId="77777777" w:rsidTr="00B81DCC">
        <w:trPr>
          <w:trHeight w:val="397"/>
        </w:trPr>
        <w:tc>
          <w:tcPr>
            <w:tcW w:w="5240" w:type="dxa"/>
            <w:vAlign w:val="center"/>
          </w:tcPr>
          <w:p w14:paraId="2AB4B529" w14:textId="77777777" w:rsidR="00B57727" w:rsidRDefault="00B57727" w:rsidP="006D5610">
            <w:pPr>
              <w:jc w:val="both"/>
            </w:pPr>
            <w:r>
              <w:t>Bērns bieži smaida un šķiet apmierināts</w:t>
            </w:r>
          </w:p>
        </w:tc>
        <w:tc>
          <w:tcPr>
            <w:tcW w:w="567" w:type="dxa"/>
          </w:tcPr>
          <w:p w14:paraId="52BBE82B" w14:textId="77777777" w:rsidR="00B57727" w:rsidRDefault="00B57727" w:rsidP="00352D6A">
            <w:pPr>
              <w:pBdr>
                <w:top w:val="nil"/>
                <w:left w:val="nil"/>
                <w:bottom w:val="nil"/>
                <w:right w:val="nil"/>
                <w:between w:val="nil"/>
              </w:pBdr>
              <w:ind w:left="-257" w:firstLine="257"/>
              <w:jc w:val="right"/>
              <w:rPr>
                <w:color w:val="000000"/>
                <w:sz w:val="20"/>
                <w:szCs w:val="20"/>
              </w:rPr>
            </w:pPr>
          </w:p>
          <w:p w14:paraId="7196BDDC" w14:textId="7271CE99" w:rsidR="00E855C6" w:rsidRDefault="00E855C6" w:rsidP="00352D6A">
            <w:pPr>
              <w:pBdr>
                <w:top w:val="nil"/>
                <w:left w:val="nil"/>
                <w:bottom w:val="nil"/>
                <w:right w:val="nil"/>
                <w:between w:val="nil"/>
              </w:pBdr>
              <w:ind w:left="-257" w:firstLine="257"/>
              <w:jc w:val="right"/>
              <w:rPr>
                <w:color w:val="000000"/>
                <w:sz w:val="20"/>
                <w:szCs w:val="20"/>
              </w:rPr>
            </w:pPr>
          </w:p>
        </w:tc>
        <w:tc>
          <w:tcPr>
            <w:tcW w:w="549" w:type="dxa"/>
            <w:shd w:val="clear" w:color="auto" w:fill="E6E6E6"/>
          </w:tcPr>
          <w:p w14:paraId="3EFE8434" w14:textId="130FC5CF" w:rsidR="00B57727" w:rsidRDefault="00B57727" w:rsidP="00352D6A">
            <w:pPr>
              <w:pBdr>
                <w:top w:val="nil"/>
                <w:left w:val="nil"/>
                <w:bottom w:val="nil"/>
                <w:right w:val="nil"/>
                <w:between w:val="nil"/>
              </w:pBdr>
              <w:ind w:left="-257" w:firstLine="257"/>
              <w:jc w:val="right"/>
              <w:rPr>
                <w:color w:val="000000"/>
                <w:sz w:val="20"/>
                <w:szCs w:val="20"/>
              </w:rPr>
            </w:pPr>
          </w:p>
        </w:tc>
        <w:tc>
          <w:tcPr>
            <w:tcW w:w="3682" w:type="dxa"/>
          </w:tcPr>
          <w:p w14:paraId="596CE513" w14:textId="77777777" w:rsidR="00B57727" w:rsidRDefault="00B57727" w:rsidP="00352D6A">
            <w:pPr>
              <w:pBdr>
                <w:top w:val="nil"/>
                <w:left w:val="nil"/>
                <w:bottom w:val="nil"/>
                <w:right w:val="nil"/>
                <w:between w:val="nil"/>
              </w:pBdr>
              <w:ind w:left="-257" w:firstLine="257"/>
              <w:rPr>
                <w:rFonts w:ascii="Arial" w:eastAsia="Arial" w:hAnsi="Arial" w:cs="Arial"/>
                <w:b/>
                <w:color w:val="E74360"/>
                <w:sz w:val="28"/>
                <w:szCs w:val="28"/>
              </w:rPr>
            </w:pPr>
          </w:p>
        </w:tc>
      </w:tr>
    </w:tbl>
    <w:p w14:paraId="39D14D98" w14:textId="77777777" w:rsidR="00571FC2" w:rsidRDefault="00571FC2">
      <w:pPr>
        <w:rPr>
          <w:rFonts w:ascii="Arial" w:eastAsia="Arial" w:hAnsi="Arial" w:cs="Arial"/>
          <w:b/>
          <w:sz w:val="20"/>
          <w:szCs w:val="20"/>
        </w:rPr>
      </w:pPr>
    </w:p>
    <w:p w14:paraId="1517E152" w14:textId="77777777" w:rsidR="0007705F" w:rsidRDefault="0007705F" w:rsidP="0007705F">
      <w:pPr>
        <w:tabs>
          <w:tab w:val="right" w:pos="10065"/>
        </w:tabs>
        <w:ind w:right="-515"/>
        <w:jc w:val="both"/>
      </w:pPr>
      <w:r>
        <w:t xml:space="preserve">Komentāri </w:t>
      </w:r>
    </w:p>
    <w:tbl>
      <w:tblPr>
        <w:tblStyle w:val="Reatabula"/>
        <w:tblW w:w="10031" w:type="dxa"/>
        <w:tblLook w:val="04A0" w:firstRow="1" w:lastRow="0" w:firstColumn="1" w:lastColumn="0" w:noHBand="0" w:noVBand="1"/>
      </w:tblPr>
      <w:tblGrid>
        <w:gridCol w:w="10031"/>
      </w:tblGrid>
      <w:tr w:rsidR="0007705F" w14:paraId="143BC6F3" w14:textId="77777777" w:rsidTr="004E321F">
        <w:tc>
          <w:tcPr>
            <w:tcW w:w="10031" w:type="dxa"/>
          </w:tcPr>
          <w:p w14:paraId="502BB76B" w14:textId="77777777" w:rsidR="0007705F" w:rsidRDefault="0007705F" w:rsidP="004E321F">
            <w:pPr>
              <w:tabs>
                <w:tab w:val="right" w:pos="10065"/>
              </w:tabs>
              <w:ind w:right="-515"/>
              <w:jc w:val="both"/>
            </w:pPr>
          </w:p>
          <w:p w14:paraId="3828594A" w14:textId="77777777" w:rsidR="0007705F" w:rsidRDefault="0007705F" w:rsidP="004E321F">
            <w:pPr>
              <w:tabs>
                <w:tab w:val="right" w:pos="10065"/>
              </w:tabs>
              <w:ind w:right="-515"/>
              <w:jc w:val="both"/>
            </w:pPr>
          </w:p>
          <w:p w14:paraId="49451739" w14:textId="6478D030" w:rsidR="0007705F" w:rsidRDefault="0007705F" w:rsidP="004E321F">
            <w:pPr>
              <w:tabs>
                <w:tab w:val="right" w:pos="10065"/>
              </w:tabs>
              <w:ind w:right="-515"/>
              <w:jc w:val="both"/>
            </w:pPr>
          </w:p>
          <w:p w14:paraId="09D7B608" w14:textId="77777777" w:rsidR="00B81DCC" w:rsidRDefault="00B81DCC" w:rsidP="004E321F">
            <w:pPr>
              <w:tabs>
                <w:tab w:val="right" w:pos="10065"/>
              </w:tabs>
              <w:ind w:right="-515"/>
              <w:jc w:val="both"/>
            </w:pPr>
          </w:p>
          <w:p w14:paraId="7A98C457" w14:textId="77777777" w:rsidR="0007705F" w:rsidRDefault="0007705F" w:rsidP="004E321F">
            <w:pPr>
              <w:tabs>
                <w:tab w:val="right" w:pos="10065"/>
              </w:tabs>
              <w:ind w:right="-515"/>
              <w:jc w:val="both"/>
            </w:pPr>
          </w:p>
          <w:p w14:paraId="51B12741" w14:textId="77777777" w:rsidR="0007705F" w:rsidRDefault="0007705F" w:rsidP="004E321F">
            <w:pPr>
              <w:tabs>
                <w:tab w:val="right" w:pos="10065"/>
              </w:tabs>
              <w:ind w:right="-515"/>
              <w:jc w:val="both"/>
            </w:pPr>
          </w:p>
        </w:tc>
      </w:tr>
    </w:tbl>
    <w:p w14:paraId="190BC00D" w14:textId="77777777" w:rsidR="00B81DCC" w:rsidRDefault="00B81DCC" w:rsidP="001A4BAC">
      <w:pPr>
        <w:tabs>
          <w:tab w:val="right" w:pos="10065"/>
        </w:tabs>
        <w:ind w:right="-515"/>
        <w:jc w:val="both"/>
      </w:pPr>
    </w:p>
    <w:p w14:paraId="15FE48DF" w14:textId="783EB752" w:rsidR="00571FC2" w:rsidRDefault="00D56F04" w:rsidP="001A4BAC">
      <w:pPr>
        <w:tabs>
          <w:tab w:val="right" w:pos="10065"/>
        </w:tabs>
        <w:ind w:right="-515"/>
        <w:jc w:val="both"/>
      </w:pPr>
      <w:r>
        <w:tab/>
      </w:r>
    </w:p>
    <w:p w14:paraId="573E4882" w14:textId="46C521D5" w:rsidR="00571FC2" w:rsidRPr="00B77EA6" w:rsidRDefault="00904429">
      <w:pPr>
        <w:numPr>
          <w:ilvl w:val="0"/>
          <w:numId w:val="1"/>
        </w:numPr>
        <w:pBdr>
          <w:top w:val="nil"/>
          <w:left w:val="nil"/>
          <w:bottom w:val="nil"/>
          <w:right w:val="nil"/>
          <w:between w:val="nil"/>
        </w:pBdr>
        <w:rPr>
          <w:b/>
          <w:color w:val="000000"/>
        </w:rPr>
      </w:pPr>
      <w:r w:rsidRPr="00B77EA6">
        <w:rPr>
          <w:b/>
          <w:color w:val="000000"/>
        </w:rPr>
        <w:lastRenderedPageBreak/>
        <w:t>Bērna i</w:t>
      </w:r>
      <w:r w:rsidR="00D56F04" w:rsidRPr="00B77EA6">
        <w:rPr>
          <w:b/>
          <w:color w:val="000000"/>
        </w:rPr>
        <w:t xml:space="preserve">zglītība: Kognitīvā (intelektuālā) un valodas attīstība </w:t>
      </w:r>
    </w:p>
    <w:p w14:paraId="0B709798" w14:textId="77777777" w:rsidR="00571FC2" w:rsidRPr="00A75406" w:rsidRDefault="00D56F04">
      <w:pPr>
        <w:jc w:val="both"/>
        <w:rPr>
          <w:rFonts w:ascii="Arial" w:eastAsia="Arial" w:hAnsi="Arial" w:cs="Arial"/>
          <w:i/>
          <w:color w:val="FF0000"/>
          <w:sz w:val="22"/>
          <w:szCs w:val="22"/>
        </w:rPr>
      </w:pPr>
      <w:r w:rsidRPr="00A75406">
        <w:rPr>
          <w:i/>
          <w:sz w:val="22"/>
          <w:szCs w:val="22"/>
        </w:rPr>
        <w:t>Iekļauj visas bērna kognitīvās attīstības jomas, valodas attīstību. Ietver informāciju par rotaļāšanos un saskarsmi ar citiem bērniem, iespēju apgūt dažādas prasmes un attīstīt intereses, gūt panākumus un sasniegumus.</w:t>
      </w:r>
    </w:p>
    <w:p w14:paraId="79745910" w14:textId="77777777" w:rsidR="00571FC2" w:rsidRDefault="00571FC2">
      <w:pPr>
        <w:jc w:val="both"/>
      </w:pPr>
    </w:p>
    <w:tbl>
      <w:tblPr>
        <w:tblStyle w:val="a2"/>
        <w:tblW w:w="10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67"/>
        <w:gridCol w:w="545"/>
        <w:gridCol w:w="3686"/>
      </w:tblGrid>
      <w:tr w:rsidR="00CB623B" w14:paraId="0D23C7A1" w14:textId="77777777" w:rsidTr="00B81DCC">
        <w:trPr>
          <w:trHeight w:val="510"/>
        </w:trPr>
        <w:tc>
          <w:tcPr>
            <w:tcW w:w="5240" w:type="dxa"/>
            <w:tcBorders>
              <w:bottom w:val="single" w:sz="4" w:space="0" w:color="000000"/>
            </w:tcBorders>
            <w:vAlign w:val="center"/>
          </w:tcPr>
          <w:p w14:paraId="3ABDA64D" w14:textId="21524C3E" w:rsidR="00CB623B" w:rsidRDefault="00CB623B" w:rsidP="00CB623B">
            <w:pPr>
              <w:jc w:val="center"/>
            </w:pPr>
            <w:r w:rsidRPr="002B1487">
              <w:rPr>
                <w:b/>
              </w:rPr>
              <w:t>Kritērijs</w:t>
            </w:r>
          </w:p>
        </w:tc>
        <w:tc>
          <w:tcPr>
            <w:tcW w:w="567" w:type="dxa"/>
            <w:tcBorders>
              <w:bottom w:val="single" w:sz="4" w:space="0" w:color="000000"/>
            </w:tcBorders>
            <w:vAlign w:val="center"/>
          </w:tcPr>
          <w:p w14:paraId="18A1A97F" w14:textId="6D439DE5" w:rsidR="00CB623B" w:rsidRDefault="00CB623B" w:rsidP="00CB623B">
            <w:pPr>
              <w:pBdr>
                <w:top w:val="nil"/>
                <w:left w:val="nil"/>
                <w:bottom w:val="nil"/>
                <w:right w:val="nil"/>
                <w:between w:val="nil"/>
              </w:pBdr>
              <w:jc w:val="center"/>
              <w:rPr>
                <w:color w:val="000000"/>
                <w:sz w:val="20"/>
                <w:szCs w:val="20"/>
              </w:rPr>
            </w:pPr>
            <w:r w:rsidRPr="002B1487">
              <w:rPr>
                <w:b/>
                <w:color w:val="000000"/>
              </w:rPr>
              <w:t>Jā</w:t>
            </w:r>
          </w:p>
        </w:tc>
        <w:tc>
          <w:tcPr>
            <w:tcW w:w="545" w:type="dxa"/>
            <w:tcBorders>
              <w:bottom w:val="single" w:sz="4" w:space="0" w:color="000000"/>
            </w:tcBorders>
            <w:vAlign w:val="center"/>
          </w:tcPr>
          <w:p w14:paraId="0CF03898" w14:textId="560D3CF2" w:rsidR="00CB623B" w:rsidRDefault="00CB623B" w:rsidP="00CB623B">
            <w:pPr>
              <w:pBdr>
                <w:top w:val="nil"/>
                <w:left w:val="nil"/>
                <w:bottom w:val="nil"/>
                <w:right w:val="nil"/>
                <w:between w:val="nil"/>
              </w:pBdr>
              <w:jc w:val="center"/>
              <w:rPr>
                <w:color w:val="000000"/>
                <w:sz w:val="20"/>
                <w:szCs w:val="20"/>
              </w:rPr>
            </w:pPr>
            <w:r w:rsidRPr="002B1487">
              <w:rPr>
                <w:b/>
                <w:color w:val="000000"/>
              </w:rPr>
              <w:t>Nē</w:t>
            </w:r>
          </w:p>
        </w:tc>
        <w:tc>
          <w:tcPr>
            <w:tcW w:w="3686" w:type="dxa"/>
            <w:tcBorders>
              <w:bottom w:val="single" w:sz="4" w:space="0" w:color="000000"/>
            </w:tcBorders>
            <w:vAlign w:val="center"/>
          </w:tcPr>
          <w:p w14:paraId="7CB39BAA" w14:textId="77777777" w:rsidR="00CB623B" w:rsidRPr="002B1487" w:rsidRDefault="00CB623B" w:rsidP="00CB623B">
            <w:pPr>
              <w:pBdr>
                <w:top w:val="nil"/>
                <w:left w:val="nil"/>
                <w:bottom w:val="nil"/>
                <w:right w:val="nil"/>
                <w:between w:val="nil"/>
              </w:pBdr>
              <w:ind w:left="-257" w:firstLine="257"/>
              <w:jc w:val="center"/>
              <w:rPr>
                <w:b/>
                <w:color w:val="000000"/>
              </w:rPr>
            </w:pPr>
            <w:r w:rsidRPr="002B1487">
              <w:rPr>
                <w:b/>
                <w:color w:val="000000"/>
              </w:rPr>
              <w:t>Piezīmes</w:t>
            </w:r>
          </w:p>
          <w:p w14:paraId="04996E29" w14:textId="1167BE8C" w:rsidR="00CB623B" w:rsidRDefault="00CB623B" w:rsidP="00CB623B">
            <w:pPr>
              <w:pBdr>
                <w:top w:val="nil"/>
                <w:left w:val="nil"/>
                <w:bottom w:val="nil"/>
                <w:right w:val="nil"/>
                <w:between w:val="nil"/>
              </w:pBdr>
              <w:jc w:val="center"/>
              <w:rPr>
                <w:rFonts w:ascii="Arial" w:eastAsia="Arial" w:hAnsi="Arial" w:cs="Arial"/>
                <w:b/>
                <w:color w:val="E74360"/>
                <w:sz w:val="28"/>
                <w:szCs w:val="28"/>
              </w:rPr>
            </w:pPr>
            <w:r w:rsidRPr="002B1487">
              <w:rPr>
                <w:color w:val="000000"/>
                <w:sz w:val="22"/>
                <w:szCs w:val="22"/>
              </w:rPr>
              <w:t>(</w:t>
            </w:r>
            <w:r w:rsidRPr="002B1487">
              <w:rPr>
                <w:b/>
                <w:color w:val="000000"/>
                <w:sz w:val="22"/>
                <w:szCs w:val="22"/>
              </w:rPr>
              <w:t>NI</w:t>
            </w:r>
            <w:r>
              <w:rPr>
                <w:b/>
                <w:color w:val="000000"/>
                <w:sz w:val="22"/>
                <w:szCs w:val="22"/>
              </w:rPr>
              <w:t xml:space="preserve"> </w:t>
            </w:r>
            <w:r w:rsidRPr="002B1487">
              <w:rPr>
                <w:color w:val="000000"/>
                <w:sz w:val="22"/>
                <w:szCs w:val="22"/>
              </w:rPr>
              <w:t>-</w:t>
            </w:r>
            <w:r>
              <w:rPr>
                <w:color w:val="000000"/>
                <w:sz w:val="22"/>
                <w:szCs w:val="22"/>
              </w:rPr>
              <w:t xml:space="preserve"> </w:t>
            </w:r>
            <w:r w:rsidRPr="002B1487">
              <w:rPr>
                <w:color w:val="000000"/>
                <w:sz w:val="22"/>
                <w:szCs w:val="22"/>
              </w:rPr>
              <w:t>nav info</w:t>
            </w:r>
            <w:r>
              <w:rPr>
                <w:color w:val="000000"/>
                <w:sz w:val="22"/>
                <w:szCs w:val="22"/>
              </w:rPr>
              <w:t xml:space="preserve">rmācijas; </w:t>
            </w:r>
            <w:r w:rsidRPr="002B1487">
              <w:rPr>
                <w:b/>
                <w:color w:val="000000"/>
                <w:sz w:val="22"/>
                <w:szCs w:val="22"/>
              </w:rPr>
              <w:t>NA</w:t>
            </w:r>
            <w:r>
              <w:rPr>
                <w:b/>
                <w:color w:val="000000"/>
                <w:sz w:val="22"/>
                <w:szCs w:val="22"/>
              </w:rPr>
              <w:t xml:space="preserve"> </w:t>
            </w:r>
            <w:r w:rsidRPr="002B1487">
              <w:rPr>
                <w:color w:val="000000"/>
                <w:sz w:val="22"/>
                <w:szCs w:val="22"/>
              </w:rPr>
              <w:t>-</w:t>
            </w:r>
            <w:r>
              <w:rPr>
                <w:color w:val="000000"/>
                <w:sz w:val="22"/>
                <w:szCs w:val="22"/>
              </w:rPr>
              <w:t xml:space="preserve"> nav attiecināms; </w:t>
            </w:r>
            <w:r w:rsidRPr="002B1487">
              <w:rPr>
                <w:color w:val="000000"/>
                <w:sz w:val="22"/>
                <w:szCs w:val="22"/>
              </w:rPr>
              <w:t>cita informācija)</w:t>
            </w:r>
          </w:p>
        </w:tc>
      </w:tr>
      <w:tr w:rsidR="00CB623B" w14:paraId="0B3878FB" w14:textId="77777777" w:rsidTr="00B81DCC">
        <w:trPr>
          <w:trHeight w:val="510"/>
        </w:trPr>
        <w:tc>
          <w:tcPr>
            <w:tcW w:w="5240" w:type="dxa"/>
            <w:tcBorders>
              <w:bottom w:val="single" w:sz="4" w:space="0" w:color="000000"/>
            </w:tcBorders>
          </w:tcPr>
          <w:p w14:paraId="3C078B44" w14:textId="34CFC007" w:rsidR="00CB623B" w:rsidRDefault="00CB623B" w:rsidP="00A65A66">
            <w:pPr>
              <w:jc w:val="both"/>
            </w:pPr>
            <w:r>
              <w:t>Bērna kognitīvās (intelektuālās) prasmes ir atbilsto</w:t>
            </w:r>
            <w:r w:rsidR="00B81DCC">
              <w:softHyphen/>
            </w:r>
            <w:r>
              <w:t xml:space="preserve">šas vecumposmam </w:t>
            </w:r>
            <w:r w:rsidR="00B516E3">
              <w:rPr>
                <w:i/>
                <w:sz w:val="22"/>
                <w:szCs w:val="22"/>
              </w:rPr>
              <w:t xml:space="preserve">(skat.1.pielikumu - </w:t>
            </w:r>
            <w:r w:rsidRPr="001355CA">
              <w:rPr>
                <w:i/>
                <w:sz w:val="22"/>
                <w:szCs w:val="22"/>
              </w:rPr>
              <w:t>Dažādu prasmju un spēju attīstība bērniem no 0 līdz 2 gadu vecumam)</w:t>
            </w:r>
          </w:p>
        </w:tc>
        <w:tc>
          <w:tcPr>
            <w:tcW w:w="567" w:type="dxa"/>
            <w:tcBorders>
              <w:bottom w:val="single" w:sz="4" w:space="0" w:color="000000"/>
            </w:tcBorders>
          </w:tcPr>
          <w:p w14:paraId="08767637" w14:textId="63AE48B0" w:rsidR="00CB623B" w:rsidRDefault="00CB623B" w:rsidP="00A65A66">
            <w:pPr>
              <w:pBdr>
                <w:top w:val="nil"/>
                <w:left w:val="nil"/>
                <w:bottom w:val="nil"/>
                <w:right w:val="nil"/>
                <w:between w:val="nil"/>
              </w:pBdr>
              <w:jc w:val="right"/>
              <w:rPr>
                <w:rFonts w:ascii="Arial" w:eastAsia="Arial" w:hAnsi="Arial" w:cs="Arial"/>
                <w:b/>
                <w:color w:val="E74360"/>
                <w:sz w:val="28"/>
                <w:szCs w:val="28"/>
              </w:rPr>
            </w:pPr>
          </w:p>
        </w:tc>
        <w:tc>
          <w:tcPr>
            <w:tcW w:w="545" w:type="dxa"/>
            <w:tcBorders>
              <w:bottom w:val="single" w:sz="4" w:space="0" w:color="000000"/>
            </w:tcBorders>
            <w:shd w:val="clear" w:color="auto" w:fill="E6E6E6"/>
          </w:tcPr>
          <w:p w14:paraId="43A1CC89" w14:textId="3027788E" w:rsidR="00CB623B" w:rsidRDefault="00CB623B" w:rsidP="00A65A66">
            <w:pPr>
              <w:pBdr>
                <w:top w:val="nil"/>
                <w:left w:val="nil"/>
                <w:bottom w:val="nil"/>
                <w:right w:val="nil"/>
                <w:between w:val="nil"/>
              </w:pBdr>
              <w:jc w:val="right"/>
              <w:rPr>
                <w:rFonts w:ascii="Arial" w:eastAsia="Arial" w:hAnsi="Arial" w:cs="Arial"/>
                <w:b/>
                <w:color w:val="E74360"/>
                <w:sz w:val="28"/>
                <w:szCs w:val="28"/>
              </w:rPr>
            </w:pPr>
          </w:p>
        </w:tc>
        <w:tc>
          <w:tcPr>
            <w:tcW w:w="3686" w:type="dxa"/>
            <w:tcBorders>
              <w:bottom w:val="single" w:sz="4" w:space="0" w:color="000000"/>
            </w:tcBorders>
          </w:tcPr>
          <w:p w14:paraId="2A9AAF01" w14:textId="77777777" w:rsidR="00CB623B" w:rsidRDefault="00CB623B" w:rsidP="00A65A66">
            <w:pPr>
              <w:pBdr>
                <w:top w:val="nil"/>
                <w:left w:val="nil"/>
                <w:bottom w:val="nil"/>
                <w:right w:val="nil"/>
                <w:between w:val="nil"/>
              </w:pBdr>
              <w:rPr>
                <w:rFonts w:ascii="Arial" w:eastAsia="Arial" w:hAnsi="Arial" w:cs="Arial"/>
                <w:b/>
                <w:color w:val="E74360"/>
                <w:sz w:val="28"/>
                <w:szCs w:val="28"/>
              </w:rPr>
            </w:pPr>
          </w:p>
        </w:tc>
      </w:tr>
      <w:tr w:rsidR="00CB623B" w14:paraId="3C25DD0C" w14:textId="77777777" w:rsidTr="00B81DCC">
        <w:tc>
          <w:tcPr>
            <w:tcW w:w="5240" w:type="dxa"/>
            <w:tcBorders>
              <w:top w:val="single" w:sz="4" w:space="0" w:color="000000"/>
            </w:tcBorders>
          </w:tcPr>
          <w:p w14:paraId="1085F0D4" w14:textId="77777777" w:rsidR="00CB623B" w:rsidRDefault="00CB623B" w:rsidP="00A65A66">
            <w:pPr>
              <w:jc w:val="both"/>
              <w:rPr>
                <w:b/>
              </w:rPr>
            </w:pPr>
            <w:r>
              <w:t>Bērna valoda ir atbilstoša vecumposmam (pieaug vārdu krājums)</w:t>
            </w:r>
          </w:p>
        </w:tc>
        <w:tc>
          <w:tcPr>
            <w:tcW w:w="567" w:type="dxa"/>
            <w:tcBorders>
              <w:top w:val="single" w:sz="4" w:space="0" w:color="000000"/>
              <w:bottom w:val="single" w:sz="4" w:space="0" w:color="000000"/>
            </w:tcBorders>
          </w:tcPr>
          <w:p w14:paraId="7D74BEF7" w14:textId="7548B9A6" w:rsidR="00CB623B" w:rsidRDefault="00CB623B" w:rsidP="00A65A66">
            <w:pPr>
              <w:pBdr>
                <w:top w:val="nil"/>
                <w:left w:val="nil"/>
                <w:bottom w:val="nil"/>
                <w:right w:val="nil"/>
                <w:between w:val="nil"/>
              </w:pBdr>
              <w:jc w:val="right"/>
              <w:rPr>
                <w:rFonts w:ascii="Arial" w:eastAsia="Arial" w:hAnsi="Arial" w:cs="Arial"/>
                <w:color w:val="E74360"/>
                <w:sz w:val="28"/>
                <w:szCs w:val="28"/>
              </w:rPr>
            </w:pPr>
          </w:p>
        </w:tc>
        <w:tc>
          <w:tcPr>
            <w:tcW w:w="545" w:type="dxa"/>
            <w:tcBorders>
              <w:top w:val="single" w:sz="4" w:space="0" w:color="000000"/>
              <w:bottom w:val="single" w:sz="4" w:space="0" w:color="000000"/>
            </w:tcBorders>
            <w:shd w:val="clear" w:color="auto" w:fill="E6E6E6"/>
          </w:tcPr>
          <w:p w14:paraId="02CF14A7" w14:textId="0206FBE3" w:rsidR="00CB623B" w:rsidRDefault="00CB623B" w:rsidP="00A65A66">
            <w:pPr>
              <w:pBdr>
                <w:top w:val="nil"/>
                <w:left w:val="nil"/>
                <w:bottom w:val="nil"/>
                <w:right w:val="nil"/>
                <w:between w:val="nil"/>
              </w:pBdr>
              <w:jc w:val="right"/>
              <w:rPr>
                <w:rFonts w:ascii="Arial" w:eastAsia="Arial" w:hAnsi="Arial" w:cs="Arial"/>
                <w:b/>
                <w:color w:val="E74360"/>
                <w:sz w:val="28"/>
                <w:szCs w:val="28"/>
              </w:rPr>
            </w:pPr>
          </w:p>
        </w:tc>
        <w:tc>
          <w:tcPr>
            <w:tcW w:w="3686" w:type="dxa"/>
            <w:tcBorders>
              <w:top w:val="single" w:sz="4" w:space="0" w:color="000000"/>
            </w:tcBorders>
          </w:tcPr>
          <w:p w14:paraId="1264B2A3" w14:textId="77777777" w:rsidR="00CB623B" w:rsidRDefault="00CB623B" w:rsidP="00A65A66">
            <w:pPr>
              <w:pBdr>
                <w:top w:val="nil"/>
                <w:left w:val="nil"/>
                <w:bottom w:val="nil"/>
                <w:right w:val="nil"/>
                <w:between w:val="nil"/>
              </w:pBdr>
              <w:rPr>
                <w:rFonts w:ascii="Arial" w:eastAsia="Arial" w:hAnsi="Arial" w:cs="Arial"/>
                <w:b/>
                <w:color w:val="E74360"/>
                <w:sz w:val="28"/>
                <w:szCs w:val="28"/>
              </w:rPr>
            </w:pPr>
          </w:p>
        </w:tc>
      </w:tr>
      <w:tr w:rsidR="00CB623B" w14:paraId="6504895F" w14:textId="77777777" w:rsidTr="00B81DCC">
        <w:trPr>
          <w:trHeight w:val="397"/>
        </w:trPr>
        <w:tc>
          <w:tcPr>
            <w:tcW w:w="5240" w:type="dxa"/>
          </w:tcPr>
          <w:p w14:paraId="139DFA4A" w14:textId="77777777" w:rsidR="00CB623B" w:rsidRDefault="00CB623B" w:rsidP="00A65A66">
            <w:pPr>
              <w:jc w:val="both"/>
            </w:pPr>
            <w:r>
              <w:t>Bērnam ir grūti koncentrēties</w:t>
            </w:r>
          </w:p>
        </w:tc>
        <w:tc>
          <w:tcPr>
            <w:tcW w:w="567" w:type="dxa"/>
            <w:shd w:val="clear" w:color="auto" w:fill="E6E6E6"/>
          </w:tcPr>
          <w:p w14:paraId="2E97B60F" w14:textId="77777777" w:rsidR="00CB623B" w:rsidRDefault="00CB623B" w:rsidP="00A65A66">
            <w:pPr>
              <w:pBdr>
                <w:top w:val="nil"/>
                <w:left w:val="nil"/>
                <w:bottom w:val="nil"/>
                <w:right w:val="nil"/>
                <w:between w:val="nil"/>
              </w:pBdr>
              <w:jc w:val="right"/>
              <w:rPr>
                <w:rFonts w:ascii="Arial" w:eastAsia="Arial" w:hAnsi="Arial" w:cs="Arial"/>
                <w:b/>
                <w:color w:val="E74360"/>
                <w:sz w:val="28"/>
                <w:szCs w:val="28"/>
              </w:rPr>
            </w:pPr>
          </w:p>
        </w:tc>
        <w:tc>
          <w:tcPr>
            <w:tcW w:w="545" w:type="dxa"/>
            <w:tcBorders>
              <w:bottom w:val="single" w:sz="4" w:space="0" w:color="000000"/>
            </w:tcBorders>
          </w:tcPr>
          <w:p w14:paraId="0D303ABD" w14:textId="60F9DA33" w:rsidR="00CB623B" w:rsidRDefault="00CB623B" w:rsidP="00A65A66">
            <w:pPr>
              <w:pBdr>
                <w:top w:val="nil"/>
                <w:left w:val="nil"/>
                <w:bottom w:val="nil"/>
                <w:right w:val="nil"/>
                <w:between w:val="nil"/>
              </w:pBdr>
              <w:jc w:val="right"/>
              <w:rPr>
                <w:rFonts w:ascii="Arial" w:eastAsia="Arial" w:hAnsi="Arial" w:cs="Arial"/>
                <w:b/>
                <w:color w:val="E74360"/>
                <w:sz w:val="28"/>
                <w:szCs w:val="28"/>
              </w:rPr>
            </w:pPr>
          </w:p>
        </w:tc>
        <w:tc>
          <w:tcPr>
            <w:tcW w:w="3686" w:type="dxa"/>
          </w:tcPr>
          <w:p w14:paraId="4C5E9EF2" w14:textId="77777777" w:rsidR="00CB623B" w:rsidRDefault="00CB623B" w:rsidP="00A65A66">
            <w:pPr>
              <w:pBdr>
                <w:top w:val="nil"/>
                <w:left w:val="nil"/>
                <w:bottom w:val="nil"/>
                <w:right w:val="nil"/>
                <w:between w:val="nil"/>
              </w:pBdr>
              <w:rPr>
                <w:rFonts w:ascii="Arial" w:eastAsia="Arial" w:hAnsi="Arial" w:cs="Arial"/>
                <w:b/>
                <w:color w:val="E74360"/>
                <w:sz w:val="28"/>
                <w:szCs w:val="28"/>
              </w:rPr>
            </w:pPr>
          </w:p>
        </w:tc>
      </w:tr>
      <w:tr w:rsidR="00CB623B" w14:paraId="02AFC16C" w14:textId="77777777" w:rsidTr="00B81DCC">
        <w:trPr>
          <w:trHeight w:val="510"/>
        </w:trPr>
        <w:tc>
          <w:tcPr>
            <w:tcW w:w="5240" w:type="dxa"/>
          </w:tcPr>
          <w:p w14:paraId="7A16EB15" w14:textId="77777777" w:rsidR="00CB623B" w:rsidRDefault="00CB623B" w:rsidP="00A65A66">
            <w:pPr>
              <w:jc w:val="both"/>
            </w:pPr>
            <w:r>
              <w:t>Bērnam ir pieejama vecumam atbilstoša attīstoša vide (rotaļlietas, grāmatas, pasakas pirms miega utt.)</w:t>
            </w:r>
          </w:p>
        </w:tc>
        <w:tc>
          <w:tcPr>
            <w:tcW w:w="567" w:type="dxa"/>
          </w:tcPr>
          <w:p w14:paraId="5C458235" w14:textId="419792B0" w:rsidR="00CB623B" w:rsidRDefault="00CB623B" w:rsidP="00A65A66">
            <w:pPr>
              <w:pBdr>
                <w:top w:val="nil"/>
                <w:left w:val="nil"/>
                <w:bottom w:val="nil"/>
                <w:right w:val="nil"/>
                <w:between w:val="nil"/>
              </w:pBdr>
              <w:jc w:val="right"/>
              <w:rPr>
                <w:rFonts w:ascii="Arial" w:eastAsia="Arial" w:hAnsi="Arial" w:cs="Arial"/>
                <w:b/>
                <w:color w:val="E74360"/>
                <w:sz w:val="28"/>
                <w:szCs w:val="28"/>
              </w:rPr>
            </w:pPr>
          </w:p>
        </w:tc>
        <w:tc>
          <w:tcPr>
            <w:tcW w:w="545" w:type="dxa"/>
            <w:shd w:val="clear" w:color="auto" w:fill="E6E6E6"/>
          </w:tcPr>
          <w:p w14:paraId="71A11593" w14:textId="6EE33C48" w:rsidR="00CB623B" w:rsidRDefault="00CB623B" w:rsidP="00A65A66">
            <w:pPr>
              <w:pBdr>
                <w:top w:val="nil"/>
                <w:left w:val="nil"/>
                <w:bottom w:val="nil"/>
                <w:right w:val="nil"/>
                <w:between w:val="nil"/>
              </w:pBdr>
              <w:jc w:val="right"/>
              <w:rPr>
                <w:color w:val="000000"/>
                <w:sz w:val="20"/>
                <w:szCs w:val="20"/>
              </w:rPr>
            </w:pPr>
          </w:p>
        </w:tc>
        <w:tc>
          <w:tcPr>
            <w:tcW w:w="3686" w:type="dxa"/>
          </w:tcPr>
          <w:p w14:paraId="776F44CF" w14:textId="77777777" w:rsidR="00CB623B" w:rsidRDefault="00CB623B" w:rsidP="00A65A66">
            <w:pPr>
              <w:pBdr>
                <w:top w:val="nil"/>
                <w:left w:val="nil"/>
                <w:bottom w:val="nil"/>
                <w:right w:val="nil"/>
                <w:between w:val="nil"/>
              </w:pBdr>
              <w:rPr>
                <w:rFonts w:ascii="Arial" w:eastAsia="Arial" w:hAnsi="Arial" w:cs="Arial"/>
                <w:b/>
                <w:color w:val="E74360"/>
                <w:sz w:val="28"/>
                <w:szCs w:val="28"/>
              </w:rPr>
            </w:pPr>
          </w:p>
        </w:tc>
      </w:tr>
    </w:tbl>
    <w:p w14:paraId="2B9C0867" w14:textId="77777777" w:rsidR="00571FC2" w:rsidRDefault="00571FC2" w:rsidP="00A65A66">
      <w:pPr>
        <w:jc w:val="both"/>
      </w:pPr>
    </w:p>
    <w:p w14:paraId="544C260D" w14:textId="77777777" w:rsidR="0007705F" w:rsidRDefault="0007705F" w:rsidP="0007705F">
      <w:pPr>
        <w:tabs>
          <w:tab w:val="right" w:pos="10065"/>
        </w:tabs>
        <w:ind w:right="-515"/>
        <w:jc w:val="both"/>
      </w:pPr>
      <w:r>
        <w:t xml:space="preserve">Komentāri </w:t>
      </w:r>
    </w:p>
    <w:tbl>
      <w:tblPr>
        <w:tblStyle w:val="Reatabula"/>
        <w:tblW w:w="10031" w:type="dxa"/>
        <w:tblLook w:val="04A0" w:firstRow="1" w:lastRow="0" w:firstColumn="1" w:lastColumn="0" w:noHBand="0" w:noVBand="1"/>
      </w:tblPr>
      <w:tblGrid>
        <w:gridCol w:w="10031"/>
      </w:tblGrid>
      <w:tr w:rsidR="0007705F" w14:paraId="6FCBCB3F" w14:textId="77777777" w:rsidTr="004E321F">
        <w:tc>
          <w:tcPr>
            <w:tcW w:w="10031" w:type="dxa"/>
          </w:tcPr>
          <w:p w14:paraId="085CAF65" w14:textId="77777777" w:rsidR="0007705F" w:rsidRDefault="0007705F" w:rsidP="004E321F">
            <w:pPr>
              <w:tabs>
                <w:tab w:val="right" w:pos="10065"/>
              </w:tabs>
              <w:ind w:right="-515"/>
              <w:jc w:val="both"/>
            </w:pPr>
          </w:p>
          <w:p w14:paraId="16BF7410" w14:textId="77777777" w:rsidR="00B81DCC" w:rsidRDefault="00B81DCC" w:rsidP="004E321F">
            <w:pPr>
              <w:tabs>
                <w:tab w:val="right" w:pos="10065"/>
              </w:tabs>
              <w:ind w:right="-515"/>
              <w:jc w:val="both"/>
            </w:pPr>
          </w:p>
          <w:p w14:paraId="268D358B" w14:textId="77777777" w:rsidR="0007705F" w:rsidRDefault="0007705F" w:rsidP="004E321F">
            <w:pPr>
              <w:tabs>
                <w:tab w:val="right" w:pos="10065"/>
              </w:tabs>
              <w:ind w:right="-515"/>
              <w:jc w:val="both"/>
            </w:pPr>
          </w:p>
          <w:p w14:paraId="02C84ED8" w14:textId="77777777" w:rsidR="0007705F" w:rsidRDefault="0007705F" w:rsidP="004E321F">
            <w:pPr>
              <w:tabs>
                <w:tab w:val="right" w:pos="10065"/>
              </w:tabs>
              <w:ind w:right="-515"/>
              <w:jc w:val="both"/>
            </w:pPr>
          </w:p>
          <w:p w14:paraId="5985744E" w14:textId="77777777" w:rsidR="0007705F" w:rsidRDefault="0007705F" w:rsidP="004E321F">
            <w:pPr>
              <w:tabs>
                <w:tab w:val="right" w:pos="10065"/>
              </w:tabs>
              <w:ind w:right="-515"/>
              <w:jc w:val="both"/>
            </w:pPr>
          </w:p>
        </w:tc>
      </w:tr>
    </w:tbl>
    <w:p w14:paraId="0DCBC318" w14:textId="77777777" w:rsidR="00571FC2" w:rsidRDefault="00D56F04" w:rsidP="001A4BAC">
      <w:pPr>
        <w:tabs>
          <w:tab w:val="right" w:pos="10065"/>
        </w:tabs>
        <w:ind w:right="-515"/>
        <w:jc w:val="both"/>
      </w:pPr>
      <w:r>
        <w:tab/>
      </w:r>
    </w:p>
    <w:p w14:paraId="5D0839F9" w14:textId="413D647C" w:rsidR="00571FC2" w:rsidRPr="00B77EA6" w:rsidRDefault="00C375FB">
      <w:pPr>
        <w:numPr>
          <w:ilvl w:val="0"/>
          <w:numId w:val="1"/>
        </w:numPr>
        <w:pBdr>
          <w:top w:val="nil"/>
          <w:left w:val="nil"/>
          <w:bottom w:val="nil"/>
          <w:right w:val="nil"/>
          <w:between w:val="nil"/>
        </w:pBdr>
        <w:rPr>
          <w:b/>
          <w:color w:val="000000"/>
        </w:rPr>
      </w:pPr>
      <w:r w:rsidRPr="00B77EA6">
        <w:rPr>
          <w:b/>
          <w:color w:val="000000"/>
        </w:rPr>
        <w:t>Bērna s</w:t>
      </w:r>
      <w:r w:rsidR="00D56F04" w:rsidRPr="00B77EA6">
        <w:rPr>
          <w:b/>
          <w:color w:val="000000"/>
        </w:rPr>
        <w:t>ociālās attiecības</w:t>
      </w:r>
    </w:p>
    <w:p w14:paraId="1FA4DF86" w14:textId="10147C79" w:rsidR="00571FC2" w:rsidRPr="007B0AC1" w:rsidRDefault="00D56F04">
      <w:pPr>
        <w:jc w:val="both"/>
        <w:rPr>
          <w:b/>
          <w:i/>
          <w:sz w:val="22"/>
          <w:szCs w:val="22"/>
        </w:rPr>
      </w:pPr>
      <w:r w:rsidRPr="007B0AC1">
        <w:rPr>
          <w:i/>
          <w:sz w:val="22"/>
          <w:szCs w:val="22"/>
        </w:rPr>
        <w:t xml:space="preserve">Ietver informāciju par bērna attiecībām ar audžuģimeni, piesaistes veidošanos, audzināšanas pieeju. Ietver informāciju par bērna </w:t>
      </w:r>
      <w:r w:rsidR="00DE017A">
        <w:rPr>
          <w:i/>
          <w:sz w:val="22"/>
          <w:szCs w:val="22"/>
        </w:rPr>
        <w:t xml:space="preserve">saskarsmi ar bioloģisko ģimeni - </w:t>
      </w:r>
      <w:r w:rsidRPr="007B0AC1">
        <w:rPr>
          <w:i/>
          <w:sz w:val="22"/>
          <w:szCs w:val="22"/>
        </w:rPr>
        <w:t>cik bieži un regulāri tā notiek, kāda ir bērna emocionālā reakcija pirms, pēc un tikšanās reizēs ar saviem bioloģiskajiem vecākiem, māsām, brāļiem utt. Vai ir kādi īpaši nosacījumi vai prasības attiecībā uz saskarsmi un attiecību uzturēšanu.</w:t>
      </w:r>
    </w:p>
    <w:p w14:paraId="131FD7E5" w14:textId="77777777" w:rsidR="00571FC2" w:rsidRDefault="00571FC2">
      <w:pPr>
        <w:jc w:val="both"/>
      </w:pPr>
    </w:p>
    <w:p w14:paraId="47AA3938" w14:textId="00EA9B33" w:rsidR="00571FC2" w:rsidRPr="00B77EA6" w:rsidRDefault="001920CF">
      <w:pPr>
        <w:numPr>
          <w:ilvl w:val="1"/>
          <w:numId w:val="1"/>
        </w:numPr>
        <w:pBdr>
          <w:top w:val="nil"/>
          <w:left w:val="nil"/>
          <w:bottom w:val="nil"/>
          <w:right w:val="nil"/>
          <w:between w:val="nil"/>
        </w:pBdr>
        <w:rPr>
          <w:b/>
          <w:color w:val="000000"/>
        </w:rPr>
      </w:pPr>
      <w:r w:rsidRPr="00B77EA6">
        <w:rPr>
          <w:b/>
          <w:color w:val="000000"/>
        </w:rPr>
        <w:t>Bērna a</w:t>
      </w:r>
      <w:r w:rsidR="00D56F04" w:rsidRPr="00B77EA6">
        <w:rPr>
          <w:b/>
          <w:color w:val="000000"/>
        </w:rPr>
        <w:t>ttiecības ar audžuģimeni:</w:t>
      </w:r>
    </w:p>
    <w:tbl>
      <w:tblPr>
        <w:tblStyle w:val="a3"/>
        <w:tblW w:w="10038" w:type="dxa"/>
        <w:tblBorders>
          <w:top w:val="single" w:sz="12"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67"/>
        <w:gridCol w:w="545"/>
        <w:gridCol w:w="3686"/>
      </w:tblGrid>
      <w:tr w:rsidR="00984B2E" w14:paraId="3B7D1C1B" w14:textId="77777777" w:rsidTr="00B81DCC">
        <w:tc>
          <w:tcPr>
            <w:tcW w:w="5240" w:type="dxa"/>
            <w:tcBorders>
              <w:top w:val="single" w:sz="4" w:space="0" w:color="000000"/>
              <w:bottom w:val="single" w:sz="4" w:space="0" w:color="000000"/>
            </w:tcBorders>
            <w:vAlign w:val="center"/>
          </w:tcPr>
          <w:p w14:paraId="4F080854" w14:textId="3657F9B4" w:rsidR="00984B2E" w:rsidRDefault="00984B2E" w:rsidP="00C94655">
            <w:pPr>
              <w:jc w:val="center"/>
            </w:pPr>
            <w:r w:rsidRPr="002B1487">
              <w:rPr>
                <w:b/>
              </w:rPr>
              <w:t>Kritērijs</w:t>
            </w:r>
          </w:p>
        </w:tc>
        <w:tc>
          <w:tcPr>
            <w:tcW w:w="567" w:type="dxa"/>
            <w:tcBorders>
              <w:top w:val="single" w:sz="4" w:space="0" w:color="000000"/>
              <w:bottom w:val="single" w:sz="4" w:space="0" w:color="000000"/>
            </w:tcBorders>
            <w:vAlign w:val="center"/>
          </w:tcPr>
          <w:p w14:paraId="02344E2B" w14:textId="68132F47" w:rsidR="00984B2E" w:rsidRDefault="00984B2E" w:rsidP="00C94655">
            <w:pPr>
              <w:pBdr>
                <w:top w:val="nil"/>
                <w:left w:val="nil"/>
                <w:bottom w:val="nil"/>
                <w:right w:val="nil"/>
                <w:between w:val="nil"/>
              </w:pBdr>
              <w:jc w:val="center"/>
              <w:rPr>
                <w:color w:val="000000"/>
                <w:sz w:val="20"/>
                <w:szCs w:val="20"/>
              </w:rPr>
            </w:pPr>
            <w:r w:rsidRPr="002B1487">
              <w:rPr>
                <w:b/>
                <w:color w:val="000000"/>
              </w:rPr>
              <w:t>Jā</w:t>
            </w:r>
          </w:p>
        </w:tc>
        <w:tc>
          <w:tcPr>
            <w:tcW w:w="545" w:type="dxa"/>
            <w:tcBorders>
              <w:top w:val="single" w:sz="4" w:space="0" w:color="000000"/>
              <w:bottom w:val="single" w:sz="4" w:space="0" w:color="000000"/>
            </w:tcBorders>
            <w:vAlign w:val="center"/>
          </w:tcPr>
          <w:p w14:paraId="2BA77E52" w14:textId="43099C2C" w:rsidR="00984B2E" w:rsidRDefault="00984B2E" w:rsidP="00C94655">
            <w:pPr>
              <w:pBdr>
                <w:top w:val="nil"/>
                <w:left w:val="nil"/>
                <w:bottom w:val="nil"/>
                <w:right w:val="nil"/>
                <w:between w:val="nil"/>
              </w:pBdr>
              <w:jc w:val="center"/>
              <w:rPr>
                <w:color w:val="000000"/>
                <w:sz w:val="20"/>
                <w:szCs w:val="20"/>
              </w:rPr>
            </w:pPr>
            <w:r w:rsidRPr="002B1487">
              <w:rPr>
                <w:b/>
                <w:color w:val="000000"/>
              </w:rPr>
              <w:t>Nē</w:t>
            </w:r>
          </w:p>
        </w:tc>
        <w:tc>
          <w:tcPr>
            <w:tcW w:w="3686" w:type="dxa"/>
            <w:tcBorders>
              <w:top w:val="single" w:sz="4" w:space="0" w:color="000000"/>
              <w:bottom w:val="single" w:sz="4" w:space="0" w:color="000000"/>
            </w:tcBorders>
            <w:vAlign w:val="center"/>
          </w:tcPr>
          <w:p w14:paraId="3E61AF55" w14:textId="77777777" w:rsidR="00984B2E" w:rsidRPr="002B1487" w:rsidRDefault="00984B2E" w:rsidP="00C94655">
            <w:pPr>
              <w:pBdr>
                <w:top w:val="nil"/>
                <w:left w:val="nil"/>
                <w:bottom w:val="nil"/>
                <w:right w:val="nil"/>
                <w:between w:val="nil"/>
              </w:pBdr>
              <w:ind w:left="-257" w:firstLine="257"/>
              <w:jc w:val="center"/>
              <w:rPr>
                <w:b/>
                <w:color w:val="000000"/>
              </w:rPr>
            </w:pPr>
            <w:r w:rsidRPr="002B1487">
              <w:rPr>
                <w:b/>
                <w:color w:val="000000"/>
              </w:rPr>
              <w:t>Piezīmes</w:t>
            </w:r>
          </w:p>
          <w:p w14:paraId="1CB088CF" w14:textId="449035C8" w:rsidR="00984B2E" w:rsidRDefault="00984B2E" w:rsidP="00C94655">
            <w:pPr>
              <w:pBdr>
                <w:top w:val="nil"/>
                <w:left w:val="nil"/>
                <w:bottom w:val="nil"/>
                <w:right w:val="nil"/>
                <w:between w:val="nil"/>
              </w:pBdr>
              <w:jc w:val="center"/>
              <w:rPr>
                <w:rFonts w:ascii="Arial" w:eastAsia="Arial" w:hAnsi="Arial" w:cs="Arial"/>
                <w:b/>
                <w:color w:val="E74360"/>
                <w:sz w:val="28"/>
                <w:szCs w:val="28"/>
              </w:rPr>
            </w:pPr>
            <w:r w:rsidRPr="002B1487">
              <w:rPr>
                <w:color w:val="000000"/>
                <w:sz w:val="22"/>
                <w:szCs w:val="22"/>
              </w:rPr>
              <w:t>(</w:t>
            </w:r>
            <w:r w:rsidRPr="002B1487">
              <w:rPr>
                <w:b/>
                <w:color w:val="000000"/>
                <w:sz w:val="22"/>
                <w:szCs w:val="22"/>
              </w:rPr>
              <w:t>NI</w:t>
            </w:r>
            <w:r>
              <w:rPr>
                <w:b/>
                <w:color w:val="000000"/>
                <w:sz w:val="22"/>
                <w:szCs w:val="22"/>
              </w:rPr>
              <w:t xml:space="preserve"> </w:t>
            </w:r>
            <w:r w:rsidRPr="002B1487">
              <w:rPr>
                <w:color w:val="000000"/>
                <w:sz w:val="22"/>
                <w:szCs w:val="22"/>
              </w:rPr>
              <w:t>-</w:t>
            </w:r>
            <w:r>
              <w:rPr>
                <w:color w:val="000000"/>
                <w:sz w:val="22"/>
                <w:szCs w:val="22"/>
              </w:rPr>
              <w:t xml:space="preserve"> </w:t>
            </w:r>
            <w:r w:rsidRPr="002B1487">
              <w:rPr>
                <w:color w:val="000000"/>
                <w:sz w:val="22"/>
                <w:szCs w:val="22"/>
              </w:rPr>
              <w:t>nav info</w:t>
            </w:r>
            <w:r>
              <w:rPr>
                <w:color w:val="000000"/>
                <w:sz w:val="22"/>
                <w:szCs w:val="22"/>
              </w:rPr>
              <w:t xml:space="preserve">rmācijas; </w:t>
            </w:r>
            <w:r w:rsidRPr="002B1487">
              <w:rPr>
                <w:b/>
                <w:color w:val="000000"/>
                <w:sz w:val="22"/>
                <w:szCs w:val="22"/>
              </w:rPr>
              <w:t>NA</w:t>
            </w:r>
            <w:r>
              <w:rPr>
                <w:b/>
                <w:color w:val="000000"/>
                <w:sz w:val="22"/>
                <w:szCs w:val="22"/>
              </w:rPr>
              <w:t xml:space="preserve"> </w:t>
            </w:r>
            <w:r w:rsidRPr="002B1487">
              <w:rPr>
                <w:color w:val="000000"/>
                <w:sz w:val="22"/>
                <w:szCs w:val="22"/>
              </w:rPr>
              <w:t>-</w:t>
            </w:r>
            <w:r>
              <w:rPr>
                <w:color w:val="000000"/>
                <w:sz w:val="22"/>
                <w:szCs w:val="22"/>
              </w:rPr>
              <w:t xml:space="preserve"> nav attiecināms; </w:t>
            </w:r>
            <w:r w:rsidRPr="002B1487">
              <w:rPr>
                <w:color w:val="000000"/>
                <w:sz w:val="22"/>
                <w:szCs w:val="22"/>
              </w:rPr>
              <w:t>cita informācija)</w:t>
            </w:r>
          </w:p>
        </w:tc>
      </w:tr>
      <w:tr w:rsidR="00984B2E" w14:paraId="0BC669FD" w14:textId="77777777" w:rsidTr="00B81DCC">
        <w:tc>
          <w:tcPr>
            <w:tcW w:w="5240" w:type="dxa"/>
            <w:tcBorders>
              <w:top w:val="single" w:sz="4" w:space="0" w:color="000000"/>
              <w:bottom w:val="single" w:sz="4" w:space="0" w:color="000000"/>
            </w:tcBorders>
          </w:tcPr>
          <w:p w14:paraId="225DB14A" w14:textId="77777777" w:rsidR="00984B2E" w:rsidRDefault="00984B2E" w:rsidP="003B18FC">
            <w:pPr>
              <w:jc w:val="both"/>
            </w:pPr>
            <w:r>
              <w:t>Bērnam veidojas uzticības pilnas attiecības ar audžuvecākiem</w:t>
            </w:r>
          </w:p>
        </w:tc>
        <w:tc>
          <w:tcPr>
            <w:tcW w:w="567" w:type="dxa"/>
            <w:tcBorders>
              <w:top w:val="single" w:sz="4" w:space="0" w:color="000000"/>
              <w:bottom w:val="single" w:sz="4" w:space="0" w:color="000000"/>
            </w:tcBorders>
          </w:tcPr>
          <w:p w14:paraId="7F672810" w14:textId="20582E33" w:rsidR="00984B2E" w:rsidRDefault="00984B2E">
            <w:pPr>
              <w:pBdr>
                <w:top w:val="nil"/>
                <w:left w:val="nil"/>
                <w:bottom w:val="nil"/>
                <w:right w:val="nil"/>
                <w:between w:val="nil"/>
              </w:pBdr>
              <w:jc w:val="right"/>
              <w:rPr>
                <w:rFonts w:ascii="Arial" w:eastAsia="Arial" w:hAnsi="Arial" w:cs="Arial"/>
                <w:color w:val="E74360"/>
                <w:sz w:val="28"/>
                <w:szCs w:val="28"/>
              </w:rPr>
            </w:pPr>
          </w:p>
        </w:tc>
        <w:tc>
          <w:tcPr>
            <w:tcW w:w="545" w:type="dxa"/>
            <w:tcBorders>
              <w:top w:val="single" w:sz="4" w:space="0" w:color="000000"/>
              <w:bottom w:val="single" w:sz="4" w:space="0" w:color="000000"/>
            </w:tcBorders>
            <w:shd w:val="clear" w:color="auto" w:fill="E6E6E6"/>
          </w:tcPr>
          <w:p w14:paraId="3378F941" w14:textId="71F12F42" w:rsidR="00984B2E" w:rsidRDefault="00984B2E">
            <w:pPr>
              <w:pBdr>
                <w:top w:val="nil"/>
                <w:left w:val="nil"/>
                <w:bottom w:val="nil"/>
                <w:right w:val="nil"/>
                <w:between w:val="nil"/>
              </w:pBdr>
              <w:jc w:val="right"/>
              <w:rPr>
                <w:rFonts w:ascii="Arial" w:eastAsia="Arial" w:hAnsi="Arial" w:cs="Arial"/>
                <w:b/>
                <w:color w:val="E74360"/>
                <w:sz w:val="28"/>
                <w:szCs w:val="28"/>
              </w:rPr>
            </w:pPr>
          </w:p>
        </w:tc>
        <w:tc>
          <w:tcPr>
            <w:tcW w:w="3686" w:type="dxa"/>
            <w:tcBorders>
              <w:top w:val="single" w:sz="4" w:space="0" w:color="000000"/>
              <w:bottom w:val="single" w:sz="4" w:space="0" w:color="000000"/>
            </w:tcBorders>
          </w:tcPr>
          <w:p w14:paraId="4DC14D7C" w14:textId="77777777" w:rsidR="00984B2E" w:rsidRDefault="00984B2E">
            <w:pPr>
              <w:pBdr>
                <w:top w:val="nil"/>
                <w:left w:val="nil"/>
                <w:bottom w:val="nil"/>
                <w:right w:val="nil"/>
                <w:between w:val="nil"/>
              </w:pBdr>
              <w:rPr>
                <w:rFonts w:ascii="Arial" w:eastAsia="Arial" w:hAnsi="Arial" w:cs="Arial"/>
                <w:b/>
                <w:color w:val="E74360"/>
                <w:sz w:val="28"/>
                <w:szCs w:val="28"/>
              </w:rPr>
            </w:pPr>
          </w:p>
        </w:tc>
      </w:tr>
      <w:tr w:rsidR="00984B2E" w14:paraId="59CFA1BD" w14:textId="77777777" w:rsidTr="00B81DCC">
        <w:tc>
          <w:tcPr>
            <w:tcW w:w="5240" w:type="dxa"/>
            <w:tcBorders>
              <w:top w:val="single" w:sz="4" w:space="0" w:color="000000"/>
              <w:bottom w:val="single" w:sz="4" w:space="0" w:color="000000"/>
            </w:tcBorders>
          </w:tcPr>
          <w:p w14:paraId="55DCBD84" w14:textId="77777777" w:rsidR="00984B2E" w:rsidRDefault="00984B2E" w:rsidP="003B18FC">
            <w:pPr>
              <w:jc w:val="both"/>
            </w:pPr>
            <w:r>
              <w:t>Bērns dod mājienus vai vēršas pie audžuvecākiem, lai apmierinātu savas pamatvajadzības</w:t>
            </w:r>
          </w:p>
        </w:tc>
        <w:tc>
          <w:tcPr>
            <w:tcW w:w="567" w:type="dxa"/>
            <w:tcBorders>
              <w:top w:val="single" w:sz="4" w:space="0" w:color="000000"/>
              <w:bottom w:val="single" w:sz="4" w:space="0" w:color="000000"/>
            </w:tcBorders>
          </w:tcPr>
          <w:p w14:paraId="105F4A0C" w14:textId="0F57BA4B" w:rsidR="00984B2E" w:rsidRDefault="00984B2E">
            <w:pPr>
              <w:pBdr>
                <w:top w:val="nil"/>
                <w:left w:val="nil"/>
                <w:bottom w:val="nil"/>
                <w:right w:val="nil"/>
                <w:between w:val="nil"/>
              </w:pBdr>
              <w:jc w:val="right"/>
              <w:rPr>
                <w:color w:val="000000"/>
                <w:sz w:val="20"/>
                <w:szCs w:val="20"/>
              </w:rPr>
            </w:pPr>
          </w:p>
        </w:tc>
        <w:tc>
          <w:tcPr>
            <w:tcW w:w="545" w:type="dxa"/>
            <w:tcBorders>
              <w:top w:val="single" w:sz="4" w:space="0" w:color="000000"/>
              <w:bottom w:val="single" w:sz="4" w:space="0" w:color="000000"/>
            </w:tcBorders>
            <w:shd w:val="clear" w:color="auto" w:fill="E6E6E6"/>
          </w:tcPr>
          <w:p w14:paraId="32A860B6" w14:textId="4CAEF8A4" w:rsidR="00984B2E" w:rsidRDefault="00984B2E">
            <w:pPr>
              <w:pBdr>
                <w:top w:val="nil"/>
                <w:left w:val="nil"/>
                <w:bottom w:val="nil"/>
                <w:right w:val="nil"/>
                <w:between w:val="nil"/>
              </w:pBdr>
              <w:jc w:val="right"/>
              <w:rPr>
                <w:color w:val="000000"/>
                <w:sz w:val="20"/>
                <w:szCs w:val="20"/>
              </w:rPr>
            </w:pPr>
          </w:p>
        </w:tc>
        <w:tc>
          <w:tcPr>
            <w:tcW w:w="3686" w:type="dxa"/>
            <w:tcBorders>
              <w:top w:val="single" w:sz="4" w:space="0" w:color="000000"/>
              <w:bottom w:val="single" w:sz="4" w:space="0" w:color="000000"/>
            </w:tcBorders>
          </w:tcPr>
          <w:p w14:paraId="22CE278A" w14:textId="77777777" w:rsidR="00984B2E" w:rsidRDefault="00984B2E">
            <w:pPr>
              <w:pBdr>
                <w:top w:val="nil"/>
                <w:left w:val="nil"/>
                <w:bottom w:val="nil"/>
                <w:right w:val="nil"/>
                <w:between w:val="nil"/>
              </w:pBdr>
              <w:rPr>
                <w:rFonts w:ascii="Arial" w:eastAsia="Arial" w:hAnsi="Arial" w:cs="Arial"/>
                <w:b/>
                <w:color w:val="E74360"/>
                <w:sz w:val="28"/>
                <w:szCs w:val="28"/>
              </w:rPr>
            </w:pPr>
          </w:p>
        </w:tc>
      </w:tr>
      <w:tr w:rsidR="00984B2E" w14:paraId="6B3EE17D" w14:textId="77777777" w:rsidTr="00B81DCC">
        <w:tc>
          <w:tcPr>
            <w:tcW w:w="5240" w:type="dxa"/>
            <w:tcBorders>
              <w:top w:val="single" w:sz="4" w:space="0" w:color="000000"/>
              <w:bottom w:val="single" w:sz="4" w:space="0" w:color="000000"/>
            </w:tcBorders>
          </w:tcPr>
          <w:p w14:paraId="0D7CB561" w14:textId="77777777" w:rsidR="00984B2E" w:rsidRDefault="00984B2E" w:rsidP="003B18FC">
            <w:pPr>
              <w:jc w:val="both"/>
            </w:pPr>
            <w:r>
              <w:t>Bērns vēršas pie audžuvecākiem pēc mierinājuma vai tad, ja ir satraukts</w:t>
            </w:r>
          </w:p>
        </w:tc>
        <w:tc>
          <w:tcPr>
            <w:tcW w:w="567" w:type="dxa"/>
            <w:tcBorders>
              <w:top w:val="single" w:sz="4" w:space="0" w:color="000000"/>
              <w:bottom w:val="single" w:sz="4" w:space="0" w:color="000000"/>
            </w:tcBorders>
          </w:tcPr>
          <w:p w14:paraId="044700A4" w14:textId="6F64F6AA" w:rsidR="00984B2E" w:rsidRDefault="00984B2E">
            <w:pPr>
              <w:pBdr>
                <w:top w:val="nil"/>
                <w:left w:val="nil"/>
                <w:bottom w:val="nil"/>
                <w:right w:val="nil"/>
                <w:between w:val="nil"/>
              </w:pBdr>
              <w:jc w:val="right"/>
              <w:rPr>
                <w:color w:val="000000"/>
                <w:sz w:val="20"/>
                <w:szCs w:val="20"/>
              </w:rPr>
            </w:pPr>
          </w:p>
        </w:tc>
        <w:tc>
          <w:tcPr>
            <w:tcW w:w="545" w:type="dxa"/>
            <w:tcBorders>
              <w:top w:val="single" w:sz="4" w:space="0" w:color="000000"/>
              <w:bottom w:val="single" w:sz="4" w:space="0" w:color="000000"/>
            </w:tcBorders>
            <w:shd w:val="clear" w:color="auto" w:fill="E6E6E6"/>
          </w:tcPr>
          <w:p w14:paraId="32F0421C" w14:textId="6F857EF9" w:rsidR="00984B2E" w:rsidRDefault="00984B2E">
            <w:pPr>
              <w:pBdr>
                <w:top w:val="nil"/>
                <w:left w:val="nil"/>
                <w:bottom w:val="nil"/>
                <w:right w:val="nil"/>
                <w:between w:val="nil"/>
              </w:pBdr>
              <w:jc w:val="right"/>
              <w:rPr>
                <w:color w:val="000000"/>
                <w:sz w:val="20"/>
                <w:szCs w:val="20"/>
              </w:rPr>
            </w:pPr>
          </w:p>
        </w:tc>
        <w:tc>
          <w:tcPr>
            <w:tcW w:w="3686" w:type="dxa"/>
            <w:tcBorders>
              <w:top w:val="single" w:sz="4" w:space="0" w:color="000000"/>
              <w:bottom w:val="single" w:sz="4" w:space="0" w:color="000000"/>
            </w:tcBorders>
          </w:tcPr>
          <w:p w14:paraId="143C6016" w14:textId="77777777" w:rsidR="00984B2E" w:rsidRDefault="00984B2E">
            <w:pPr>
              <w:pBdr>
                <w:top w:val="nil"/>
                <w:left w:val="nil"/>
                <w:bottom w:val="nil"/>
                <w:right w:val="nil"/>
                <w:between w:val="nil"/>
              </w:pBdr>
              <w:rPr>
                <w:rFonts w:ascii="Arial" w:eastAsia="Arial" w:hAnsi="Arial" w:cs="Arial"/>
                <w:b/>
                <w:color w:val="E74360"/>
                <w:sz w:val="28"/>
                <w:szCs w:val="28"/>
              </w:rPr>
            </w:pPr>
          </w:p>
        </w:tc>
      </w:tr>
      <w:tr w:rsidR="00984B2E" w14:paraId="75B17680" w14:textId="77777777" w:rsidTr="00B81DCC">
        <w:tc>
          <w:tcPr>
            <w:tcW w:w="5240" w:type="dxa"/>
            <w:tcBorders>
              <w:top w:val="single" w:sz="4" w:space="0" w:color="000000"/>
              <w:bottom w:val="single" w:sz="4" w:space="0" w:color="000000"/>
            </w:tcBorders>
          </w:tcPr>
          <w:p w14:paraId="665D6CC6" w14:textId="77777777" w:rsidR="00984B2E" w:rsidRDefault="00984B2E" w:rsidP="003B18FC">
            <w:pPr>
              <w:jc w:val="both"/>
            </w:pPr>
            <w:r>
              <w:t>Bērns neizrāda piesardzību pret svešiniekiem</w:t>
            </w:r>
          </w:p>
        </w:tc>
        <w:tc>
          <w:tcPr>
            <w:tcW w:w="567" w:type="dxa"/>
            <w:tcBorders>
              <w:top w:val="single" w:sz="4" w:space="0" w:color="000000"/>
              <w:bottom w:val="single" w:sz="4" w:space="0" w:color="000000"/>
            </w:tcBorders>
            <w:shd w:val="clear" w:color="auto" w:fill="E6E6E6"/>
          </w:tcPr>
          <w:p w14:paraId="2922C538" w14:textId="77777777" w:rsidR="00984B2E" w:rsidRDefault="00984B2E">
            <w:pPr>
              <w:pBdr>
                <w:top w:val="nil"/>
                <w:left w:val="nil"/>
                <w:bottom w:val="nil"/>
                <w:right w:val="nil"/>
                <w:between w:val="nil"/>
              </w:pBdr>
              <w:jc w:val="right"/>
              <w:rPr>
                <w:color w:val="000000"/>
                <w:sz w:val="20"/>
                <w:szCs w:val="20"/>
              </w:rPr>
            </w:pPr>
          </w:p>
        </w:tc>
        <w:tc>
          <w:tcPr>
            <w:tcW w:w="545" w:type="dxa"/>
            <w:tcBorders>
              <w:top w:val="single" w:sz="4" w:space="0" w:color="000000"/>
              <w:bottom w:val="single" w:sz="4" w:space="0" w:color="000000"/>
            </w:tcBorders>
          </w:tcPr>
          <w:p w14:paraId="35F4AE4A" w14:textId="2D629C11" w:rsidR="00984B2E" w:rsidRDefault="00984B2E">
            <w:pPr>
              <w:pBdr>
                <w:top w:val="nil"/>
                <w:left w:val="nil"/>
                <w:bottom w:val="nil"/>
                <w:right w:val="nil"/>
                <w:between w:val="nil"/>
              </w:pBdr>
              <w:jc w:val="right"/>
              <w:rPr>
                <w:color w:val="000000"/>
                <w:sz w:val="20"/>
                <w:szCs w:val="20"/>
              </w:rPr>
            </w:pPr>
          </w:p>
        </w:tc>
        <w:tc>
          <w:tcPr>
            <w:tcW w:w="3686" w:type="dxa"/>
            <w:tcBorders>
              <w:top w:val="single" w:sz="4" w:space="0" w:color="000000"/>
              <w:bottom w:val="single" w:sz="4" w:space="0" w:color="000000"/>
            </w:tcBorders>
          </w:tcPr>
          <w:p w14:paraId="545255C6" w14:textId="77777777" w:rsidR="00984B2E" w:rsidRDefault="00984B2E">
            <w:pPr>
              <w:pBdr>
                <w:top w:val="nil"/>
                <w:left w:val="nil"/>
                <w:bottom w:val="nil"/>
                <w:right w:val="nil"/>
                <w:between w:val="nil"/>
              </w:pBdr>
              <w:rPr>
                <w:rFonts w:ascii="Arial" w:eastAsia="Arial" w:hAnsi="Arial" w:cs="Arial"/>
                <w:b/>
                <w:color w:val="E74360"/>
                <w:sz w:val="28"/>
                <w:szCs w:val="28"/>
              </w:rPr>
            </w:pPr>
          </w:p>
        </w:tc>
      </w:tr>
      <w:tr w:rsidR="00984B2E" w14:paraId="2504C1EC" w14:textId="77777777" w:rsidTr="00B81DCC">
        <w:tc>
          <w:tcPr>
            <w:tcW w:w="5240" w:type="dxa"/>
            <w:tcBorders>
              <w:top w:val="single" w:sz="4" w:space="0" w:color="000000"/>
              <w:bottom w:val="single" w:sz="4" w:space="0" w:color="000000"/>
            </w:tcBorders>
          </w:tcPr>
          <w:p w14:paraId="341C0A15" w14:textId="77777777" w:rsidR="00984B2E" w:rsidRDefault="00984B2E" w:rsidP="003B18FC">
            <w:pPr>
              <w:jc w:val="both"/>
            </w:pPr>
            <w:r>
              <w:t>Bērnam patīk spēlēt vecumam atbilstošas rotaļas ar pieaugušajiem (“ku-kū”, paslēpšanās utt.)</w:t>
            </w:r>
          </w:p>
        </w:tc>
        <w:tc>
          <w:tcPr>
            <w:tcW w:w="567" w:type="dxa"/>
            <w:tcBorders>
              <w:top w:val="single" w:sz="4" w:space="0" w:color="000000"/>
              <w:bottom w:val="single" w:sz="4" w:space="0" w:color="000000"/>
            </w:tcBorders>
          </w:tcPr>
          <w:p w14:paraId="32BB8B97" w14:textId="5C194C68" w:rsidR="00984B2E" w:rsidRDefault="00984B2E">
            <w:pPr>
              <w:pBdr>
                <w:top w:val="nil"/>
                <w:left w:val="nil"/>
                <w:bottom w:val="nil"/>
                <w:right w:val="nil"/>
                <w:between w:val="nil"/>
              </w:pBdr>
              <w:jc w:val="right"/>
              <w:rPr>
                <w:color w:val="000000"/>
                <w:sz w:val="20"/>
                <w:szCs w:val="20"/>
              </w:rPr>
            </w:pPr>
          </w:p>
        </w:tc>
        <w:tc>
          <w:tcPr>
            <w:tcW w:w="545" w:type="dxa"/>
            <w:tcBorders>
              <w:top w:val="single" w:sz="4" w:space="0" w:color="000000"/>
              <w:bottom w:val="single" w:sz="4" w:space="0" w:color="000000"/>
            </w:tcBorders>
            <w:shd w:val="clear" w:color="auto" w:fill="E6E6E6"/>
          </w:tcPr>
          <w:p w14:paraId="5FE6F007" w14:textId="0CC0D0DC" w:rsidR="00984B2E" w:rsidRDefault="00984B2E">
            <w:pPr>
              <w:pBdr>
                <w:top w:val="nil"/>
                <w:left w:val="nil"/>
                <w:bottom w:val="nil"/>
                <w:right w:val="nil"/>
                <w:between w:val="nil"/>
              </w:pBdr>
              <w:jc w:val="right"/>
              <w:rPr>
                <w:color w:val="000000"/>
                <w:sz w:val="20"/>
                <w:szCs w:val="20"/>
              </w:rPr>
            </w:pPr>
          </w:p>
        </w:tc>
        <w:tc>
          <w:tcPr>
            <w:tcW w:w="3686" w:type="dxa"/>
            <w:tcBorders>
              <w:top w:val="single" w:sz="4" w:space="0" w:color="000000"/>
              <w:bottom w:val="single" w:sz="4" w:space="0" w:color="000000"/>
            </w:tcBorders>
          </w:tcPr>
          <w:p w14:paraId="5CD9A7BC" w14:textId="77777777" w:rsidR="00984B2E" w:rsidRDefault="00984B2E">
            <w:pPr>
              <w:pBdr>
                <w:top w:val="nil"/>
                <w:left w:val="nil"/>
                <w:bottom w:val="nil"/>
                <w:right w:val="nil"/>
                <w:between w:val="nil"/>
              </w:pBdr>
              <w:rPr>
                <w:rFonts w:ascii="Arial" w:eastAsia="Arial" w:hAnsi="Arial" w:cs="Arial"/>
                <w:b/>
                <w:color w:val="E74360"/>
                <w:sz w:val="28"/>
                <w:szCs w:val="28"/>
              </w:rPr>
            </w:pPr>
          </w:p>
        </w:tc>
      </w:tr>
      <w:tr w:rsidR="00984B2E" w14:paraId="368BE743" w14:textId="77777777" w:rsidTr="00B81DCC">
        <w:tc>
          <w:tcPr>
            <w:tcW w:w="5240" w:type="dxa"/>
            <w:tcBorders>
              <w:top w:val="single" w:sz="4" w:space="0" w:color="000000"/>
              <w:bottom w:val="single" w:sz="4" w:space="0" w:color="000000"/>
            </w:tcBorders>
          </w:tcPr>
          <w:p w14:paraId="4290406B" w14:textId="77777777" w:rsidR="00984B2E" w:rsidRDefault="00984B2E" w:rsidP="003B18FC">
            <w:pPr>
              <w:jc w:val="both"/>
            </w:pPr>
            <w:r>
              <w:t>Bērns izvairās vai pretojas, kad viņu tur rokās vai apskauj</w:t>
            </w:r>
          </w:p>
        </w:tc>
        <w:tc>
          <w:tcPr>
            <w:tcW w:w="567" w:type="dxa"/>
            <w:tcBorders>
              <w:top w:val="single" w:sz="4" w:space="0" w:color="000000"/>
              <w:bottom w:val="single" w:sz="4" w:space="0" w:color="000000"/>
            </w:tcBorders>
            <w:shd w:val="clear" w:color="auto" w:fill="E6E6E6"/>
          </w:tcPr>
          <w:p w14:paraId="33041FDD" w14:textId="77777777" w:rsidR="00984B2E" w:rsidRDefault="00984B2E">
            <w:pPr>
              <w:pBdr>
                <w:top w:val="nil"/>
                <w:left w:val="nil"/>
                <w:bottom w:val="nil"/>
                <w:right w:val="nil"/>
                <w:between w:val="nil"/>
              </w:pBdr>
              <w:jc w:val="right"/>
              <w:rPr>
                <w:color w:val="000000"/>
                <w:sz w:val="20"/>
                <w:szCs w:val="20"/>
              </w:rPr>
            </w:pPr>
          </w:p>
        </w:tc>
        <w:tc>
          <w:tcPr>
            <w:tcW w:w="545" w:type="dxa"/>
            <w:tcBorders>
              <w:top w:val="single" w:sz="4" w:space="0" w:color="000000"/>
              <w:bottom w:val="single" w:sz="4" w:space="0" w:color="000000"/>
            </w:tcBorders>
          </w:tcPr>
          <w:p w14:paraId="404736B4" w14:textId="51950C5E" w:rsidR="00984B2E" w:rsidRDefault="00984B2E">
            <w:pPr>
              <w:pBdr>
                <w:top w:val="nil"/>
                <w:left w:val="nil"/>
                <w:bottom w:val="nil"/>
                <w:right w:val="nil"/>
                <w:between w:val="nil"/>
              </w:pBdr>
              <w:jc w:val="right"/>
              <w:rPr>
                <w:color w:val="000000"/>
                <w:sz w:val="20"/>
                <w:szCs w:val="20"/>
              </w:rPr>
            </w:pPr>
          </w:p>
        </w:tc>
        <w:tc>
          <w:tcPr>
            <w:tcW w:w="3686" w:type="dxa"/>
            <w:tcBorders>
              <w:top w:val="single" w:sz="4" w:space="0" w:color="000000"/>
              <w:bottom w:val="single" w:sz="4" w:space="0" w:color="000000"/>
            </w:tcBorders>
          </w:tcPr>
          <w:p w14:paraId="370E3173" w14:textId="77777777" w:rsidR="00984B2E" w:rsidRDefault="00984B2E">
            <w:pPr>
              <w:pBdr>
                <w:top w:val="nil"/>
                <w:left w:val="nil"/>
                <w:bottom w:val="nil"/>
                <w:right w:val="nil"/>
                <w:between w:val="nil"/>
              </w:pBdr>
              <w:rPr>
                <w:rFonts w:ascii="Arial" w:eastAsia="Arial" w:hAnsi="Arial" w:cs="Arial"/>
                <w:b/>
                <w:color w:val="E74360"/>
                <w:sz w:val="28"/>
                <w:szCs w:val="28"/>
              </w:rPr>
            </w:pPr>
          </w:p>
        </w:tc>
      </w:tr>
      <w:tr w:rsidR="00984B2E" w14:paraId="1AB91341" w14:textId="77777777" w:rsidTr="00B81DCC">
        <w:tc>
          <w:tcPr>
            <w:tcW w:w="5240" w:type="dxa"/>
            <w:tcBorders>
              <w:top w:val="single" w:sz="4" w:space="0" w:color="000000"/>
              <w:bottom w:val="single" w:sz="4" w:space="0" w:color="000000"/>
            </w:tcBorders>
          </w:tcPr>
          <w:p w14:paraId="3033D10E" w14:textId="77777777" w:rsidR="00984B2E" w:rsidRDefault="00984B2E" w:rsidP="003B18FC">
            <w:pPr>
              <w:jc w:val="both"/>
            </w:pPr>
            <w:r>
              <w:t>Bērns izrāda interesi par citiem audžuģimenes bērniem</w:t>
            </w:r>
          </w:p>
        </w:tc>
        <w:tc>
          <w:tcPr>
            <w:tcW w:w="567" w:type="dxa"/>
            <w:tcBorders>
              <w:top w:val="single" w:sz="4" w:space="0" w:color="000000"/>
              <w:bottom w:val="single" w:sz="4" w:space="0" w:color="000000"/>
            </w:tcBorders>
          </w:tcPr>
          <w:p w14:paraId="4EE7C626" w14:textId="0832CFBD" w:rsidR="00984B2E" w:rsidRDefault="00984B2E">
            <w:pPr>
              <w:pBdr>
                <w:top w:val="nil"/>
                <w:left w:val="nil"/>
                <w:bottom w:val="nil"/>
                <w:right w:val="nil"/>
                <w:between w:val="nil"/>
              </w:pBdr>
              <w:jc w:val="right"/>
              <w:rPr>
                <w:color w:val="000000"/>
                <w:sz w:val="20"/>
                <w:szCs w:val="20"/>
              </w:rPr>
            </w:pPr>
          </w:p>
        </w:tc>
        <w:tc>
          <w:tcPr>
            <w:tcW w:w="545" w:type="dxa"/>
            <w:tcBorders>
              <w:top w:val="single" w:sz="4" w:space="0" w:color="000000"/>
              <w:bottom w:val="single" w:sz="4" w:space="0" w:color="000000"/>
            </w:tcBorders>
            <w:shd w:val="clear" w:color="auto" w:fill="E6E6E6"/>
          </w:tcPr>
          <w:p w14:paraId="2CA98542" w14:textId="02D032A0" w:rsidR="00984B2E" w:rsidRDefault="00984B2E">
            <w:pPr>
              <w:pBdr>
                <w:top w:val="nil"/>
                <w:left w:val="nil"/>
                <w:bottom w:val="nil"/>
                <w:right w:val="nil"/>
                <w:between w:val="nil"/>
              </w:pBdr>
              <w:jc w:val="right"/>
              <w:rPr>
                <w:color w:val="000000"/>
                <w:sz w:val="20"/>
                <w:szCs w:val="20"/>
              </w:rPr>
            </w:pPr>
          </w:p>
        </w:tc>
        <w:tc>
          <w:tcPr>
            <w:tcW w:w="3686" w:type="dxa"/>
            <w:tcBorders>
              <w:top w:val="single" w:sz="4" w:space="0" w:color="000000"/>
              <w:bottom w:val="single" w:sz="4" w:space="0" w:color="000000"/>
            </w:tcBorders>
          </w:tcPr>
          <w:p w14:paraId="4570FD7A" w14:textId="77777777" w:rsidR="00984B2E" w:rsidRDefault="00984B2E">
            <w:pPr>
              <w:pBdr>
                <w:top w:val="nil"/>
                <w:left w:val="nil"/>
                <w:bottom w:val="nil"/>
                <w:right w:val="nil"/>
                <w:between w:val="nil"/>
              </w:pBdr>
              <w:rPr>
                <w:rFonts w:ascii="Arial" w:eastAsia="Arial" w:hAnsi="Arial" w:cs="Arial"/>
                <w:b/>
                <w:color w:val="E74360"/>
                <w:sz w:val="28"/>
                <w:szCs w:val="28"/>
              </w:rPr>
            </w:pPr>
          </w:p>
        </w:tc>
      </w:tr>
    </w:tbl>
    <w:p w14:paraId="49246799" w14:textId="77777777" w:rsidR="00571FC2" w:rsidRDefault="00571FC2">
      <w:pPr>
        <w:jc w:val="both"/>
      </w:pPr>
    </w:p>
    <w:p w14:paraId="78412AD7" w14:textId="77777777" w:rsidR="0007705F" w:rsidRDefault="0007705F" w:rsidP="0007705F">
      <w:pPr>
        <w:tabs>
          <w:tab w:val="right" w:pos="10065"/>
        </w:tabs>
        <w:ind w:right="-515"/>
        <w:jc w:val="both"/>
      </w:pPr>
      <w:r>
        <w:lastRenderedPageBreak/>
        <w:t xml:space="preserve">Komentāri </w:t>
      </w:r>
    </w:p>
    <w:tbl>
      <w:tblPr>
        <w:tblStyle w:val="Reatabula"/>
        <w:tblW w:w="10031" w:type="dxa"/>
        <w:tblLook w:val="04A0" w:firstRow="1" w:lastRow="0" w:firstColumn="1" w:lastColumn="0" w:noHBand="0" w:noVBand="1"/>
      </w:tblPr>
      <w:tblGrid>
        <w:gridCol w:w="10031"/>
      </w:tblGrid>
      <w:tr w:rsidR="0007705F" w14:paraId="5372CA1B" w14:textId="77777777" w:rsidTr="004E321F">
        <w:tc>
          <w:tcPr>
            <w:tcW w:w="10031" w:type="dxa"/>
          </w:tcPr>
          <w:p w14:paraId="77157D27" w14:textId="77777777" w:rsidR="0007705F" w:rsidRDefault="0007705F" w:rsidP="004E321F">
            <w:pPr>
              <w:tabs>
                <w:tab w:val="right" w:pos="10065"/>
              </w:tabs>
              <w:ind w:right="-515"/>
              <w:jc w:val="both"/>
            </w:pPr>
          </w:p>
          <w:p w14:paraId="0E6F3589" w14:textId="77777777" w:rsidR="0007705F" w:rsidRDefault="0007705F" w:rsidP="004E321F">
            <w:pPr>
              <w:tabs>
                <w:tab w:val="right" w:pos="10065"/>
              </w:tabs>
              <w:ind w:right="-515"/>
              <w:jc w:val="both"/>
            </w:pPr>
          </w:p>
          <w:p w14:paraId="5B657FB1" w14:textId="72D3757B" w:rsidR="0007705F" w:rsidRDefault="0007705F" w:rsidP="004E321F">
            <w:pPr>
              <w:tabs>
                <w:tab w:val="right" w:pos="10065"/>
              </w:tabs>
              <w:ind w:right="-515"/>
              <w:jc w:val="both"/>
            </w:pPr>
          </w:p>
          <w:p w14:paraId="354EE9D1" w14:textId="77777777" w:rsidR="00B81DCC" w:rsidRDefault="00B81DCC" w:rsidP="004E321F">
            <w:pPr>
              <w:tabs>
                <w:tab w:val="right" w:pos="10065"/>
              </w:tabs>
              <w:ind w:right="-515"/>
              <w:jc w:val="both"/>
            </w:pPr>
          </w:p>
          <w:p w14:paraId="43E5A44F" w14:textId="77777777" w:rsidR="0007705F" w:rsidRDefault="0007705F" w:rsidP="004E321F">
            <w:pPr>
              <w:tabs>
                <w:tab w:val="right" w:pos="10065"/>
              </w:tabs>
              <w:ind w:right="-515"/>
              <w:jc w:val="both"/>
            </w:pPr>
          </w:p>
          <w:p w14:paraId="5BDD4A28" w14:textId="77777777" w:rsidR="0007705F" w:rsidRDefault="0007705F" w:rsidP="004E321F">
            <w:pPr>
              <w:tabs>
                <w:tab w:val="right" w:pos="10065"/>
              </w:tabs>
              <w:ind w:right="-515"/>
              <w:jc w:val="both"/>
            </w:pPr>
          </w:p>
        </w:tc>
      </w:tr>
    </w:tbl>
    <w:p w14:paraId="08DF9FF0" w14:textId="77777777" w:rsidR="00571FC2" w:rsidRDefault="00571FC2">
      <w:pPr>
        <w:jc w:val="both"/>
      </w:pPr>
    </w:p>
    <w:p w14:paraId="06075FCF" w14:textId="6122CD67" w:rsidR="00571FC2" w:rsidRPr="00B77EA6" w:rsidRDefault="00A4523E">
      <w:pPr>
        <w:numPr>
          <w:ilvl w:val="1"/>
          <w:numId w:val="1"/>
        </w:numPr>
        <w:pBdr>
          <w:top w:val="nil"/>
          <w:left w:val="nil"/>
          <w:bottom w:val="nil"/>
          <w:right w:val="nil"/>
          <w:between w:val="nil"/>
        </w:pBdr>
        <w:rPr>
          <w:b/>
          <w:color w:val="000000"/>
        </w:rPr>
      </w:pPr>
      <w:r w:rsidRPr="00B77EA6">
        <w:rPr>
          <w:b/>
          <w:color w:val="000000"/>
        </w:rPr>
        <w:t>Bērna s</w:t>
      </w:r>
      <w:r w:rsidR="00D56F04" w:rsidRPr="00B77EA6">
        <w:rPr>
          <w:b/>
          <w:color w:val="000000"/>
        </w:rPr>
        <w:t>askarsme un attiecības ar bioloģisko ģimeni:</w:t>
      </w:r>
    </w:p>
    <w:tbl>
      <w:tblPr>
        <w:tblStyle w:val="a4"/>
        <w:tblW w:w="10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67"/>
        <w:gridCol w:w="545"/>
        <w:gridCol w:w="3686"/>
      </w:tblGrid>
      <w:tr w:rsidR="000647F9" w14:paraId="71E5E314" w14:textId="77777777" w:rsidTr="00B81DCC">
        <w:tc>
          <w:tcPr>
            <w:tcW w:w="5240" w:type="dxa"/>
            <w:vAlign w:val="center"/>
          </w:tcPr>
          <w:p w14:paraId="752B8487" w14:textId="46A02F6D" w:rsidR="000647F9" w:rsidRDefault="000647F9" w:rsidP="000647F9">
            <w:pPr>
              <w:jc w:val="center"/>
            </w:pPr>
            <w:r w:rsidRPr="002B1487">
              <w:rPr>
                <w:b/>
              </w:rPr>
              <w:t>Kritērijs</w:t>
            </w:r>
          </w:p>
        </w:tc>
        <w:tc>
          <w:tcPr>
            <w:tcW w:w="567" w:type="dxa"/>
            <w:vAlign w:val="center"/>
          </w:tcPr>
          <w:p w14:paraId="218822CF" w14:textId="0A4841D7" w:rsidR="000647F9" w:rsidRDefault="000647F9" w:rsidP="000647F9">
            <w:pPr>
              <w:pBdr>
                <w:top w:val="nil"/>
                <w:left w:val="nil"/>
                <w:bottom w:val="nil"/>
                <w:right w:val="nil"/>
                <w:between w:val="nil"/>
              </w:pBdr>
              <w:jc w:val="center"/>
              <w:rPr>
                <w:color w:val="000000"/>
                <w:sz w:val="20"/>
                <w:szCs w:val="20"/>
              </w:rPr>
            </w:pPr>
            <w:r w:rsidRPr="002B1487">
              <w:rPr>
                <w:b/>
                <w:color w:val="000000"/>
              </w:rPr>
              <w:t>Jā</w:t>
            </w:r>
          </w:p>
        </w:tc>
        <w:tc>
          <w:tcPr>
            <w:tcW w:w="545" w:type="dxa"/>
            <w:vAlign w:val="center"/>
          </w:tcPr>
          <w:p w14:paraId="7EAC2B19" w14:textId="11129566" w:rsidR="000647F9" w:rsidRDefault="000647F9" w:rsidP="000647F9">
            <w:pPr>
              <w:pBdr>
                <w:top w:val="nil"/>
                <w:left w:val="nil"/>
                <w:bottom w:val="nil"/>
                <w:right w:val="nil"/>
                <w:between w:val="nil"/>
              </w:pBdr>
              <w:jc w:val="center"/>
              <w:rPr>
                <w:color w:val="000000"/>
                <w:sz w:val="20"/>
                <w:szCs w:val="20"/>
              </w:rPr>
            </w:pPr>
            <w:r w:rsidRPr="002B1487">
              <w:rPr>
                <w:b/>
                <w:color w:val="000000"/>
              </w:rPr>
              <w:t>Nē</w:t>
            </w:r>
          </w:p>
        </w:tc>
        <w:tc>
          <w:tcPr>
            <w:tcW w:w="3686" w:type="dxa"/>
          </w:tcPr>
          <w:p w14:paraId="4393DE7B" w14:textId="77777777" w:rsidR="000647F9" w:rsidRPr="002B1487" w:rsidRDefault="000647F9" w:rsidP="000647F9">
            <w:pPr>
              <w:pBdr>
                <w:top w:val="nil"/>
                <w:left w:val="nil"/>
                <w:bottom w:val="nil"/>
                <w:right w:val="nil"/>
                <w:between w:val="nil"/>
              </w:pBdr>
              <w:ind w:left="-257" w:firstLine="257"/>
              <w:jc w:val="center"/>
              <w:rPr>
                <w:b/>
                <w:color w:val="000000"/>
              </w:rPr>
            </w:pPr>
            <w:r w:rsidRPr="002B1487">
              <w:rPr>
                <w:b/>
                <w:color w:val="000000"/>
              </w:rPr>
              <w:t>Piezīmes</w:t>
            </w:r>
          </w:p>
          <w:p w14:paraId="1276C811" w14:textId="1ACAE190" w:rsidR="000647F9" w:rsidRDefault="000647F9" w:rsidP="000647F9">
            <w:pPr>
              <w:pBdr>
                <w:top w:val="nil"/>
                <w:left w:val="nil"/>
                <w:bottom w:val="nil"/>
                <w:right w:val="nil"/>
                <w:between w:val="nil"/>
              </w:pBdr>
              <w:jc w:val="center"/>
              <w:rPr>
                <w:rFonts w:ascii="Arial" w:eastAsia="Arial" w:hAnsi="Arial" w:cs="Arial"/>
                <w:b/>
                <w:color w:val="E74360"/>
                <w:sz w:val="28"/>
                <w:szCs w:val="28"/>
              </w:rPr>
            </w:pPr>
            <w:r w:rsidRPr="002B1487">
              <w:rPr>
                <w:color w:val="000000"/>
                <w:sz w:val="22"/>
                <w:szCs w:val="22"/>
              </w:rPr>
              <w:t>(</w:t>
            </w:r>
            <w:r w:rsidRPr="002B1487">
              <w:rPr>
                <w:b/>
                <w:color w:val="000000"/>
                <w:sz w:val="22"/>
                <w:szCs w:val="22"/>
              </w:rPr>
              <w:t>NI</w:t>
            </w:r>
            <w:r>
              <w:rPr>
                <w:b/>
                <w:color w:val="000000"/>
                <w:sz w:val="22"/>
                <w:szCs w:val="22"/>
              </w:rPr>
              <w:t xml:space="preserve"> </w:t>
            </w:r>
            <w:r w:rsidRPr="002B1487">
              <w:rPr>
                <w:color w:val="000000"/>
                <w:sz w:val="22"/>
                <w:szCs w:val="22"/>
              </w:rPr>
              <w:t>-</w:t>
            </w:r>
            <w:r>
              <w:rPr>
                <w:color w:val="000000"/>
                <w:sz w:val="22"/>
                <w:szCs w:val="22"/>
              </w:rPr>
              <w:t xml:space="preserve"> </w:t>
            </w:r>
            <w:r w:rsidRPr="002B1487">
              <w:rPr>
                <w:color w:val="000000"/>
                <w:sz w:val="22"/>
                <w:szCs w:val="22"/>
              </w:rPr>
              <w:t>nav info</w:t>
            </w:r>
            <w:r>
              <w:rPr>
                <w:color w:val="000000"/>
                <w:sz w:val="22"/>
                <w:szCs w:val="22"/>
              </w:rPr>
              <w:t xml:space="preserve">rmācijas; </w:t>
            </w:r>
            <w:r w:rsidRPr="002B1487">
              <w:rPr>
                <w:b/>
                <w:color w:val="000000"/>
                <w:sz w:val="22"/>
                <w:szCs w:val="22"/>
              </w:rPr>
              <w:t>NA</w:t>
            </w:r>
            <w:r>
              <w:rPr>
                <w:b/>
                <w:color w:val="000000"/>
                <w:sz w:val="22"/>
                <w:szCs w:val="22"/>
              </w:rPr>
              <w:t xml:space="preserve"> </w:t>
            </w:r>
            <w:r w:rsidRPr="002B1487">
              <w:rPr>
                <w:color w:val="000000"/>
                <w:sz w:val="22"/>
                <w:szCs w:val="22"/>
              </w:rPr>
              <w:t>-</w:t>
            </w:r>
            <w:r>
              <w:rPr>
                <w:color w:val="000000"/>
                <w:sz w:val="22"/>
                <w:szCs w:val="22"/>
              </w:rPr>
              <w:t xml:space="preserve"> nav attiecināms; </w:t>
            </w:r>
            <w:r w:rsidRPr="002B1487">
              <w:rPr>
                <w:color w:val="000000"/>
                <w:sz w:val="22"/>
                <w:szCs w:val="22"/>
              </w:rPr>
              <w:t>cita informācija)</w:t>
            </w:r>
          </w:p>
        </w:tc>
      </w:tr>
      <w:tr w:rsidR="000647F9" w14:paraId="11229251" w14:textId="77777777" w:rsidTr="00B81DCC">
        <w:tc>
          <w:tcPr>
            <w:tcW w:w="5240" w:type="dxa"/>
          </w:tcPr>
          <w:p w14:paraId="52919BF6" w14:textId="77777777" w:rsidR="000647F9" w:rsidRDefault="000647F9">
            <w:pPr>
              <w:jc w:val="both"/>
            </w:pPr>
            <w:r>
              <w:t>Tikšanās reizēs var novērot, ka bērnam ir piesaiste kādam no radiniekiem</w:t>
            </w:r>
          </w:p>
        </w:tc>
        <w:tc>
          <w:tcPr>
            <w:tcW w:w="567" w:type="dxa"/>
          </w:tcPr>
          <w:p w14:paraId="3719036F" w14:textId="5BDE7F1F" w:rsidR="000647F9" w:rsidRDefault="000647F9">
            <w:pPr>
              <w:pBdr>
                <w:top w:val="nil"/>
                <w:left w:val="nil"/>
                <w:bottom w:val="nil"/>
                <w:right w:val="nil"/>
                <w:between w:val="nil"/>
              </w:pBdr>
              <w:jc w:val="right"/>
              <w:rPr>
                <w:rFonts w:ascii="Arial" w:eastAsia="Arial" w:hAnsi="Arial" w:cs="Arial"/>
                <w:color w:val="E74360"/>
                <w:sz w:val="28"/>
                <w:szCs w:val="28"/>
              </w:rPr>
            </w:pPr>
          </w:p>
        </w:tc>
        <w:tc>
          <w:tcPr>
            <w:tcW w:w="545" w:type="dxa"/>
            <w:shd w:val="clear" w:color="auto" w:fill="E6E6E6"/>
          </w:tcPr>
          <w:p w14:paraId="55A595B6" w14:textId="01BFBB6E" w:rsidR="000647F9" w:rsidRDefault="000647F9">
            <w:pPr>
              <w:pBdr>
                <w:top w:val="nil"/>
                <w:left w:val="nil"/>
                <w:bottom w:val="nil"/>
                <w:right w:val="nil"/>
                <w:between w:val="nil"/>
              </w:pBdr>
              <w:jc w:val="right"/>
              <w:rPr>
                <w:rFonts w:ascii="Arial" w:eastAsia="Arial" w:hAnsi="Arial" w:cs="Arial"/>
                <w:b/>
                <w:color w:val="E74360"/>
                <w:sz w:val="28"/>
                <w:szCs w:val="28"/>
              </w:rPr>
            </w:pPr>
          </w:p>
        </w:tc>
        <w:tc>
          <w:tcPr>
            <w:tcW w:w="3686" w:type="dxa"/>
          </w:tcPr>
          <w:p w14:paraId="162B2B23" w14:textId="77777777" w:rsidR="000647F9" w:rsidRDefault="000647F9">
            <w:pPr>
              <w:pBdr>
                <w:top w:val="nil"/>
                <w:left w:val="nil"/>
                <w:bottom w:val="nil"/>
                <w:right w:val="nil"/>
                <w:between w:val="nil"/>
              </w:pBdr>
              <w:rPr>
                <w:rFonts w:ascii="Arial" w:eastAsia="Arial" w:hAnsi="Arial" w:cs="Arial"/>
                <w:b/>
                <w:color w:val="E74360"/>
                <w:sz w:val="28"/>
                <w:szCs w:val="28"/>
              </w:rPr>
            </w:pPr>
          </w:p>
        </w:tc>
      </w:tr>
      <w:tr w:rsidR="000647F9" w14:paraId="1ED7485A" w14:textId="77777777" w:rsidTr="00B81DCC">
        <w:tc>
          <w:tcPr>
            <w:tcW w:w="5240" w:type="dxa"/>
          </w:tcPr>
          <w:p w14:paraId="7653F488" w14:textId="77777777" w:rsidR="000647F9" w:rsidRDefault="000647F9">
            <w:pPr>
              <w:jc w:val="both"/>
            </w:pPr>
            <w:r>
              <w:t>Tikšanās reizēs var novērot, ka kādam no radiniekiem ir piesaiste bērnam</w:t>
            </w:r>
          </w:p>
        </w:tc>
        <w:tc>
          <w:tcPr>
            <w:tcW w:w="567" w:type="dxa"/>
          </w:tcPr>
          <w:p w14:paraId="0DD8EDB6" w14:textId="1123007A" w:rsidR="000647F9" w:rsidRDefault="000647F9">
            <w:pPr>
              <w:pBdr>
                <w:top w:val="nil"/>
                <w:left w:val="nil"/>
                <w:bottom w:val="nil"/>
                <w:right w:val="nil"/>
                <w:between w:val="nil"/>
              </w:pBdr>
              <w:jc w:val="right"/>
              <w:rPr>
                <w:color w:val="000000"/>
                <w:sz w:val="20"/>
                <w:szCs w:val="20"/>
              </w:rPr>
            </w:pPr>
          </w:p>
        </w:tc>
        <w:tc>
          <w:tcPr>
            <w:tcW w:w="545" w:type="dxa"/>
            <w:shd w:val="clear" w:color="auto" w:fill="E6E6E6"/>
          </w:tcPr>
          <w:p w14:paraId="56240C99" w14:textId="06D60730" w:rsidR="000647F9" w:rsidRDefault="000647F9">
            <w:pPr>
              <w:pBdr>
                <w:top w:val="nil"/>
                <w:left w:val="nil"/>
                <w:bottom w:val="nil"/>
                <w:right w:val="nil"/>
                <w:between w:val="nil"/>
              </w:pBdr>
              <w:jc w:val="right"/>
              <w:rPr>
                <w:color w:val="000000"/>
                <w:sz w:val="20"/>
                <w:szCs w:val="20"/>
              </w:rPr>
            </w:pPr>
          </w:p>
        </w:tc>
        <w:tc>
          <w:tcPr>
            <w:tcW w:w="3686" w:type="dxa"/>
          </w:tcPr>
          <w:p w14:paraId="7B4846F6" w14:textId="77777777" w:rsidR="000647F9" w:rsidRDefault="000647F9">
            <w:pPr>
              <w:pBdr>
                <w:top w:val="nil"/>
                <w:left w:val="nil"/>
                <w:bottom w:val="nil"/>
                <w:right w:val="nil"/>
                <w:between w:val="nil"/>
              </w:pBdr>
              <w:rPr>
                <w:rFonts w:ascii="Arial" w:eastAsia="Arial" w:hAnsi="Arial" w:cs="Arial"/>
                <w:b/>
                <w:color w:val="E74360"/>
                <w:sz w:val="28"/>
                <w:szCs w:val="28"/>
              </w:rPr>
            </w:pPr>
          </w:p>
        </w:tc>
      </w:tr>
      <w:tr w:rsidR="000647F9" w14:paraId="0A9DC2DE" w14:textId="77777777" w:rsidTr="00B81DCC">
        <w:tc>
          <w:tcPr>
            <w:tcW w:w="5240" w:type="dxa"/>
          </w:tcPr>
          <w:p w14:paraId="43FF5746" w14:textId="77777777" w:rsidR="000647F9" w:rsidRDefault="000647F9">
            <w:pPr>
              <w:jc w:val="both"/>
            </w:pPr>
            <w:r>
              <w:t>Saskarsme starp bērnu un vecākiem ir labvēlīga, nav problemātiska</w:t>
            </w:r>
          </w:p>
        </w:tc>
        <w:tc>
          <w:tcPr>
            <w:tcW w:w="567" w:type="dxa"/>
          </w:tcPr>
          <w:p w14:paraId="35C3E336" w14:textId="4692541B" w:rsidR="000647F9" w:rsidRDefault="000647F9">
            <w:pPr>
              <w:pBdr>
                <w:top w:val="nil"/>
                <w:left w:val="nil"/>
                <w:bottom w:val="nil"/>
                <w:right w:val="nil"/>
                <w:between w:val="nil"/>
              </w:pBdr>
              <w:jc w:val="right"/>
              <w:rPr>
                <w:color w:val="000000"/>
                <w:sz w:val="20"/>
                <w:szCs w:val="20"/>
              </w:rPr>
            </w:pPr>
          </w:p>
        </w:tc>
        <w:tc>
          <w:tcPr>
            <w:tcW w:w="545" w:type="dxa"/>
            <w:shd w:val="clear" w:color="auto" w:fill="E6E6E6"/>
          </w:tcPr>
          <w:p w14:paraId="36F04CBC" w14:textId="76B176AF" w:rsidR="000647F9" w:rsidRDefault="000647F9">
            <w:pPr>
              <w:pBdr>
                <w:top w:val="nil"/>
                <w:left w:val="nil"/>
                <w:bottom w:val="nil"/>
                <w:right w:val="nil"/>
                <w:between w:val="nil"/>
              </w:pBdr>
              <w:jc w:val="right"/>
              <w:rPr>
                <w:color w:val="000000"/>
                <w:sz w:val="20"/>
                <w:szCs w:val="20"/>
              </w:rPr>
            </w:pPr>
          </w:p>
        </w:tc>
        <w:tc>
          <w:tcPr>
            <w:tcW w:w="3686" w:type="dxa"/>
          </w:tcPr>
          <w:p w14:paraId="4C3AE631" w14:textId="77777777" w:rsidR="000647F9" w:rsidRDefault="000647F9">
            <w:pPr>
              <w:pBdr>
                <w:top w:val="nil"/>
                <w:left w:val="nil"/>
                <w:bottom w:val="nil"/>
                <w:right w:val="nil"/>
                <w:between w:val="nil"/>
              </w:pBdr>
              <w:rPr>
                <w:rFonts w:ascii="Arial" w:eastAsia="Arial" w:hAnsi="Arial" w:cs="Arial"/>
                <w:b/>
                <w:color w:val="E74360"/>
                <w:sz w:val="28"/>
                <w:szCs w:val="28"/>
              </w:rPr>
            </w:pPr>
          </w:p>
        </w:tc>
      </w:tr>
      <w:tr w:rsidR="000647F9" w14:paraId="4DA605A5" w14:textId="77777777" w:rsidTr="00B81DCC">
        <w:tc>
          <w:tcPr>
            <w:tcW w:w="5240" w:type="dxa"/>
          </w:tcPr>
          <w:p w14:paraId="614962B0" w14:textId="77777777" w:rsidR="000647F9" w:rsidRDefault="000647F9">
            <w:pPr>
              <w:jc w:val="both"/>
            </w:pPr>
            <w:r>
              <w:t>Bērns ir niķīgs vai satraukts pirms, pēc vai saskarsmes laikā ar bioloģisko ģimeni</w:t>
            </w:r>
          </w:p>
        </w:tc>
        <w:tc>
          <w:tcPr>
            <w:tcW w:w="567" w:type="dxa"/>
            <w:shd w:val="clear" w:color="auto" w:fill="E6E6E6"/>
          </w:tcPr>
          <w:p w14:paraId="575BE1F0" w14:textId="77777777" w:rsidR="000647F9" w:rsidRDefault="000647F9">
            <w:pPr>
              <w:pBdr>
                <w:top w:val="nil"/>
                <w:left w:val="nil"/>
                <w:bottom w:val="nil"/>
                <w:right w:val="nil"/>
                <w:between w:val="nil"/>
              </w:pBdr>
              <w:jc w:val="right"/>
              <w:rPr>
                <w:color w:val="000000"/>
                <w:sz w:val="20"/>
                <w:szCs w:val="20"/>
              </w:rPr>
            </w:pPr>
          </w:p>
        </w:tc>
        <w:tc>
          <w:tcPr>
            <w:tcW w:w="545" w:type="dxa"/>
          </w:tcPr>
          <w:p w14:paraId="7AF79285" w14:textId="426C0F43" w:rsidR="000647F9" w:rsidRDefault="000647F9">
            <w:pPr>
              <w:pBdr>
                <w:top w:val="nil"/>
                <w:left w:val="nil"/>
                <w:bottom w:val="nil"/>
                <w:right w:val="nil"/>
                <w:between w:val="nil"/>
              </w:pBdr>
              <w:jc w:val="right"/>
              <w:rPr>
                <w:color w:val="000000"/>
                <w:sz w:val="20"/>
                <w:szCs w:val="20"/>
              </w:rPr>
            </w:pPr>
          </w:p>
        </w:tc>
        <w:tc>
          <w:tcPr>
            <w:tcW w:w="3686" w:type="dxa"/>
          </w:tcPr>
          <w:p w14:paraId="18C80CF6" w14:textId="77777777" w:rsidR="000647F9" w:rsidRDefault="000647F9">
            <w:pPr>
              <w:pBdr>
                <w:top w:val="nil"/>
                <w:left w:val="nil"/>
                <w:bottom w:val="nil"/>
                <w:right w:val="nil"/>
                <w:between w:val="nil"/>
              </w:pBdr>
              <w:rPr>
                <w:rFonts w:ascii="Arial" w:eastAsia="Arial" w:hAnsi="Arial" w:cs="Arial"/>
                <w:b/>
                <w:color w:val="E74360"/>
                <w:sz w:val="28"/>
                <w:szCs w:val="28"/>
              </w:rPr>
            </w:pPr>
          </w:p>
        </w:tc>
      </w:tr>
      <w:tr w:rsidR="000647F9" w14:paraId="61831C76" w14:textId="77777777" w:rsidTr="00B81DCC">
        <w:tc>
          <w:tcPr>
            <w:tcW w:w="5240" w:type="dxa"/>
          </w:tcPr>
          <w:p w14:paraId="75336155" w14:textId="77777777" w:rsidR="000647F9" w:rsidRDefault="000647F9">
            <w:pPr>
              <w:jc w:val="both"/>
            </w:pPr>
            <w:r>
              <w:t>Bērna vecākiem ir grūti saskarsmes laikā saglabāt pozitīvu attieksmi un ievērot robežas</w:t>
            </w:r>
          </w:p>
        </w:tc>
        <w:tc>
          <w:tcPr>
            <w:tcW w:w="567" w:type="dxa"/>
            <w:shd w:val="clear" w:color="auto" w:fill="E6E6E6"/>
          </w:tcPr>
          <w:p w14:paraId="4F29E447" w14:textId="77777777" w:rsidR="000647F9" w:rsidRDefault="000647F9">
            <w:pPr>
              <w:pBdr>
                <w:top w:val="nil"/>
                <w:left w:val="nil"/>
                <w:bottom w:val="nil"/>
                <w:right w:val="nil"/>
                <w:between w:val="nil"/>
              </w:pBdr>
              <w:jc w:val="right"/>
              <w:rPr>
                <w:color w:val="000000"/>
                <w:sz w:val="20"/>
                <w:szCs w:val="20"/>
              </w:rPr>
            </w:pPr>
          </w:p>
        </w:tc>
        <w:tc>
          <w:tcPr>
            <w:tcW w:w="545" w:type="dxa"/>
          </w:tcPr>
          <w:p w14:paraId="15274EF0" w14:textId="2E4C5BD7" w:rsidR="000647F9" w:rsidRDefault="000647F9">
            <w:pPr>
              <w:pBdr>
                <w:top w:val="nil"/>
                <w:left w:val="nil"/>
                <w:bottom w:val="nil"/>
                <w:right w:val="nil"/>
                <w:between w:val="nil"/>
              </w:pBdr>
              <w:jc w:val="right"/>
              <w:rPr>
                <w:color w:val="000000"/>
                <w:sz w:val="20"/>
                <w:szCs w:val="20"/>
              </w:rPr>
            </w:pPr>
          </w:p>
        </w:tc>
        <w:tc>
          <w:tcPr>
            <w:tcW w:w="3686" w:type="dxa"/>
          </w:tcPr>
          <w:p w14:paraId="08EF5B02" w14:textId="77777777" w:rsidR="000647F9" w:rsidRDefault="000647F9">
            <w:pPr>
              <w:pBdr>
                <w:top w:val="nil"/>
                <w:left w:val="nil"/>
                <w:bottom w:val="nil"/>
                <w:right w:val="nil"/>
                <w:between w:val="nil"/>
              </w:pBdr>
              <w:rPr>
                <w:rFonts w:ascii="Arial" w:eastAsia="Arial" w:hAnsi="Arial" w:cs="Arial"/>
                <w:b/>
                <w:color w:val="E74360"/>
                <w:sz w:val="28"/>
                <w:szCs w:val="28"/>
              </w:rPr>
            </w:pPr>
          </w:p>
        </w:tc>
      </w:tr>
      <w:tr w:rsidR="000647F9" w14:paraId="23EF4025" w14:textId="77777777" w:rsidTr="00B81DCC">
        <w:tc>
          <w:tcPr>
            <w:tcW w:w="5240" w:type="dxa"/>
          </w:tcPr>
          <w:p w14:paraId="7DE7D8AB" w14:textId="77777777" w:rsidR="000647F9" w:rsidRDefault="000647F9">
            <w:pPr>
              <w:jc w:val="both"/>
            </w:pPr>
            <w:r>
              <w:t>Vecāku apņēmība uzturēt saskarsmi ar bērnu nav regulāra un nav paredzama</w:t>
            </w:r>
          </w:p>
        </w:tc>
        <w:tc>
          <w:tcPr>
            <w:tcW w:w="567" w:type="dxa"/>
            <w:shd w:val="clear" w:color="auto" w:fill="E6E6E6"/>
          </w:tcPr>
          <w:p w14:paraId="42701759" w14:textId="77777777" w:rsidR="000647F9" w:rsidRDefault="000647F9">
            <w:pPr>
              <w:pBdr>
                <w:top w:val="nil"/>
                <w:left w:val="nil"/>
                <w:bottom w:val="nil"/>
                <w:right w:val="nil"/>
                <w:between w:val="nil"/>
              </w:pBdr>
              <w:jc w:val="right"/>
              <w:rPr>
                <w:color w:val="000000"/>
                <w:sz w:val="20"/>
                <w:szCs w:val="20"/>
              </w:rPr>
            </w:pPr>
          </w:p>
        </w:tc>
        <w:tc>
          <w:tcPr>
            <w:tcW w:w="545" w:type="dxa"/>
          </w:tcPr>
          <w:p w14:paraId="613C9BA7" w14:textId="0F32E373" w:rsidR="000647F9" w:rsidRDefault="000647F9">
            <w:pPr>
              <w:pBdr>
                <w:top w:val="nil"/>
                <w:left w:val="nil"/>
                <w:bottom w:val="nil"/>
                <w:right w:val="nil"/>
                <w:between w:val="nil"/>
              </w:pBdr>
              <w:jc w:val="right"/>
              <w:rPr>
                <w:color w:val="000000"/>
                <w:sz w:val="20"/>
                <w:szCs w:val="20"/>
              </w:rPr>
            </w:pPr>
          </w:p>
        </w:tc>
        <w:tc>
          <w:tcPr>
            <w:tcW w:w="3686" w:type="dxa"/>
          </w:tcPr>
          <w:p w14:paraId="57744E5E" w14:textId="77777777" w:rsidR="000647F9" w:rsidRDefault="000647F9">
            <w:pPr>
              <w:pBdr>
                <w:top w:val="nil"/>
                <w:left w:val="nil"/>
                <w:bottom w:val="nil"/>
                <w:right w:val="nil"/>
                <w:between w:val="nil"/>
              </w:pBdr>
              <w:rPr>
                <w:rFonts w:ascii="Arial" w:eastAsia="Arial" w:hAnsi="Arial" w:cs="Arial"/>
                <w:b/>
                <w:color w:val="E74360"/>
                <w:sz w:val="28"/>
                <w:szCs w:val="28"/>
              </w:rPr>
            </w:pPr>
          </w:p>
        </w:tc>
      </w:tr>
      <w:tr w:rsidR="000647F9" w14:paraId="0F2CF8E9" w14:textId="77777777" w:rsidTr="00B81DCC">
        <w:tc>
          <w:tcPr>
            <w:tcW w:w="5240" w:type="dxa"/>
          </w:tcPr>
          <w:p w14:paraId="2C7C96AC" w14:textId="15E48C79" w:rsidR="000647F9" w:rsidRDefault="000647F9" w:rsidP="00B81DCC">
            <w:pPr>
              <w:jc w:val="both"/>
            </w:pPr>
            <w:r>
              <w:t xml:space="preserve">Tikšanās ar bioloģiskajiem radiniekiem (tai skaitā vecākiem) notiek regulāri </w:t>
            </w:r>
            <w:r>
              <w:rPr>
                <w:i/>
              </w:rPr>
              <w:t>(piezīmēs norādīt, ar ko un cik bieži)</w:t>
            </w:r>
          </w:p>
        </w:tc>
        <w:tc>
          <w:tcPr>
            <w:tcW w:w="567" w:type="dxa"/>
          </w:tcPr>
          <w:p w14:paraId="42AD060C" w14:textId="5675134D" w:rsidR="000647F9" w:rsidRDefault="000647F9">
            <w:pPr>
              <w:pBdr>
                <w:top w:val="nil"/>
                <w:left w:val="nil"/>
                <w:bottom w:val="nil"/>
                <w:right w:val="nil"/>
                <w:between w:val="nil"/>
              </w:pBdr>
              <w:jc w:val="right"/>
              <w:rPr>
                <w:color w:val="000000"/>
                <w:sz w:val="20"/>
                <w:szCs w:val="20"/>
              </w:rPr>
            </w:pPr>
          </w:p>
        </w:tc>
        <w:tc>
          <w:tcPr>
            <w:tcW w:w="545" w:type="dxa"/>
            <w:shd w:val="clear" w:color="auto" w:fill="E6E6E6"/>
          </w:tcPr>
          <w:p w14:paraId="02CDD1BB" w14:textId="1202C456" w:rsidR="000647F9" w:rsidRDefault="000647F9">
            <w:pPr>
              <w:pBdr>
                <w:top w:val="nil"/>
                <w:left w:val="nil"/>
                <w:bottom w:val="nil"/>
                <w:right w:val="nil"/>
                <w:between w:val="nil"/>
              </w:pBdr>
              <w:jc w:val="right"/>
              <w:rPr>
                <w:color w:val="000000"/>
                <w:sz w:val="20"/>
                <w:szCs w:val="20"/>
              </w:rPr>
            </w:pPr>
          </w:p>
        </w:tc>
        <w:tc>
          <w:tcPr>
            <w:tcW w:w="3686" w:type="dxa"/>
          </w:tcPr>
          <w:p w14:paraId="19132988" w14:textId="77777777" w:rsidR="000647F9" w:rsidRDefault="000647F9">
            <w:pPr>
              <w:pBdr>
                <w:top w:val="nil"/>
                <w:left w:val="nil"/>
                <w:bottom w:val="nil"/>
                <w:right w:val="nil"/>
                <w:between w:val="nil"/>
              </w:pBdr>
              <w:rPr>
                <w:rFonts w:ascii="Arial" w:eastAsia="Arial" w:hAnsi="Arial" w:cs="Arial"/>
                <w:b/>
                <w:color w:val="E74360"/>
                <w:sz w:val="28"/>
                <w:szCs w:val="28"/>
              </w:rPr>
            </w:pPr>
          </w:p>
        </w:tc>
      </w:tr>
      <w:tr w:rsidR="000647F9" w14:paraId="5C9B4D4E" w14:textId="77777777" w:rsidTr="00B81DCC">
        <w:tc>
          <w:tcPr>
            <w:tcW w:w="5240" w:type="dxa"/>
          </w:tcPr>
          <w:p w14:paraId="4B55C674" w14:textId="77777777" w:rsidR="000647F9" w:rsidRDefault="000647F9">
            <w:pPr>
              <w:jc w:val="both"/>
            </w:pPr>
            <w:r>
              <w:rPr>
                <w:color w:val="000000"/>
              </w:rPr>
              <w:t>Ģeogrāfiskā attāluma un resursu trūkuma dēļ klātienes saskarsmi ir grūti īstenot vai organizēt</w:t>
            </w:r>
          </w:p>
        </w:tc>
        <w:tc>
          <w:tcPr>
            <w:tcW w:w="567" w:type="dxa"/>
            <w:shd w:val="clear" w:color="auto" w:fill="E6E6E6"/>
          </w:tcPr>
          <w:p w14:paraId="34AB38BE" w14:textId="77777777" w:rsidR="000647F9" w:rsidRDefault="000647F9">
            <w:pPr>
              <w:pBdr>
                <w:top w:val="nil"/>
                <w:left w:val="nil"/>
                <w:bottom w:val="nil"/>
                <w:right w:val="nil"/>
                <w:between w:val="nil"/>
              </w:pBdr>
              <w:jc w:val="right"/>
              <w:rPr>
                <w:color w:val="000000"/>
                <w:sz w:val="20"/>
                <w:szCs w:val="20"/>
              </w:rPr>
            </w:pPr>
          </w:p>
        </w:tc>
        <w:tc>
          <w:tcPr>
            <w:tcW w:w="545" w:type="dxa"/>
          </w:tcPr>
          <w:p w14:paraId="27AC9A61" w14:textId="21FF33DB" w:rsidR="000647F9" w:rsidRDefault="000647F9">
            <w:pPr>
              <w:pBdr>
                <w:top w:val="nil"/>
                <w:left w:val="nil"/>
                <w:bottom w:val="nil"/>
                <w:right w:val="nil"/>
                <w:between w:val="nil"/>
              </w:pBdr>
              <w:jc w:val="right"/>
              <w:rPr>
                <w:color w:val="000000"/>
                <w:sz w:val="20"/>
                <w:szCs w:val="20"/>
              </w:rPr>
            </w:pPr>
          </w:p>
        </w:tc>
        <w:tc>
          <w:tcPr>
            <w:tcW w:w="3686" w:type="dxa"/>
          </w:tcPr>
          <w:p w14:paraId="7DEBDD72" w14:textId="77777777" w:rsidR="000647F9" w:rsidRDefault="000647F9">
            <w:pPr>
              <w:pBdr>
                <w:top w:val="nil"/>
                <w:left w:val="nil"/>
                <w:bottom w:val="nil"/>
                <w:right w:val="nil"/>
                <w:between w:val="nil"/>
              </w:pBdr>
              <w:rPr>
                <w:rFonts w:ascii="Arial" w:eastAsia="Arial" w:hAnsi="Arial" w:cs="Arial"/>
                <w:b/>
                <w:color w:val="E74360"/>
                <w:sz w:val="28"/>
                <w:szCs w:val="28"/>
              </w:rPr>
            </w:pPr>
          </w:p>
        </w:tc>
      </w:tr>
    </w:tbl>
    <w:p w14:paraId="4CF1A2F2" w14:textId="77777777" w:rsidR="00571FC2" w:rsidRDefault="00571FC2">
      <w:pPr>
        <w:spacing w:after="120"/>
        <w:rPr>
          <w:sz w:val="16"/>
          <w:szCs w:val="16"/>
        </w:rPr>
      </w:pPr>
    </w:p>
    <w:p w14:paraId="75C04506" w14:textId="77777777" w:rsidR="0007705F" w:rsidRDefault="0007705F" w:rsidP="0007705F">
      <w:pPr>
        <w:tabs>
          <w:tab w:val="right" w:pos="10065"/>
        </w:tabs>
        <w:ind w:right="-515"/>
        <w:jc w:val="both"/>
      </w:pPr>
      <w:r>
        <w:t xml:space="preserve">Komentāri </w:t>
      </w:r>
    </w:p>
    <w:tbl>
      <w:tblPr>
        <w:tblStyle w:val="Reatabula"/>
        <w:tblW w:w="10031" w:type="dxa"/>
        <w:tblLook w:val="04A0" w:firstRow="1" w:lastRow="0" w:firstColumn="1" w:lastColumn="0" w:noHBand="0" w:noVBand="1"/>
      </w:tblPr>
      <w:tblGrid>
        <w:gridCol w:w="10031"/>
      </w:tblGrid>
      <w:tr w:rsidR="0007705F" w14:paraId="4DB79DEF" w14:textId="77777777" w:rsidTr="004E321F">
        <w:tc>
          <w:tcPr>
            <w:tcW w:w="10031" w:type="dxa"/>
          </w:tcPr>
          <w:p w14:paraId="6C24E180" w14:textId="77777777" w:rsidR="0007705F" w:rsidRDefault="0007705F" w:rsidP="004E321F">
            <w:pPr>
              <w:tabs>
                <w:tab w:val="right" w:pos="10065"/>
              </w:tabs>
              <w:ind w:right="-515"/>
              <w:jc w:val="both"/>
            </w:pPr>
          </w:p>
          <w:p w14:paraId="5DEBE21C" w14:textId="7BEDC609" w:rsidR="0007705F" w:rsidRDefault="0007705F" w:rsidP="004E321F">
            <w:pPr>
              <w:tabs>
                <w:tab w:val="right" w:pos="10065"/>
              </w:tabs>
              <w:ind w:right="-515"/>
              <w:jc w:val="both"/>
            </w:pPr>
          </w:p>
          <w:p w14:paraId="6BD33D6E" w14:textId="77777777" w:rsidR="00B81DCC" w:rsidRDefault="00B81DCC" w:rsidP="004E321F">
            <w:pPr>
              <w:tabs>
                <w:tab w:val="right" w:pos="10065"/>
              </w:tabs>
              <w:ind w:right="-515"/>
              <w:jc w:val="both"/>
            </w:pPr>
          </w:p>
          <w:p w14:paraId="7D2E6F10" w14:textId="77777777" w:rsidR="0007705F" w:rsidRDefault="0007705F" w:rsidP="004E321F">
            <w:pPr>
              <w:tabs>
                <w:tab w:val="right" w:pos="10065"/>
              </w:tabs>
              <w:ind w:right="-515"/>
              <w:jc w:val="both"/>
            </w:pPr>
          </w:p>
          <w:p w14:paraId="7967C60D" w14:textId="77777777" w:rsidR="0007705F" w:rsidRDefault="0007705F" w:rsidP="004E321F">
            <w:pPr>
              <w:tabs>
                <w:tab w:val="right" w:pos="10065"/>
              </w:tabs>
              <w:ind w:right="-515"/>
              <w:jc w:val="both"/>
            </w:pPr>
          </w:p>
          <w:p w14:paraId="1D25C9B3" w14:textId="77777777" w:rsidR="0007705F" w:rsidRDefault="0007705F" w:rsidP="004E321F">
            <w:pPr>
              <w:tabs>
                <w:tab w:val="right" w:pos="10065"/>
              </w:tabs>
              <w:ind w:right="-515"/>
              <w:jc w:val="both"/>
            </w:pPr>
          </w:p>
        </w:tc>
      </w:tr>
    </w:tbl>
    <w:p w14:paraId="717F25D8" w14:textId="77777777" w:rsidR="00571FC2" w:rsidRDefault="00D56F04">
      <w:pPr>
        <w:tabs>
          <w:tab w:val="right" w:pos="10065"/>
        </w:tabs>
        <w:spacing w:line="480" w:lineRule="auto"/>
        <w:ind w:right="-515"/>
        <w:jc w:val="both"/>
      </w:pPr>
      <w:r>
        <w:tab/>
      </w:r>
    </w:p>
    <w:p w14:paraId="35DBC987" w14:textId="77777777" w:rsidR="00571FC2" w:rsidRDefault="00D56F04">
      <w:pPr>
        <w:tabs>
          <w:tab w:val="right" w:pos="10065"/>
        </w:tabs>
        <w:spacing w:line="480" w:lineRule="auto"/>
        <w:ind w:right="-515"/>
        <w:jc w:val="both"/>
      </w:pPr>
      <w:r>
        <w:tab/>
      </w:r>
    </w:p>
    <w:p w14:paraId="4BCF15D6" w14:textId="77777777" w:rsidR="00571FC2" w:rsidRDefault="00571FC2">
      <w:pPr>
        <w:spacing w:after="120"/>
        <w:rPr>
          <w:sz w:val="16"/>
          <w:szCs w:val="16"/>
        </w:rPr>
      </w:pPr>
    </w:p>
    <w:sectPr w:rsidR="00571FC2" w:rsidSect="00D505E7">
      <w:headerReference w:type="default" r:id="rId9"/>
      <w:footerReference w:type="even" r:id="rId10"/>
      <w:footerReference w:type="default" r:id="rId11"/>
      <w:pgSz w:w="12240" w:h="15840"/>
      <w:pgMar w:top="533" w:right="900" w:bottom="851" w:left="141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2C648" w14:textId="77777777" w:rsidR="00027290" w:rsidRDefault="00D56F04">
      <w:r>
        <w:separator/>
      </w:r>
    </w:p>
  </w:endnote>
  <w:endnote w:type="continuationSeparator" w:id="0">
    <w:p w14:paraId="489B9119" w14:textId="77777777" w:rsidR="00027290" w:rsidRDefault="00D5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pital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EDJJM H+ Myriad MM">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E5C7" w14:textId="77777777" w:rsidR="00571FC2" w:rsidRDefault="00D56F04">
    <w:pPr>
      <w:pBdr>
        <w:top w:val="nil"/>
        <w:left w:val="nil"/>
        <w:bottom w:val="nil"/>
        <w:right w:val="nil"/>
        <w:between w:val="nil"/>
      </w:pBdr>
      <w:tabs>
        <w:tab w:val="center" w:pos="4252"/>
        <w:tab w:val="right" w:pos="8504"/>
      </w:tabs>
      <w:jc w:val="center"/>
      <w:rPr>
        <w:rFonts w:ascii="Palatino" w:eastAsia="Palatino" w:hAnsi="Palatino" w:cs="Palatino"/>
        <w:color w:val="000000"/>
      </w:rPr>
    </w:pPr>
    <w:r>
      <w:rPr>
        <w:rFonts w:ascii="Palatino" w:eastAsia="Palatino" w:hAnsi="Palatino" w:cs="Palatino"/>
        <w:color w:val="000000"/>
      </w:rPr>
      <w:fldChar w:fldCharType="begin"/>
    </w:r>
    <w:r>
      <w:rPr>
        <w:rFonts w:ascii="Palatino" w:eastAsia="Palatino" w:hAnsi="Palatino" w:cs="Palatino"/>
        <w:color w:val="000000"/>
      </w:rPr>
      <w:instrText>PAGE</w:instrText>
    </w:r>
    <w:r>
      <w:rPr>
        <w:rFonts w:ascii="Palatino" w:eastAsia="Palatino" w:hAnsi="Palatino" w:cs="Palatino"/>
        <w:color w:val="000000"/>
      </w:rPr>
      <w:fldChar w:fldCharType="end"/>
    </w:r>
  </w:p>
  <w:p w14:paraId="689DBC63" w14:textId="77777777" w:rsidR="00571FC2" w:rsidRDefault="00571FC2">
    <w:pPr>
      <w:pBdr>
        <w:top w:val="nil"/>
        <w:left w:val="nil"/>
        <w:bottom w:val="nil"/>
        <w:right w:val="nil"/>
        <w:between w:val="nil"/>
      </w:pBdr>
      <w:tabs>
        <w:tab w:val="center" w:pos="4252"/>
        <w:tab w:val="right" w:pos="8504"/>
      </w:tabs>
      <w:rPr>
        <w:rFonts w:ascii="Palatino" w:eastAsia="Palatino" w:hAnsi="Palatino" w:cs="Palatino"/>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8459" w14:textId="163EAC40" w:rsidR="00571FC2" w:rsidRDefault="00D56F04">
    <w:pPr>
      <w:pBdr>
        <w:top w:val="nil"/>
        <w:left w:val="nil"/>
        <w:bottom w:val="nil"/>
        <w:right w:val="nil"/>
        <w:between w:val="nil"/>
      </w:pBdr>
      <w:tabs>
        <w:tab w:val="center" w:pos="4252"/>
        <w:tab w:val="right" w:pos="8504"/>
      </w:tabs>
      <w:jc w:val="center"/>
      <w:rPr>
        <w:rFonts w:ascii="Palatino" w:eastAsia="Palatino" w:hAnsi="Palatino" w:cs="Palatino"/>
        <w:color w:val="000000"/>
      </w:rPr>
    </w:pPr>
    <w:r>
      <w:rPr>
        <w:rFonts w:ascii="Palatino" w:eastAsia="Palatino" w:hAnsi="Palatino" w:cs="Palatino"/>
        <w:color w:val="000000"/>
      </w:rPr>
      <w:fldChar w:fldCharType="begin"/>
    </w:r>
    <w:r>
      <w:rPr>
        <w:rFonts w:ascii="Palatino" w:eastAsia="Palatino" w:hAnsi="Palatino" w:cs="Palatino"/>
        <w:color w:val="000000"/>
      </w:rPr>
      <w:instrText>PAGE</w:instrText>
    </w:r>
    <w:r>
      <w:rPr>
        <w:rFonts w:ascii="Palatino" w:eastAsia="Palatino" w:hAnsi="Palatino" w:cs="Palatino"/>
        <w:color w:val="000000"/>
      </w:rPr>
      <w:fldChar w:fldCharType="separate"/>
    </w:r>
    <w:r w:rsidR="00F47C7A">
      <w:rPr>
        <w:rFonts w:ascii="Palatino" w:eastAsia="Palatino" w:hAnsi="Palatino" w:cs="Palatino"/>
        <w:noProof/>
        <w:color w:val="000000"/>
      </w:rPr>
      <w:t>4</w:t>
    </w:r>
    <w:r>
      <w:rPr>
        <w:rFonts w:ascii="Palatino" w:eastAsia="Palatino" w:hAnsi="Palatino" w:cs="Palatino"/>
        <w:color w:val="000000"/>
      </w:rPr>
      <w:fldChar w:fldCharType="end"/>
    </w:r>
  </w:p>
  <w:p w14:paraId="6FC634A7" w14:textId="77777777" w:rsidR="00571FC2" w:rsidRDefault="00571FC2">
    <w:pPr>
      <w:pBdr>
        <w:top w:val="nil"/>
        <w:left w:val="nil"/>
        <w:bottom w:val="nil"/>
        <w:right w:val="nil"/>
        <w:between w:val="nil"/>
      </w:pBdr>
      <w:tabs>
        <w:tab w:val="center" w:pos="4252"/>
        <w:tab w:val="right" w:pos="8504"/>
      </w:tabs>
      <w:rPr>
        <w:rFonts w:ascii="Palatino" w:eastAsia="Palatino" w:hAnsi="Palatino" w:cs="Palatino"/>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58BC1" w14:textId="77777777" w:rsidR="00027290" w:rsidRDefault="00D56F04">
      <w:r>
        <w:separator/>
      </w:r>
    </w:p>
  </w:footnote>
  <w:footnote w:type="continuationSeparator" w:id="0">
    <w:p w14:paraId="589E6210" w14:textId="77777777" w:rsidR="00027290" w:rsidRDefault="00D56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305C" w14:textId="77777777" w:rsidR="00571FC2" w:rsidRPr="00C4621C" w:rsidRDefault="009C27F5">
    <w:pPr>
      <w:pBdr>
        <w:top w:val="nil"/>
        <w:left w:val="nil"/>
        <w:bottom w:val="nil"/>
        <w:right w:val="nil"/>
        <w:between w:val="nil"/>
      </w:pBdr>
      <w:tabs>
        <w:tab w:val="center" w:pos="4153"/>
        <w:tab w:val="right" w:pos="8306"/>
      </w:tabs>
      <w:jc w:val="right"/>
      <w:rPr>
        <w:color w:val="000000"/>
      </w:rPr>
    </w:pPr>
    <w:r w:rsidRPr="00C4621C">
      <w:rPr>
        <w:color w:val="000000"/>
      </w:rPr>
      <w:t>IEROBEŽOTAS PIEEJAMĪBAS INFORMĀCIJA</w:t>
    </w:r>
  </w:p>
  <w:p w14:paraId="7AC73400" w14:textId="77777777" w:rsidR="00571FC2" w:rsidRDefault="00571FC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D712E"/>
    <w:multiLevelType w:val="multilevel"/>
    <w:tmpl w:val="799242B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FC2"/>
    <w:rsid w:val="00027290"/>
    <w:rsid w:val="00044354"/>
    <w:rsid w:val="000647F9"/>
    <w:rsid w:val="0007705F"/>
    <w:rsid w:val="000B0608"/>
    <w:rsid w:val="000B49A4"/>
    <w:rsid w:val="000D1988"/>
    <w:rsid w:val="001355CA"/>
    <w:rsid w:val="001357D6"/>
    <w:rsid w:val="00191B5A"/>
    <w:rsid w:val="001920CF"/>
    <w:rsid w:val="001A4BAC"/>
    <w:rsid w:val="001C68D7"/>
    <w:rsid w:val="001F2CD2"/>
    <w:rsid w:val="00240A3A"/>
    <w:rsid w:val="0024214B"/>
    <w:rsid w:val="0024506D"/>
    <w:rsid w:val="00270C9F"/>
    <w:rsid w:val="002973AB"/>
    <w:rsid w:val="002A4EA4"/>
    <w:rsid w:val="002B1487"/>
    <w:rsid w:val="00331325"/>
    <w:rsid w:val="003459C9"/>
    <w:rsid w:val="00352D6A"/>
    <w:rsid w:val="00362786"/>
    <w:rsid w:val="003811C4"/>
    <w:rsid w:val="003B0246"/>
    <w:rsid w:val="003B18FC"/>
    <w:rsid w:val="00402398"/>
    <w:rsid w:val="00414927"/>
    <w:rsid w:val="00420383"/>
    <w:rsid w:val="004236A8"/>
    <w:rsid w:val="00427445"/>
    <w:rsid w:val="00493205"/>
    <w:rsid w:val="00511358"/>
    <w:rsid w:val="00560CDF"/>
    <w:rsid w:val="005618C1"/>
    <w:rsid w:val="00571FC2"/>
    <w:rsid w:val="005821BD"/>
    <w:rsid w:val="005B4352"/>
    <w:rsid w:val="005F4FDF"/>
    <w:rsid w:val="0066137C"/>
    <w:rsid w:val="006D5610"/>
    <w:rsid w:val="006F2FA9"/>
    <w:rsid w:val="0071094E"/>
    <w:rsid w:val="0074277C"/>
    <w:rsid w:val="00796BFF"/>
    <w:rsid w:val="007A3F07"/>
    <w:rsid w:val="007B0AC1"/>
    <w:rsid w:val="007D2C54"/>
    <w:rsid w:val="007D4CB1"/>
    <w:rsid w:val="008415FD"/>
    <w:rsid w:val="008427A6"/>
    <w:rsid w:val="00860609"/>
    <w:rsid w:val="00862855"/>
    <w:rsid w:val="0089158E"/>
    <w:rsid w:val="00904429"/>
    <w:rsid w:val="00977B26"/>
    <w:rsid w:val="009830BA"/>
    <w:rsid w:val="00984B2E"/>
    <w:rsid w:val="00994100"/>
    <w:rsid w:val="009C27F5"/>
    <w:rsid w:val="00A451A0"/>
    <w:rsid w:val="00A4523E"/>
    <w:rsid w:val="00A50818"/>
    <w:rsid w:val="00A65A66"/>
    <w:rsid w:val="00A75406"/>
    <w:rsid w:val="00AD442F"/>
    <w:rsid w:val="00AE0B6A"/>
    <w:rsid w:val="00AE767E"/>
    <w:rsid w:val="00B052E6"/>
    <w:rsid w:val="00B24C9D"/>
    <w:rsid w:val="00B342EE"/>
    <w:rsid w:val="00B516E3"/>
    <w:rsid w:val="00B57727"/>
    <w:rsid w:val="00B61304"/>
    <w:rsid w:val="00B70061"/>
    <w:rsid w:val="00B74D85"/>
    <w:rsid w:val="00B77EA6"/>
    <w:rsid w:val="00B81DCC"/>
    <w:rsid w:val="00B9119F"/>
    <w:rsid w:val="00BF2C0E"/>
    <w:rsid w:val="00C17877"/>
    <w:rsid w:val="00C20BF1"/>
    <w:rsid w:val="00C306F2"/>
    <w:rsid w:val="00C375FB"/>
    <w:rsid w:val="00C417C0"/>
    <w:rsid w:val="00C4279B"/>
    <w:rsid w:val="00C4621C"/>
    <w:rsid w:val="00C94655"/>
    <w:rsid w:val="00CB623B"/>
    <w:rsid w:val="00CD1B2E"/>
    <w:rsid w:val="00D50437"/>
    <w:rsid w:val="00D505E7"/>
    <w:rsid w:val="00D56F04"/>
    <w:rsid w:val="00D70D06"/>
    <w:rsid w:val="00D72B7D"/>
    <w:rsid w:val="00D7711B"/>
    <w:rsid w:val="00DE017A"/>
    <w:rsid w:val="00DF1D50"/>
    <w:rsid w:val="00E11B43"/>
    <w:rsid w:val="00E6338F"/>
    <w:rsid w:val="00E750EA"/>
    <w:rsid w:val="00E855C6"/>
    <w:rsid w:val="00EA6390"/>
    <w:rsid w:val="00EE62CC"/>
    <w:rsid w:val="00EF3244"/>
    <w:rsid w:val="00F070A9"/>
    <w:rsid w:val="00F10878"/>
    <w:rsid w:val="00F366D5"/>
    <w:rsid w:val="00F42A80"/>
    <w:rsid w:val="00F47C7A"/>
    <w:rsid w:val="00F56E62"/>
    <w:rsid w:val="00F71311"/>
    <w:rsid w:val="00F8653C"/>
    <w:rsid w:val="00FD2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46F588"/>
  <w15:docId w15:val="{1A45D68A-C5C8-4F94-9902-FB0A7D92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26DC"/>
  </w:style>
  <w:style w:type="paragraph" w:styleId="Virsraksts1">
    <w:name w:val="heading 1"/>
    <w:basedOn w:val="Parasts"/>
    <w:next w:val="Parasts"/>
    <w:qFormat/>
    <w:rsid w:val="00AE2F8C"/>
    <w:pPr>
      <w:keepNext/>
      <w:spacing w:before="240" w:after="60"/>
      <w:outlineLvl w:val="0"/>
    </w:pPr>
    <w:rPr>
      <w:rFonts w:ascii="Arial" w:hAnsi="Arial" w:cs="Arial"/>
      <w:b/>
      <w:bCs/>
      <w:kern w:val="32"/>
      <w:sz w:val="32"/>
      <w:szCs w:val="32"/>
    </w:rPr>
  </w:style>
  <w:style w:type="paragraph" w:styleId="Virsraksts2">
    <w:name w:val="heading 2"/>
    <w:basedOn w:val="Parasts"/>
    <w:next w:val="Parasts"/>
    <w:qFormat/>
    <w:rsid w:val="00AE2F8C"/>
    <w:pPr>
      <w:keepNext/>
      <w:spacing w:before="240" w:after="60"/>
      <w:outlineLvl w:val="1"/>
    </w:pPr>
    <w:rPr>
      <w:rFonts w:ascii="Arial" w:hAnsi="Arial" w:cs="Arial"/>
      <w:b/>
      <w:bCs/>
      <w:i/>
      <w:iCs/>
      <w:sz w:val="28"/>
      <w:szCs w:val="28"/>
    </w:rPr>
  </w:style>
  <w:style w:type="paragraph" w:styleId="Virsraksts3">
    <w:name w:val="heading 3"/>
    <w:basedOn w:val="Parasts"/>
    <w:next w:val="Parasts"/>
    <w:qFormat/>
    <w:rsid w:val="00AE2F8C"/>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qFormat/>
    <w:rsid w:val="00CC7613"/>
    <w:pPr>
      <w:keepNext/>
      <w:outlineLvl w:val="3"/>
    </w:pPr>
    <w:rPr>
      <w:rFonts w:ascii="Arial" w:hAnsi="Arial"/>
      <w:b/>
      <w:sz w:val="36"/>
      <w:szCs w:val="20"/>
    </w:rPr>
  </w:style>
  <w:style w:type="paragraph" w:styleId="Virsraksts5">
    <w:name w:val="heading 5"/>
    <w:basedOn w:val="Parasts"/>
    <w:next w:val="Parasts"/>
    <w:qFormat/>
    <w:rsid w:val="00AE2F8C"/>
    <w:pPr>
      <w:spacing w:before="240" w:after="60"/>
      <w:outlineLvl w:val="4"/>
    </w:pPr>
    <w:rPr>
      <w:b/>
      <w:bCs/>
      <w:i/>
      <w:iCs/>
      <w:sz w:val="26"/>
      <w:szCs w:val="26"/>
    </w:rPr>
  </w:style>
  <w:style w:type="paragraph" w:styleId="Virsraksts6">
    <w:name w:val="heading 6"/>
    <w:basedOn w:val="Parasts"/>
    <w:next w:val="Parasts"/>
    <w:pPr>
      <w:keepNext/>
      <w:keepLines/>
      <w:spacing w:before="200" w:after="40"/>
      <w:outlineLvl w:val="5"/>
    </w:pPr>
    <w:rPr>
      <w:b/>
      <w:sz w:val="20"/>
      <w:szCs w:val="20"/>
    </w:rPr>
  </w:style>
  <w:style w:type="paragraph" w:styleId="Virsraksts7">
    <w:name w:val="heading 7"/>
    <w:basedOn w:val="Parasts"/>
    <w:next w:val="Parasts"/>
    <w:qFormat/>
    <w:rsid w:val="005076F0"/>
    <w:pPr>
      <w:keepNext/>
      <w:ind w:right="100"/>
      <w:outlineLvl w:val="6"/>
    </w:pPr>
    <w:rPr>
      <w:rFonts w:ascii="Times" w:hAnsi="Times"/>
      <w:b/>
      <w:sz w:val="32"/>
      <w:szCs w:val="20"/>
    </w:rPr>
  </w:style>
  <w:style w:type="paragraph" w:styleId="Virsraksts9">
    <w:name w:val="heading 9"/>
    <w:basedOn w:val="Parasts"/>
    <w:next w:val="Parasts"/>
    <w:link w:val="Virsraksts9Rakstz"/>
    <w:qFormat/>
    <w:rsid w:val="00591E29"/>
    <w:pPr>
      <w:keepNext/>
      <w:jc w:val="right"/>
      <w:outlineLvl w:val="8"/>
    </w:pPr>
    <w:rPr>
      <w:rFonts w:ascii="Capitals" w:hAnsi="Capitals"/>
      <w:b/>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qFormat/>
    <w:rsid w:val="00AE2F8C"/>
    <w:pPr>
      <w:jc w:val="center"/>
    </w:pPr>
    <w:rPr>
      <w:rFonts w:ascii="Arial" w:hAnsi="Arial"/>
      <w:b/>
      <w:sz w:val="36"/>
      <w:szCs w:val="20"/>
    </w:rPr>
  </w:style>
  <w:style w:type="paragraph" w:customStyle="1" w:styleId="1">
    <w:name w:val="Без интервала1"/>
    <w:qFormat/>
    <w:rsid w:val="005265D5"/>
    <w:rPr>
      <w:rFonts w:ascii="Calibri" w:eastAsia="Calibri" w:hAnsi="Calibri" w:cs="Calibri"/>
      <w:sz w:val="22"/>
      <w:szCs w:val="22"/>
    </w:rPr>
  </w:style>
  <w:style w:type="table" w:styleId="Reatabula">
    <w:name w:val="Table Grid"/>
    <w:basedOn w:val="Parastatabula"/>
    <w:rsid w:val="00FF5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rsid w:val="00FF5DAF"/>
    <w:pPr>
      <w:ind w:left="810"/>
    </w:pPr>
    <w:rPr>
      <w:rFonts w:ascii="Times" w:hAnsi="Times"/>
      <w:color w:val="000000"/>
      <w:sz w:val="18"/>
      <w:szCs w:val="20"/>
    </w:rPr>
  </w:style>
  <w:style w:type="character" w:styleId="Lappusesnumurs">
    <w:name w:val="page number"/>
    <w:basedOn w:val="Noklusjumarindkopasfonts"/>
    <w:rsid w:val="002D6B3D"/>
  </w:style>
  <w:style w:type="paragraph" w:styleId="Tekstabloks">
    <w:name w:val="Block Text"/>
    <w:basedOn w:val="Parasts"/>
    <w:rsid w:val="00D766E5"/>
    <w:pPr>
      <w:ind w:left="360" w:right="100" w:hanging="360"/>
    </w:pPr>
    <w:rPr>
      <w:rFonts w:ascii="Times" w:hAnsi="Times"/>
      <w:sz w:val="28"/>
      <w:szCs w:val="20"/>
    </w:rPr>
  </w:style>
  <w:style w:type="paragraph" w:styleId="Pamatteksts3">
    <w:name w:val="Body Text 3"/>
    <w:basedOn w:val="Parasts"/>
    <w:rsid w:val="00094F91"/>
    <w:pPr>
      <w:spacing w:after="120"/>
    </w:pPr>
    <w:rPr>
      <w:sz w:val="16"/>
      <w:szCs w:val="16"/>
    </w:rPr>
  </w:style>
  <w:style w:type="paragraph" w:styleId="Kjene">
    <w:name w:val="footer"/>
    <w:basedOn w:val="Parasts"/>
    <w:rsid w:val="00FC63B4"/>
    <w:pPr>
      <w:tabs>
        <w:tab w:val="center" w:pos="4252"/>
        <w:tab w:val="right" w:pos="8504"/>
      </w:tabs>
    </w:pPr>
    <w:rPr>
      <w:rFonts w:ascii="Palatino" w:hAnsi="Palatino"/>
      <w:szCs w:val="20"/>
    </w:rPr>
  </w:style>
  <w:style w:type="paragraph" w:styleId="Galvene">
    <w:name w:val="header"/>
    <w:aliases w:val="Bold,Centred"/>
    <w:basedOn w:val="Parasts"/>
    <w:link w:val="GalveneRakstz"/>
    <w:uiPriority w:val="99"/>
    <w:rsid w:val="00814BD5"/>
    <w:pPr>
      <w:tabs>
        <w:tab w:val="center" w:pos="4153"/>
        <w:tab w:val="right" w:pos="8306"/>
      </w:tabs>
    </w:pPr>
    <w:rPr>
      <w:lang w:eastAsia="x-none"/>
    </w:rPr>
  </w:style>
  <w:style w:type="character" w:styleId="Komentraatsauce">
    <w:name w:val="annotation reference"/>
    <w:semiHidden/>
    <w:rsid w:val="000249E5"/>
    <w:rPr>
      <w:sz w:val="16"/>
      <w:szCs w:val="16"/>
    </w:rPr>
  </w:style>
  <w:style w:type="paragraph" w:styleId="Komentrateksts">
    <w:name w:val="annotation text"/>
    <w:basedOn w:val="Parasts"/>
    <w:semiHidden/>
    <w:rsid w:val="000249E5"/>
    <w:rPr>
      <w:sz w:val="20"/>
      <w:szCs w:val="20"/>
    </w:rPr>
  </w:style>
  <w:style w:type="paragraph" w:styleId="Komentratma">
    <w:name w:val="annotation subject"/>
    <w:basedOn w:val="Komentrateksts"/>
    <w:next w:val="Komentrateksts"/>
    <w:semiHidden/>
    <w:rsid w:val="000249E5"/>
    <w:rPr>
      <w:b/>
      <w:bCs/>
    </w:rPr>
  </w:style>
  <w:style w:type="paragraph" w:styleId="Balonteksts">
    <w:name w:val="Balloon Text"/>
    <w:basedOn w:val="Parasts"/>
    <w:link w:val="BalontekstsRakstz"/>
    <w:semiHidden/>
    <w:rsid w:val="000249E5"/>
    <w:rPr>
      <w:rFonts w:ascii="Tahoma" w:hAnsi="Tahoma" w:cs="Tahoma"/>
      <w:sz w:val="16"/>
      <w:szCs w:val="16"/>
    </w:rPr>
  </w:style>
  <w:style w:type="paragraph" w:customStyle="1" w:styleId="CM8">
    <w:name w:val="CM8"/>
    <w:basedOn w:val="Parasts"/>
    <w:next w:val="Parasts"/>
    <w:rsid w:val="00813261"/>
    <w:pPr>
      <w:autoSpaceDE w:val="0"/>
      <w:autoSpaceDN w:val="0"/>
      <w:adjustRightInd w:val="0"/>
      <w:spacing w:after="325"/>
    </w:pPr>
    <w:rPr>
      <w:rFonts w:ascii="EDJJM H+ Myriad MM" w:hAnsi="EDJJM H+ Myriad MM" w:cs="EDJJM H+ Myriad MM"/>
    </w:rPr>
  </w:style>
  <w:style w:type="character" w:customStyle="1" w:styleId="BalontekstsRakstz">
    <w:name w:val="Balonteksts Rakstz."/>
    <w:link w:val="Balonteksts"/>
    <w:semiHidden/>
    <w:locked/>
    <w:rsid w:val="00813261"/>
    <w:rPr>
      <w:rFonts w:ascii="Tahoma" w:hAnsi="Tahoma" w:cs="Tahoma"/>
      <w:sz w:val="16"/>
      <w:szCs w:val="16"/>
      <w:lang w:val="lv-LV" w:eastAsia="en-US" w:bidi="ar-SA"/>
    </w:rPr>
  </w:style>
  <w:style w:type="character" w:customStyle="1" w:styleId="GalveneRakstz">
    <w:name w:val="Galvene Rakstz."/>
    <w:aliases w:val="Bold Rakstz.,Centred Rakstz."/>
    <w:link w:val="Galvene"/>
    <w:uiPriority w:val="99"/>
    <w:rsid w:val="00D21154"/>
    <w:rPr>
      <w:sz w:val="24"/>
      <w:szCs w:val="24"/>
      <w:lang w:val="lv-LV"/>
    </w:rPr>
  </w:style>
  <w:style w:type="paragraph" w:styleId="Vresteksts">
    <w:name w:val="footnote text"/>
    <w:basedOn w:val="Parasts"/>
    <w:link w:val="VrestekstsRakstz"/>
    <w:rsid w:val="0026035C"/>
    <w:rPr>
      <w:sz w:val="20"/>
      <w:szCs w:val="20"/>
    </w:rPr>
  </w:style>
  <w:style w:type="character" w:customStyle="1" w:styleId="VrestekstsRakstz">
    <w:name w:val="Vēres teksts Rakstz."/>
    <w:basedOn w:val="Noklusjumarindkopasfonts"/>
    <w:link w:val="Vresteksts"/>
    <w:rsid w:val="0026035C"/>
  </w:style>
  <w:style w:type="character" w:styleId="Vresatsauce">
    <w:name w:val="footnote reference"/>
    <w:rsid w:val="0026035C"/>
    <w:rPr>
      <w:vertAlign w:val="superscript"/>
    </w:rPr>
  </w:style>
  <w:style w:type="table" w:styleId="Klasiskatabula2">
    <w:name w:val="Table Classic 2"/>
    <w:basedOn w:val="Parastatabula"/>
    <w:rsid w:val="009604C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efektutabula3">
    <w:name w:val="Table 3D effects 3"/>
    <w:basedOn w:val="Parastatabula"/>
    <w:rsid w:val="009604C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irsraksts4Rakstz">
    <w:name w:val="Virsraksts 4 Rakstz."/>
    <w:link w:val="Virsraksts4"/>
    <w:rsid w:val="00CC7613"/>
    <w:rPr>
      <w:rFonts w:ascii="Arial" w:hAnsi="Arial"/>
      <w:b/>
      <w:sz w:val="36"/>
      <w:lang w:val="lv-LV"/>
    </w:rPr>
  </w:style>
  <w:style w:type="paragraph" w:styleId="Pamatteksts">
    <w:name w:val="Body Text"/>
    <w:basedOn w:val="Parasts"/>
    <w:link w:val="PamattekstsRakstz"/>
    <w:rsid w:val="00066ED4"/>
    <w:rPr>
      <w:rFonts w:ascii="Times" w:hAnsi="Times"/>
      <w:b/>
      <w:sz w:val="22"/>
      <w:szCs w:val="20"/>
    </w:rPr>
  </w:style>
  <w:style w:type="character" w:customStyle="1" w:styleId="PamattekstsRakstz">
    <w:name w:val="Pamatteksts Rakstz."/>
    <w:link w:val="Pamatteksts"/>
    <w:rsid w:val="00066ED4"/>
    <w:rPr>
      <w:rFonts w:ascii="Times" w:hAnsi="Times"/>
      <w:b/>
      <w:sz w:val="22"/>
      <w:lang w:val="lv-LV"/>
    </w:rPr>
  </w:style>
  <w:style w:type="character" w:customStyle="1" w:styleId="Virsraksts9Rakstz">
    <w:name w:val="Virsraksts 9 Rakstz."/>
    <w:link w:val="Virsraksts9"/>
    <w:rsid w:val="00591E29"/>
    <w:rPr>
      <w:rFonts w:ascii="Capitals" w:hAnsi="Capitals"/>
      <w:b/>
      <w:sz w:val="24"/>
      <w:lang w:val="lv-LV"/>
    </w:rPr>
  </w:style>
  <w:style w:type="paragraph" w:styleId="Sarakstarindkopa">
    <w:name w:val="List Paragraph"/>
    <w:basedOn w:val="Parasts"/>
    <w:uiPriority w:val="34"/>
    <w:qFormat/>
    <w:rsid w:val="00BD4827"/>
    <w:pPr>
      <w:ind w:left="720"/>
      <w:contextualSpacing/>
    </w:pPr>
  </w:style>
  <w:style w:type="paragraph" w:customStyle="1" w:styleId="xmsonormal">
    <w:name w:val="x_msonormal"/>
    <w:basedOn w:val="Parasts"/>
    <w:rsid w:val="00675488"/>
    <w:pPr>
      <w:spacing w:before="100" w:beforeAutospacing="1" w:after="100" w:afterAutospacing="1"/>
    </w:pPr>
    <w:rPr>
      <w:rFonts w:ascii="Times" w:eastAsiaTheme="minorHAnsi" w:hAnsi="Times" w:cstheme="minorBidi"/>
      <w:sz w:val="20"/>
      <w:szCs w:val="20"/>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CellMar>
        <w:left w:w="115" w:type="dxa"/>
        <w:right w:w="115" w:type="dxa"/>
      </w:tblCellMar>
    </w:tblPr>
    <w:tcPr>
      <w:shd w:val="clear" w:color="auto" w:fill="auto"/>
    </w:tcPr>
  </w:style>
  <w:style w:type="table" w:customStyle="1" w:styleId="a0">
    <w:basedOn w:val="Parastatabula"/>
    <w:tblPr>
      <w:tblStyleRowBandSize w:val="1"/>
      <w:tblStyleColBandSize w:val="1"/>
      <w:tblCellMar>
        <w:left w:w="115" w:type="dxa"/>
        <w:right w:w="115" w:type="dxa"/>
      </w:tblCellMar>
    </w:tblPr>
    <w:tcPr>
      <w:shd w:val="clear" w:color="auto" w:fill="auto"/>
    </w:tcPr>
  </w:style>
  <w:style w:type="table" w:customStyle="1" w:styleId="a1">
    <w:basedOn w:val="Parastatabula"/>
    <w:tblPr>
      <w:tblStyleRowBandSize w:val="1"/>
      <w:tblStyleColBandSize w:val="1"/>
      <w:tblCellMar>
        <w:left w:w="115" w:type="dxa"/>
        <w:right w:w="115" w:type="dxa"/>
      </w:tblCellMar>
    </w:tblPr>
    <w:tcPr>
      <w:shd w:val="clear" w:color="auto" w:fill="auto"/>
    </w:tcPr>
  </w:style>
  <w:style w:type="table" w:customStyle="1" w:styleId="a2">
    <w:basedOn w:val="Parastatabula"/>
    <w:tblPr>
      <w:tblStyleRowBandSize w:val="1"/>
      <w:tblStyleColBandSize w:val="1"/>
      <w:tblCellMar>
        <w:left w:w="115" w:type="dxa"/>
        <w:right w:w="115" w:type="dxa"/>
      </w:tblCellMar>
    </w:tblPr>
    <w:tcPr>
      <w:shd w:val="clear" w:color="auto" w:fill="auto"/>
    </w:tcPr>
  </w:style>
  <w:style w:type="table" w:customStyle="1" w:styleId="a3">
    <w:basedOn w:val="Parastatabula"/>
    <w:tblPr>
      <w:tblStyleRowBandSize w:val="1"/>
      <w:tblStyleColBandSize w:val="1"/>
      <w:tblCellMar>
        <w:left w:w="115" w:type="dxa"/>
        <w:right w:w="115" w:type="dxa"/>
      </w:tblCellMar>
    </w:tblPr>
    <w:tcPr>
      <w:shd w:val="clear" w:color="auto" w:fill="auto"/>
    </w:tcPr>
  </w:style>
  <w:style w:type="table" w:customStyle="1" w:styleId="a4">
    <w:basedOn w:val="Parastatabula"/>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ub7qgQWoUgB9ew/jpniJJGTTTQ==">AMUW2mWoGSxc5FnxHf/36bYzjzgg/JD46DQb8RGORLZ3KrIQ99Ea7cTaXmz6hoh0kUFnsh40QFYtJgrUeOCw0Urhgp6jspUJJhQl9tpLMuUm9vyY2+VfMxhbs3ujkbDgmuIHc9/PZr6z</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4524829-9F13-40B0-A409-135D2C878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4037</Words>
  <Characters>2302</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dc:creator>
  <cp:lastModifiedBy>Braunere Sandra</cp:lastModifiedBy>
  <cp:revision>10</cp:revision>
  <dcterms:created xsi:type="dcterms:W3CDTF">2021-05-28T06:54:00Z</dcterms:created>
  <dcterms:modified xsi:type="dcterms:W3CDTF">2021-06-10T12:41:00Z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Author_x002d_">
    <vt:lpwstr>Osmani Elsa</vt:lpwstr>
  </property>
</Properties>
</file>