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64E8" w14:textId="414382D3" w:rsidR="000644CF" w:rsidRPr="00F17179" w:rsidRDefault="0039185E" w:rsidP="0039185E">
      <w:pPr>
        <w:pStyle w:val="NoSpacing"/>
        <w:shd w:val="clear" w:color="auto" w:fill="FFFFFF" w:themeFill="background1"/>
        <w:jc w:val="right"/>
        <w:rPr>
          <w:rFonts w:ascii="Times New Roman" w:hAnsi="Times New Roman" w:cs="Times New Roman"/>
          <w:sz w:val="24"/>
          <w:szCs w:val="24"/>
        </w:rPr>
      </w:pPr>
      <w:bookmarkStart w:id="0" w:name="_Hlk48232532"/>
      <w:bookmarkStart w:id="1" w:name="_Hlk47009768"/>
      <w:r w:rsidRPr="00F17179">
        <w:rPr>
          <w:rFonts w:ascii="Times New Roman" w:hAnsi="Times New Roman" w:cs="Times New Roman"/>
          <w:sz w:val="24"/>
          <w:szCs w:val="24"/>
        </w:rPr>
        <w:t>11.10.2021.</w:t>
      </w:r>
    </w:p>
    <w:p w14:paraId="26777E15" w14:textId="5D56D0F1" w:rsidR="0039185E" w:rsidRPr="00F17179" w:rsidRDefault="0039185E" w:rsidP="0039185E">
      <w:pPr>
        <w:pStyle w:val="Heading3"/>
        <w:shd w:val="clear" w:color="auto" w:fill="FFFFFF"/>
        <w:spacing w:before="0"/>
        <w:jc w:val="right"/>
        <w:rPr>
          <w:rFonts w:ascii="Times New Roman" w:hAnsi="Times New Roman" w:cs="Times New Roman"/>
          <w:b/>
          <w:color w:val="C00000"/>
          <w:spacing w:val="6"/>
          <w:sz w:val="26"/>
          <w:szCs w:val="26"/>
          <w:u w:val="single"/>
        </w:rPr>
      </w:pPr>
      <w:r w:rsidRPr="00F17179">
        <w:rPr>
          <w:rFonts w:ascii="Times New Roman" w:hAnsi="Times New Roman" w:cs="Times New Roman"/>
          <w:b/>
          <w:color w:val="C00000"/>
          <w:spacing w:val="6"/>
          <w:sz w:val="26"/>
          <w:szCs w:val="26"/>
          <w:u w:val="single"/>
        </w:rPr>
        <w:t xml:space="preserve">Aktualizēti 22.11.2021. </w:t>
      </w:r>
    </w:p>
    <w:p w14:paraId="512CA386" w14:textId="77777777" w:rsidR="0039185E" w:rsidRPr="00F17179" w:rsidRDefault="0039185E" w:rsidP="0039185E">
      <w:pPr>
        <w:pStyle w:val="Heading3"/>
        <w:shd w:val="clear" w:color="auto" w:fill="FFFFFF"/>
        <w:spacing w:before="0"/>
        <w:jc w:val="right"/>
        <w:rPr>
          <w:rFonts w:ascii="Times New Roman" w:hAnsi="Times New Roman" w:cs="Times New Roman"/>
          <w:b/>
          <w:i/>
          <w:color w:val="C00000"/>
          <w:spacing w:val="6"/>
          <w:sz w:val="20"/>
          <w:szCs w:val="20"/>
        </w:rPr>
      </w:pPr>
      <w:r w:rsidRPr="00F17179">
        <w:rPr>
          <w:rFonts w:ascii="Times New Roman" w:hAnsi="Times New Roman" w:cs="Times New Roman"/>
          <w:i/>
          <w:color w:val="C00000"/>
          <w:spacing w:val="6"/>
          <w:sz w:val="20"/>
          <w:szCs w:val="20"/>
        </w:rPr>
        <w:t xml:space="preserve">(atbilstoši grozījumiem MK 28.09.2021. noteikumos Nr.662 </w:t>
      </w:r>
    </w:p>
    <w:p w14:paraId="763CCD49" w14:textId="1F9AA280" w:rsidR="0041535A" w:rsidRPr="00F17179" w:rsidRDefault="0039185E" w:rsidP="0039185E">
      <w:pPr>
        <w:pStyle w:val="Heading3"/>
        <w:shd w:val="clear" w:color="auto" w:fill="FFFFFF"/>
        <w:spacing w:before="0"/>
        <w:jc w:val="right"/>
        <w:rPr>
          <w:rFonts w:ascii="Times New Roman" w:hAnsi="Times New Roman" w:cs="Times New Roman"/>
          <w:color w:val="C00000"/>
          <w:sz w:val="20"/>
          <w:szCs w:val="20"/>
        </w:rPr>
      </w:pPr>
      <w:r w:rsidRPr="00F17179">
        <w:rPr>
          <w:rFonts w:ascii="Times New Roman" w:hAnsi="Times New Roman" w:cs="Times New Roman"/>
          <w:i/>
          <w:color w:val="C00000"/>
          <w:sz w:val="20"/>
          <w:szCs w:val="20"/>
        </w:rPr>
        <w:t xml:space="preserve"> (</w:t>
      </w:r>
      <w:r w:rsidRPr="00F17179">
        <w:rPr>
          <w:rFonts w:ascii="Times New Roman" w:hAnsi="Times New Roman" w:cs="Times New Roman"/>
          <w:i/>
          <w:color w:val="C00000"/>
          <w:spacing w:val="6"/>
          <w:sz w:val="20"/>
          <w:szCs w:val="20"/>
        </w:rPr>
        <w:t>MK 16.11.2021. noteikumi Nr.761)</w:t>
      </w:r>
    </w:p>
    <w:p w14:paraId="5A155F56" w14:textId="77777777" w:rsidR="00FA0A78" w:rsidRPr="00F17179" w:rsidRDefault="00FA0A78" w:rsidP="001F4A22">
      <w:pPr>
        <w:pStyle w:val="NoSpacing"/>
        <w:shd w:val="clear" w:color="auto" w:fill="FFFFFF" w:themeFill="background1"/>
        <w:jc w:val="right"/>
        <w:rPr>
          <w:rFonts w:ascii="Times New Roman" w:hAnsi="Times New Roman" w:cs="Times New Roman"/>
          <w:b/>
          <w:i/>
          <w:color w:val="C00000"/>
          <w:sz w:val="24"/>
          <w:szCs w:val="24"/>
        </w:rPr>
      </w:pPr>
    </w:p>
    <w:p w14:paraId="51744178" w14:textId="51A39FCF" w:rsidR="002106C9" w:rsidRPr="00F17179" w:rsidRDefault="002106C9" w:rsidP="001F4A22">
      <w:pPr>
        <w:pStyle w:val="NoSpacing"/>
        <w:shd w:val="clear" w:color="auto" w:fill="FFFFFF" w:themeFill="background1"/>
        <w:jc w:val="center"/>
        <w:rPr>
          <w:rFonts w:ascii="Times New Roman" w:eastAsia="Calibri" w:hAnsi="Times New Roman" w:cs="Times New Roman"/>
          <w:b/>
          <w:bCs/>
          <w:color w:val="000000" w:themeColor="text1"/>
          <w:sz w:val="24"/>
          <w:szCs w:val="24"/>
        </w:rPr>
      </w:pPr>
      <w:bookmarkStart w:id="2" w:name="_Hlk84835817"/>
      <w:bookmarkStart w:id="3" w:name="_Hlk88510405"/>
      <w:bookmarkStart w:id="4" w:name="_GoBack"/>
      <w:r w:rsidRPr="00F17179">
        <w:rPr>
          <w:rFonts w:ascii="Times New Roman" w:hAnsi="Times New Roman" w:cs="Times New Roman"/>
          <w:b/>
          <w:color w:val="000000" w:themeColor="text1"/>
          <w:sz w:val="24"/>
          <w:szCs w:val="24"/>
        </w:rPr>
        <w:t xml:space="preserve">Ieteikumi </w:t>
      </w:r>
      <w:r w:rsidRPr="00F17179">
        <w:rPr>
          <w:rFonts w:ascii="Times New Roman" w:eastAsia="Calibri" w:hAnsi="Times New Roman" w:cs="Times New Roman"/>
          <w:b/>
          <w:bCs/>
          <w:color w:val="000000" w:themeColor="text1"/>
          <w:sz w:val="24"/>
          <w:szCs w:val="24"/>
        </w:rPr>
        <w:t xml:space="preserve">ilgstošas sociālās aprūpes un sociālās rehabilitācijas institūcijām  </w:t>
      </w:r>
      <w:r w:rsidR="009E2C78" w:rsidRPr="00F17179">
        <w:rPr>
          <w:rFonts w:ascii="Times New Roman" w:eastAsia="Calibri" w:hAnsi="Times New Roman" w:cs="Times New Roman"/>
          <w:b/>
          <w:bCs/>
          <w:color w:val="000000" w:themeColor="text1"/>
          <w:sz w:val="24"/>
          <w:szCs w:val="24"/>
        </w:rPr>
        <w:t>ārkārtējās situācijas laikā</w:t>
      </w:r>
    </w:p>
    <w:bookmarkEnd w:id="0"/>
    <w:bookmarkEnd w:id="1"/>
    <w:bookmarkEnd w:id="3"/>
    <w:bookmarkEnd w:id="4"/>
    <w:p w14:paraId="13873CB5" w14:textId="77777777" w:rsidR="00C2683D" w:rsidRPr="00F17179" w:rsidRDefault="00C2683D" w:rsidP="001F4A22">
      <w:pPr>
        <w:pStyle w:val="NoSpacing"/>
        <w:shd w:val="clear" w:color="auto" w:fill="FFFFFF" w:themeFill="background1"/>
        <w:ind w:left="360"/>
        <w:rPr>
          <w:rStyle w:val="Emphasis"/>
          <w:rFonts w:ascii="Times New Roman" w:hAnsi="Times New Roman" w:cs="Times New Roman"/>
          <w:b/>
          <w:i w:val="0"/>
          <w:iCs w:val="0"/>
          <w:color w:val="000000" w:themeColor="text1"/>
          <w:sz w:val="24"/>
          <w:szCs w:val="24"/>
          <w:shd w:val="clear" w:color="auto" w:fill="FFFFFF"/>
        </w:rPr>
      </w:pPr>
    </w:p>
    <w:bookmarkEnd w:id="2"/>
    <w:p w14:paraId="17B2E370" w14:textId="77777777" w:rsidR="009B7CAC" w:rsidRPr="00F17179" w:rsidRDefault="002106C9" w:rsidP="001F4A22">
      <w:pPr>
        <w:pStyle w:val="NoSpacing"/>
        <w:numPr>
          <w:ilvl w:val="0"/>
          <w:numId w:val="1"/>
        </w:numPr>
        <w:shd w:val="clear" w:color="auto" w:fill="FFFFFF" w:themeFill="background1"/>
        <w:ind w:left="360"/>
        <w:rPr>
          <w:rFonts w:ascii="Times New Roman" w:hAnsi="Times New Roman" w:cs="Times New Roman"/>
          <w:b/>
          <w:color w:val="000000" w:themeColor="text1"/>
          <w:sz w:val="24"/>
          <w:szCs w:val="24"/>
          <w:shd w:val="clear" w:color="auto" w:fill="FFFFFF"/>
        </w:rPr>
      </w:pPr>
      <w:r w:rsidRPr="00F17179">
        <w:rPr>
          <w:rFonts w:ascii="Times New Roman" w:hAnsi="Times New Roman" w:cs="Times New Roman"/>
          <w:sz w:val="24"/>
          <w:szCs w:val="24"/>
        </w:rPr>
        <w:t xml:space="preserve">Ieteikumi ir izstrādāti ar mērķi </w:t>
      </w:r>
      <w:r w:rsidRPr="00F17179">
        <w:rPr>
          <w:rFonts w:ascii="Times New Roman" w:eastAsia="Calibri" w:hAnsi="Times New Roman" w:cs="Times New Roman"/>
          <w:bCs/>
          <w:sz w:val="24"/>
          <w:szCs w:val="24"/>
        </w:rPr>
        <w:t xml:space="preserve">mazināt </w:t>
      </w:r>
      <w:r w:rsidR="00B02C83" w:rsidRPr="00F17179">
        <w:rPr>
          <w:rFonts w:ascii="Times New Roman" w:hAnsi="Times New Roman" w:cs="Times New Roman"/>
          <w:sz w:val="24"/>
          <w:szCs w:val="24"/>
        </w:rPr>
        <w:t>Covid</w:t>
      </w:r>
      <w:r w:rsidRPr="00F17179">
        <w:rPr>
          <w:rFonts w:ascii="Times New Roman" w:hAnsi="Times New Roman" w:cs="Times New Roman"/>
          <w:sz w:val="24"/>
          <w:szCs w:val="24"/>
        </w:rPr>
        <w:t>-19</w:t>
      </w:r>
      <w:r w:rsidR="009B7CAC" w:rsidRPr="00F17179">
        <w:rPr>
          <w:rFonts w:ascii="Times New Roman" w:hAnsi="Times New Roman" w:cs="Times New Roman"/>
          <w:sz w:val="24"/>
          <w:szCs w:val="24"/>
        </w:rPr>
        <w:t xml:space="preserve"> </w:t>
      </w:r>
      <w:bookmarkStart w:id="5" w:name="_Hlk84808997"/>
      <w:r w:rsidR="009B7CAC" w:rsidRPr="00F17179">
        <w:rPr>
          <w:rFonts w:ascii="Times New Roman" w:hAnsi="Times New Roman" w:cs="Times New Roman"/>
          <w:sz w:val="24"/>
          <w:szCs w:val="24"/>
        </w:rPr>
        <w:t xml:space="preserve">straujo izplatību, </w:t>
      </w:r>
      <w:bookmarkStart w:id="6" w:name="_Hlk84843872"/>
      <w:r w:rsidR="009B7CAC" w:rsidRPr="00F17179">
        <w:rPr>
          <w:rFonts w:ascii="Times New Roman" w:hAnsi="Times New Roman" w:cs="Times New Roman"/>
          <w:sz w:val="24"/>
          <w:szCs w:val="24"/>
        </w:rPr>
        <w:t xml:space="preserve">ņemot vērā </w:t>
      </w:r>
      <w:r w:rsidR="009B7CAC" w:rsidRPr="00F17179">
        <w:rPr>
          <w:rFonts w:ascii="Times New Roman" w:hAnsi="Times New Roman"/>
          <w:sz w:val="24"/>
          <w:szCs w:val="24"/>
          <w:shd w:val="clear" w:color="auto" w:fill="FFFFFF" w:themeFill="background1"/>
        </w:rPr>
        <w:t>straujo daudz infekciozākā SARS-CoV-2 Delta celma izplatības pieaugumu</w:t>
      </w:r>
      <w:bookmarkEnd w:id="5"/>
      <w:r w:rsidR="009B7CAC" w:rsidRPr="00F17179">
        <w:rPr>
          <w:rFonts w:ascii="Times New Roman" w:hAnsi="Times New Roman"/>
          <w:sz w:val="24"/>
          <w:szCs w:val="24"/>
          <w:shd w:val="clear" w:color="auto" w:fill="FFFFFF" w:themeFill="background1"/>
        </w:rPr>
        <w:t xml:space="preserve"> </w:t>
      </w:r>
      <w:bookmarkEnd w:id="6"/>
      <w:r w:rsidR="009B7CAC" w:rsidRPr="00F17179">
        <w:rPr>
          <w:rFonts w:ascii="Times New Roman" w:hAnsi="Times New Roman"/>
          <w:sz w:val="24"/>
          <w:szCs w:val="24"/>
          <w:shd w:val="clear" w:color="auto" w:fill="FFFFFF" w:themeFill="background1"/>
        </w:rPr>
        <w:t>un infekcijas</w:t>
      </w:r>
      <w:r w:rsidR="009B7CAC" w:rsidRPr="00F17179">
        <w:rPr>
          <w:rFonts w:ascii="Times New Roman" w:hAnsi="Times New Roman"/>
          <w:sz w:val="24"/>
          <w:szCs w:val="24"/>
          <w:shd w:val="clear" w:color="auto" w:fill="FFFFFF"/>
        </w:rPr>
        <w:t xml:space="preserve"> </w:t>
      </w:r>
      <w:r w:rsidRPr="00F17179">
        <w:rPr>
          <w:rFonts w:ascii="Times New Roman" w:hAnsi="Times New Roman" w:cs="Times New Roman"/>
          <w:sz w:val="24"/>
          <w:szCs w:val="24"/>
        </w:rPr>
        <w:t xml:space="preserve">izplatīšanās risku </w:t>
      </w:r>
      <w:r w:rsidRPr="00F17179">
        <w:rPr>
          <w:rFonts w:ascii="Times New Roman" w:eastAsia="Calibri" w:hAnsi="Times New Roman" w:cs="Times New Roman"/>
          <w:bCs/>
          <w:sz w:val="24"/>
          <w:szCs w:val="24"/>
        </w:rPr>
        <w:t>ilgstošas sociālās aprūpes un sociālās rehabilitācijas institūcijās (turpmāk – institūcijas)</w:t>
      </w:r>
      <w:r w:rsidR="009B7CAC" w:rsidRPr="00F17179">
        <w:rPr>
          <w:rFonts w:ascii="Times New Roman" w:eastAsia="Calibri" w:hAnsi="Times New Roman" w:cs="Times New Roman"/>
          <w:bCs/>
          <w:sz w:val="24"/>
          <w:szCs w:val="24"/>
        </w:rPr>
        <w:t>.</w:t>
      </w:r>
    </w:p>
    <w:p w14:paraId="7D82FD26" w14:textId="010185B5" w:rsidR="002106C9" w:rsidRPr="00F17179" w:rsidRDefault="002106C9" w:rsidP="00F1057B">
      <w:pPr>
        <w:pStyle w:val="Heading1"/>
        <w:shd w:val="clear" w:color="auto" w:fill="FFFFFF" w:themeFill="background1"/>
        <w:spacing w:before="0" w:beforeAutospacing="0" w:after="200" w:afterAutospacing="0"/>
        <w:ind w:left="360"/>
        <w:jc w:val="both"/>
        <w:rPr>
          <w:b w:val="0"/>
          <w:color w:val="000000" w:themeColor="text1"/>
          <w:sz w:val="24"/>
          <w:szCs w:val="24"/>
          <w:shd w:val="clear" w:color="auto" w:fill="FFFFFF"/>
        </w:rPr>
      </w:pPr>
      <w:r w:rsidRPr="00F17179" w:rsidDel="007D041C">
        <w:rPr>
          <w:rFonts w:eastAsia="Calibri"/>
          <w:b w:val="0"/>
          <w:sz w:val="24"/>
          <w:szCs w:val="24"/>
        </w:rPr>
        <w:t xml:space="preserve">Ieteikumi </w:t>
      </w:r>
      <w:r w:rsidRPr="00F17179">
        <w:rPr>
          <w:rFonts w:eastAsia="Calibri"/>
          <w:b w:val="0"/>
          <w:sz w:val="24"/>
          <w:szCs w:val="24"/>
        </w:rPr>
        <w:t xml:space="preserve">piemērojami </w:t>
      </w:r>
      <w:r w:rsidRPr="00F17179" w:rsidDel="007D041C">
        <w:rPr>
          <w:rFonts w:eastAsia="Calibri"/>
          <w:b w:val="0"/>
          <w:sz w:val="24"/>
          <w:szCs w:val="24"/>
        </w:rPr>
        <w:t xml:space="preserve"> institūcijā</w:t>
      </w:r>
      <w:r w:rsidRPr="00F17179">
        <w:rPr>
          <w:rFonts w:eastAsia="Calibri"/>
          <w:b w:val="0"/>
          <w:sz w:val="24"/>
          <w:szCs w:val="24"/>
        </w:rPr>
        <w:t>s</w:t>
      </w:r>
      <w:r w:rsidRPr="00F17179" w:rsidDel="007D041C">
        <w:rPr>
          <w:rFonts w:eastAsia="Calibri"/>
          <w:b w:val="0"/>
          <w:sz w:val="24"/>
          <w:szCs w:val="24"/>
        </w:rPr>
        <w:t xml:space="preserve">, kurās </w:t>
      </w:r>
      <w:bookmarkStart w:id="7" w:name="_Hlk71556510"/>
      <w:r w:rsidRPr="00F17179" w:rsidDel="007D041C">
        <w:rPr>
          <w:rFonts w:eastAsia="Calibri"/>
          <w:b w:val="0"/>
          <w:sz w:val="24"/>
          <w:szCs w:val="24"/>
          <w:shd w:val="clear" w:color="auto" w:fill="FFFFFF" w:themeFill="background1"/>
        </w:rPr>
        <w:t>nav</w:t>
      </w:r>
      <w:r w:rsidRPr="00F17179" w:rsidDel="007D041C">
        <w:rPr>
          <w:b w:val="0"/>
          <w:sz w:val="24"/>
          <w:szCs w:val="24"/>
          <w:shd w:val="clear" w:color="auto" w:fill="FFFFFF" w:themeFill="background1"/>
        </w:rPr>
        <w:t xml:space="preserve"> </w:t>
      </w:r>
      <w:r w:rsidR="00A544C0" w:rsidRPr="00F17179">
        <w:rPr>
          <w:b w:val="0"/>
          <w:sz w:val="24"/>
          <w:szCs w:val="24"/>
          <w:shd w:val="clear" w:color="auto" w:fill="FFFFFF" w:themeFill="background1"/>
        </w:rPr>
        <w:t>konstatēti akūti</w:t>
      </w:r>
      <w:r w:rsidR="00213CF9" w:rsidRPr="00F17179">
        <w:rPr>
          <w:b w:val="0"/>
          <w:sz w:val="24"/>
          <w:szCs w:val="24"/>
          <w:shd w:val="clear" w:color="auto" w:fill="FFFFFF" w:themeFill="background1"/>
        </w:rPr>
        <w:t xml:space="preserve"> </w:t>
      </w:r>
      <w:r w:rsidRPr="00F17179" w:rsidDel="007D041C">
        <w:rPr>
          <w:b w:val="0"/>
          <w:sz w:val="24"/>
          <w:szCs w:val="24"/>
          <w:shd w:val="clear" w:color="auto" w:fill="FFFFFF" w:themeFill="background1"/>
        </w:rPr>
        <w:t>C</w:t>
      </w:r>
      <w:r w:rsidR="009B7CAC" w:rsidRPr="00F17179">
        <w:rPr>
          <w:b w:val="0"/>
          <w:sz w:val="24"/>
          <w:szCs w:val="24"/>
          <w:shd w:val="clear" w:color="auto" w:fill="FFFFFF" w:themeFill="background1"/>
        </w:rPr>
        <w:t>ovid</w:t>
      </w:r>
      <w:r w:rsidRPr="00F17179">
        <w:rPr>
          <w:b w:val="0"/>
          <w:sz w:val="24"/>
          <w:szCs w:val="24"/>
          <w:shd w:val="clear" w:color="auto" w:fill="FFFFFF" w:themeFill="background1"/>
        </w:rPr>
        <w:t>–19</w:t>
      </w:r>
      <w:bookmarkEnd w:id="7"/>
      <w:r w:rsidR="008231CD" w:rsidRPr="00F17179">
        <w:rPr>
          <w:b w:val="0"/>
          <w:sz w:val="24"/>
          <w:szCs w:val="24"/>
          <w:shd w:val="clear" w:color="auto" w:fill="FFFFFF" w:themeFill="background1"/>
        </w:rPr>
        <w:t xml:space="preserve"> gadījumi</w:t>
      </w:r>
      <w:r w:rsidR="00213CF9" w:rsidRPr="00F17179">
        <w:rPr>
          <w:rStyle w:val="FootnoteReference"/>
          <w:b w:val="0"/>
          <w:sz w:val="24"/>
          <w:szCs w:val="24"/>
          <w:shd w:val="clear" w:color="auto" w:fill="FFFFFF" w:themeFill="background1"/>
        </w:rPr>
        <w:footnoteReference w:id="1"/>
      </w:r>
      <w:r w:rsidR="009B7CAC" w:rsidRPr="00F17179">
        <w:rPr>
          <w:b w:val="0"/>
          <w:sz w:val="24"/>
          <w:szCs w:val="24"/>
          <w:shd w:val="clear" w:color="auto" w:fill="FFFFFF" w:themeFill="background1"/>
        </w:rPr>
        <w:t xml:space="preserve">, kad ir piemērojamas </w:t>
      </w:r>
      <w:r w:rsidR="00547785" w:rsidRPr="00F17179">
        <w:rPr>
          <w:b w:val="0"/>
          <w:bCs w:val="0"/>
          <w:color w:val="1C1C1C"/>
          <w:sz w:val="24"/>
          <w:szCs w:val="24"/>
        </w:rPr>
        <w:t>Vadlīnijas aprūpes nodrošināšanai ilgstošas sociālās aprūpes un sociālās rehabilitācijas institūcijās (SAC) Covid-19 izplatības ierobežošanai</w:t>
      </w:r>
      <w:r w:rsidR="00547785" w:rsidRPr="00F17179">
        <w:rPr>
          <w:rStyle w:val="FootnoteReference"/>
          <w:b w:val="0"/>
          <w:i/>
          <w:iCs/>
          <w:sz w:val="24"/>
          <w:szCs w:val="24"/>
        </w:rPr>
        <w:footnoteReference w:id="2"/>
      </w:r>
      <w:r w:rsidR="00547785" w:rsidRPr="00F17179">
        <w:rPr>
          <w:b w:val="0"/>
          <w:bCs w:val="0"/>
          <w:color w:val="1C1C1C"/>
          <w:sz w:val="24"/>
          <w:szCs w:val="24"/>
        </w:rPr>
        <w:t xml:space="preserve"> un Veselības </w:t>
      </w:r>
      <w:r w:rsidR="00496D89" w:rsidRPr="00F17179">
        <w:rPr>
          <w:b w:val="0"/>
          <w:bCs w:val="0"/>
          <w:color w:val="1C1C1C"/>
          <w:sz w:val="24"/>
          <w:szCs w:val="24"/>
        </w:rPr>
        <w:t>inspekcijas</w:t>
      </w:r>
      <w:r w:rsidR="00547785" w:rsidRPr="00F17179">
        <w:rPr>
          <w:b w:val="0"/>
          <w:bCs w:val="0"/>
          <w:color w:val="1C1C1C"/>
          <w:sz w:val="24"/>
          <w:szCs w:val="24"/>
        </w:rPr>
        <w:t xml:space="preserve"> izstrādātās </w:t>
      </w:r>
      <w:r w:rsidRPr="00F17179">
        <w:rPr>
          <w:b w:val="0"/>
          <w:i/>
          <w:iCs/>
          <w:sz w:val="24"/>
          <w:szCs w:val="24"/>
        </w:rPr>
        <w:t>Rekomendācijas telpām karantīnas pasākumu veikšanai un Covid-19 inficēto personu izolēšanai</w:t>
      </w:r>
      <w:r w:rsidRPr="00F17179">
        <w:rPr>
          <w:b w:val="0"/>
          <w:sz w:val="24"/>
          <w:szCs w:val="24"/>
        </w:rPr>
        <w:t xml:space="preserve"> un </w:t>
      </w:r>
      <w:r w:rsidRPr="00F17179">
        <w:rPr>
          <w:b w:val="0"/>
          <w:i/>
          <w:sz w:val="24"/>
          <w:szCs w:val="24"/>
        </w:rPr>
        <w:t>I</w:t>
      </w:r>
      <w:r w:rsidRPr="00F17179">
        <w:rPr>
          <w:b w:val="0"/>
          <w:i/>
          <w:iCs/>
          <w:sz w:val="24"/>
          <w:szCs w:val="24"/>
        </w:rPr>
        <w:t>eteikumi personu veselības stāvokļa uzraudzībai sociālās aprūpes institūcijās</w:t>
      </w:r>
      <w:r w:rsidR="00496D89" w:rsidRPr="00F17179">
        <w:rPr>
          <w:rStyle w:val="FootnoteReference"/>
          <w:b w:val="0"/>
          <w:i/>
          <w:iCs/>
          <w:sz w:val="24"/>
          <w:szCs w:val="24"/>
        </w:rPr>
        <w:footnoteReference w:id="3"/>
      </w:r>
      <w:r w:rsidRPr="00F17179">
        <w:rPr>
          <w:b w:val="0"/>
          <w:i/>
          <w:iCs/>
          <w:sz w:val="24"/>
          <w:szCs w:val="24"/>
        </w:rPr>
        <w:t>.</w:t>
      </w:r>
    </w:p>
    <w:p w14:paraId="25369218" w14:textId="77777777" w:rsidR="002106C9" w:rsidRPr="00F17179" w:rsidRDefault="002106C9" w:rsidP="002C1AA7">
      <w:pPr>
        <w:pStyle w:val="NoSpacing"/>
        <w:shd w:val="clear" w:color="auto" w:fill="FFFFFF" w:themeFill="background1"/>
        <w:ind w:left="360"/>
        <w:rPr>
          <w:rFonts w:ascii="Times New Roman" w:hAnsi="Times New Roman" w:cs="Times New Roman"/>
          <w:color w:val="000000" w:themeColor="text1"/>
          <w:sz w:val="16"/>
          <w:szCs w:val="16"/>
        </w:rPr>
      </w:pPr>
    </w:p>
    <w:p w14:paraId="10612ED7" w14:textId="17EDFC71" w:rsidR="008E4A6C" w:rsidRPr="00F17179" w:rsidRDefault="002106C9" w:rsidP="002C1AA7">
      <w:pPr>
        <w:pStyle w:val="NoSpacing"/>
        <w:numPr>
          <w:ilvl w:val="0"/>
          <w:numId w:val="1"/>
        </w:numPr>
        <w:shd w:val="clear" w:color="auto" w:fill="FFFFFF" w:themeFill="background1"/>
        <w:ind w:left="360"/>
        <w:rPr>
          <w:rFonts w:ascii="Times New Roman" w:hAnsi="Times New Roman" w:cs="Times New Roman"/>
          <w:color w:val="000000" w:themeColor="text1"/>
          <w:sz w:val="24"/>
          <w:szCs w:val="24"/>
        </w:rPr>
      </w:pPr>
      <w:bookmarkStart w:id="8" w:name="_Hlk84522283"/>
      <w:r w:rsidRPr="00F17179">
        <w:rPr>
          <w:rFonts w:ascii="Times New Roman" w:hAnsi="Times New Roman" w:cs="Times New Roman"/>
          <w:color w:val="000000" w:themeColor="text1"/>
          <w:sz w:val="24"/>
          <w:szCs w:val="24"/>
        </w:rPr>
        <w:t xml:space="preserve">Vispārējs nosacījums </w:t>
      </w:r>
      <w:r w:rsidR="009B7CAC" w:rsidRP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 xml:space="preserve"> pasākumos nedrīkst piedalīties klienti ar akūtiem elpceļu slimības simptomiem</w:t>
      </w:r>
      <w:r w:rsidR="002513EA" w:rsidRPr="00F17179">
        <w:rPr>
          <w:rFonts w:ascii="Times New Roman" w:hAnsi="Times New Roman" w:cs="Times New Roman"/>
          <w:color w:val="000000" w:themeColor="text1"/>
          <w:sz w:val="24"/>
          <w:szCs w:val="24"/>
        </w:rPr>
        <w:t xml:space="preserve"> un pašizolācijā esošās personas</w:t>
      </w:r>
      <w:bookmarkEnd w:id="8"/>
      <w:r w:rsidR="008231CD" w:rsidRPr="00F17179">
        <w:rPr>
          <w:rFonts w:ascii="Times New Roman" w:hAnsi="Times New Roman" w:cs="Times New Roman"/>
          <w:color w:val="000000" w:themeColor="text1"/>
          <w:sz w:val="24"/>
          <w:szCs w:val="24"/>
        </w:rPr>
        <w:t xml:space="preserve">, </w:t>
      </w:r>
      <w:r w:rsidRPr="00F17179">
        <w:rPr>
          <w:rFonts w:ascii="Times New Roman" w:hAnsi="Times New Roman" w:cs="Times New Roman"/>
          <w:color w:val="000000" w:themeColor="text1"/>
          <w:sz w:val="24"/>
          <w:szCs w:val="24"/>
        </w:rPr>
        <w:t>(t.sk. apmeklēt koplietošanas telpas vienlaikus ar citiem klientiem) un šādā gadījumā jārīkojas atbilstoši ārstniecības personas noteiktajai kārtībai attiecīgajā situācijā.</w:t>
      </w:r>
      <w:r w:rsidR="00F50F3F" w:rsidRPr="00F17179">
        <w:rPr>
          <w:rFonts w:ascii="Times New Roman" w:hAnsi="Times New Roman" w:cs="Times New Roman"/>
          <w:color w:val="000000" w:themeColor="text1"/>
          <w:sz w:val="24"/>
          <w:szCs w:val="24"/>
        </w:rPr>
        <w:t xml:space="preserve"> Vienlaikus jānodrošina individuālo aizsarglīdzekļu un dezinfekcijas līdzekļu lietošana, kā arī distancēšanās. </w:t>
      </w:r>
    </w:p>
    <w:p w14:paraId="682A448F" w14:textId="77777777" w:rsidR="00F50F3F" w:rsidRPr="00F17179" w:rsidRDefault="00F50F3F" w:rsidP="001F4A22">
      <w:pPr>
        <w:pStyle w:val="NoSpacing"/>
        <w:shd w:val="clear" w:color="auto" w:fill="FFFFFF" w:themeFill="background1"/>
        <w:ind w:left="360"/>
        <w:rPr>
          <w:rFonts w:ascii="Times New Roman" w:hAnsi="Times New Roman" w:cs="Times New Roman"/>
          <w:color w:val="000000" w:themeColor="text1"/>
          <w:sz w:val="16"/>
          <w:szCs w:val="16"/>
        </w:rPr>
      </w:pPr>
    </w:p>
    <w:p w14:paraId="2FC29652" w14:textId="77777777" w:rsidR="0039185E" w:rsidRPr="00F17179" w:rsidRDefault="002106C9" w:rsidP="0039185E">
      <w:pPr>
        <w:pStyle w:val="NoSpacing"/>
        <w:numPr>
          <w:ilvl w:val="0"/>
          <w:numId w:val="1"/>
        </w:numPr>
        <w:shd w:val="clear" w:color="auto" w:fill="FFFFFF" w:themeFill="background1"/>
        <w:ind w:left="360"/>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 xml:space="preserve">Institūcijas vadītājs atbild par </w:t>
      </w:r>
      <w:r w:rsidR="00A40D47" w:rsidRPr="00F17179">
        <w:rPr>
          <w:rFonts w:ascii="Times New Roman" w:hAnsi="Times New Roman" w:cs="Times New Roman"/>
          <w:color w:val="000000" w:themeColor="text1"/>
          <w:sz w:val="24"/>
          <w:szCs w:val="24"/>
        </w:rPr>
        <w:t>infekcijas profilakses pasākumiem, infekcijas</w:t>
      </w:r>
      <w:r w:rsidRPr="00F17179">
        <w:rPr>
          <w:rFonts w:ascii="Times New Roman" w:hAnsi="Times New Roman" w:cs="Times New Roman"/>
          <w:color w:val="000000" w:themeColor="text1"/>
          <w:sz w:val="24"/>
          <w:szCs w:val="24"/>
        </w:rPr>
        <w:t xml:space="preserve"> izplatības ierobežošanu un </w:t>
      </w:r>
      <w:r w:rsidR="00150807" w:rsidRPr="00F17179">
        <w:rPr>
          <w:rFonts w:ascii="Times New Roman" w:hAnsi="Times New Roman" w:cs="Times New Roman"/>
          <w:color w:val="000000" w:themeColor="text1"/>
          <w:sz w:val="24"/>
          <w:szCs w:val="24"/>
          <w:shd w:val="clear" w:color="auto" w:fill="FFFFFF"/>
        </w:rPr>
        <w:t>epidemioloģiskās drošības prasībām atbilstošu darba organizāciju institūcijā</w:t>
      </w:r>
      <w:r w:rsidRPr="00F17179">
        <w:rPr>
          <w:rFonts w:ascii="Times New Roman" w:hAnsi="Times New Roman" w:cs="Times New Roman"/>
          <w:color w:val="000000" w:themeColor="text1"/>
          <w:sz w:val="24"/>
          <w:szCs w:val="24"/>
        </w:rPr>
        <w:t xml:space="preserve">, katrs darbinieks atbild par </w:t>
      </w:r>
      <w:r w:rsidR="00150807" w:rsidRPr="00F17179">
        <w:rPr>
          <w:rFonts w:ascii="Times New Roman" w:hAnsi="Times New Roman" w:cs="Times New Roman"/>
          <w:color w:val="000000" w:themeColor="text1"/>
          <w:sz w:val="24"/>
          <w:szCs w:val="24"/>
        </w:rPr>
        <w:t xml:space="preserve">institūcijā </w:t>
      </w:r>
      <w:r w:rsidRPr="00F17179">
        <w:rPr>
          <w:rFonts w:ascii="Times New Roman" w:hAnsi="Times New Roman" w:cs="Times New Roman"/>
          <w:color w:val="000000" w:themeColor="text1"/>
          <w:sz w:val="24"/>
          <w:szCs w:val="24"/>
        </w:rPr>
        <w:t>noteikto kārtības ievērošanu, piesardzības un drošības pasākumu izpildi.</w:t>
      </w:r>
      <w:r w:rsidR="004D608A" w:rsidRPr="00F17179">
        <w:rPr>
          <w:rFonts w:ascii="Times New Roman" w:hAnsi="Times New Roman" w:cs="Times New Roman"/>
          <w:color w:val="000000" w:themeColor="text1"/>
          <w:sz w:val="24"/>
          <w:szCs w:val="24"/>
        </w:rPr>
        <w:t xml:space="preserve"> </w:t>
      </w:r>
      <w:r w:rsidR="003302EF" w:rsidRPr="00F17179">
        <w:rPr>
          <w:rFonts w:ascii="Times New Roman" w:hAnsi="Times New Roman" w:cs="Times New Roman"/>
          <w:color w:val="000000" w:themeColor="text1"/>
          <w:sz w:val="24"/>
          <w:szCs w:val="24"/>
        </w:rPr>
        <w:t>Vienlaikus institūcijas vadītājam jānodrošina darbinieku un klientu informēšana par visām izmaiņām saistībā ar noteikto iekšējo regulējumu, t.sk.  jāpublicē informācija institūcijas tīmekļa vietnē.</w:t>
      </w:r>
    </w:p>
    <w:p w14:paraId="570D8F58" w14:textId="77777777" w:rsidR="0039185E" w:rsidRPr="00F17179" w:rsidRDefault="0039185E" w:rsidP="0039185E">
      <w:pPr>
        <w:pStyle w:val="ListParagraph"/>
        <w:spacing w:after="0" w:line="240" w:lineRule="auto"/>
        <w:ind w:left="360"/>
        <w:rPr>
          <w:rFonts w:ascii="Times New Roman" w:hAnsi="Times New Roman" w:cs="Times New Roman"/>
          <w:bCs/>
          <w:sz w:val="24"/>
          <w:szCs w:val="24"/>
          <w:u w:val="single"/>
        </w:rPr>
      </w:pPr>
    </w:p>
    <w:p w14:paraId="7880C070" w14:textId="408F421D" w:rsidR="0039185E" w:rsidRPr="00F17179" w:rsidRDefault="0039185E" w:rsidP="0039185E">
      <w:pPr>
        <w:pStyle w:val="NoSpacing"/>
        <w:numPr>
          <w:ilvl w:val="0"/>
          <w:numId w:val="1"/>
        </w:numPr>
        <w:shd w:val="clear" w:color="auto" w:fill="FFFFFF" w:themeFill="background1"/>
        <w:ind w:left="360"/>
        <w:rPr>
          <w:rFonts w:ascii="Times New Roman" w:hAnsi="Times New Roman" w:cs="Times New Roman"/>
          <w:color w:val="000000" w:themeColor="text1"/>
          <w:sz w:val="24"/>
          <w:szCs w:val="24"/>
        </w:rPr>
      </w:pPr>
      <w:r w:rsidRPr="00F17179">
        <w:rPr>
          <w:rFonts w:ascii="Times New Roman" w:hAnsi="Times New Roman" w:cs="Times New Roman"/>
          <w:bCs/>
          <w:sz w:val="24"/>
          <w:szCs w:val="24"/>
          <w:u w:val="single"/>
        </w:rPr>
        <w:t>No</w:t>
      </w:r>
      <w:r w:rsidRPr="00F17179">
        <w:rPr>
          <w:rFonts w:ascii="Times New Roman" w:eastAsia="Verdana" w:hAnsi="Times New Roman" w:cs="Times New Roman"/>
          <w:bCs/>
          <w:kern w:val="24"/>
          <w:sz w:val="24"/>
          <w:szCs w:val="24"/>
          <w:u w:val="single"/>
        </w:rPr>
        <w:t xml:space="preserve"> 2021.gada 15.novembra pakalpojumu var sniegt, ja pakalpojuma sniegšanā iesaistītie  darbinieki un personas, kas līgumattiecību izpildes laikā pakalpojuma sniegšanas vietā nonāk saskarē ar pakalpojumu saņēmējiem</w:t>
      </w:r>
      <w:r w:rsidRPr="00F17179">
        <w:rPr>
          <w:rFonts w:ascii="Times New Roman" w:eastAsia="Verdana" w:hAnsi="Times New Roman" w:cs="Times New Roman"/>
          <w:bCs/>
          <w:kern w:val="24"/>
          <w:sz w:val="24"/>
          <w:szCs w:val="24"/>
        </w:rPr>
        <w:t xml:space="preserve"> (t.sk. aprūpes mājās, asistenta, pavadoņa u.c. individuālo sociālo pakalpojumu  sniedzēji), </w:t>
      </w:r>
      <w:r w:rsidRPr="00F17179">
        <w:rPr>
          <w:rFonts w:ascii="Times New Roman" w:eastAsia="Verdana" w:hAnsi="Times New Roman" w:cs="Times New Roman"/>
          <w:bCs/>
          <w:kern w:val="24"/>
          <w:sz w:val="24"/>
          <w:szCs w:val="24"/>
          <w:u w:val="single"/>
        </w:rPr>
        <w:t xml:space="preserve"> var uzrādīt sadarbspējīgu vakcinācijas vai pārslimošanas sertifikātu.</w:t>
      </w:r>
      <w:r w:rsidRPr="00F17179">
        <w:rPr>
          <w:rFonts w:ascii="Times New Roman" w:eastAsia="Verdana" w:hAnsi="Times New Roman" w:cs="Times New Roman"/>
          <w:bCs/>
          <w:kern w:val="24"/>
          <w:sz w:val="24"/>
          <w:szCs w:val="24"/>
        </w:rPr>
        <w:t xml:space="preserve"> </w:t>
      </w:r>
    </w:p>
    <w:p w14:paraId="13DA05A1" w14:textId="77777777" w:rsidR="00846FF7" w:rsidRPr="00F17179" w:rsidRDefault="00846FF7" w:rsidP="0039185E">
      <w:pPr>
        <w:pStyle w:val="NoSpacing"/>
        <w:shd w:val="clear" w:color="auto" w:fill="FFFFFF" w:themeFill="background1"/>
        <w:ind w:left="360"/>
        <w:rPr>
          <w:rFonts w:ascii="Times New Roman" w:hAnsi="Times New Roman" w:cs="Times New Roman"/>
          <w:color w:val="000000" w:themeColor="text1"/>
          <w:sz w:val="24"/>
          <w:szCs w:val="24"/>
        </w:rPr>
      </w:pPr>
    </w:p>
    <w:p w14:paraId="4CFAEA14" w14:textId="331343FE" w:rsidR="00846FF7" w:rsidRPr="00F17179" w:rsidRDefault="00846FF7" w:rsidP="0039185E">
      <w:pPr>
        <w:pStyle w:val="NoSpacing"/>
        <w:numPr>
          <w:ilvl w:val="0"/>
          <w:numId w:val="1"/>
        </w:numPr>
        <w:shd w:val="clear" w:color="auto" w:fill="FFFFFF" w:themeFill="background1"/>
        <w:ind w:left="360"/>
        <w:rPr>
          <w:rFonts w:ascii="Times New Roman" w:hAnsi="Times New Roman" w:cs="Times New Roman"/>
          <w:color w:val="000000" w:themeColor="text1"/>
          <w:sz w:val="24"/>
          <w:szCs w:val="24"/>
        </w:rPr>
      </w:pPr>
      <w:r w:rsidRPr="00F17179">
        <w:rPr>
          <w:rFonts w:ascii="Times New Roman" w:eastAsia="Verdana" w:hAnsi="Times New Roman" w:cs="Times New Roman"/>
          <w:bCs/>
          <w:color w:val="C00000"/>
          <w:kern w:val="24"/>
          <w:sz w:val="24"/>
          <w:szCs w:val="24"/>
          <w:u w:val="single"/>
        </w:rPr>
        <w:t>No 2021</w:t>
      </w:r>
      <w:r w:rsidRPr="00F17179">
        <w:rPr>
          <w:rFonts w:ascii="Times New Roman" w:hAnsi="Times New Roman" w:cs="Times New Roman"/>
          <w:bCs/>
          <w:color w:val="C00000"/>
          <w:sz w:val="24"/>
          <w:szCs w:val="24"/>
          <w:u w:val="single"/>
        </w:rPr>
        <w:t>.gada 23.novembra</w:t>
      </w:r>
      <w:r w:rsidR="005C72F1" w:rsidRPr="00F17179">
        <w:rPr>
          <w:rStyle w:val="FootnoteReference"/>
          <w:rFonts w:ascii="Times New Roman" w:hAnsi="Times New Roman" w:cs="Times New Roman"/>
          <w:bCs/>
          <w:color w:val="C00000"/>
          <w:sz w:val="24"/>
          <w:szCs w:val="24"/>
          <w:u w:val="single"/>
        </w:rPr>
        <w:footnoteReference w:id="4"/>
      </w:r>
      <w:r w:rsidRPr="00F17179">
        <w:rPr>
          <w:rFonts w:ascii="Times New Roman" w:hAnsi="Times New Roman" w:cs="Times New Roman"/>
          <w:bCs/>
          <w:color w:val="C00000"/>
          <w:sz w:val="24"/>
          <w:szCs w:val="24"/>
          <w:u w:val="single"/>
        </w:rPr>
        <w:t xml:space="preserve"> jāveic </w:t>
      </w:r>
      <w:r w:rsidRPr="00F17179">
        <w:rPr>
          <w:rFonts w:ascii="Times New Roman" w:hAnsi="Times New Roman" w:cs="Times New Roman"/>
          <w:color w:val="C00000"/>
          <w:sz w:val="24"/>
          <w:szCs w:val="24"/>
          <w:u w:val="single"/>
          <w:shd w:val="clear" w:color="auto" w:fill="FFFFFF"/>
        </w:rPr>
        <w:t>darbinieku ar augšējo elpceļu infekcijas pazīmēm testēšana ar antigēna testu</w:t>
      </w:r>
      <w:r w:rsidRPr="00F17179">
        <w:rPr>
          <w:rFonts w:ascii="Times New Roman" w:hAnsi="Times New Roman" w:cs="Times New Roman"/>
          <w:color w:val="C00000"/>
          <w:sz w:val="24"/>
          <w:szCs w:val="24"/>
          <w:shd w:val="clear" w:color="auto" w:fill="FFFFFF"/>
        </w:rPr>
        <w:t xml:space="preserve">, kā arī </w:t>
      </w:r>
      <w:r w:rsidRPr="00F17179">
        <w:rPr>
          <w:rFonts w:ascii="Times New Roman" w:hAnsi="Times New Roman" w:cs="Times New Roman"/>
          <w:color w:val="C00000"/>
          <w:sz w:val="24"/>
          <w:szCs w:val="24"/>
          <w:u w:val="single"/>
          <w:shd w:val="clear" w:color="auto" w:fill="FFFFFF"/>
        </w:rPr>
        <w:t>jāveic minēto darbinieku uzskaite atbilstoši saņemto un izlietoto testu skaitam</w:t>
      </w:r>
      <w:r w:rsidRPr="00F17179">
        <w:rPr>
          <w:rFonts w:ascii="Times New Roman" w:hAnsi="Times New Roman" w:cs="Times New Roman"/>
          <w:color w:val="C00000"/>
          <w:sz w:val="24"/>
          <w:szCs w:val="24"/>
          <w:shd w:val="clear" w:color="auto" w:fill="FFFFFF"/>
        </w:rPr>
        <w:t xml:space="preserve">, uzskaitē papildus iekļaujot informāciju par antigēna noteikšanai izlietoto testu skaitu, kuros konstatēts pozitīvs rezultāts. </w:t>
      </w:r>
      <w:r w:rsidRPr="00F17179">
        <w:rPr>
          <w:rFonts w:ascii="Times New Roman" w:hAnsi="Times New Roman" w:cs="Times New Roman"/>
          <w:color w:val="C00000"/>
          <w:sz w:val="24"/>
          <w:szCs w:val="24"/>
          <w:u w:val="single"/>
          <w:shd w:val="clear" w:color="auto" w:fill="FFFFFF"/>
        </w:rPr>
        <w:t>Ja tā antigēna testa rezultāts ir pozitīvs, darbinieku jāatstādina no darba pienākumu veikšanas un viņam jāuzdod nekavējoties sazināties ar ģimenes ārstu</w:t>
      </w:r>
      <w:r w:rsidRPr="00F17179">
        <w:rPr>
          <w:rFonts w:ascii="Times New Roman" w:hAnsi="Times New Roman" w:cs="Times New Roman"/>
          <w:color w:val="C00000"/>
          <w:sz w:val="24"/>
          <w:szCs w:val="24"/>
          <w:shd w:val="clear" w:color="auto" w:fill="FFFFFF"/>
        </w:rPr>
        <w:t>, lai veiktu Covid-19 infekcijas laboratorisko diagnostiku un apzinātu kontaktpersonas, uz kurām jāattiecina pašizolācijas prasības</w:t>
      </w:r>
      <w:r w:rsidRPr="00F17179">
        <w:rPr>
          <w:rFonts w:ascii="Times New Roman" w:hAnsi="Times New Roman" w:cs="Times New Roman"/>
          <w:color w:val="C00000"/>
          <w:sz w:val="24"/>
          <w:szCs w:val="24"/>
        </w:rPr>
        <w:t>.</w:t>
      </w:r>
    </w:p>
    <w:p w14:paraId="79E47539" w14:textId="77777777" w:rsidR="00846FF7" w:rsidRPr="00F17179" w:rsidRDefault="00846FF7" w:rsidP="00846FF7">
      <w:pPr>
        <w:pStyle w:val="NoSpacing"/>
        <w:shd w:val="clear" w:color="auto" w:fill="FFFFFF" w:themeFill="background1"/>
        <w:ind w:left="360"/>
        <w:rPr>
          <w:rFonts w:ascii="Times New Roman" w:hAnsi="Times New Roman" w:cs="Times New Roman"/>
          <w:color w:val="000000" w:themeColor="text1"/>
          <w:sz w:val="24"/>
          <w:szCs w:val="24"/>
        </w:rPr>
      </w:pPr>
    </w:p>
    <w:p w14:paraId="2091D3FE" w14:textId="03D76904" w:rsidR="002106C9" w:rsidRPr="00F17179" w:rsidRDefault="002106C9" w:rsidP="001F4A22">
      <w:pPr>
        <w:pStyle w:val="NoSpacing"/>
        <w:numPr>
          <w:ilvl w:val="0"/>
          <w:numId w:val="1"/>
        </w:numPr>
        <w:shd w:val="clear" w:color="auto" w:fill="FFFFFF" w:themeFill="background1"/>
        <w:ind w:left="360"/>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Institūcijas vadītājs kritiski izvērtē situāciju</w:t>
      </w:r>
      <w:r w:rsidR="00150807" w:rsidRPr="00F17179">
        <w:rPr>
          <w:rFonts w:ascii="Times New Roman" w:hAnsi="Times New Roman" w:cs="Times New Roman"/>
          <w:color w:val="000000" w:themeColor="text1"/>
          <w:sz w:val="24"/>
          <w:szCs w:val="24"/>
        </w:rPr>
        <w:t xml:space="preserve"> institūcijā</w:t>
      </w:r>
      <w:r w:rsidRPr="00F17179">
        <w:rPr>
          <w:rFonts w:ascii="Times New Roman" w:hAnsi="Times New Roman" w:cs="Times New Roman"/>
          <w:color w:val="000000" w:themeColor="text1"/>
          <w:sz w:val="24"/>
          <w:szCs w:val="24"/>
        </w:rPr>
        <w:t xml:space="preserve"> un nosaka pasākumus ierobežojumu mazināšanai (ar iekšējo rīkojumu nosaka pasākumus, atbildīgo personālu un kontroles mehānismu). Lai nodrošinātu institūcijas darbības normalizēšanu, institūcijā var:</w:t>
      </w:r>
    </w:p>
    <w:p w14:paraId="157E7923" w14:textId="77777777" w:rsidR="002106C9" w:rsidRPr="00F17179" w:rsidRDefault="002106C9" w:rsidP="001F4A22">
      <w:pPr>
        <w:pStyle w:val="NoSpacing"/>
        <w:shd w:val="clear" w:color="auto" w:fill="FFFFFF" w:themeFill="background1"/>
        <w:rPr>
          <w:rFonts w:ascii="Times New Roman" w:hAnsi="Times New Roman" w:cs="Times New Roman"/>
          <w:color w:val="000000" w:themeColor="text1"/>
          <w:sz w:val="6"/>
          <w:szCs w:val="6"/>
        </w:rPr>
      </w:pPr>
    </w:p>
    <w:p w14:paraId="42954AC6" w14:textId="77777777" w:rsidR="004B7C5D" w:rsidRPr="00F17179" w:rsidRDefault="002106C9" w:rsidP="001F4A22">
      <w:pPr>
        <w:pStyle w:val="NoSpacing"/>
        <w:numPr>
          <w:ilvl w:val="1"/>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lastRenderedPageBreak/>
        <w:t xml:space="preserve">Atļaut institūcijas telpu ietvaros rīkot klientiem iekšējos pasākumus (nodarbības, TV skatīšanos, spēles u.tml.)  vienā kolektīvajā mājsaimniecībā  dzīvojošie  (vidēji 20-40) personas). Teritorijā var nodrošināt pasākumus </w:t>
      </w:r>
      <w:r w:rsidR="00FF78DB" w:rsidRPr="00F17179">
        <w:rPr>
          <w:rFonts w:ascii="Times New Roman" w:hAnsi="Times New Roman" w:cs="Times New Roman"/>
          <w:color w:val="000000" w:themeColor="text1"/>
          <w:sz w:val="24"/>
          <w:szCs w:val="24"/>
        </w:rPr>
        <w:t>arī lielākam klientu skaitam, nodrošin</w:t>
      </w:r>
      <w:r w:rsidR="003D5D94" w:rsidRPr="00F17179">
        <w:rPr>
          <w:rFonts w:ascii="Times New Roman" w:hAnsi="Times New Roman" w:cs="Times New Roman"/>
          <w:color w:val="000000" w:themeColor="text1"/>
          <w:sz w:val="24"/>
          <w:szCs w:val="24"/>
        </w:rPr>
        <w:t>o</w:t>
      </w:r>
      <w:r w:rsidR="00FF78DB" w:rsidRPr="00F17179">
        <w:rPr>
          <w:rFonts w:ascii="Times New Roman" w:hAnsi="Times New Roman" w:cs="Times New Roman"/>
          <w:color w:val="000000" w:themeColor="text1"/>
          <w:sz w:val="24"/>
          <w:szCs w:val="24"/>
        </w:rPr>
        <w:t>t d</w:t>
      </w:r>
      <w:r w:rsidRPr="00F17179">
        <w:rPr>
          <w:rFonts w:ascii="Times New Roman" w:hAnsi="Times New Roman" w:cs="Times New Roman"/>
          <w:color w:val="000000" w:themeColor="text1"/>
          <w:sz w:val="24"/>
          <w:szCs w:val="24"/>
        </w:rPr>
        <w:t>istancēšan</w:t>
      </w:r>
      <w:r w:rsidR="003D5D94" w:rsidRPr="00F17179">
        <w:rPr>
          <w:rFonts w:ascii="Times New Roman" w:hAnsi="Times New Roman" w:cs="Times New Roman"/>
          <w:color w:val="000000" w:themeColor="text1"/>
          <w:sz w:val="24"/>
          <w:szCs w:val="24"/>
        </w:rPr>
        <w:t>o</w:t>
      </w:r>
      <w:r w:rsidRPr="00F17179">
        <w:rPr>
          <w:rFonts w:ascii="Times New Roman" w:hAnsi="Times New Roman" w:cs="Times New Roman"/>
          <w:color w:val="000000" w:themeColor="text1"/>
          <w:sz w:val="24"/>
          <w:szCs w:val="24"/>
        </w:rPr>
        <w:t xml:space="preserve">s; </w:t>
      </w:r>
    </w:p>
    <w:p w14:paraId="7A877847" w14:textId="39B65036" w:rsidR="002106C9" w:rsidRPr="00F17179" w:rsidRDefault="002106C9" w:rsidP="001F4A22">
      <w:pPr>
        <w:pStyle w:val="NoSpacing"/>
        <w:numPr>
          <w:ilvl w:val="1"/>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sz w:val="24"/>
          <w:szCs w:val="24"/>
        </w:rPr>
        <w:t>Ē</w:t>
      </w:r>
      <w:r w:rsidRPr="00F17179">
        <w:rPr>
          <w:rFonts w:ascii="Times New Roman" w:hAnsi="Times New Roman" w:cs="Times New Roman"/>
          <w:color w:val="000000" w:themeColor="text1"/>
          <w:sz w:val="24"/>
          <w:szCs w:val="24"/>
        </w:rPr>
        <w:t>dienreizēs atļaut ēdamzālē atrasties vienā kolektīvajā mājsaimniecībā   dzīvojošiem klientiem</w:t>
      </w:r>
      <w:r w:rsidRPr="00F17179" w:rsidDel="00B82EB1">
        <w:rPr>
          <w:rFonts w:ascii="Times New Roman" w:hAnsi="Times New Roman" w:cs="Times New Roman"/>
          <w:color w:val="000000" w:themeColor="text1"/>
          <w:sz w:val="24"/>
          <w:szCs w:val="24"/>
        </w:rPr>
        <w:t xml:space="preserve"> </w:t>
      </w:r>
      <w:r w:rsidRPr="00F17179">
        <w:rPr>
          <w:rFonts w:ascii="Times New Roman" w:hAnsi="Times New Roman" w:cs="Times New Roman"/>
          <w:color w:val="000000" w:themeColor="text1"/>
          <w:sz w:val="24"/>
          <w:szCs w:val="24"/>
        </w:rPr>
        <w:t xml:space="preserve">(ne vairāk par 4-5 </w:t>
      </w:r>
      <w:r w:rsidR="00FF78DB" w:rsidRPr="00F17179">
        <w:rPr>
          <w:rFonts w:ascii="Times New Roman" w:hAnsi="Times New Roman" w:cs="Times New Roman"/>
          <w:color w:val="000000" w:themeColor="text1"/>
          <w:sz w:val="24"/>
          <w:szCs w:val="24"/>
        </w:rPr>
        <w:t>klientiem</w:t>
      </w:r>
      <w:r w:rsidRPr="00F17179">
        <w:rPr>
          <w:rFonts w:ascii="Times New Roman" w:hAnsi="Times New Roman" w:cs="Times New Roman"/>
          <w:color w:val="000000" w:themeColor="text1"/>
          <w:sz w:val="24"/>
          <w:szCs w:val="24"/>
        </w:rPr>
        <w:t xml:space="preserve"> pie viena galdiņa), nosakot klientu plūsmu (lai izvairītos no drūzmēšanās); </w:t>
      </w:r>
    </w:p>
    <w:p w14:paraId="20A1F364" w14:textId="53F0E5EB" w:rsidR="00B24A54" w:rsidRPr="00F17179" w:rsidRDefault="002106C9" w:rsidP="001F4A22">
      <w:pPr>
        <w:pStyle w:val="NoSpacing"/>
        <w:numPr>
          <w:ilvl w:val="1"/>
          <w:numId w:val="11"/>
        </w:numPr>
        <w:shd w:val="clear" w:color="auto" w:fill="FFFFFF" w:themeFill="background1"/>
        <w:rPr>
          <w:rFonts w:ascii="Times New Roman" w:hAnsi="Times New Roman" w:cs="Times New Roman"/>
          <w:color w:val="000000" w:themeColor="text1"/>
          <w:sz w:val="24"/>
          <w:szCs w:val="24"/>
        </w:rPr>
      </w:pPr>
      <w:bookmarkStart w:id="9" w:name="_Hlk71556583"/>
      <w:r w:rsidRPr="00F17179">
        <w:rPr>
          <w:rFonts w:ascii="Times New Roman" w:hAnsi="Times New Roman" w:cs="Times New Roman"/>
          <w:color w:val="000000" w:themeColor="text1"/>
          <w:sz w:val="24"/>
          <w:szCs w:val="24"/>
        </w:rPr>
        <w:t xml:space="preserve">Organizēt </w:t>
      </w:r>
      <w:r w:rsidR="00626DEC" w:rsidRPr="00F17179">
        <w:rPr>
          <w:rFonts w:ascii="Times New Roman" w:hAnsi="Times New Roman" w:cs="Times New Roman"/>
          <w:color w:val="000000" w:themeColor="text1"/>
          <w:sz w:val="24"/>
          <w:szCs w:val="24"/>
        </w:rPr>
        <w:t xml:space="preserve">tikšanos ar </w:t>
      </w:r>
      <w:r w:rsidRPr="00F17179">
        <w:rPr>
          <w:rFonts w:ascii="Times New Roman" w:hAnsi="Times New Roman" w:cs="Times New Roman"/>
          <w:color w:val="000000" w:themeColor="text1"/>
          <w:sz w:val="24"/>
          <w:szCs w:val="24"/>
        </w:rPr>
        <w:t>tuviniek</w:t>
      </w:r>
      <w:r w:rsidR="00626DEC" w:rsidRPr="00F17179">
        <w:rPr>
          <w:rFonts w:ascii="Times New Roman" w:hAnsi="Times New Roman" w:cs="Times New Roman"/>
          <w:color w:val="000000" w:themeColor="text1"/>
          <w:sz w:val="24"/>
          <w:szCs w:val="24"/>
        </w:rPr>
        <w:t>iem</w:t>
      </w:r>
      <w:r w:rsidR="00B24A54" w:rsidRPr="00F17179">
        <w:rPr>
          <w:rStyle w:val="FootnoteReference"/>
          <w:rFonts w:ascii="Times New Roman" w:hAnsi="Times New Roman" w:cs="Times New Roman"/>
          <w:color w:val="000000" w:themeColor="text1"/>
          <w:sz w:val="24"/>
          <w:szCs w:val="24"/>
        </w:rPr>
        <w:footnoteReference w:id="5"/>
      </w:r>
      <w:r w:rsidRPr="00F17179">
        <w:rPr>
          <w:rFonts w:ascii="Times New Roman" w:hAnsi="Times New Roman" w:cs="Times New Roman"/>
          <w:color w:val="000000" w:themeColor="text1"/>
          <w:sz w:val="24"/>
          <w:szCs w:val="24"/>
        </w:rPr>
        <w:t xml:space="preserve">, </w:t>
      </w:r>
      <w:r w:rsidR="00B24A54" w:rsidRPr="00F17179">
        <w:rPr>
          <w:rFonts w:ascii="Times New Roman" w:hAnsi="Times New Roman" w:cs="Times New Roman"/>
          <w:color w:val="000000" w:themeColor="text1"/>
          <w:sz w:val="24"/>
          <w:szCs w:val="24"/>
        </w:rPr>
        <w:t>izvērtējot inficēšanās riskus un ievērojot institūcijā noteiktās  epidemioloģiskās drošības prasības,  tikai tad, ja:</w:t>
      </w:r>
    </w:p>
    <w:p w14:paraId="6E967670" w14:textId="77777777" w:rsidR="00B24A54" w:rsidRPr="00F17179" w:rsidRDefault="00B24A54" w:rsidP="001F4A22">
      <w:pPr>
        <w:pStyle w:val="NoSpacing"/>
        <w:numPr>
          <w:ilvl w:val="2"/>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tuvinieks ir vakcinējies un var uzrādīt sadarbspējīgu vakcinācijas vai pārslimošanas sertifikātu;</w:t>
      </w:r>
    </w:p>
    <w:p w14:paraId="4463E5C1" w14:textId="0E0DA556" w:rsidR="00B24A54" w:rsidRPr="00F17179" w:rsidRDefault="00B24A54" w:rsidP="001F4A22">
      <w:pPr>
        <w:pStyle w:val="NoSpacing"/>
        <w:numPr>
          <w:ilvl w:val="2"/>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tikšanos var organizēt ār</w:t>
      </w:r>
      <w:r w:rsidR="00D94CBB" w:rsidRPr="00F17179">
        <w:rPr>
          <w:rFonts w:ascii="Times New Roman" w:hAnsi="Times New Roman" w:cs="Times New Roman"/>
          <w:color w:val="000000" w:themeColor="text1"/>
          <w:sz w:val="24"/>
          <w:szCs w:val="24"/>
        </w:rPr>
        <w:t>telpās</w:t>
      </w:r>
      <w:r w:rsidR="00DD7771" w:rsidRPr="00F17179">
        <w:rPr>
          <w:rStyle w:val="FootnoteReference"/>
          <w:rFonts w:ascii="Times New Roman" w:hAnsi="Times New Roman" w:cs="Times New Roman"/>
          <w:color w:val="000000" w:themeColor="text1"/>
          <w:sz w:val="24"/>
          <w:szCs w:val="24"/>
        </w:rPr>
        <w:footnoteReference w:id="6"/>
      </w:r>
      <w:r w:rsidRPr="00F17179">
        <w:rPr>
          <w:rFonts w:ascii="Times New Roman" w:hAnsi="Times New Roman" w:cs="Times New Roman"/>
          <w:color w:val="000000" w:themeColor="text1"/>
          <w:sz w:val="24"/>
          <w:szCs w:val="24"/>
        </w:rPr>
        <w:t xml:space="preserve"> vai īpaši izveidotā tikšanās telpā</w:t>
      </w:r>
      <w:r w:rsidR="00B65710" w:rsidRPr="00F17179">
        <w:rPr>
          <w:rFonts w:ascii="Times New Roman" w:hAnsi="Times New Roman" w:cs="Times New Roman"/>
          <w:color w:val="000000" w:themeColor="text1"/>
          <w:sz w:val="24"/>
          <w:szCs w:val="24"/>
        </w:rPr>
        <w:t xml:space="preserve"> (vienā apmeklējuma reizē ne vairāk kā viena persona, izņemot, ja apmeklētāji ir vairāki vienā mājsaimniecībā dzīvojoši vienas ģimenes locekļi)</w:t>
      </w:r>
      <w:r w:rsidRPr="00F17179">
        <w:rPr>
          <w:rFonts w:ascii="Times New Roman" w:hAnsi="Times New Roman" w:cs="Times New Roman"/>
          <w:color w:val="000000" w:themeColor="text1"/>
          <w:sz w:val="24"/>
          <w:szCs w:val="24"/>
        </w:rPr>
        <w:t>;</w:t>
      </w:r>
    </w:p>
    <w:p w14:paraId="7A956902" w14:textId="5C4E7960" w:rsidR="00626DEC" w:rsidRPr="00F17179" w:rsidRDefault="00B24A54" w:rsidP="001F4A22">
      <w:pPr>
        <w:pStyle w:val="NoSpacing"/>
        <w:numPr>
          <w:ilvl w:val="2"/>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 xml:space="preserve">tikšanās laikā </w:t>
      </w:r>
      <w:r w:rsidR="005B049E" w:rsidRPr="00F17179">
        <w:rPr>
          <w:rFonts w:ascii="Times New Roman" w:hAnsi="Times New Roman" w:cs="Times New Roman"/>
          <w:color w:val="000000" w:themeColor="text1"/>
          <w:sz w:val="24"/>
          <w:szCs w:val="24"/>
        </w:rPr>
        <w:t>tiek</w:t>
      </w:r>
      <w:r w:rsidRPr="00F17179">
        <w:rPr>
          <w:rFonts w:ascii="Times New Roman" w:hAnsi="Times New Roman" w:cs="Times New Roman"/>
          <w:color w:val="000000" w:themeColor="text1"/>
          <w:sz w:val="24"/>
          <w:szCs w:val="24"/>
        </w:rPr>
        <w:t xml:space="preserve"> </w:t>
      </w:r>
      <w:r w:rsidR="002106C9" w:rsidRPr="00F17179">
        <w:rPr>
          <w:rFonts w:ascii="Times New Roman" w:hAnsi="Times New Roman" w:cs="Times New Roman"/>
          <w:color w:val="000000" w:themeColor="text1"/>
          <w:sz w:val="24"/>
          <w:szCs w:val="24"/>
        </w:rPr>
        <w:t>ievēroti drošības pasākumi – 2 m distance, maskas, roku dezinficēšana</w:t>
      </w:r>
      <w:r w:rsidRPr="00F17179">
        <w:rPr>
          <w:rFonts w:ascii="Times New Roman" w:hAnsi="Times New Roman" w:cs="Times New Roman"/>
          <w:color w:val="000000" w:themeColor="text1"/>
          <w:sz w:val="24"/>
          <w:szCs w:val="24"/>
        </w:rPr>
        <w:t>;</w:t>
      </w:r>
    </w:p>
    <w:p w14:paraId="58343F73" w14:textId="448077CE" w:rsidR="00B65710" w:rsidRPr="00F17179" w:rsidRDefault="00626DEC" w:rsidP="001F4A22">
      <w:pPr>
        <w:pStyle w:val="NoSpacing"/>
        <w:numPr>
          <w:ilvl w:val="2"/>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 xml:space="preserve">tikšanās </w:t>
      </w:r>
      <w:r w:rsidR="00B65710" w:rsidRPr="00F17179">
        <w:rPr>
          <w:rFonts w:ascii="Times New Roman" w:hAnsi="Times New Roman" w:cs="Times New Roman"/>
          <w:color w:val="000000" w:themeColor="text1"/>
          <w:sz w:val="24"/>
          <w:szCs w:val="24"/>
        </w:rPr>
        <w:t xml:space="preserve">laiks </w:t>
      </w:r>
      <w:r w:rsidR="00B65710" w:rsidRPr="00F17179">
        <w:rPr>
          <w:rFonts w:ascii="Times New Roman" w:hAnsi="Times New Roman" w:cs="Times New Roman"/>
          <w:sz w:val="24"/>
          <w:szCs w:val="24"/>
        </w:rPr>
        <w:t>(ja iespējams, darba dienu vakaros un brīvdienās)</w:t>
      </w:r>
      <w:r w:rsidR="002106C9" w:rsidRPr="00F17179">
        <w:rPr>
          <w:rFonts w:ascii="Times New Roman" w:hAnsi="Times New Roman" w:cs="Times New Roman"/>
          <w:color w:val="000000" w:themeColor="text1"/>
          <w:sz w:val="24"/>
          <w:szCs w:val="24"/>
        </w:rPr>
        <w:t xml:space="preserve"> iepriekš </w:t>
      </w:r>
      <w:r w:rsidRPr="00F17179">
        <w:rPr>
          <w:rFonts w:ascii="Times New Roman" w:hAnsi="Times New Roman" w:cs="Times New Roman"/>
          <w:color w:val="000000" w:themeColor="text1"/>
          <w:sz w:val="24"/>
          <w:szCs w:val="24"/>
        </w:rPr>
        <w:t xml:space="preserve">ir </w:t>
      </w:r>
      <w:r w:rsidR="002106C9" w:rsidRPr="00F17179">
        <w:rPr>
          <w:rFonts w:ascii="Times New Roman" w:hAnsi="Times New Roman" w:cs="Times New Roman"/>
          <w:color w:val="000000" w:themeColor="text1"/>
          <w:sz w:val="24"/>
          <w:szCs w:val="24"/>
        </w:rPr>
        <w:t>saskaņo</w:t>
      </w:r>
      <w:r w:rsidRPr="00F17179">
        <w:rPr>
          <w:rFonts w:ascii="Times New Roman" w:hAnsi="Times New Roman" w:cs="Times New Roman"/>
          <w:color w:val="000000" w:themeColor="text1"/>
          <w:sz w:val="24"/>
          <w:szCs w:val="24"/>
        </w:rPr>
        <w:t>t</w:t>
      </w:r>
      <w:r w:rsidR="00B65710" w:rsidRPr="00F17179">
        <w:rPr>
          <w:rFonts w:ascii="Times New Roman" w:hAnsi="Times New Roman" w:cs="Times New Roman"/>
          <w:color w:val="000000" w:themeColor="text1"/>
          <w:sz w:val="24"/>
          <w:szCs w:val="24"/>
        </w:rPr>
        <w:t xml:space="preserve">s </w:t>
      </w:r>
      <w:r w:rsidR="002106C9" w:rsidRPr="00F17179">
        <w:rPr>
          <w:rFonts w:ascii="Times New Roman" w:hAnsi="Times New Roman" w:cs="Times New Roman"/>
          <w:color w:val="000000" w:themeColor="text1"/>
          <w:sz w:val="24"/>
          <w:szCs w:val="24"/>
        </w:rPr>
        <w:t xml:space="preserve">ar administrāciju, </w:t>
      </w:r>
      <w:r w:rsidR="002106C9" w:rsidRPr="00F17179">
        <w:rPr>
          <w:rFonts w:ascii="Times New Roman" w:hAnsi="Times New Roman" w:cs="Times New Roman"/>
          <w:color w:val="000000" w:themeColor="text1"/>
          <w:sz w:val="24"/>
          <w:szCs w:val="24"/>
          <w:u w:val="single"/>
        </w:rPr>
        <w:t>informējot</w:t>
      </w:r>
      <w:r w:rsidR="002106C9" w:rsidRPr="00F17179">
        <w:rPr>
          <w:rFonts w:ascii="Times New Roman" w:hAnsi="Times New Roman" w:cs="Times New Roman"/>
          <w:color w:val="000000" w:themeColor="text1"/>
          <w:sz w:val="24"/>
          <w:szCs w:val="24"/>
        </w:rPr>
        <w:t xml:space="preserve">, ka </w:t>
      </w:r>
      <w:r w:rsidRPr="00F17179">
        <w:rPr>
          <w:rFonts w:ascii="Times New Roman" w:hAnsi="Times New Roman" w:cs="Times New Roman"/>
          <w:color w:val="000000" w:themeColor="text1"/>
          <w:sz w:val="24"/>
          <w:szCs w:val="24"/>
        </w:rPr>
        <w:t>tā ir atļauta tikai tuviniekam, kur</w:t>
      </w:r>
      <w:r w:rsidR="00636370" w:rsidRPr="00F17179">
        <w:rPr>
          <w:rFonts w:ascii="Times New Roman" w:hAnsi="Times New Roman" w:cs="Times New Roman"/>
          <w:color w:val="000000" w:themeColor="text1"/>
          <w:sz w:val="24"/>
          <w:szCs w:val="24"/>
        </w:rPr>
        <w:t>š</w:t>
      </w:r>
      <w:r w:rsidRPr="00F17179">
        <w:rPr>
          <w:rFonts w:ascii="Times New Roman" w:hAnsi="Times New Roman" w:cs="Times New Roman"/>
          <w:color w:val="000000" w:themeColor="text1"/>
          <w:sz w:val="24"/>
          <w:szCs w:val="24"/>
        </w:rPr>
        <w:t xml:space="preserve"> var uzrādīt sadarbspējīgu vakcinācijas vai pārslimošanas sertifikātu,</w:t>
      </w:r>
      <w:r w:rsidR="00636370" w:rsidRPr="00F17179">
        <w:rPr>
          <w:rFonts w:ascii="Times New Roman" w:hAnsi="Times New Roman" w:cs="Times New Roman"/>
          <w:color w:val="000000" w:themeColor="text1"/>
          <w:sz w:val="24"/>
          <w:szCs w:val="24"/>
        </w:rPr>
        <w:t xml:space="preserve"> kā arī, ja </w:t>
      </w:r>
      <w:r w:rsidRPr="00F17179">
        <w:rPr>
          <w:rFonts w:ascii="Times New Roman" w:hAnsi="Times New Roman" w:cs="Times New Roman"/>
          <w:color w:val="000000" w:themeColor="text1"/>
          <w:sz w:val="24"/>
          <w:szCs w:val="24"/>
        </w:rPr>
        <w:t xml:space="preserve"> </w:t>
      </w:r>
      <w:r w:rsidR="002106C9" w:rsidRPr="00F17179">
        <w:rPr>
          <w:rFonts w:ascii="Times New Roman" w:hAnsi="Times New Roman" w:cs="Times New Roman"/>
          <w:color w:val="000000" w:themeColor="text1"/>
          <w:sz w:val="24"/>
          <w:szCs w:val="24"/>
        </w:rPr>
        <w:t>tuvinieks</w:t>
      </w:r>
      <w:r w:rsidR="00F86D2D" w:rsidRPr="00F17179">
        <w:rPr>
          <w:rFonts w:ascii="Times New Roman" w:hAnsi="Times New Roman" w:cs="Times New Roman"/>
          <w:color w:val="000000" w:themeColor="text1"/>
          <w:sz w:val="24"/>
          <w:szCs w:val="24"/>
        </w:rPr>
        <w:t xml:space="preserve">  </w:t>
      </w:r>
      <w:r w:rsidR="002106C9" w:rsidRPr="00F17179">
        <w:rPr>
          <w:rFonts w:ascii="Times New Roman" w:hAnsi="Times New Roman" w:cs="Times New Roman"/>
          <w:color w:val="000000" w:themeColor="text1"/>
          <w:sz w:val="24"/>
          <w:szCs w:val="24"/>
        </w:rPr>
        <w:t>1</w:t>
      </w:r>
      <w:r w:rsidR="00636370" w:rsidRPr="00F17179">
        <w:rPr>
          <w:rFonts w:ascii="Times New Roman" w:hAnsi="Times New Roman" w:cs="Times New Roman"/>
          <w:color w:val="000000" w:themeColor="text1"/>
          <w:sz w:val="24"/>
          <w:szCs w:val="24"/>
        </w:rPr>
        <w:t>0</w:t>
      </w:r>
      <w:r w:rsidR="002106C9" w:rsidRPr="00F17179">
        <w:rPr>
          <w:rFonts w:ascii="Times New Roman" w:hAnsi="Times New Roman" w:cs="Times New Roman"/>
          <w:color w:val="000000" w:themeColor="text1"/>
          <w:sz w:val="24"/>
          <w:szCs w:val="24"/>
        </w:rPr>
        <w:t xml:space="preserve"> dienu laikā nav uzturējies </w:t>
      </w:r>
      <w:r w:rsidR="003C1283" w:rsidRPr="00F17179">
        <w:rPr>
          <w:rFonts w:ascii="Times New Roman" w:hAnsi="Times New Roman" w:cs="Times New Roman"/>
          <w:color w:val="000000" w:themeColor="text1"/>
          <w:sz w:val="24"/>
          <w:szCs w:val="24"/>
        </w:rPr>
        <w:t>SPKC</w:t>
      </w:r>
      <w:r w:rsidR="002106C9" w:rsidRPr="00F17179">
        <w:rPr>
          <w:rFonts w:ascii="Times New Roman" w:hAnsi="Times New Roman" w:cs="Times New Roman"/>
          <w:color w:val="000000" w:themeColor="text1"/>
          <w:spacing w:val="6"/>
          <w:sz w:val="24"/>
          <w:szCs w:val="24"/>
        </w:rPr>
        <w:t xml:space="preserve"> mājaslapā publicēta</w:t>
      </w:r>
      <w:r w:rsidR="00A93E1A" w:rsidRPr="00F17179">
        <w:rPr>
          <w:rFonts w:ascii="Times New Roman" w:hAnsi="Times New Roman" w:cs="Times New Roman"/>
          <w:color w:val="000000" w:themeColor="text1"/>
          <w:spacing w:val="6"/>
          <w:sz w:val="24"/>
          <w:szCs w:val="24"/>
        </w:rPr>
        <w:t>jā</w:t>
      </w:r>
      <w:r w:rsidR="002106C9" w:rsidRPr="00F17179">
        <w:rPr>
          <w:rFonts w:ascii="Times New Roman" w:hAnsi="Times New Roman" w:cs="Times New Roman"/>
          <w:color w:val="000000" w:themeColor="text1"/>
          <w:spacing w:val="6"/>
          <w:sz w:val="24"/>
          <w:szCs w:val="24"/>
        </w:rPr>
        <w:t xml:space="preserve"> </w:t>
      </w:r>
      <w:r w:rsidR="00A93E1A" w:rsidRPr="00F17179">
        <w:rPr>
          <w:rFonts w:ascii="Times New Roman" w:hAnsi="Times New Roman" w:cs="Times New Roman"/>
          <w:color w:val="000000" w:themeColor="text1"/>
          <w:spacing w:val="6"/>
          <w:sz w:val="24"/>
          <w:szCs w:val="24"/>
        </w:rPr>
        <w:t>valstī</w:t>
      </w:r>
      <w:r w:rsidR="002106C9" w:rsidRPr="00F17179">
        <w:rPr>
          <w:rFonts w:ascii="Times New Roman" w:hAnsi="Times New Roman" w:cs="Times New Roman"/>
          <w:color w:val="000000" w:themeColor="text1"/>
          <w:spacing w:val="6"/>
          <w:sz w:val="24"/>
          <w:szCs w:val="24"/>
        </w:rPr>
        <w:t xml:space="preserve">, </w:t>
      </w:r>
      <w:r w:rsidR="002106C9" w:rsidRPr="00F17179">
        <w:rPr>
          <w:rFonts w:ascii="Times New Roman" w:hAnsi="Times New Roman" w:cs="Times New Roman"/>
          <w:color w:val="000000" w:themeColor="text1"/>
          <w:sz w:val="24"/>
          <w:szCs w:val="24"/>
        </w:rPr>
        <w:t>uz kuru ir attiecināmi īpašie piesardzības un ierobežojošie pasākumi</w:t>
      </w:r>
      <w:r w:rsidR="00636370" w:rsidRPr="00F17179">
        <w:rPr>
          <w:rFonts w:ascii="Times New Roman" w:hAnsi="Times New Roman" w:cs="Times New Roman"/>
          <w:color w:val="000000" w:themeColor="text1"/>
          <w:sz w:val="24"/>
          <w:szCs w:val="24"/>
        </w:rPr>
        <w:t xml:space="preserve"> -</w:t>
      </w:r>
      <w:r w:rsidR="00683E7D" w:rsidRPr="00F17179">
        <w:rPr>
          <w:rFonts w:ascii="Times New Roman" w:hAnsi="Times New Roman" w:cs="Times New Roman"/>
          <w:color w:val="000000" w:themeColor="text1"/>
          <w:sz w:val="24"/>
          <w:szCs w:val="24"/>
        </w:rPr>
        <w:t xml:space="preserve"> </w:t>
      </w:r>
      <w:hyperlink r:id="rId8" w:history="1">
        <w:r w:rsidR="00683E7D" w:rsidRPr="00F17179">
          <w:rPr>
            <w:rStyle w:val="Hyperlink"/>
            <w:rFonts w:ascii="Times New Roman" w:hAnsi="Times New Roman" w:cs="Times New Roman"/>
          </w:rPr>
          <w:t>https://www.spkc.gov.lv/lv/valstu-saslimstibas-raditaji-ar-covid-19-0</w:t>
        </w:r>
      </w:hyperlink>
      <w:r w:rsidR="002106C9" w:rsidRPr="00F17179">
        <w:rPr>
          <w:rFonts w:ascii="Times New Roman" w:hAnsi="Times New Roman" w:cs="Times New Roman"/>
          <w:color w:val="000000" w:themeColor="text1"/>
          <w:sz w:val="24"/>
          <w:szCs w:val="24"/>
        </w:rPr>
        <w:t>, nav bijis ciešā kontaktā ar C</w:t>
      </w:r>
      <w:r w:rsidR="00DD7771" w:rsidRPr="00F17179">
        <w:rPr>
          <w:rFonts w:ascii="Times New Roman" w:hAnsi="Times New Roman" w:cs="Times New Roman"/>
          <w:color w:val="000000" w:themeColor="text1"/>
          <w:sz w:val="24"/>
          <w:szCs w:val="24"/>
        </w:rPr>
        <w:t>ovid</w:t>
      </w:r>
      <w:r w:rsidR="002106C9" w:rsidRPr="00F17179">
        <w:rPr>
          <w:rFonts w:ascii="Times New Roman" w:hAnsi="Times New Roman" w:cs="Times New Roman"/>
          <w:color w:val="000000" w:themeColor="text1"/>
          <w:sz w:val="24"/>
          <w:szCs w:val="24"/>
        </w:rPr>
        <w:t>-19 infekcijas slimnieku vai cilvēku, kurš atrodas mājas karantīnā, un nav C</w:t>
      </w:r>
      <w:r w:rsidR="00DD7771" w:rsidRPr="00F17179">
        <w:rPr>
          <w:rFonts w:ascii="Times New Roman" w:hAnsi="Times New Roman" w:cs="Times New Roman"/>
          <w:color w:val="000000" w:themeColor="text1"/>
          <w:sz w:val="24"/>
          <w:szCs w:val="24"/>
        </w:rPr>
        <w:t>ovid</w:t>
      </w:r>
      <w:r w:rsidR="002106C9" w:rsidRPr="00F17179">
        <w:rPr>
          <w:rFonts w:ascii="Times New Roman" w:hAnsi="Times New Roman" w:cs="Times New Roman"/>
          <w:color w:val="000000" w:themeColor="text1"/>
          <w:sz w:val="24"/>
          <w:szCs w:val="24"/>
        </w:rPr>
        <w:t>-19 raksturīgo klīnisko simptomu</w:t>
      </w:r>
      <w:r w:rsidR="00636370" w:rsidRPr="00F17179">
        <w:rPr>
          <w:rFonts w:ascii="Times New Roman" w:hAnsi="Times New Roman" w:cs="Times New Roman"/>
          <w:color w:val="000000" w:themeColor="text1"/>
          <w:sz w:val="24"/>
          <w:szCs w:val="24"/>
        </w:rPr>
        <w:t xml:space="preserve"> -</w:t>
      </w:r>
      <w:r w:rsidR="00B65710" w:rsidRPr="00F17179">
        <w:rPr>
          <w:rFonts w:ascii="Times New Roman" w:hAnsi="Times New Roman" w:cs="Times New Roman"/>
          <w:color w:val="000000" w:themeColor="text1"/>
          <w:sz w:val="24"/>
          <w:szCs w:val="24"/>
        </w:rPr>
        <w:t xml:space="preserve"> </w:t>
      </w:r>
      <w:hyperlink r:id="rId9" w:history="1">
        <w:r w:rsidR="00B65710" w:rsidRPr="00F17179">
          <w:rPr>
            <w:rStyle w:val="Hyperlink"/>
            <w:rFonts w:ascii="Times New Roman" w:hAnsi="Times New Roman" w:cs="Times New Roman"/>
            <w:sz w:val="24"/>
            <w:szCs w:val="24"/>
          </w:rPr>
          <w:t>https://covid19.gov.lv/covid-19/par-covid-19/simptomi</w:t>
        </w:r>
      </w:hyperlink>
      <w:r w:rsidR="00636370" w:rsidRPr="00F17179">
        <w:rPr>
          <w:rFonts w:ascii="Times New Roman" w:hAnsi="Times New Roman" w:cs="Times New Roman"/>
          <w:color w:val="000000" w:themeColor="text1"/>
          <w:sz w:val="24"/>
          <w:szCs w:val="24"/>
        </w:rPr>
        <w:t xml:space="preserve"> </w:t>
      </w:r>
      <w:r w:rsidR="00683E7D" w:rsidRPr="00F17179">
        <w:rPr>
          <w:rFonts w:ascii="Times New Roman" w:hAnsi="Times New Roman" w:cs="Times New Roman"/>
          <w:color w:val="000000" w:themeColor="text1"/>
          <w:sz w:val="24"/>
          <w:szCs w:val="24"/>
        </w:rPr>
        <w:t xml:space="preserve">, skat. arī - </w:t>
      </w:r>
      <w:hyperlink r:id="rId10" w:history="1">
        <w:r w:rsidR="00683E7D" w:rsidRPr="00F17179">
          <w:rPr>
            <w:rStyle w:val="Hyperlink"/>
            <w:rFonts w:ascii="Times New Roman" w:hAnsi="Times New Roman" w:cs="Times New Roman"/>
            <w:sz w:val="24"/>
            <w:szCs w:val="24"/>
          </w:rPr>
          <w:t>https://covid19.gov.lv/covid-19/pasaizsardziba-un-drosibas-pasakumi</w:t>
        </w:r>
      </w:hyperlink>
    </w:p>
    <w:p w14:paraId="611AD51F" w14:textId="77777777" w:rsidR="00B65710" w:rsidRPr="00F17179" w:rsidRDefault="00B65710" w:rsidP="001F4A22">
      <w:pPr>
        <w:pStyle w:val="NoSpacing"/>
        <w:numPr>
          <w:ilvl w:val="2"/>
          <w:numId w:val="11"/>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a</w:t>
      </w:r>
      <w:r w:rsidR="002106C9" w:rsidRPr="00F17179">
        <w:rPr>
          <w:rFonts w:ascii="Times New Roman" w:hAnsi="Times New Roman" w:cs="Times New Roman"/>
          <w:color w:val="000000" w:themeColor="text1"/>
          <w:sz w:val="24"/>
          <w:szCs w:val="24"/>
        </w:rPr>
        <w:t>pmeklētājs tiek reģistrēts apmeklētāju žurnālā</w:t>
      </w:r>
      <w:r w:rsidRPr="00F17179">
        <w:rPr>
          <w:rFonts w:ascii="Times New Roman" w:hAnsi="Times New Roman" w:cs="Times New Roman"/>
          <w:color w:val="000000" w:themeColor="text1"/>
          <w:sz w:val="24"/>
          <w:szCs w:val="24"/>
        </w:rPr>
        <w:t>;</w:t>
      </w:r>
    </w:p>
    <w:p w14:paraId="3A1E3C4C" w14:textId="74B9FB4F" w:rsidR="002106C9" w:rsidRPr="00F17179" w:rsidRDefault="00B65710" w:rsidP="001F4A22">
      <w:pPr>
        <w:pStyle w:val="NoSpacing"/>
        <w:numPr>
          <w:ilvl w:val="2"/>
          <w:numId w:val="11"/>
        </w:numPr>
        <w:shd w:val="clear" w:color="auto" w:fill="FFFFFF" w:themeFill="background1"/>
        <w:rPr>
          <w:rFonts w:ascii="Times New Roman" w:hAnsi="Times New Roman" w:cs="Times New Roman"/>
          <w:sz w:val="24"/>
          <w:szCs w:val="24"/>
        </w:rPr>
      </w:pPr>
      <w:r w:rsidRPr="00F17179">
        <w:rPr>
          <w:rFonts w:ascii="Times New Roman" w:hAnsi="Times New Roman" w:cs="Times New Roman"/>
          <w:color w:val="000000" w:themeColor="text1"/>
          <w:sz w:val="24"/>
          <w:szCs w:val="24"/>
        </w:rPr>
        <w:t>a</w:t>
      </w:r>
      <w:r w:rsidR="002106C9" w:rsidRPr="00F17179">
        <w:rPr>
          <w:rFonts w:ascii="Times New Roman" w:hAnsi="Times New Roman" w:cs="Times New Roman"/>
          <w:color w:val="000000" w:themeColor="text1"/>
          <w:sz w:val="24"/>
          <w:szCs w:val="24"/>
        </w:rPr>
        <w:t xml:space="preserve">pmeklējuma laikā gan klientam, gan tuviniekam jānodrošina individuālo aizsardzības līdzekļu (maskas) un dezinfekcijas līdzekļu </w:t>
      </w:r>
      <w:r w:rsidRPr="00F17179">
        <w:rPr>
          <w:rFonts w:ascii="Times New Roman" w:hAnsi="Times New Roman" w:cs="Times New Roman"/>
          <w:color w:val="000000" w:themeColor="text1"/>
          <w:sz w:val="24"/>
          <w:szCs w:val="24"/>
        </w:rPr>
        <w:t>lietošana</w:t>
      </w:r>
      <w:r w:rsidR="00D7192E" w:rsidRPr="00F17179">
        <w:rPr>
          <w:rFonts w:ascii="Times New Roman" w:hAnsi="Times New Roman" w:cs="Times New Roman"/>
          <w:color w:val="000000" w:themeColor="text1"/>
          <w:sz w:val="24"/>
          <w:szCs w:val="24"/>
        </w:rPr>
        <w:t xml:space="preserve"> (j</w:t>
      </w:r>
      <w:r w:rsidR="002106C9" w:rsidRPr="00F17179">
        <w:rPr>
          <w:rFonts w:ascii="Times New Roman" w:hAnsi="Times New Roman" w:cs="Times New Roman"/>
          <w:color w:val="000000" w:themeColor="text1"/>
          <w:sz w:val="24"/>
          <w:szCs w:val="24"/>
        </w:rPr>
        <w:t xml:space="preserve">a tikšanās tiek organizēta </w:t>
      </w:r>
      <w:r w:rsidR="002106C9" w:rsidRPr="00F17179">
        <w:rPr>
          <w:rFonts w:ascii="Times New Roman" w:eastAsia="Times New Roman" w:hAnsi="Times New Roman" w:cs="Times New Roman"/>
          <w:sz w:val="24"/>
          <w:szCs w:val="24"/>
        </w:rPr>
        <w:t>īpaši aprīkotā apmeklējumu telpā, kur iespējams sarunāties caur stiklu pa telefonu vai izmantojot citus tehniskus risinājumus, individuālie aizsardzības līdzekļi nav jālieto</w:t>
      </w:r>
      <w:r w:rsidR="00D7192E" w:rsidRPr="00F17179">
        <w:rPr>
          <w:rFonts w:ascii="Times New Roman" w:eastAsia="Times New Roman" w:hAnsi="Times New Roman" w:cs="Times New Roman"/>
          <w:sz w:val="24"/>
          <w:szCs w:val="24"/>
        </w:rPr>
        <w:t>)</w:t>
      </w:r>
      <w:r w:rsidR="003302EF" w:rsidRPr="00F17179">
        <w:rPr>
          <w:rFonts w:ascii="Times New Roman" w:eastAsia="Times New Roman" w:hAnsi="Times New Roman" w:cs="Times New Roman"/>
          <w:sz w:val="24"/>
          <w:szCs w:val="24"/>
        </w:rPr>
        <w:t>;</w:t>
      </w:r>
    </w:p>
    <w:p w14:paraId="7875588E" w14:textId="7582220C" w:rsidR="009E07B0" w:rsidRPr="001A422B" w:rsidRDefault="003302EF" w:rsidP="001F4A22">
      <w:pPr>
        <w:pStyle w:val="NoSpacing"/>
        <w:numPr>
          <w:ilvl w:val="2"/>
          <w:numId w:val="11"/>
        </w:numPr>
        <w:shd w:val="clear" w:color="auto" w:fill="FFFFFF" w:themeFill="background1"/>
        <w:rPr>
          <w:rFonts w:ascii="Times New Roman" w:hAnsi="Times New Roman" w:cs="Times New Roman"/>
          <w:sz w:val="24"/>
          <w:szCs w:val="24"/>
        </w:rPr>
      </w:pPr>
      <w:r w:rsidRPr="00F17179">
        <w:rPr>
          <w:rFonts w:ascii="Times New Roman" w:hAnsi="Times New Roman" w:cs="Times New Roman"/>
          <w:color w:val="000000" w:themeColor="text1"/>
          <w:sz w:val="24"/>
          <w:szCs w:val="24"/>
        </w:rPr>
        <w:t>institūcijas tīmekļa vietnē ir publicēta aktuālā informācija apmeklētājiem</w:t>
      </w:r>
      <w:r w:rsidR="009E07B0">
        <w:rPr>
          <w:rFonts w:ascii="Times New Roman" w:hAnsi="Times New Roman" w:cs="Times New Roman"/>
          <w:color w:val="000000" w:themeColor="text1"/>
          <w:sz w:val="24"/>
          <w:szCs w:val="24"/>
        </w:rPr>
        <w:t>;</w:t>
      </w:r>
    </w:p>
    <w:p w14:paraId="1DEB0D19" w14:textId="5C25D36A" w:rsidR="003302EF" w:rsidRPr="008C50E0" w:rsidRDefault="009E07B0" w:rsidP="001A422B">
      <w:pPr>
        <w:pStyle w:val="NoSpacing"/>
        <w:numPr>
          <w:ilvl w:val="2"/>
          <w:numId w:val="11"/>
        </w:numPr>
        <w:shd w:val="clear" w:color="auto" w:fill="FFFFFF" w:themeFill="background1"/>
        <w:rPr>
          <w:rFonts w:ascii="Times New Roman" w:hAnsi="Times New Roman" w:cs="Times New Roman"/>
          <w:sz w:val="24"/>
          <w:szCs w:val="24"/>
        </w:rPr>
      </w:pPr>
      <w:r w:rsidRPr="008C50E0">
        <w:rPr>
          <w:rFonts w:ascii="Times New Roman" w:hAnsi="Times New Roman" w:cs="Times New Roman"/>
          <w:sz w:val="24"/>
          <w:szCs w:val="24"/>
        </w:rPr>
        <w:t>gadījumā, ja tuvinieks informē, ka vēlas nodot sūtījumu klientam, ir jāinformē par to, k</w:t>
      </w:r>
      <w:r w:rsidR="00687BC8" w:rsidRPr="008C50E0">
        <w:rPr>
          <w:rFonts w:ascii="Times New Roman" w:hAnsi="Times New Roman" w:cs="Times New Roman"/>
          <w:sz w:val="24"/>
          <w:szCs w:val="24"/>
        </w:rPr>
        <w:t xml:space="preserve">a </w:t>
      </w:r>
      <w:r w:rsidR="001A422B" w:rsidRPr="008C50E0">
        <w:rPr>
          <w:rFonts w:ascii="Times New Roman" w:hAnsi="Times New Roman" w:cs="Times New Roman"/>
          <w:sz w:val="24"/>
          <w:szCs w:val="24"/>
        </w:rPr>
        <w:t xml:space="preserve">var nodot </w:t>
      </w:r>
      <w:r w:rsidR="00687BC8" w:rsidRPr="008C50E0">
        <w:rPr>
          <w:rFonts w:ascii="Times New Roman" w:hAnsi="Times New Roman" w:cs="Times New Roman"/>
          <w:sz w:val="24"/>
          <w:szCs w:val="24"/>
        </w:rPr>
        <w:t>sūtījum</w:t>
      </w:r>
      <w:r w:rsidR="001A422B" w:rsidRPr="008C50E0">
        <w:rPr>
          <w:rFonts w:ascii="Times New Roman" w:hAnsi="Times New Roman" w:cs="Times New Roman"/>
          <w:sz w:val="24"/>
          <w:szCs w:val="24"/>
        </w:rPr>
        <w:t xml:space="preserve">us, kas ir </w:t>
      </w:r>
      <w:r w:rsidR="001A422B" w:rsidRPr="008C50E0">
        <w:rPr>
          <w:rFonts w:ascii="Times New Roman" w:eastAsia="Times New Roman" w:hAnsi="Times New Roman" w:cs="Times New Roman"/>
          <w:sz w:val="24"/>
          <w:szCs w:val="24"/>
        </w:rPr>
        <w:t>oriģinālā iepakojumā</w:t>
      </w:r>
      <w:r w:rsidR="00BD1657" w:rsidRPr="008C50E0">
        <w:rPr>
          <w:rFonts w:ascii="Times New Roman" w:eastAsia="Times New Roman" w:hAnsi="Times New Roman" w:cs="Times New Roman"/>
          <w:sz w:val="24"/>
          <w:szCs w:val="24"/>
        </w:rPr>
        <w:t xml:space="preserve"> (</w:t>
      </w:r>
      <w:r w:rsidR="001A422B" w:rsidRPr="008C50E0">
        <w:rPr>
          <w:rFonts w:ascii="Times New Roman" w:eastAsia="Times New Roman" w:hAnsi="Times New Roman" w:cs="Times New Roman"/>
          <w:sz w:val="24"/>
          <w:szCs w:val="24"/>
        </w:rPr>
        <w:t>dezinficējami</w:t>
      </w:r>
      <w:r w:rsidR="001F4992" w:rsidRPr="008C50E0">
        <w:rPr>
          <w:rFonts w:ascii="Times New Roman" w:eastAsia="Times New Roman" w:hAnsi="Times New Roman" w:cs="Times New Roman"/>
          <w:sz w:val="24"/>
          <w:szCs w:val="24"/>
        </w:rPr>
        <w:t>)</w:t>
      </w:r>
      <w:r w:rsidR="00466A48" w:rsidRPr="008C50E0">
        <w:rPr>
          <w:rFonts w:ascii="Times New Roman" w:eastAsia="Times New Roman" w:hAnsi="Times New Roman" w:cs="Times New Roman"/>
          <w:sz w:val="24"/>
          <w:szCs w:val="24"/>
        </w:rPr>
        <w:t>, sūtījumu atstājami pie apsardzes/dežuranta</w:t>
      </w:r>
      <w:r w:rsidRPr="008C50E0">
        <w:rPr>
          <w:rFonts w:ascii="Times New Roman" w:eastAsia="Times New Roman" w:hAnsi="Times New Roman" w:cs="Times New Roman"/>
          <w:sz w:val="24"/>
          <w:szCs w:val="24"/>
        </w:rPr>
        <w:t>.  </w:t>
      </w:r>
      <w:r w:rsidR="00687BC8" w:rsidRPr="008C50E0" w:rsidDel="00687BC8">
        <w:rPr>
          <w:rFonts w:ascii="Times New Roman" w:eastAsia="Times New Roman" w:hAnsi="Times New Roman" w:cs="Times New Roman"/>
          <w:sz w:val="24"/>
          <w:szCs w:val="24"/>
        </w:rPr>
        <w:t xml:space="preserve"> </w:t>
      </w:r>
    </w:p>
    <w:bookmarkEnd w:id="9"/>
    <w:p w14:paraId="34FBF6DE" w14:textId="6C40EC4F" w:rsidR="002106C9" w:rsidRPr="008C50E0" w:rsidRDefault="002106C9" w:rsidP="009E07B0">
      <w:pPr>
        <w:pStyle w:val="NoSpacing"/>
        <w:numPr>
          <w:ilvl w:val="1"/>
          <w:numId w:val="12"/>
        </w:numPr>
        <w:shd w:val="clear" w:color="auto" w:fill="FFFFFF" w:themeFill="background1"/>
        <w:rPr>
          <w:rFonts w:ascii="Times New Roman" w:hAnsi="Times New Roman" w:cs="Times New Roman"/>
          <w:sz w:val="24"/>
          <w:szCs w:val="24"/>
        </w:rPr>
      </w:pPr>
      <w:r w:rsidRPr="008C50E0">
        <w:rPr>
          <w:rFonts w:ascii="Times New Roman" w:hAnsi="Times New Roman" w:cs="Times New Roman"/>
          <w:sz w:val="24"/>
          <w:szCs w:val="24"/>
        </w:rPr>
        <w:t xml:space="preserve">Sporta pasākumu norise ārpus telpām organizējama </w:t>
      </w:r>
      <w:r w:rsidRPr="008C50E0">
        <w:rPr>
          <w:rFonts w:ascii="Times New Roman" w:hAnsi="Times New Roman" w:cs="Times New Roman"/>
          <w:sz w:val="24"/>
          <w:szCs w:val="24"/>
          <w:shd w:val="clear" w:color="auto" w:fill="FFFFFF" w:themeFill="background1"/>
        </w:rPr>
        <w:t xml:space="preserve">(skat. arī </w:t>
      </w:r>
      <w:r w:rsidR="004B7C5D" w:rsidRPr="008C50E0">
        <w:rPr>
          <w:rFonts w:ascii="Times New Roman" w:hAnsi="Times New Roman" w:cs="Times New Roman"/>
          <w:sz w:val="24"/>
          <w:szCs w:val="24"/>
          <w:shd w:val="clear" w:color="auto" w:fill="FFFFFF" w:themeFill="background1"/>
        </w:rPr>
        <w:t>5</w:t>
      </w:r>
      <w:r w:rsidR="00B153ED" w:rsidRPr="008C50E0">
        <w:rPr>
          <w:rFonts w:ascii="Times New Roman" w:hAnsi="Times New Roman" w:cs="Times New Roman"/>
          <w:sz w:val="24"/>
          <w:szCs w:val="24"/>
          <w:shd w:val="clear" w:color="auto" w:fill="FFFFFF" w:themeFill="background1"/>
        </w:rPr>
        <w:t>.</w:t>
      </w:r>
      <w:r w:rsidR="004B7C5D" w:rsidRPr="008C50E0">
        <w:rPr>
          <w:rFonts w:ascii="Times New Roman" w:hAnsi="Times New Roman" w:cs="Times New Roman"/>
          <w:sz w:val="24"/>
          <w:szCs w:val="24"/>
          <w:shd w:val="clear" w:color="auto" w:fill="FFFFFF" w:themeFill="background1"/>
        </w:rPr>
        <w:t>1</w:t>
      </w:r>
      <w:r w:rsidRPr="008C50E0">
        <w:rPr>
          <w:rFonts w:ascii="Times New Roman" w:hAnsi="Times New Roman" w:cs="Times New Roman"/>
          <w:sz w:val="24"/>
          <w:szCs w:val="24"/>
          <w:shd w:val="clear" w:color="auto" w:fill="FFFFFF" w:themeFill="background1"/>
        </w:rPr>
        <w:t>.punktu)</w:t>
      </w:r>
      <w:r w:rsidRPr="008C50E0">
        <w:rPr>
          <w:rFonts w:ascii="Times New Roman" w:hAnsi="Times New Roman" w:cs="Times New Roman"/>
          <w:sz w:val="24"/>
          <w:szCs w:val="24"/>
        </w:rPr>
        <w:t xml:space="preserve"> vienā kolektīvajā mājsaimniecībā dzīvojošiem klientiem, nodrošinot inventāra dezinficēšanu pirms un pēc aktivitātēm. </w:t>
      </w:r>
    </w:p>
    <w:p w14:paraId="413A7286" w14:textId="5A08587E" w:rsidR="002106C9" w:rsidRPr="00F17179" w:rsidRDefault="002106C9" w:rsidP="009E07B0">
      <w:pPr>
        <w:pStyle w:val="NoSpacing"/>
        <w:numPr>
          <w:ilvl w:val="1"/>
          <w:numId w:val="12"/>
        </w:numPr>
        <w:shd w:val="clear" w:color="auto" w:fill="FFFFFF" w:themeFill="background1"/>
        <w:rPr>
          <w:rFonts w:ascii="Times New Roman" w:hAnsi="Times New Roman" w:cs="Times New Roman"/>
          <w:color w:val="000000" w:themeColor="text1"/>
          <w:sz w:val="24"/>
          <w:szCs w:val="24"/>
        </w:rPr>
      </w:pPr>
      <w:r w:rsidRPr="008C50E0">
        <w:rPr>
          <w:rFonts w:ascii="Times New Roman" w:hAnsi="Times New Roman" w:cs="Times New Roman"/>
          <w:sz w:val="24"/>
          <w:szCs w:val="24"/>
        </w:rPr>
        <w:t>Klientu uzņemšana organizējama vispārējā kārtībā, ņemot vērā Ministru kabineta noteikumos  “</w:t>
      </w:r>
      <w:r w:rsidRPr="008C50E0">
        <w:rPr>
          <w:rFonts w:ascii="Times New Roman" w:hAnsi="Times New Roman" w:cs="Times New Roman"/>
          <w:bCs/>
          <w:sz w:val="24"/>
          <w:szCs w:val="24"/>
        </w:rPr>
        <w:t xml:space="preserve">Epidemioloģiskās </w:t>
      </w:r>
      <w:r w:rsidRPr="00F17179">
        <w:rPr>
          <w:rFonts w:ascii="Times New Roman" w:hAnsi="Times New Roman" w:cs="Times New Roman"/>
          <w:bCs/>
          <w:color w:val="000000" w:themeColor="text1"/>
          <w:sz w:val="24"/>
          <w:szCs w:val="24"/>
        </w:rPr>
        <w:t>drošības pasākumi C</w:t>
      </w:r>
      <w:r w:rsidR="00D7192E" w:rsidRPr="00F17179">
        <w:rPr>
          <w:rFonts w:ascii="Times New Roman" w:hAnsi="Times New Roman" w:cs="Times New Roman"/>
          <w:bCs/>
          <w:color w:val="000000" w:themeColor="text1"/>
          <w:sz w:val="24"/>
          <w:szCs w:val="24"/>
        </w:rPr>
        <w:t>ovid</w:t>
      </w:r>
      <w:r w:rsidRPr="00F17179">
        <w:rPr>
          <w:rFonts w:ascii="Times New Roman" w:hAnsi="Times New Roman" w:cs="Times New Roman"/>
          <w:bCs/>
          <w:color w:val="000000" w:themeColor="text1"/>
          <w:sz w:val="24"/>
          <w:szCs w:val="24"/>
        </w:rPr>
        <w:t>-19 infekcijas izplatības ierobežošanai” noteikto;</w:t>
      </w:r>
    </w:p>
    <w:p w14:paraId="7A484A47" w14:textId="440EADFD" w:rsidR="002106C9" w:rsidRPr="00F17179" w:rsidRDefault="002106C9" w:rsidP="009E07B0">
      <w:pPr>
        <w:pStyle w:val="NoSpacing"/>
        <w:numPr>
          <w:ilvl w:val="1"/>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 xml:space="preserve">Pakalpojuma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w:t>
      </w:r>
      <w:r w:rsidR="00D7192E" w:rsidRPr="00F17179">
        <w:rPr>
          <w:rFonts w:ascii="Times New Roman" w:hAnsi="Times New Roman" w:cs="Times New Roman"/>
          <w:bCs/>
          <w:color w:val="000000" w:themeColor="text1"/>
          <w:sz w:val="24"/>
          <w:szCs w:val="24"/>
        </w:rPr>
        <w:t xml:space="preserve">Covid-19 </w:t>
      </w:r>
      <w:r w:rsidRPr="00F17179">
        <w:rPr>
          <w:rFonts w:ascii="Times New Roman" w:hAnsi="Times New Roman" w:cs="Times New Roman"/>
          <w:color w:val="000000" w:themeColor="text1"/>
          <w:sz w:val="24"/>
          <w:szCs w:val="24"/>
        </w:rPr>
        <w:t xml:space="preserve">infekcijas izplatības ierobežojumi. Pēc pārcelšanās uz citu institūciju minētais klients ievēro tos pašus nosacījumus, kas </w:t>
      </w:r>
      <w:r w:rsidR="004B7C5D" w:rsidRPr="00F17179">
        <w:rPr>
          <w:rFonts w:ascii="Times New Roman" w:hAnsi="Times New Roman" w:cs="Times New Roman"/>
          <w:color w:val="000000" w:themeColor="text1"/>
          <w:sz w:val="24"/>
          <w:szCs w:val="24"/>
          <w:shd w:val="clear" w:color="auto" w:fill="FFFFFF" w:themeFill="background1"/>
        </w:rPr>
        <w:t>5.5.</w:t>
      </w:r>
      <w:r w:rsidRPr="00F17179">
        <w:rPr>
          <w:rFonts w:ascii="Times New Roman" w:hAnsi="Times New Roman" w:cs="Times New Roman"/>
          <w:color w:val="000000" w:themeColor="text1"/>
          <w:sz w:val="24"/>
          <w:szCs w:val="24"/>
          <w:shd w:val="clear" w:color="auto" w:fill="FFFFFF" w:themeFill="background1"/>
        </w:rPr>
        <w:t>punktā</w:t>
      </w:r>
      <w:r w:rsidRPr="00F17179">
        <w:rPr>
          <w:rFonts w:ascii="Times New Roman" w:hAnsi="Times New Roman" w:cs="Times New Roman"/>
          <w:color w:val="000000" w:themeColor="text1"/>
          <w:sz w:val="24"/>
          <w:szCs w:val="24"/>
        </w:rPr>
        <w:t xml:space="preserve"> minētajos Ministru kabineta noteikumos tiek izvirzīti jaunu klientu uzņemšanai; </w:t>
      </w:r>
      <w:r w:rsidRPr="00F17179" w:rsidDel="004540F5">
        <w:rPr>
          <w:rFonts w:ascii="Times New Roman" w:hAnsi="Times New Roman" w:cs="Times New Roman"/>
          <w:color w:val="0070C0"/>
          <w:sz w:val="24"/>
          <w:szCs w:val="24"/>
        </w:rPr>
        <w:t xml:space="preserve"> </w:t>
      </w:r>
    </w:p>
    <w:p w14:paraId="4256908F" w14:textId="77777777" w:rsidR="002106C9" w:rsidRPr="00F17179" w:rsidRDefault="002106C9" w:rsidP="009E07B0">
      <w:pPr>
        <w:pStyle w:val="NoSpacing"/>
        <w:numPr>
          <w:ilvl w:val="1"/>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Izbraukuma tirdzniecība ir iespējama, ja tiek nodrošināti nepieciešamie piesardzības pasākumi:</w:t>
      </w:r>
    </w:p>
    <w:p w14:paraId="5C0817A5" w14:textId="77777777" w:rsidR="00F015AE" w:rsidRPr="00F17179" w:rsidRDefault="002106C9" w:rsidP="009E07B0">
      <w:pPr>
        <w:pStyle w:val="NoSpacing"/>
        <w:numPr>
          <w:ilvl w:val="2"/>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 xml:space="preserve">izbraukuma tirdzniecība (saskaņojot laiku un autoveikalam iebraucot institūcijas teritorijā telpām) tiek organizēta, iepriekš laiku saskaņojot ar tirgotāju un pārliecinoties par minētā tirgotāja saņemtajām tirdzniecības atļaujām; </w:t>
      </w:r>
    </w:p>
    <w:p w14:paraId="72488505" w14:textId="38E55830" w:rsidR="00F015AE" w:rsidRPr="00F17179" w:rsidRDefault="00F015AE" w:rsidP="009E07B0">
      <w:pPr>
        <w:pStyle w:val="NoSpacing"/>
        <w:numPr>
          <w:ilvl w:val="2"/>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t</w:t>
      </w:r>
      <w:r w:rsidR="002106C9" w:rsidRPr="00F17179">
        <w:rPr>
          <w:rFonts w:ascii="Times New Roman" w:hAnsi="Times New Roman" w:cs="Times New Roman"/>
          <w:color w:val="000000" w:themeColor="text1"/>
          <w:sz w:val="24"/>
          <w:szCs w:val="24"/>
        </w:rPr>
        <w:t xml:space="preserve">irgotājs ievēro piesardzības nosacījumus – </w:t>
      </w:r>
      <w:r w:rsidR="001A73C7" w:rsidRPr="00F17179">
        <w:rPr>
          <w:rFonts w:ascii="Times New Roman" w:hAnsi="Times New Roman" w:cs="Times New Roman"/>
          <w:color w:val="000000" w:themeColor="text1"/>
          <w:sz w:val="24"/>
          <w:szCs w:val="24"/>
        </w:rPr>
        <w:t>caurspīdīgs ekrāns starp pārdevēju un pircēju, aizsargmasku un dezinfekcijas līdzekļu lietošana</w:t>
      </w:r>
      <w:r w:rsidR="002106C9" w:rsidRPr="00F17179">
        <w:rPr>
          <w:rFonts w:ascii="Times New Roman" w:hAnsi="Times New Roman" w:cs="Times New Roman"/>
          <w:color w:val="000000" w:themeColor="text1"/>
          <w:sz w:val="24"/>
          <w:szCs w:val="24"/>
        </w:rPr>
        <w:t>, u</w:t>
      </w:r>
      <w:r w:rsidR="00F17179">
        <w:rPr>
          <w:rFonts w:ascii="Times New Roman" w:hAnsi="Times New Roman" w:cs="Times New Roman"/>
          <w:color w:val="000000" w:themeColor="text1"/>
          <w:sz w:val="24"/>
          <w:szCs w:val="24"/>
        </w:rPr>
        <w:t>.</w:t>
      </w:r>
      <w:r w:rsidR="002106C9" w:rsidRPr="00F17179">
        <w:rPr>
          <w:rFonts w:ascii="Times New Roman" w:hAnsi="Times New Roman" w:cs="Times New Roman"/>
          <w:color w:val="000000" w:themeColor="text1"/>
          <w:sz w:val="24"/>
          <w:szCs w:val="24"/>
        </w:rPr>
        <w:t>tml</w:t>
      </w:r>
      <w:r w:rsidR="00F17179">
        <w:rPr>
          <w:rFonts w:ascii="Times New Roman" w:hAnsi="Times New Roman" w:cs="Times New Roman"/>
          <w:color w:val="000000" w:themeColor="text1"/>
          <w:sz w:val="24"/>
          <w:szCs w:val="24"/>
        </w:rPr>
        <w:t>.</w:t>
      </w:r>
      <w:r w:rsidR="002106C9" w:rsidRPr="00F17179">
        <w:rPr>
          <w:rFonts w:ascii="Times New Roman" w:hAnsi="Times New Roman" w:cs="Times New Roman"/>
          <w:color w:val="000000" w:themeColor="text1"/>
          <w:sz w:val="24"/>
          <w:szCs w:val="24"/>
        </w:rPr>
        <w:t>;</w:t>
      </w:r>
    </w:p>
    <w:p w14:paraId="3E76B2D6" w14:textId="10AFAB28" w:rsidR="00B72D40" w:rsidRPr="00F17179" w:rsidRDefault="002106C9" w:rsidP="009E07B0">
      <w:pPr>
        <w:pStyle w:val="NoSpacing"/>
        <w:numPr>
          <w:ilvl w:val="2"/>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lastRenderedPageBreak/>
        <w:t>klientam ir saskarsme tikai ar pārdevēju, preces ir iepakojumos vai fasētas</w:t>
      </w:r>
      <w:r w:rsidR="00D128F5">
        <w:rPr>
          <w:rFonts w:ascii="Times New Roman" w:hAnsi="Times New Roman" w:cs="Times New Roman"/>
          <w:color w:val="000000" w:themeColor="text1"/>
          <w:sz w:val="24"/>
          <w:szCs w:val="24"/>
        </w:rPr>
        <w:t xml:space="preserve"> (dezinficējamas)</w:t>
      </w:r>
      <w:r w:rsidRPr="00F17179">
        <w:rPr>
          <w:rFonts w:ascii="Times New Roman" w:hAnsi="Times New Roman" w:cs="Times New Roman"/>
          <w:color w:val="000000" w:themeColor="text1"/>
          <w:sz w:val="24"/>
          <w:szCs w:val="24"/>
        </w:rPr>
        <w:t>, ja ir iespējas, preces jau ir pieteiktas savlaicīgi un attiecīgi sakomplektētas;</w:t>
      </w:r>
    </w:p>
    <w:p w14:paraId="02A26B7C" w14:textId="0DFACFC6" w:rsidR="00AA19DB" w:rsidRPr="00F17179" w:rsidRDefault="002106C9" w:rsidP="009E07B0">
      <w:pPr>
        <w:pStyle w:val="NoSpacing"/>
        <w:numPr>
          <w:ilvl w:val="2"/>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darbinieki sniedz klientiem nepieciešamo atbalstu drošības pasākumu ievērošanai (maskas, roku dezinfekcija, 2 m attāluma ievērošana u</w:t>
      </w:r>
      <w:r w:rsid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tml</w:t>
      </w:r>
      <w:r w:rsid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w:t>
      </w:r>
      <w:r w:rsidR="00AA19DB" w:rsidRPr="00F17179">
        <w:rPr>
          <w:rFonts w:ascii="Times New Roman" w:hAnsi="Times New Roman" w:cs="Times New Roman"/>
          <w:color w:val="000000" w:themeColor="text1"/>
          <w:sz w:val="24"/>
          <w:szCs w:val="24"/>
        </w:rPr>
        <w:t xml:space="preserve">; </w:t>
      </w:r>
    </w:p>
    <w:p w14:paraId="0484FFD6" w14:textId="4B4DC29A" w:rsidR="002106C9" w:rsidRPr="00F17179" w:rsidRDefault="00AA19DB" w:rsidP="009E07B0">
      <w:pPr>
        <w:pStyle w:val="NoSpacing"/>
        <w:numPr>
          <w:ilvl w:val="2"/>
          <w:numId w:val="12"/>
        </w:numPr>
        <w:shd w:val="clear" w:color="auto" w:fill="FFFFFF" w:themeFill="background1"/>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n</w:t>
      </w:r>
      <w:r w:rsidR="002106C9" w:rsidRPr="00F17179">
        <w:rPr>
          <w:rFonts w:ascii="Times New Roman" w:hAnsi="Times New Roman" w:cs="Times New Roman"/>
          <w:color w:val="000000" w:themeColor="text1"/>
          <w:sz w:val="24"/>
          <w:szCs w:val="24"/>
        </w:rPr>
        <w:t>orēķinos rekomendēta bankas karšu izmantošana. Ja klients ir norēķinājies ar skaidru naudu, pēc iepirkšanās, papildus drošībai jāveic roku dezinfekcija;</w:t>
      </w:r>
    </w:p>
    <w:p w14:paraId="7D576DAF" w14:textId="64D4C674" w:rsidR="002106C9" w:rsidRPr="00F17179" w:rsidRDefault="002106C9" w:rsidP="009E07B0">
      <w:pPr>
        <w:pStyle w:val="NoSpacing"/>
        <w:numPr>
          <w:ilvl w:val="1"/>
          <w:numId w:val="12"/>
        </w:numPr>
        <w:shd w:val="clear" w:color="auto" w:fill="FFFFFF" w:themeFill="background1"/>
        <w:ind w:left="780"/>
        <w:rPr>
          <w:rFonts w:ascii="Times New Roman" w:hAnsi="Times New Roman" w:cs="Times New Roman"/>
          <w:color w:val="000000" w:themeColor="text1"/>
          <w:sz w:val="24"/>
          <w:szCs w:val="24"/>
        </w:rPr>
      </w:pPr>
      <w:bookmarkStart w:id="10" w:name="_Hlk71557512"/>
      <w:r w:rsidRPr="00F17179">
        <w:rPr>
          <w:rFonts w:ascii="Times New Roman" w:hAnsi="Times New Roman" w:cs="Times New Roman"/>
          <w:color w:val="000000" w:themeColor="text1"/>
          <w:sz w:val="24"/>
          <w:szCs w:val="24"/>
        </w:rPr>
        <w:t xml:space="preserve">Darbinieku pavadībā, ievērojot </w:t>
      </w:r>
      <w:r w:rsidR="00D94CBB" w:rsidRPr="00F17179">
        <w:rPr>
          <w:rFonts w:ascii="Times New Roman" w:hAnsi="Times New Roman" w:cs="Times New Roman"/>
          <w:color w:val="000000" w:themeColor="text1"/>
          <w:sz w:val="24"/>
          <w:szCs w:val="24"/>
        </w:rPr>
        <w:t xml:space="preserve">Ministru kabineta 2021.gada 9.oktobra rīkojumā Nr.720 “Par ārkārtējo situācijas izsludināšanu” </w:t>
      </w:r>
      <w:r w:rsidR="00496D89" w:rsidRPr="00F17179">
        <w:rPr>
          <w:rFonts w:ascii="Times New Roman" w:hAnsi="Times New Roman" w:cs="Times New Roman"/>
          <w:color w:val="000000" w:themeColor="text1"/>
          <w:sz w:val="24"/>
          <w:szCs w:val="24"/>
        </w:rPr>
        <w:t xml:space="preserve">(turpmāk -  MK rīkojums Nr.720) </w:t>
      </w:r>
      <w:r w:rsidR="00D94CBB" w:rsidRPr="00F17179">
        <w:rPr>
          <w:rFonts w:ascii="Times New Roman" w:hAnsi="Times New Roman" w:cs="Times New Roman"/>
          <w:color w:val="000000" w:themeColor="text1"/>
          <w:sz w:val="24"/>
          <w:szCs w:val="24"/>
        </w:rPr>
        <w:t>noteikto</w:t>
      </w:r>
      <w:r w:rsidR="00B02C83" w:rsidRPr="00F17179">
        <w:rPr>
          <w:rFonts w:ascii="Times New Roman" w:hAnsi="Times New Roman" w:cs="Times New Roman"/>
          <w:color w:val="000000" w:themeColor="text1"/>
          <w:sz w:val="24"/>
          <w:szCs w:val="24"/>
        </w:rPr>
        <w:t xml:space="preserve">, kā arī </w:t>
      </w:r>
      <w:r w:rsidR="00D94CBB" w:rsidRPr="00F17179">
        <w:rPr>
          <w:rFonts w:ascii="Times New Roman" w:hAnsi="Times New Roman" w:cs="Times New Roman"/>
          <w:color w:val="000000" w:themeColor="text1"/>
          <w:sz w:val="24"/>
          <w:szCs w:val="24"/>
        </w:rPr>
        <w:t xml:space="preserve">nodrošinot </w:t>
      </w:r>
      <w:r w:rsidRPr="00F17179">
        <w:rPr>
          <w:rFonts w:ascii="Times New Roman" w:hAnsi="Times New Roman" w:cs="Times New Roman"/>
          <w:color w:val="000000" w:themeColor="text1"/>
          <w:sz w:val="24"/>
          <w:szCs w:val="24"/>
        </w:rPr>
        <w:t xml:space="preserve">drošības pasākumus un distancēšanos, nelielās grupās (līdz 3-5 klientiem), var tikt nodrošināta iespēja apmeklēt veikalu, banku vai kādu citu iestādi; </w:t>
      </w:r>
    </w:p>
    <w:p w14:paraId="1E17D494" w14:textId="6072A14D" w:rsidR="002106C9" w:rsidRPr="00F17179" w:rsidRDefault="002106C9" w:rsidP="009E07B0">
      <w:pPr>
        <w:pStyle w:val="NoSpacing"/>
        <w:numPr>
          <w:ilvl w:val="1"/>
          <w:numId w:val="12"/>
        </w:numPr>
        <w:shd w:val="clear" w:color="auto" w:fill="FFFFFF" w:themeFill="background1"/>
        <w:ind w:left="780"/>
        <w:rPr>
          <w:rFonts w:ascii="Times New Roman" w:hAnsi="Times New Roman" w:cs="Times New Roman"/>
          <w:color w:val="000000" w:themeColor="text1"/>
          <w:sz w:val="24"/>
          <w:szCs w:val="24"/>
        </w:rPr>
      </w:pPr>
      <w:r w:rsidRPr="00F17179">
        <w:rPr>
          <w:rFonts w:ascii="Times New Roman" w:hAnsi="Times New Roman" w:cs="Times New Roman"/>
          <w:color w:val="000000" w:themeColor="text1"/>
          <w:sz w:val="24"/>
          <w:szCs w:val="24"/>
        </w:rPr>
        <w:t>Pārgājien</w:t>
      </w:r>
      <w:r w:rsidR="00EC149E" w:rsidRPr="00F17179">
        <w:rPr>
          <w:rFonts w:ascii="Times New Roman" w:hAnsi="Times New Roman" w:cs="Times New Roman"/>
          <w:color w:val="000000" w:themeColor="text1"/>
          <w:sz w:val="24"/>
          <w:szCs w:val="24"/>
        </w:rPr>
        <w:t>i</w:t>
      </w:r>
      <w:r w:rsidR="00B153ED" w:rsidRP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 xml:space="preserve"> pastaigas dabas takās, nūjošana ārpus teritorijas</w:t>
      </w:r>
      <w:r w:rsidR="001A73C7" w:rsidRPr="00F17179">
        <w:rPr>
          <w:rFonts w:ascii="Times New Roman" w:hAnsi="Times New Roman" w:cs="Times New Roman"/>
          <w:color w:val="000000" w:themeColor="text1"/>
          <w:sz w:val="24"/>
          <w:szCs w:val="24"/>
        </w:rPr>
        <w:t>, utt.</w:t>
      </w:r>
      <w:r w:rsidR="00B153ED" w:rsidRPr="00F17179">
        <w:rPr>
          <w:rFonts w:ascii="Times New Roman" w:hAnsi="Times New Roman" w:cs="Times New Roman"/>
          <w:color w:val="000000" w:themeColor="text1"/>
          <w:sz w:val="24"/>
          <w:szCs w:val="24"/>
        </w:rPr>
        <w:t xml:space="preserve"> organizējami </w:t>
      </w:r>
      <w:r w:rsidRPr="00F17179">
        <w:rPr>
          <w:rFonts w:ascii="Times New Roman" w:hAnsi="Times New Roman" w:cs="Times New Roman"/>
          <w:color w:val="000000" w:themeColor="text1"/>
          <w:sz w:val="24"/>
          <w:szCs w:val="24"/>
        </w:rPr>
        <w:t xml:space="preserve"> darbdienās, kad nav citu apmeklētāju</w:t>
      </w:r>
      <w:r w:rsidR="00EC149E" w:rsidRPr="00F17179">
        <w:rPr>
          <w:rFonts w:ascii="Times New Roman" w:hAnsi="Times New Roman" w:cs="Times New Roman"/>
          <w:color w:val="000000" w:themeColor="text1"/>
          <w:sz w:val="24"/>
          <w:szCs w:val="24"/>
        </w:rPr>
        <w:t xml:space="preserve"> (</w:t>
      </w:r>
      <w:r w:rsidRPr="00F17179">
        <w:rPr>
          <w:rFonts w:ascii="Times New Roman" w:hAnsi="Times New Roman" w:cs="Times New Roman"/>
          <w:color w:val="000000" w:themeColor="text1"/>
          <w:sz w:val="24"/>
          <w:szCs w:val="24"/>
        </w:rPr>
        <w:t>skat. arī</w:t>
      </w:r>
      <w:r w:rsidR="00B153ED" w:rsidRPr="00F17179">
        <w:rPr>
          <w:rFonts w:ascii="Times New Roman" w:hAnsi="Times New Roman" w:cs="Times New Roman"/>
          <w:color w:val="000000" w:themeColor="text1"/>
          <w:sz w:val="24"/>
          <w:szCs w:val="24"/>
        </w:rPr>
        <w:t xml:space="preserve"> </w:t>
      </w:r>
      <w:r w:rsidR="0039185E" w:rsidRPr="00F17179">
        <w:rPr>
          <w:rFonts w:ascii="Times New Roman" w:hAnsi="Times New Roman" w:cs="Times New Roman"/>
          <w:color w:val="000000" w:themeColor="text1"/>
          <w:sz w:val="24"/>
          <w:szCs w:val="24"/>
        </w:rPr>
        <w:t xml:space="preserve"> </w:t>
      </w:r>
      <w:r w:rsidR="00D94CBB" w:rsidRPr="00F17179">
        <w:rPr>
          <w:rFonts w:ascii="Times New Roman" w:hAnsi="Times New Roman" w:cs="Times New Roman"/>
          <w:color w:val="000000" w:themeColor="text1"/>
          <w:sz w:val="24"/>
          <w:szCs w:val="24"/>
        </w:rPr>
        <w:t>5</w:t>
      </w:r>
      <w:r w:rsidR="00B153ED" w:rsidRP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 xml:space="preserve">1. un </w:t>
      </w:r>
      <w:r w:rsidR="00D94CBB" w:rsidRPr="00F17179">
        <w:rPr>
          <w:rFonts w:ascii="Times New Roman" w:hAnsi="Times New Roman" w:cs="Times New Roman"/>
          <w:color w:val="000000" w:themeColor="text1"/>
          <w:sz w:val="24"/>
          <w:szCs w:val="24"/>
        </w:rPr>
        <w:t>5</w:t>
      </w:r>
      <w:r w:rsidR="00B153ED" w:rsidRPr="00F1717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5</w:t>
      </w:r>
      <w:r w:rsidR="009C7CB9">
        <w:rPr>
          <w:rFonts w:ascii="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rPr>
        <w:t>punktu) nelielās grupās (ne vairāk kā 10 klienti) organizējami vietējās pašvaldības teritorijā darbinieku pavadībā, ievērojot distancēšanos un citus drošības pasākumus;</w:t>
      </w:r>
      <w:bookmarkEnd w:id="10"/>
    </w:p>
    <w:p w14:paraId="1CD71B32" w14:textId="5EF8B53B" w:rsidR="00E82FB4" w:rsidRPr="00F17179" w:rsidRDefault="009C1C51" w:rsidP="009E07B0">
      <w:pPr>
        <w:pStyle w:val="NoSpacing"/>
        <w:numPr>
          <w:ilvl w:val="1"/>
          <w:numId w:val="12"/>
        </w:numPr>
        <w:shd w:val="clear" w:color="auto" w:fill="FFFFFF" w:themeFill="background1"/>
        <w:ind w:left="780"/>
        <w:rPr>
          <w:rFonts w:ascii="Times New Roman" w:hAnsi="Times New Roman" w:cs="Times New Roman"/>
          <w:color w:val="000000" w:themeColor="text1"/>
          <w:sz w:val="24"/>
          <w:szCs w:val="24"/>
        </w:rPr>
      </w:pPr>
      <w:r w:rsidRPr="00240F67">
        <w:rPr>
          <w:rFonts w:ascii="Times New Roman" w:hAnsi="Times New Roman" w:cs="Times New Roman"/>
          <w:sz w:val="24"/>
          <w:szCs w:val="24"/>
        </w:rPr>
        <w:t xml:space="preserve">Pieļaujama brīvprātīgo iesaiste regulāru aktivitāšu veikšanā </w:t>
      </w:r>
      <w:r w:rsidR="00C1214D" w:rsidRPr="00240F67">
        <w:rPr>
          <w:rFonts w:ascii="Times New Roman" w:hAnsi="Times New Roman" w:cs="Times New Roman"/>
          <w:sz w:val="24"/>
          <w:szCs w:val="24"/>
        </w:rPr>
        <w:t xml:space="preserve">bērniem </w:t>
      </w:r>
      <w:r w:rsidRPr="00240F67">
        <w:rPr>
          <w:rFonts w:ascii="Times New Roman" w:hAnsi="Times New Roman" w:cs="Times New Roman"/>
          <w:sz w:val="24"/>
          <w:szCs w:val="24"/>
        </w:rPr>
        <w:t>(līdzvērtīgi darbiniekiem)</w:t>
      </w:r>
      <w:r w:rsidR="002106C9" w:rsidRPr="00240F67">
        <w:rPr>
          <w:rFonts w:ascii="Times New Roman" w:hAnsi="Times New Roman" w:cs="Times New Roman"/>
          <w:sz w:val="24"/>
          <w:szCs w:val="24"/>
        </w:rPr>
        <w:t xml:space="preserve">, </w:t>
      </w:r>
      <w:r w:rsidR="002106C9" w:rsidRPr="00240F67">
        <w:rPr>
          <w:rFonts w:ascii="Times New Roman" w:hAnsi="Times New Roman" w:cs="Times New Roman"/>
          <w:sz w:val="24"/>
          <w:szCs w:val="24"/>
          <w:u w:val="single"/>
        </w:rPr>
        <w:t>informējot</w:t>
      </w:r>
      <w:r w:rsidR="002106C9" w:rsidRPr="00240F67">
        <w:rPr>
          <w:rFonts w:ascii="Times New Roman" w:hAnsi="Times New Roman" w:cs="Times New Roman"/>
          <w:sz w:val="24"/>
          <w:szCs w:val="24"/>
        </w:rPr>
        <w:t>, ka brīvprātīgā iesaiste ir atļauta</w:t>
      </w:r>
      <w:r w:rsidR="00240F67">
        <w:rPr>
          <w:rFonts w:ascii="Times New Roman" w:hAnsi="Times New Roman" w:cs="Times New Roman"/>
          <w:color w:val="C00000"/>
          <w:sz w:val="24"/>
          <w:szCs w:val="24"/>
        </w:rPr>
        <w:t xml:space="preserve">, ja brīvprātīgajam ir </w:t>
      </w:r>
      <w:r w:rsidR="002E5839" w:rsidRPr="00F17179">
        <w:rPr>
          <w:rFonts w:ascii="Times New Roman" w:hAnsi="Times New Roman" w:cs="Times New Roman"/>
          <w:color w:val="C00000"/>
          <w:sz w:val="24"/>
          <w:szCs w:val="24"/>
        </w:rPr>
        <w:t>sadarbspējīg</w:t>
      </w:r>
      <w:r w:rsidR="00240F67">
        <w:rPr>
          <w:rFonts w:ascii="Times New Roman" w:hAnsi="Times New Roman" w:cs="Times New Roman"/>
          <w:color w:val="C00000"/>
          <w:sz w:val="24"/>
          <w:szCs w:val="24"/>
        </w:rPr>
        <w:t>s</w:t>
      </w:r>
      <w:r w:rsidR="002E5839" w:rsidRPr="00F17179">
        <w:rPr>
          <w:rFonts w:ascii="Times New Roman" w:hAnsi="Times New Roman" w:cs="Times New Roman"/>
          <w:color w:val="C00000"/>
          <w:sz w:val="24"/>
          <w:szCs w:val="24"/>
        </w:rPr>
        <w:t xml:space="preserve"> vakcinācijas vai pārslimošanas sertifikāt</w:t>
      </w:r>
      <w:r w:rsidR="00240F67">
        <w:rPr>
          <w:rFonts w:ascii="Times New Roman" w:hAnsi="Times New Roman" w:cs="Times New Roman"/>
          <w:color w:val="C00000"/>
          <w:sz w:val="24"/>
          <w:szCs w:val="24"/>
        </w:rPr>
        <w:t>s</w:t>
      </w:r>
      <w:r w:rsidR="00240F67">
        <w:rPr>
          <w:rFonts w:ascii="Times New Roman" w:hAnsi="Times New Roman" w:cs="Times New Roman"/>
          <w:color w:val="000000" w:themeColor="text1"/>
          <w:sz w:val="24"/>
          <w:szCs w:val="24"/>
        </w:rPr>
        <w:t xml:space="preserve">, un </w:t>
      </w:r>
      <w:r w:rsidR="004B7C5D" w:rsidRPr="00F17179">
        <w:rPr>
          <w:rFonts w:ascii="Times New Roman" w:hAnsi="Times New Roman" w:cs="Times New Roman"/>
          <w:sz w:val="24"/>
          <w:szCs w:val="24"/>
        </w:rPr>
        <w:t>b</w:t>
      </w:r>
      <w:r w:rsidR="002106C9" w:rsidRPr="00F17179">
        <w:rPr>
          <w:rFonts w:ascii="Times New Roman" w:hAnsi="Times New Roman" w:cs="Times New Roman"/>
          <w:color w:val="000000" w:themeColor="text1"/>
          <w:sz w:val="24"/>
          <w:szCs w:val="24"/>
        </w:rPr>
        <w:t>rīvprātīgais 1</w:t>
      </w:r>
      <w:r w:rsidR="004B7C5D" w:rsidRPr="00F17179">
        <w:rPr>
          <w:rFonts w:ascii="Times New Roman" w:hAnsi="Times New Roman" w:cs="Times New Roman"/>
          <w:color w:val="000000" w:themeColor="text1"/>
          <w:sz w:val="24"/>
          <w:szCs w:val="24"/>
        </w:rPr>
        <w:t>0</w:t>
      </w:r>
      <w:r w:rsidR="002106C9" w:rsidRPr="00F17179">
        <w:rPr>
          <w:rFonts w:ascii="Times New Roman" w:hAnsi="Times New Roman" w:cs="Times New Roman"/>
          <w:color w:val="000000" w:themeColor="text1"/>
          <w:sz w:val="24"/>
          <w:szCs w:val="24"/>
        </w:rPr>
        <w:t xml:space="preserve"> dienu laikā nav uzturējies </w:t>
      </w:r>
      <w:r w:rsidR="003C1283" w:rsidRPr="00F17179">
        <w:rPr>
          <w:rFonts w:ascii="Times New Roman" w:hAnsi="Times New Roman" w:cs="Times New Roman"/>
          <w:color w:val="000000" w:themeColor="text1"/>
          <w:sz w:val="24"/>
          <w:szCs w:val="24"/>
        </w:rPr>
        <w:t>SPKC</w:t>
      </w:r>
      <w:r w:rsidR="002106C9" w:rsidRPr="00F17179">
        <w:rPr>
          <w:rFonts w:ascii="Times New Roman" w:hAnsi="Times New Roman" w:cs="Times New Roman"/>
          <w:color w:val="000000" w:themeColor="text1"/>
          <w:spacing w:val="6"/>
          <w:sz w:val="24"/>
          <w:szCs w:val="24"/>
        </w:rPr>
        <w:t xml:space="preserve"> mājaslapā publicēta</w:t>
      </w:r>
      <w:r w:rsidR="00BC265F" w:rsidRPr="00F17179">
        <w:rPr>
          <w:rFonts w:ascii="Times New Roman" w:hAnsi="Times New Roman" w:cs="Times New Roman"/>
          <w:color w:val="000000" w:themeColor="text1"/>
          <w:spacing w:val="6"/>
          <w:sz w:val="24"/>
          <w:szCs w:val="24"/>
        </w:rPr>
        <w:t xml:space="preserve">jā </w:t>
      </w:r>
      <w:r w:rsidR="002106C9" w:rsidRPr="00F17179">
        <w:rPr>
          <w:rFonts w:ascii="Times New Roman" w:hAnsi="Times New Roman" w:cs="Times New Roman"/>
          <w:color w:val="000000" w:themeColor="text1"/>
          <w:spacing w:val="6"/>
          <w:sz w:val="24"/>
          <w:szCs w:val="24"/>
        </w:rPr>
        <w:t xml:space="preserve"> </w:t>
      </w:r>
      <w:r w:rsidR="00BC265F" w:rsidRPr="00F17179">
        <w:rPr>
          <w:rFonts w:ascii="Times New Roman" w:hAnsi="Times New Roman" w:cs="Times New Roman"/>
          <w:color w:val="000000" w:themeColor="text1"/>
          <w:spacing w:val="6"/>
          <w:sz w:val="24"/>
          <w:szCs w:val="24"/>
        </w:rPr>
        <w:t>valstī</w:t>
      </w:r>
      <w:r w:rsidR="002106C9" w:rsidRPr="00F17179">
        <w:rPr>
          <w:rFonts w:ascii="Times New Roman" w:hAnsi="Times New Roman" w:cs="Times New Roman"/>
          <w:color w:val="000000" w:themeColor="text1"/>
          <w:spacing w:val="6"/>
          <w:sz w:val="24"/>
          <w:szCs w:val="24"/>
        </w:rPr>
        <w:t xml:space="preserve">, </w:t>
      </w:r>
      <w:r w:rsidR="002106C9" w:rsidRPr="00F17179">
        <w:rPr>
          <w:rFonts w:ascii="Times New Roman" w:hAnsi="Times New Roman" w:cs="Times New Roman"/>
          <w:color w:val="000000" w:themeColor="text1"/>
          <w:sz w:val="24"/>
          <w:szCs w:val="24"/>
        </w:rPr>
        <w:t>uz kuru ir attiecināmi īpašie piesardzības un ierobežojošie pasākumi</w:t>
      </w:r>
      <w:r w:rsidR="004B7C5D" w:rsidRPr="00F17179">
        <w:rPr>
          <w:rFonts w:ascii="Times New Roman" w:hAnsi="Times New Roman" w:cs="Times New Roman"/>
          <w:color w:val="000000" w:themeColor="text1"/>
          <w:sz w:val="24"/>
          <w:szCs w:val="24"/>
        </w:rPr>
        <w:t xml:space="preserve"> - </w:t>
      </w:r>
      <w:hyperlink r:id="rId11" w:history="1">
        <w:r w:rsidR="004B7C5D" w:rsidRPr="00F17179">
          <w:rPr>
            <w:rStyle w:val="Hyperlink"/>
            <w:rFonts w:ascii="Times New Roman" w:hAnsi="Times New Roman" w:cs="Times New Roman"/>
          </w:rPr>
          <w:t>https://www.spkc.gov.lv/lv/valstu-saslimstibas-raditaji-ar-covid-19-0</w:t>
        </w:r>
      </w:hyperlink>
      <w:r w:rsidR="002106C9" w:rsidRPr="00F17179">
        <w:rPr>
          <w:rFonts w:ascii="Times New Roman" w:hAnsi="Times New Roman" w:cs="Times New Roman"/>
          <w:color w:val="000000" w:themeColor="text1"/>
          <w:sz w:val="24"/>
          <w:szCs w:val="24"/>
        </w:rPr>
        <w:t>, nav bijis ciešā kontaktā ar C</w:t>
      </w:r>
      <w:r w:rsidR="000B4CB8" w:rsidRPr="00F17179">
        <w:rPr>
          <w:rFonts w:ascii="Times New Roman" w:hAnsi="Times New Roman" w:cs="Times New Roman"/>
          <w:color w:val="000000" w:themeColor="text1"/>
          <w:sz w:val="24"/>
          <w:szCs w:val="24"/>
        </w:rPr>
        <w:t>ovid</w:t>
      </w:r>
      <w:r w:rsidR="002106C9" w:rsidRPr="00F17179">
        <w:rPr>
          <w:rFonts w:ascii="Times New Roman" w:hAnsi="Times New Roman" w:cs="Times New Roman"/>
          <w:color w:val="000000" w:themeColor="text1"/>
          <w:sz w:val="24"/>
          <w:szCs w:val="24"/>
        </w:rPr>
        <w:t>-19 infekcijas slimnieku vai cilvēku, kurš atrodas mājas karantīnā, un nav C</w:t>
      </w:r>
      <w:r w:rsidR="000B4CB8" w:rsidRPr="00F17179">
        <w:rPr>
          <w:rFonts w:ascii="Times New Roman" w:hAnsi="Times New Roman" w:cs="Times New Roman"/>
          <w:color w:val="000000" w:themeColor="text1"/>
          <w:sz w:val="24"/>
          <w:szCs w:val="24"/>
        </w:rPr>
        <w:t>ovid</w:t>
      </w:r>
      <w:r w:rsidR="002106C9" w:rsidRPr="00F17179">
        <w:rPr>
          <w:rFonts w:ascii="Times New Roman" w:hAnsi="Times New Roman" w:cs="Times New Roman"/>
          <w:color w:val="000000" w:themeColor="text1"/>
          <w:sz w:val="24"/>
          <w:szCs w:val="24"/>
        </w:rPr>
        <w:t>-19 raksturīgo klīnisko simptomu</w:t>
      </w:r>
      <w:r w:rsidR="00C1214D" w:rsidRPr="00F17179">
        <w:rPr>
          <w:rFonts w:ascii="Times New Roman" w:hAnsi="Times New Roman" w:cs="Times New Roman"/>
          <w:color w:val="000000" w:themeColor="text1"/>
          <w:sz w:val="24"/>
          <w:szCs w:val="24"/>
        </w:rPr>
        <w:t>.</w:t>
      </w:r>
      <w:r w:rsidR="002106C9" w:rsidRPr="00F17179">
        <w:rPr>
          <w:rFonts w:ascii="Times New Roman" w:hAnsi="Times New Roman" w:cs="Times New Roman"/>
          <w:color w:val="000000" w:themeColor="text1"/>
          <w:sz w:val="24"/>
          <w:szCs w:val="24"/>
        </w:rPr>
        <w:t xml:space="preserve"> Rekomendēts turpināt brīvprātīgo darbu</w:t>
      </w:r>
      <w:r w:rsidR="00C1214D" w:rsidRPr="00F17179">
        <w:rPr>
          <w:rFonts w:ascii="Times New Roman" w:hAnsi="Times New Roman" w:cs="Times New Roman"/>
          <w:color w:val="000000" w:themeColor="text1"/>
          <w:sz w:val="24"/>
          <w:szCs w:val="24"/>
        </w:rPr>
        <w:t xml:space="preserve"> bez tieša fiziska kontakta ar bērniem, ievērojot epidemioloģiskās drošības prasības, tai skaitā ievērojot distanci un lietojot </w:t>
      </w:r>
      <w:r w:rsidR="004B7C5D" w:rsidRPr="00F17179">
        <w:rPr>
          <w:rFonts w:ascii="Times New Roman" w:hAnsi="Times New Roman" w:cs="Times New Roman"/>
          <w:color w:val="000000" w:themeColor="text1"/>
          <w:sz w:val="24"/>
          <w:szCs w:val="24"/>
        </w:rPr>
        <w:t>indi</w:t>
      </w:r>
      <w:r w:rsidR="00D62D68" w:rsidRPr="00F17179">
        <w:rPr>
          <w:rFonts w:ascii="Times New Roman" w:hAnsi="Times New Roman" w:cs="Times New Roman"/>
          <w:color w:val="000000" w:themeColor="text1"/>
          <w:sz w:val="24"/>
          <w:szCs w:val="24"/>
        </w:rPr>
        <w:t>v</w:t>
      </w:r>
      <w:r w:rsidR="004B7C5D" w:rsidRPr="00F17179">
        <w:rPr>
          <w:rFonts w:ascii="Times New Roman" w:hAnsi="Times New Roman" w:cs="Times New Roman"/>
          <w:color w:val="000000" w:themeColor="text1"/>
          <w:sz w:val="24"/>
          <w:szCs w:val="24"/>
        </w:rPr>
        <w:t xml:space="preserve">iduālos </w:t>
      </w:r>
      <w:r w:rsidR="00C1214D" w:rsidRPr="00F17179">
        <w:rPr>
          <w:rFonts w:ascii="Times New Roman" w:hAnsi="Times New Roman" w:cs="Times New Roman"/>
          <w:color w:val="000000" w:themeColor="text1"/>
          <w:sz w:val="24"/>
          <w:szCs w:val="24"/>
        </w:rPr>
        <w:t>aizsar</w:t>
      </w:r>
      <w:r w:rsidR="004B7C5D" w:rsidRPr="00F17179">
        <w:rPr>
          <w:rFonts w:ascii="Times New Roman" w:hAnsi="Times New Roman" w:cs="Times New Roman"/>
          <w:color w:val="000000" w:themeColor="text1"/>
          <w:sz w:val="24"/>
          <w:szCs w:val="24"/>
        </w:rPr>
        <w:t>dzības līdzekļus un dezinfekcijas līdzekļus.</w:t>
      </w:r>
      <w:r w:rsidR="00C1214D" w:rsidRPr="00F17179">
        <w:rPr>
          <w:rFonts w:ascii="Times New Roman" w:hAnsi="Times New Roman" w:cs="Times New Roman"/>
          <w:color w:val="000000" w:themeColor="text1"/>
          <w:sz w:val="24"/>
          <w:szCs w:val="24"/>
        </w:rPr>
        <w:t xml:space="preserve"> Tāpat veicama ķermeņa temperatūras mērīšana (attālināti) un C</w:t>
      </w:r>
      <w:r w:rsidR="000B4CB8" w:rsidRPr="00F17179">
        <w:rPr>
          <w:rFonts w:ascii="Times New Roman" w:hAnsi="Times New Roman" w:cs="Times New Roman"/>
          <w:color w:val="000000" w:themeColor="text1"/>
          <w:sz w:val="24"/>
          <w:szCs w:val="24"/>
        </w:rPr>
        <w:t>ovid</w:t>
      </w:r>
      <w:r w:rsidR="00C1214D" w:rsidRPr="00F17179">
        <w:rPr>
          <w:rFonts w:ascii="Times New Roman" w:hAnsi="Times New Roman" w:cs="Times New Roman"/>
          <w:color w:val="000000" w:themeColor="text1"/>
          <w:sz w:val="24"/>
          <w:szCs w:val="24"/>
        </w:rPr>
        <w:t>-19 raksturīgo klīnisko simptomu novērošana.</w:t>
      </w:r>
    </w:p>
    <w:p w14:paraId="54C2C03E" w14:textId="2F51274B" w:rsidR="002106C9" w:rsidRPr="00F17179" w:rsidRDefault="002106C9" w:rsidP="009E07B0">
      <w:pPr>
        <w:pStyle w:val="NoSpacing"/>
        <w:numPr>
          <w:ilvl w:val="1"/>
          <w:numId w:val="12"/>
        </w:numPr>
        <w:shd w:val="clear" w:color="auto" w:fill="FFFFFF" w:themeFill="background1"/>
        <w:ind w:left="780"/>
        <w:rPr>
          <w:rFonts w:ascii="Times New Roman" w:hAnsi="Times New Roman" w:cs="Times New Roman"/>
          <w:sz w:val="24"/>
          <w:szCs w:val="24"/>
        </w:rPr>
      </w:pPr>
      <w:r w:rsidRPr="00F17179">
        <w:rPr>
          <w:rFonts w:ascii="Times New Roman" w:hAnsi="Times New Roman" w:cs="Times New Roman"/>
          <w:color w:val="000000" w:themeColor="text1"/>
          <w:sz w:val="24"/>
          <w:szCs w:val="24"/>
        </w:rPr>
        <w:t xml:space="preserve">Veicama regulāra </w:t>
      </w:r>
      <w:r w:rsidR="00DA747B" w:rsidRPr="00F17179">
        <w:rPr>
          <w:rFonts w:ascii="Times New Roman" w:hAnsi="Times New Roman" w:cs="Times New Roman"/>
          <w:color w:val="000000" w:themeColor="text1"/>
          <w:sz w:val="24"/>
          <w:szCs w:val="24"/>
        </w:rPr>
        <w:t xml:space="preserve">(ikdienas) </w:t>
      </w:r>
      <w:r w:rsidRPr="00F17179">
        <w:rPr>
          <w:rFonts w:ascii="Times New Roman" w:hAnsi="Times New Roman" w:cs="Times New Roman"/>
          <w:color w:val="000000" w:themeColor="text1"/>
          <w:sz w:val="24"/>
          <w:szCs w:val="24"/>
        </w:rPr>
        <w:t>klientu un darbinieku veselības stāvokļa novērošana (klientiem jānodrošina arī ķermeņa temperatūras mērīšana, papildus izvērtējot nepieciešamību klientiem nosakot elpošanas ritmu (ja elpošana pārsniedz 25 reizes minūtē, ir jāapsver aizdomas par elpošanas ceļu infekcijas slimību), kā arī nosakot pulsu</w:t>
      </w:r>
      <w:r w:rsidR="004B79EC" w:rsidRPr="00F17179">
        <w:rPr>
          <w:rStyle w:val="FootnoteReference"/>
          <w:rFonts w:ascii="Times New Roman" w:hAnsi="Times New Roman" w:cs="Times New Roman"/>
          <w:color w:val="000000" w:themeColor="text1"/>
          <w:sz w:val="24"/>
          <w:szCs w:val="24"/>
        </w:rPr>
        <w:footnoteReference w:id="7"/>
      </w:r>
      <w:r w:rsidR="004B79EC" w:rsidRPr="00F17179">
        <w:rPr>
          <w:rFonts w:ascii="Times New Roman" w:hAnsi="Times New Roman" w:cs="Times New Roman"/>
          <w:color w:val="000000" w:themeColor="text1"/>
          <w:sz w:val="24"/>
          <w:szCs w:val="24"/>
        </w:rPr>
        <w:t xml:space="preserve">. </w:t>
      </w:r>
      <w:r w:rsidRPr="00F17179">
        <w:rPr>
          <w:rFonts w:ascii="Times New Roman" w:hAnsi="Times New Roman" w:cs="Times New Roman"/>
          <w:color w:val="000000" w:themeColor="text1"/>
          <w:sz w:val="24"/>
          <w:szCs w:val="24"/>
        </w:rPr>
        <w:t xml:space="preserve">Atbilstoši Eiropas </w:t>
      </w:r>
      <w:r w:rsidR="003C1283" w:rsidRPr="00F17179">
        <w:rPr>
          <w:rFonts w:ascii="Times New Roman" w:hAnsi="Times New Roman" w:cs="Times New Roman"/>
          <w:color w:val="000000" w:themeColor="text1"/>
          <w:sz w:val="24"/>
          <w:szCs w:val="24"/>
        </w:rPr>
        <w:t>SPKC</w:t>
      </w:r>
      <w:r w:rsidRPr="00F17179">
        <w:rPr>
          <w:rFonts w:ascii="Times New Roman" w:hAnsi="Times New Roman" w:cs="Times New Roman"/>
          <w:color w:val="000000" w:themeColor="text1"/>
          <w:sz w:val="24"/>
          <w:szCs w:val="24"/>
        </w:rPr>
        <w:t xml:space="preserve"> ieteikumiem, ja ir iespējas var apsvērt pulsa oksimetrijas izmantošanu, lai klientiem noteiktu skābekļa līmeni asinīs (ja skābekļa piesātinājums asinīs samazinās zem 95 % ir jāapsver aizdomas par elpošanas ceļu infekcijas slimību). Ķermeņa temperatūras mērīšana (attālināti) </w:t>
      </w:r>
      <w:r w:rsidR="00232487" w:rsidRPr="00F17179">
        <w:rPr>
          <w:rFonts w:ascii="Times New Roman" w:hAnsi="Times New Roman" w:cs="Times New Roman"/>
          <w:color w:val="000000" w:themeColor="text1"/>
          <w:sz w:val="24"/>
          <w:szCs w:val="24"/>
        </w:rPr>
        <w:t>var tikt izmantota arī</w:t>
      </w:r>
      <w:r w:rsidRPr="00F17179">
        <w:rPr>
          <w:rFonts w:ascii="Times New Roman" w:hAnsi="Times New Roman" w:cs="Times New Roman"/>
          <w:color w:val="000000" w:themeColor="text1"/>
          <w:sz w:val="24"/>
          <w:szCs w:val="24"/>
        </w:rPr>
        <w:t xml:space="preserve"> apmeklētāj</w:t>
      </w:r>
      <w:r w:rsidR="00232487" w:rsidRPr="00F17179">
        <w:rPr>
          <w:rFonts w:ascii="Times New Roman" w:hAnsi="Times New Roman" w:cs="Times New Roman"/>
          <w:color w:val="000000" w:themeColor="text1"/>
          <w:sz w:val="24"/>
          <w:szCs w:val="24"/>
        </w:rPr>
        <w:t xml:space="preserve">u veselības stāvokļa novērtēšanai, </w:t>
      </w:r>
      <w:r w:rsidR="00E82FB4" w:rsidRPr="00F17179">
        <w:rPr>
          <w:rFonts w:ascii="Times New Roman" w:hAnsi="Times New Roman" w:cs="Times New Roman"/>
          <w:color w:val="000000" w:themeColor="text1"/>
          <w:sz w:val="24"/>
          <w:szCs w:val="24"/>
        </w:rPr>
        <w:t>vienlaikus ar C</w:t>
      </w:r>
      <w:r w:rsidR="000B4CB8" w:rsidRPr="00F17179">
        <w:rPr>
          <w:rFonts w:ascii="Times New Roman" w:hAnsi="Times New Roman" w:cs="Times New Roman"/>
          <w:color w:val="000000" w:themeColor="text1"/>
          <w:sz w:val="24"/>
          <w:szCs w:val="24"/>
        </w:rPr>
        <w:t>ovid</w:t>
      </w:r>
      <w:r w:rsidR="00E82FB4" w:rsidRPr="00F17179">
        <w:rPr>
          <w:rFonts w:ascii="Times New Roman" w:hAnsi="Times New Roman" w:cs="Times New Roman"/>
          <w:color w:val="000000" w:themeColor="text1"/>
          <w:sz w:val="24"/>
          <w:szCs w:val="24"/>
        </w:rPr>
        <w:t>-</w:t>
      </w:r>
      <w:r w:rsidR="00E82FB4" w:rsidRPr="00F17179">
        <w:rPr>
          <w:rFonts w:ascii="Times New Roman" w:hAnsi="Times New Roman" w:cs="Times New Roman"/>
          <w:sz w:val="24"/>
          <w:szCs w:val="24"/>
        </w:rPr>
        <w:t>19 raksturīgo klīnisko simptomu novērošanu</w:t>
      </w:r>
      <w:r w:rsidRPr="00F17179">
        <w:rPr>
          <w:rFonts w:ascii="Times New Roman" w:hAnsi="Times New Roman" w:cs="Times New Roman"/>
          <w:sz w:val="24"/>
          <w:szCs w:val="24"/>
        </w:rPr>
        <w:t xml:space="preserve">; </w:t>
      </w:r>
    </w:p>
    <w:p w14:paraId="53BCB649" w14:textId="77777777" w:rsidR="00240F67" w:rsidRDefault="002106C9" w:rsidP="00240F67">
      <w:pPr>
        <w:pStyle w:val="NoSpacing"/>
        <w:numPr>
          <w:ilvl w:val="1"/>
          <w:numId w:val="12"/>
        </w:numPr>
        <w:shd w:val="clear" w:color="auto" w:fill="FFFFFF" w:themeFill="background1"/>
        <w:ind w:left="780"/>
        <w:rPr>
          <w:rFonts w:ascii="Times New Roman" w:hAnsi="Times New Roman" w:cs="Times New Roman"/>
          <w:sz w:val="24"/>
          <w:szCs w:val="24"/>
        </w:rPr>
      </w:pPr>
      <w:r w:rsidRPr="00F17179">
        <w:rPr>
          <w:rFonts w:ascii="Times New Roman" w:hAnsi="Times New Roman" w:cs="Times New Roman"/>
          <w:sz w:val="24"/>
          <w:szCs w:val="24"/>
        </w:rPr>
        <w:t xml:space="preserve">Pārvietojoties ar institūcijas autotransportu, gan autovadītājam gan pasažieriem </w:t>
      </w:r>
      <w:r w:rsidR="008F4C18" w:rsidRPr="00F17179">
        <w:rPr>
          <w:rFonts w:ascii="Times New Roman" w:hAnsi="Times New Roman" w:cs="Times New Roman"/>
          <w:sz w:val="24"/>
          <w:szCs w:val="24"/>
        </w:rPr>
        <w:t>jā</w:t>
      </w:r>
      <w:r w:rsidRPr="00F17179">
        <w:rPr>
          <w:rFonts w:ascii="Times New Roman" w:hAnsi="Times New Roman" w:cs="Times New Roman"/>
          <w:sz w:val="24"/>
          <w:szCs w:val="24"/>
        </w:rPr>
        <w:t>lieto</w:t>
      </w:r>
      <w:r w:rsidR="00BC265F" w:rsidRPr="00F17179">
        <w:rPr>
          <w:rFonts w:ascii="Times New Roman" w:hAnsi="Times New Roman" w:cs="Times New Roman"/>
          <w:sz w:val="24"/>
          <w:szCs w:val="24"/>
        </w:rPr>
        <w:t xml:space="preserve"> </w:t>
      </w:r>
      <w:r w:rsidR="007E7895" w:rsidRPr="00F17179">
        <w:rPr>
          <w:rFonts w:ascii="Times New Roman" w:hAnsi="Times New Roman" w:cs="Times New Roman"/>
          <w:sz w:val="24"/>
          <w:szCs w:val="24"/>
        </w:rPr>
        <w:t xml:space="preserve"> </w:t>
      </w:r>
      <w:r w:rsidRPr="00F17179">
        <w:rPr>
          <w:rFonts w:ascii="Times New Roman" w:hAnsi="Times New Roman" w:cs="Times New Roman"/>
          <w:sz w:val="24"/>
          <w:szCs w:val="24"/>
        </w:rPr>
        <w:t>sejas maskas</w:t>
      </w:r>
      <w:r w:rsidR="00BC265F" w:rsidRPr="00F17179">
        <w:rPr>
          <w:rFonts w:ascii="Times New Roman" w:hAnsi="Times New Roman" w:cs="Times New Roman"/>
          <w:sz w:val="24"/>
          <w:szCs w:val="24"/>
        </w:rPr>
        <w:t>,</w:t>
      </w:r>
      <w:r w:rsidRPr="00F17179">
        <w:rPr>
          <w:rFonts w:ascii="Times New Roman" w:hAnsi="Times New Roman" w:cs="Times New Roman"/>
          <w:sz w:val="24"/>
          <w:szCs w:val="24"/>
        </w:rPr>
        <w:t xml:space="preserve"> kā arī pēc katra brauciena </w:t>
      </w:r>
      <w:r w:rsidR="004B7C5D" w:rsidRPr="00F17179">
        <w:rPr>
          <w:rFonts w:ascii="Times New Roman" w:hAnsi="Times New Roman" w:cs="Times New Roman"/>
          <w:sz w:val="24"/>
          <w:szCs w:val="24"/>
        </w:rPr>
        <w:t>jā</w:t>
      </w:r>
      <w:r w:rsidRPr="00F17179">
        <w:rPr>
          <w:rFonts w:ascii="Times New Roman" w:hAnsi="Times New Roman" w:cs="Times New Roman"/>
          <w:sz w:val="24"/>
          <w:szCs w:val="24"/>
        </w:rPr>
        <w:t xml:space="preserve">dezinficē autotransporta līdzekļa virsmas; </w:t>
      </w:r>
    </w:p>
    <w:p w14:paraId="52AD585C" w14:textId="0447DB82" w:rsidR="002106C9" w:rsidRPr="00240F67" w:rsidRDefault="00991119" w:rsidP="00240F67">
      <w:pPr>
        <w:pStyle w:val="NoSpacing"/>
        <w:numPr>
          <w:ilvl w:val="1"/>
          <w:numId w:val="12"/>
        </w:numPr>
        <w:shd w:val="clear" w:color="auto" w:fill="FFFFFF" w:themeFill="background1"/>
        <w:ind w:left="780"/>
        <w:rPr>
          <w:rFonts w:ascii="Times New Roman" w:hAnsi="Times New Roman" w:cs="Times New Roman"/>
          <w:sz w:val="24"/>
          <w:szCs w:val="24"/>
        </w:rPr>
      </w:pPr>
      <w:r w:rsidRPr="00240F67">
        <w:rPr>
          <w:rFonts w:ascii="Times New Roman" w:hAnsi="Times New Roman" w:cs="Times New Roman"/>
          <w:sz w:val="24"/>
          <w:szCs w:val="24"/>
        </w:rPr>
        <w:t>J</w:t>
      </w:r>
      <w:r w:rsidR="002106C9" w:rsidRPr="00240F67">
        <w:rPr>
          <w:rFonts w:ascii="Times New Roman" w:hAnsi="Times New Roman" w:cs="Times New Roman"/>
          <w:sz w:val="24"/>
          <w:szCs w:val="24"/>
        </w:rPr>
        <w:t>ā</w:t>
      </w:r>
      <w:r w:rsidRPr="00240F67">
        <w:rPr>
          <w:rFonts w:ascii="Times New Roman" w:hAnsi="Times New Roman" w:cs="Times New Roman"/>
          <w:sz w:val="24"/>
          <w:szCs w:val="24"/>
        </w:rPr>
        <w:t>nodrošina</w:t>
      </w:r>
      <w:r w:rsidR="002106C9" w:rsidRPr="00240F67">
        <w:rPr>
          <w:rFonts w:ascii="Times New Roman" w:hAnsi="Times New Roman" w:cs="Times New Roman"/>
          <w:sz w:val="24"/>
          <w:szCs w:val="24"/>
        </w:rPr>
        <w:t xml:space="preserve"> iespēja </w:t>
      </w:r>
      <w:r w:rsidRPr="00240F67">
        <w:rPr>
          <w:rFonts w:ascii="Times New Roman" w:hAnsi="Times New Roman" w:cs="Times New Roman"/>
          <w:sz w:val="24"/>
          <w:szCs w:val="24"/>
        </w:rPr>
        <w:t xml:space="preserve">attālināti sazināties ar tuviniekiem </w:t>
      </w:r>
      <w:r w:rsidR="002106C9" w:rsidRPr="00240F67">
        <w:rPr>
          <w:rFonts w:ascii="Times New Roman" w:hAnsi="Times New Roman" w:cs="Times New Roman"/>
          <w:sz w:val="24"/>
          <w:szCs w:val="24"/>
        </w:rPr>
        <w:t>izmanto</w:t>
      </w:r>
      <w:r w:rsidRPr="00240F67">
        <w:rPr>
          <w:rFonts w:ascii="Times New Roman" w:hAnsi="Times New Roman" w:cs="Times New Roman"/>
          <w:sz w:val="24"/>
          <w:szCs w:val="24"/>
        </w:rPr>
        <w:t>jo</w:t>
      </w:r>
      <w:r w:rsidR="002106C9" w:rsidRPr="00240F67">
        <w:rPr>
          <w:rFonts w:ascii="Times New Roman" w:hAnsi="Times New Roman" w:cs="Times New Roman"/>
          <w:sz w:val="24"/>
          <w:szCs w:val="24"/>
        </w:rPr>
        <w:t xml:space="preserve">t </w:t>
      </w:r>
      <w:r w:rsidR="002106C9" w:rsidRPr="00240F67">
        <w:rPr>
          <w:rFonts w:ascii="Times New Roman" w:hAnsi="Times New Roman" w:cs="Times New Roman"/>
          <w:sz w:val="24"/>
          <w:szCs w:val="24"/>
          <w:shd w:val="clear" w:color="auto" w:fill="FFFFFF"/>
        </w:rPr>
        <w:t>elektroniskās tehnoloģijas</w:t>
      </w:r>
      <w:r w:rsidR="003C1283" w:rsidRPr="00240F67">
        <w:rPr>
          <w:rFonts w:ascii="Times New Roman" w:hAnsi="Times New Roman" w:cs="Times New Roman"/>
          <w:sz w:val="24"/>
          <w:szCs w:val="24"/>
          <w:shd w:val="clear" w:color="auto" w:fill="FFFFFF"/>
        </w:rPr>
        <w:t xml:space="preserve">, piemēram, </w:t>
      </w:r>
      <w:r w:rsidR="002106C9" w:rsidRPr="00240F67">
        <w:rPr>
          <w:rFonts w:ascii="Times New Roman" w:hAnsi="Times New Roman" w:cs="Times New Roman"/>
          <w:sz w:val="24"/>
          <w:szCs w:val="24"/>
          <w:shd w:val="clear" w:color="auto" w:fill="FFFFFF"/>
        </w:rPr>
        <w:t xml:space="preserve">nodrošinot saziņas iespēju pa telefonu, izmantojot iespēju saziņai </w:t>
      </w:r>
      <w:r w:rsidR="002106C9" w:rsidRPr="00240F67">
        <w:rPr>
          <w:rFonts w:ascii="Times New Roman" w:hAnsi="Times New Roman" w:cs="Times New Roman"/>
          <w:sz w:val="24"/>
          <w:szCs w:val="24"/>
        </w:rPr>
        <w:t>whatsapp vidē, video konferences veidā (zoom, webex u</w:t>
      </w:r>
      <w:r w:rsidR="00F17179" w:rsidRPr="00240F67">
        <w:rPr>
          <w:rFonts w:ascii="Times New Roman" w:hAnsi="Times New Roman" w:cs="Times New Roman"/>
          <w:sz w:val="24"/>
          <w:szCs w:val="24"/>
        </w:rPr>
        <w:t>.</w:t>
      </w:r>
      <w:r w:rsidR="002106C9" w:rsidRPr="00240F67">
        <w:rPr>
          <w:rFonts w:ascii="Times New Roman" w:hAnsi="Times New Roman" w:cs="Times New Roman"/>
          <w:sz w:val="24"/>
          <w:szCs w:val="24"/>
        </w:rPr>
        <w:t>tml.).</w:t>
      </w:r>
    </w:p>
    <w:p w14:paraId="73C72097" w14:textId="64ED98CE" w:rsidR="00150807" w:rsidRPr="00240F67" w:rsidRDefault="00150807" w:rsidP="001F4A22">
      <w:pPr>
        <w:shd w:val="clear" w:color="auto" w:fill="FFFFFF" w:themeFill="background1"/>
        <w:jc w:val="both"/>
        <w:rPr>
          <w:rFonts w:ascii="Times New Roman" w:hAnsi="Times New Roman" w:cs="Times New Roman"/>
          <w:sz w:val="24"/>
          <w:szCs w:val="24"/>
        </w:rPr>
      </w:pPr>
    </w:p>
    <w:p w14:paraId="17C5E447" w14:textId="42546683" w:rsidR="00150807" w:rsidRPr="00F17179" w:rsidRDefault="000C7FE2" w:rsidP="001F4A22">
      <w:pPr>
        <w:pStyle w:val="NoSpacing"/>
        <w:shd w:val="clear" w:color="auto" w:fill="FFFFFF" w:themeFill="background1"/>
        <w:jc w:val="center"/>
        <w:rPr>
          <w:rFonts w:ascii="Times New Roman" w:hAnsi="Times New Roman" w:cs="Times New Roman"/>
          <w:color w:val="000000" w:themeColor="text1"/>
          <w:sz w:val="24"/>
          <w:szCs w:val="24"/>
          <w:lang w:eastAsia="lv-LV"/>
        </w:rPr>
      </w:pPr>
      <w:r w:rsidRPr="00F17179">
        <w:rPr>
          <w:rFonts w:ascii="Times New Roman" w:hAnsi="Times New Roman" w:cs="Times New Roman"/>
          <w:b/>
          <w:color w:val="000000" w:themeColor="text1"/>
          <w:sz w:val="24"/>
          <w:szCs w:val="24"/>
        </w:rPr>
        <w:t xml:space="preserve">Izņēmumi (atvieglojumi) ierobežojumu piemērošanai </w:t>
      </w:r>
      <w:r w:rsidR="00150807" w:rsidRPr="00F17179">
        <w:rPr>
          <w:rFonts w:ascii="Times New Roman" w:hAnsi="Times New Roman" w:cs="Times New Roman"/>
          <w:b/>
          <w:color w:val="000000" w:themeColor="text1"/>
          <w:sz w:val="24"/>
          <w:szCs w:val="24"/>
        </w:rPr>
        <w:t>institūcij</w:t>
      </w:r>
      <w:r w:rsidR="00F70737" w:rsidRPr="00F17179">
        <w:rPr>
          <w:rFonts w:ascii="Times New Roman" w:hAnsi="Times New Roman" w:cs="Times New Roman"/>
          <w:b/>
          <w:color w:val="000000" w:themeColor="text1"/>
          <w:sz w:val="24"/>
          <w:szCs w:val="24"/>
        </w:rPr>
        <w:t>ās</w:t>
      </w:r>
      <w:r w:rsidR="00150807" w:rsidRPr="00F17179">
        <w:rPr>
          <w:rFonts w:ascii="Times New Roman" w:hAnsi="Times New Roman" w:cs="Times New Roman"/>
          <w:b/>
          <w:color w:val="000000" w:themeColor="text1"/>
          <w:sz w:val="24"/>
          <w:szCs w:val="24"/>
        </w:rPr>
        <w:t xml:space="preserve">, kurās ir augsti vakcinācijas rādītāji </w:t>
      </w:r>
    </w:p>
    <w:p w14:paraId="2BEB84F1" w14:textId="77777777" w:rsidR="00F70737" w:rsidRPr="00F17179" w:rsidRDefault="00F70737" w:rsidP="001F4A22">
      <w:pPr>
        <w:pStyle w:val="NoSpacing"/>
        <w:shd w:val="clear" w:color="auto" w:fill="FFFFFF" w:themeFill="background1"/>
        <w:rPr>
          <w:rFonts w:ascii="Times New Roman" w:hAnsi="Times New Roman" w:cs="Times New Roman"/>
          <w:b/>
          <w:color w:val="000000" w:themeColor="text1"/>
          <w:sz w:val="24"/>
          <w:szCs w:val="24"/>
        </w:rPr>
      </w:pPr>
    </w:p>
    <w:p w14:paraId="77211C97" w14:textId="6DF0048D" w:rsidR="00F74281" w:rsidRPr="00F17179" w:rsidRDefault="00A81CA0" w:rsidP="001F4A22">
      <w:pPr>
        <w:pStyle w:val="NoSpacing"/>
        <w:shd w:val="clear" w:color="auto" w:fill="FFFFFF" w:themeFill="background1"/>
        <w:rPr>
          <w:rFonts w:ascii="Times New Roman" w:hAnsi="Times New Roman" w:cs="Times New Roman"/>
          <w:b/>
          <w:color w:val="000000" w:themeColor="text1"/>
          <w:sz w:val="24"/>
          <w:szCs w:val="24"/>
        </w:rPr>
      </w:pPr>
      <w:r w:rsidRPr="00F17179">
        <w:rPr>
          <w:rFonts w:ascii="Times New Roman" w:hAnsi="Times New Roman" w:cs="Times New Roman"/>
          <w:b/>
          <w:color w:val="000000" w:themeColor="text1"/>
          <w:sz w:val="24"/>
          <w:szCs w:val="24"/>
        </w:rPr>
        <w:t>I</w:t>
      </w:r>
      <w:r w:rsidR="00F74281" w:rsidRPr="00F17179">
        <w:rPr>
          <w:rFonts w:ascii="Times New Roman" w:hAnsi="Times New Roman" w:cs="Times New Roman"/>
          <w:b/>
          <w:color w:val="000000" w:themeColor="text1"/>
          <w:sz w:val="24"/>
          <w:szCs w:val="24"/>
        </w:rPr>
        <w:t>nstitūcij</w:t>
      </w:r>
      <w:r w:rsidR="0097713B" w:rsidRPr="00F17179">
        <w:rPr>
          <w:rFonts w:ascii="Times New Roman" w:hAnsi="Times New Roman" w:cs="Times New Roman"/>
          <w:b/>
          <w:color w:val="000000" w:themeColor="text1"/>
          <w:sz w:val="24"/>
          <w:szCs w:val="24"/>
        </w:rPr>
        <w:t>as</w:t>
      </w:r>
      <w:r w:rsidR="00F74281" w:rsidRPr="00F17179">
        <w:rPr>
          <w:rFonts w:ascii="Times New Roman" w:hAnsi="Times New Roman" w:cs="Times New Roman"/>
          <w:b/>
          <w:color w:val="000000" w:themeColor="text1"/>
          <w:sz w:val="24"/>
          <w:szCs w:val="24"/>
        </w:rPr>
        <w:t>, kurās ir augsti vakcinācijas</w:t>
      </w:r>
      <w:r w:rsidRPr="00F17179">
        <w:rPr>
          <w:rFonts w:ascii="Times New Roman" w:hAnsi="Times New Roman" w:cs="Times New Roman"/>
          <w:b/>
          <w:color w:val="000000" w:themeColor="text1"/>
          <w:sz w:val="24"/>
          <w:szCs w:val="24"/>
        </w:rPr>
        <w:t xml:space="preserve"> rādītāji</w:t>
      </w:r>
      <w:r w:rsidR="00F74281" w:rsidRPr="00F17179">
        <w:rPr>
          <w:rFonts w:ascii="Times New Roman" w:hAnsi="Times New Roman" w:cs="Times New Roman"/>
          <w:b/>
          <w:color w:val="000000" w:themeColor="text1"/>
          <w:sz w:val="24"/>
          <w:szCs w:val="24"/>
        </w:rPr>
        <w:t xml:space="preserve">, </w:t>
      </w:r>
      <w:r w:rsidRPr="00F17179">
        <w:rPr>
          <w:rFonts w:ascii="Times New Roman" w:hAnsi="Times New Roman" w:cs="Times New Roman"/>
          <w:b/>
          <w:color w:val="000000" w:themeColor="text1"/>
          <w:sz w:val="24"/>
          <w:szCs w:val="24"/>
        </w:rPr>
        <w:t xml:space="preserve">vadītājs, izvērtējot epidemioloģisko situāciju institūcijā, </w:t>
      </w:r>
      <w:r w:rsidR="00F74281" w:rsidRPr="00F17179">
        <w:rPr>
          <w:rFonts w:ascii="Times New Roman" w:hAnsi="Times New Roman" w:cs="Times New Roman"/>
          <w:b/>
          <w:color w:val="000000" w:themeColor="text1"/>
          <w:sz w:val="24"/>
          <w:szCs w:val="24"/>
        </w:rPr>
        <w:t>var</w:t>
      </w:r>
      <w:r w:rsidR="00F74281" w:rsidRPr="00F17179">
        <w:rPr>
          <w:rFonts w:ascii="Times New Roman" w:hAnsi="Times New Roman" w:cs="Times New Roman"/>
          <w:color w:val="000000" w:themeColor="text1"/>
          <w:sz w:val="24"/>
          <w:szCs w:val="24"/>
        </w:rPr>
        <w:t>:</w:t>
      </w:r>
    </w:p>
    <w:p w14:paraId="20D37BB7" w14:textId="69FC9858" w:rsidR="00F74281" w:rsidRPr="00F17179" w:rsidRDefault="00F74281"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t xml:space="preserve">Organizēt </w:t>
      </w:r>
      <w:r w:rsidR="00CB3BDD" w:rsidRPr="00F17179">
        <w:rPr>
          <w:rFonts w:ascii="Times New Roman" w:eastAsia="Times New Roman" w:hAnsi="Times New Roman" w:cs="Times New Roman"/>
          <w:color w:val="000000" w:themeColor="text1"/>
          <w:sz w:val="24"/>
          <w:szCs w:val="24"/>
        </w:rPr>
        <w:t xml:space="preserve">kopīgus </w:t>
      </w:r>
      <w:r w:rsidRPr="00F17179">
        <w:rPr>
          <w:rFonts w:ascii="Times New Roman" w:eastAsia="Times New Roman" w:hAnsi="Times New Roman" w:cs="Times New Roman"/>
          <w:color w:val="000000" w:themeColor="text1"/>
          <w:sz w:val="24"/>
          <w:szCs w:val="24"/>
        </w:rPr>
        <w:t>pasākumus</w:t>
      </w:r>
      <w:r w:rsidR="00DD6E1F" w:rsidRPr="00F17179">
        <w:rPr>
          <w:rFonts w:ascii="Times New Roman" w:eastAsia="Times New Roman" w:hAnsi="Times New Roman" w:cs="Times New Roman"/>
          <w:color w:val="000000" w:themeColor="text1"/>
          <w:sz w:val="24"/>
          <w:szCs w:val="24"/>
        </w:rPr>
        <w:t xml:space="preserve"> </w:t>
      </w:r>
      <w:r w:rsidR="0039040D" w:rsidRPr="00F17179">
        <w:rPr>
          <w:rFonts w:ascii="Times New Roman" w:eastAsia="Times New Roman" w:hAnsi="Times New Roman" w:cs="Times New Roman"/>
          <w:color w:val="000000" w:themeColor="text1"/>
          <w:sz w:val="24"/>
          <w:szCs w:val="24"/>
        </w:rPr>
        <w:t xml:space="preserve">vakcinētajiem </w:t>
      </w:r>
      <w:r w:rsidR="00DD6E1F" w:rsidRPr="00F17179">
        <w:rPr>
          <w:rFonts w:ascii="Times New Roman" w:eastAsia="Times New Roman" w:hAnsi="Times New Roman" w:cs="Times New Roman"/>
          <w:color w:val="000000" w:themeColor="text1"/>
          <w:sz w:val="24"/>
          <w:szCs w:val="24"/>
        </w:rPr>
        <w:t>klientiem</w:t>
      </w:r>
      <w:r w:rsidR="007A6C26" w:rsidRPr="00F17179">
        <w:rPr>
          <w:rFonts w:ascii="Times New Roman" w:eastAsia="Times New Roman" w:hAnsi="Times New Roman" w:cs="Times New Roman"/>
          <w:color w:val="000000" w:themeColor="text1"/>
          <w:sz w:val="24"/>
          <w:szCs w:val="24"/>
        </w:rPr>
        <w:t xml:space="preserve">, </w:t>
      </w:r>
      <w:r w:rsidRPr="00F17179">
        <w:rPr>
          <w:rFonts w:ascii="Times New Roman" w:eastAsia="Times New Roman" w:hAnsi="Times New Roman" w:cs="Times New Roman"/>
          <w:color w:val="000000" w:themeColor="text1"/>
          <w:sz w:val="24"/>
          <w:szCs w:val="24"/>
        </w:rPr>
        <w:t>pārsniedz</w:t>
      </w:r>
      <w:r w:rsidR="00BA325A" w:rsidRPr="00F17179">
        <w:rPr>
          <w:rFonts w:ascii="Times New Roman" w:eastAsia="Times New Roman" w:hAnsi="Times New Roman" w:cs="Times New Roman"/>
          <w:color w:val="000000" w:themeColor="text1"/>
          <w:sz w:val="24"/>
          <w:szCs w:val="24"/>
        </w:rPr>
        <w:t>ot</w:t>
      </w:r>
      <w:r w:rsidRPr="00F17179">
        <w:rPr>
          <w:rFonts w:ascii="Times New Roman" w:eastAsia="Times New Roman" w:hAnsi="Times New Roman" w:cs="Times New Roman"/>
          <w:color w:val="000000" w:themeColor="text1"/>
          <w:sz w:val="24"/>
          <w:szCs w:val="24"/>
        </w:rPr>
        <w:t xml:space="preserve"> </w:t>
      </w:r>
      <w:r w:rsidR="00EC4A92" w:rsidRPr="00F17179">
        <w:rPr>
          <w:rFonts w:ascii="Times New Roman" w:eastAsia="Times New Roman" w:hAnsi="Times New Roman" w:cs="Times New Roman"/>
          <w:color w:val="000000" w:themeColor="text1"/>
          <w:sz w:val="24"/>
          <w:szCs w:val="24"/>
        </w:rPr>
        <w:t xml:space="preserve">šo </w:t>
      </w:r>
      <w:r w:rsidRPr="00F17179">
        <w:rPr>
          <w:rFonts w:ascii="Times New Roman" w:eastAsia="Times New Roman" w:hAnsi="Times New Roman" w:cs="Times New Roman"/>
          <w:color w:val="000000" w:themeColor="text1"/>
          <w:sz w:val="24"/>
          <w:szCs w:val="24"/>
        </w:rPr>
        <w:t xml:space="preserve">ieteikumu </w:t>
      </w:r>
      <w:r w:rsidR="003C1283" w:rsidRPr="00F17179">
        <w:rPr>
          <w:rFonts w:ascii="Times New Roman" w:eastAsia="Times New Roman" w:hAnsi="Times New Roman" w:cs="Times New Roman"/>
          <w:color w:val="000000" w:themeColor="text1"/>
          <w:sz w:val="24"/>
          <w:szCs w:val="24"/>
        </w:rPr>
        <w:t>5</w:t>
      </w:r>
      <w:r w:rsidRPr="00F17179">
        <w:rPr>
          <w:rFonts w:ascii="Times New Roman" w:eastAsia="Times New Roman" w:hAnsi="Times New Roman" w:cs="Times New Roman"/>
          <w:color w:val="000000" w:themeColor="text1"/>
          <w:sz w:val="24"/>
          <w:szCs w:val="24"/>
        </w:rPr>
        <w:t>.1.punktā noteikto</w:t>
      </w:r>
      <w:r w:rsidR="00BA325A" w:rsidRPr="00F17179">
        <w:rPr>
          <w:rFonts w:ascii="Times New Roman" w:eastAsia="Times New Roman" w:hAnsi="Times New Roman" w:cs="Times New Roman"/>
          <w:color w:val="000000" w:themeColor="text1"/>
          <w:sz w:val="24"/>
          <w:szCs w:val="24"/>
        </w:rPr>
        <w:t xml:space="preserve"> klientu skaitu</w:t>
      </w:r>
      <w:r w:rsidR="00AA19DB" w:rsidRPr="00F17179">
        <w:rPr>
          <w:rFonts w:ascii="Times New Roman" w:eastAsia="Times New Roman" w:hAnsi="Times New Roman" w:cs="Times New Roman"/>
          <w:color w:val="000000" w:themeColor="text1"/>
          <w:sz w:val="24"/>
          <w:szCs w:val="24"/>
        </w:rPr>
        <w:t>.</w:t>
      </w:r>
      <w:r w:rsidRPr="00F17179">
        <w:rPr>
          <w:rFonts w:ascii="Times New Roman" w:hAnsi="Times New Roman" w:cs="Times New Roman"/>
          <w:color w:val="000000" w:themeColor="text1"/>
          <w:sz w:val="24"/>
          <w:szCs w:val="24"/>
          <w:lang w:eastAsia="lv-LV"/>
        </w:rPr>
        <w:t xml:space="preserve"> Lēmumu par dalībnieku skaitu pieņem institūcijas vadītājs, izvērtējot epidemioloģiskās drošības riskus </w:t>
      </w:r>
      <w:r w:rsidR="005052D4" w:rsidRPr="00F17179">
        <w:rPr>
          <w:rFonts w:ascii="Times New Roman" w:hAnsi="Times New Roman" w:cs="Times New Roman"/>
          <w:color w:val="000000" w:themeColor="text1"/>
          <w:sz w:val="24"/>
          <w:szCs w:val="24"/>
          <w:lang w:eastAsia="lv-LV"/>
        </w:rPr>
        <w:t>un</w:t>
      </w:r>
      <w:r w:rsidR="00DF2257" w:rsidRPr="00F17179">
        <w:rPr>
          <w:rFonts w:ascii="Times New Roman" w:hAnsi="Times New Roman" w:cs="Times New Roman"/>
          <w:color w:val="000000" w:themeColor="text1"/>
          <w:sz w:val="24"/>
          <w:szCs w:val="24"/>
          <w:lang w:eastAsia="lv-LV"/>
        </w:rPr>
        <w:t xml:space="preserve"> vietējās pašvaldības noteiktos ierobežojumus</w:t>
      </w:r>
      <w:r w:rsidRPr="00F17179">
        <w:rPr>
          <w:rFonts w:ascii="Times New Roman" w:hAnsi="Times New Roman" w:cs="Times New Roman"/>
          <w:color w:val="000000" w:themeColor="text1"/>
          <w:sz w:val="24"/>
          <w:szCs w:val="24"/>
          <w:lang w:eastAsia="lv-LV"/>
        </w:rPr>
        <w:t>.</w:t>
      </w:r>
    </w:p>
    <w:p w14:paraId="6C3DD446" w14:textId="762E304A" w:rsidR="00F74281" w:rsidRPr="00F17179" w:rsidRDefault="002C328E"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t>Nodrošināt n</w:t>
      </w:r>
      <w:r w:rsidR="00F74281" w:rsidRPr="00F17179">
        <w:rPr>
          <w:rFonts w:ascii="Times New Roman" w:eastAsia="Times New Roman" w:hAnsi="Times New Roman" w:cs="Times New Roman"/>
          <w:color w:val="000000" w:themeColor="text1"/>
          <w:sz w:val="24"/>
          <w:szCs w:val="24"/>
        </w:rPr>
        <w:t xml:space="preserve">odarbību un sporta aktivitāšu (telpās un ārpus tām) </w:t>
      </w:r>
      <w:r w:rsidRPr="00F17179">
        <w:rPr>
          <w:rFonts w:ascii="Times New Roman" w:eastAsia="Times New Roman" w:hAnsi="Times New Roman" w:cs="Times New Roman"/>
          <w:color w:val="000000" w:themeColor="text1"/>
          <w:sz w:val="24"/>
          <w:szCs w:val="24"/>
        </w:rPr>
        <w:t xml:space="preserve">norisi </w:t>
      </w:r>
      <w:r w:rsidR="0039040D" w:rsidRPr="00F17179">
        <w:rPr>
          <w:rFonts w:ascii="Times New Roman" w:eastAsia="Times New Roman" w:hAnsi="Times New Roman" w:cs="Times New Roman"/>
          <w:color w:val="000000" w:themeColor="text1"/>
          <w:sz w:val="24"/>
          <w:szCs w:val="24"/>
        </w:rPr>
        <w:t>vakcinētajiem</w:t>
      </w:r>
      <w:r w:rsidR="00F74281" w:rsidRPr="00F17179">
        <w:rPr>
          <w:rFonts w:ascii="Times New Roman" w:eastAsia="Times New Roman" w:hAnsi="Times New Roman" w:cs="Times New Roman"/>
          <w:color w:val="000000" w:themeColor="text1"/>
          <w:sz w:val="24"/>
          <w:szCs w:val="24"/>
        </w:rPr>
        <w:t xml:space="preserve"> </w:t>
      </w:r>
      <w:r w:rsidR="00AA19DB" w:rsidRPr="00F17179">
        <w:rPr>
          <w:rFonts w:ascii="Times New Roman" w:eastAsia="Times New Roman" w:hAnsi="Times New Roman" w:cs="Times New Roman"/>
          <w:color w:val="000000" w:themeColor="text1"/>
          <w:sz w:val="24"/>
          <w:szCs w:val="24"/>
        </w:rPr>
        <w:t>klient</w:t>
      </w:r>
      <w:r w:rsidR="0039040D" w:rsidRPr="00F17179">
        <w:rPr>
          <w:rFonts w:ascii="Times New Roman" w:eastAsia="Times New Roman" w:hAnsi="Times New Roman" w:cs="Times New Roman"/>
          <w:color w:val="000000" w:themeColor="text1"/>
          <w:sz w:val="24"/>
          <w:szCs w:val="24"/>
        </w:rPr>
        <w:t xml:space="preserve">iem, </w:t>
      </w:r>
      <w:r w:rsidR="00AB76BD" w:rsidRPr="00F17179">
        <w:rPr>
          <w:rFonts w:ascii="Times New Roman" w:eastAsia="Times New Roman" w:hAnsi="Times New Roman" w:cs="Times New Roman"/>
          <w:color w:val="000000" w:themeColor="text1"/>
          <w:sz w:val="24"/>
          <w:szCs w:val="24"/>
        </w:rPr>
        <w:t xml:space="preserve"> pārsniedz</w:t>
      </w:r>
      <w:r w:rsidR="0039040D" w:rsidRPr="00F17179">
        <w:rPr>
          <w:rFonts w:ascii="Times New Roman" w:eastAsia="Times New Roman" w:hAnsi="Times New Roman" w:cs="Times New Roman"/>
          <w:color w:val="000000" w:themeColor="text1"/>
          <w:sz w:val="24"/>
          <w:szCs w:val="24"/>
        </w:rPr>
        <w:t>ot</w:t>
      </w:r>
      <w:r w:rsidR="00AA19DB" w:rsidRPr="00F17179">
        <w:rPr>
          <w:rFonts w:ascii="Times New Roman" w:eastAsia="Times New Roman" w:hAnsi="Times New Roman" w:cs="Times New Roman"/>
          <w:color w:val="000000" w:themeColor="text1"/>
          <w:sz w:val="24"/>
          <w:szCs w:val="24"/>
        </w:rPr>
        <w:t xml:space="preserve"> </w:t>
      </w:r>
      <w:r w:rsidR="00D919CA" w:rsidRPr="00F17179">
        <w:rPr>
          <w:rFonts w:ascii="Times New Roman" w:eastAsia="Times New Roman" w:hAnsi="Times New Roman" w:cs="Times New Roman"/>
          <w:color w:val="000000" w:themeColor="text1"/>
          <w:sz w:val="24"/>
          <w:szCs w:val="24"/>
        </w:rPr>
        <w:t xml:space="preserve">šo ieteikumu </w:t>
      </w:r>
      <w:r w:rsidR="004B7C5D" w:rsidRPr="00F17179">
        <w:rPr>
          <w:rFonts w:ascii="Times New Roman" w:eastAsia="Times New Roman" w:hAnsi="Times New Roman" w:cs="Times New Roman"/>
          <w:color w:val="000000" w:themeColor="text1"/>
          <w:sz w:val="24"/>
          <w:szCs w:val="24"/>
          <w:shd w:val="clear" w:color="auto" w:fill="FFFFFF" w:themeFill="background1"/>
        </w:rPr>
        <w:t>5</w:t>
      </w:r>
      <w:r w:rsidR="00F21BD3" w:rsidRPr="00F17179">
        <w:rPr>
          <w:rFonts w:ascii="Times New Roman" w:eastAsia="Times New Roman" w:hAnsi="Times New Roman" w:cs="Times New Roman"/>
          <w:color w:val="000000" w:themeColor="text1"/>
          <w:sz w:val="24"/>
          <w:szCs w:val="24"/>
          <w:shd w:val="clear" w:color="auto" w:fill="FFFFFF" w:themeFill="background1"/>
        </w:rPr>
        <w:t xml:space="preserve">.1. un </w:t>
      </w:r>
      <w:r w:rsidR="004B7C5D" w:rsidRPr="00F17179">
        <w:rPr>
          <w:rFonts w:ascii="Times New Roman" w:eastAsia="Times New Roman" w:hAnsi="Times New Roman" w:cs="Times New Roman"/>
          <w:color w:val="000000" w:themeColor="text1"/>
          <w:sz w:val="24"/>
          <w:szCs w:val="24"/>
          <w:shd w:val="clear" w:color="auto" w:fill="FFFFFF" w:themeFill="background1"/>
        </w:rPr>
        <w:t>5</w:t>
      </w:r>
      <w:r w:rsidR="00F21BD3" w:rsidRPr="00F17179">
        <w:rPr>
          <w:rFonts w:ascii="Times New Roman" w:eastAsia="Times New Roman" w:hAnsi="Times New Roman" w:cs="Times New Roman"/>
          <w:color w:val="000000" w:themeColor="text1"/>
          <w:sz w:val="24"/>
          <w:szCs w:val="24"/>
          <w:shd w:val="clear" w:color="auto" w:fill="FFFFFF" w:themeFill="background1"/>
        </w:rPr>
        <w:t>.</w:t>
      </w:r>
      <w:r w:rsidR="00D94CBB" w:rsidRPr="00F17179">
        <w:rPr>
          <w:rFonts w:ascii="Times New Roman" w:eastAsia="Times New Roman" w:hAnsi="Times New Roman" w:cs="Times New Roman"/>
          <w:color w:val="000000" w:themeColor="text1"/>
          <w:sz w:val="24"/>
          <w:szCs w:val="24"/>
          <w:shd w:val="clear" w:color="auto" w:fill="FFFFFF" w:themeFill="background1"/>
        </w:rPr>
        <w:t>9</w:t>
      </w:r>
      <w:r w:rsidR="00F21BD3" w:rsidRPr="00F17179">
        <w:rPr>
          <w:rFonts w:ascii="Times New Roman" w:eastAsia="Times New Roman" w:hAnsi="Times New Roman" w:cs="Times New Roman"/>
          <w:color w:val="000000" w:themeColor="text1"/>
          <w:sz w:val="24"/>
          <w:szCs w:val="24"/>
          <w:shd w:val="clear" w:color="auto" w:fill="FFFFFF" w:themeFill="background1"/>
        </w:rPr>
        <w:t>.</w:t>
      </w:r>
      <w:r w:rsidR="007A6C26" w:rsidRPr="00F17179">
        <w:rPr>
          <w:rFonts w:ascii="Times New Roman" w:eastAsia="Times New Roman" w:hAnsi="Times New Roman" w:cs="Times New Roman"/>
          <w:color w:val="000000" w:themeColor="text1"/>
          <w:sz w:val="24"/>
          <w:szCs w:val="24"/>
          <w:shd w:val="clear" w:color="auto" w:fill="FFFFFF" w:themeFill="background1"/>
        </w:rPr>
        <w:t>punktā</w:t>
      </w:r>
      <w:r w:rsidR="007A6C26" w:rsidRPr="00F17179">
        <w:rPr>
          <w:rFonts w:ascii="Times New Roman" w:eastAsia="Times New Roman" w:hAnsi="Times New Roman" w:cs="Times New Roman"/>
          <w:color w:val="000000" w:themeColor="text1"/>
          <w:sz w:val="24"/>
          <w:szCs w:val="24"/>
        </w:rPr>
        <w:t xml:space="preserve"> noteikto klientu skaitu </w:t>
      </w:r>
      <w:r w:rsidR="00F74281" w:rsidRPr="00F17179">
        <w:rPr>
          <w:rFonts w:ascii="Times New Roman" w:eastAsia="Times New Roman" w:hAnsi="Times New Roman" w:cs="Times New Roman"/>
          <w:color w:val="000000" w:themeColor="text1"/>
          <w:sz w:val="24"/>
          <w:szCs w:val="24"/>
        </w:rPr>
        <w:t xml:space="preserve">(maksimālo dalībnieku skaitu nosaka institūcijas vadītājs, izvērtējot </w:t>
      </w:r>
      <w:r w:rsidR="00BB5289" w:rsidRPr="00F17179">
        <w:rPr>
          <w:rFonts w:ascii="Times New Roman" w:hAnsi="Times New Roman" w:cs="Times New Roman"/>
          <w:color w:val="000000" w:themeColor="text1"/>
          <w:sz w:val="24"/>
          <w:szCs w:val="24"/>
          <w:lang w:eastAsia="lv-LV"/>
        </w:rPr>
        <w:t>epidemioloģiskās drošības riskus institūcijā</w:t>
      </w:r>
      <w:r w:rsidR="00BB5289" w:rsidRPr="00F17179">
        <w:rPr>
          <w:rFonts w:ascii="Times New Roman" w:eastAsia="Times New Roman" w:hAnsi="Times New Roman" w:cs="Times New Roman"/>
          <w:color w:val="000000" w:themeColor="text1"/>
          <w:sz w:val="24"/>
          <w:szCs w:val="24"/>
        </w:rPr>
        <w:t xml:space="preserve"> un telpu platību);</w:t>
      </w:r>
    </w:p>
    <w:p w14:paraId="1B05757F" w14:textId="0342DE6D" w:rsidR="00F74281" w:rsidRPr="00F17179" w:rsidRDefault="00532A63"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lastRenderedPageBreak/>
        <w:t>O</w:t>
      </w:r>
      <w:r w:rsidR="00F74281" w:rsidRPr="00F17179">
        <w:rPr>
          <w:rFonts w:ascii="Times New Roman" w:eastAsia="Times New Roman" w:hAnsi="Times New Roman" w:cs="Times New Roman"/>
          <w:color w:val="000000" w:themeColor="text1"/>
          <w:sz w:val="24"/>
          <w:szCs w:val="24"/>
        </w:rPr>
        <w:t xml:space="preserve">rganizēt </w:t>
      </w:r>
      <w:r w:rsidR="00BB5289" w:rsidRPr="00F17179">
        <w:rPr>
          <w:rFonts w:ascii="Times New Roman" w:eastAsia="Times New Roman" w:hAnsi="Times New Roman" w:cs="Times New Roman"/>
          <w:color w:val="000000" w:themeColor="text1"/>
          <w:sz w:val="24"/>
          <w:szCs w:val="24"/>
        </w:rPr>
        <w:t>pārgājienus</w:t>
      </w:r>
      <w:r w:rsidR="00BA325A" w:rsidRPr="00F17179">
        <w:rPr>
          <w:rFonts w:ascii="Times New Roman" w:eastAsia="Times New Roman" w:hAnsi="Times New Roman" w:cs="Times New Roman"/>
          <w:color w:val="000000" w:themeColor="text1"/>
          <w:sz w:val="24"/>
          <w:szCs w:val="24"/>
        </w:rPr>
        <w:t xml:space="preserve"> vai </w:t>
      </w:r>
      <w:r w:rsidR="00F74281" w:rsidRPr="00F17179">
        <w:rPr>
          <w:rFonts w:ascii="Times New Roman" w:eastAsia="Times New Roman" w:hAnsi="Times New Roman" w:cs="Times New Roman"/>
          <w:color w:val="000000" w:themeColor="text1"/>
          <w:sz w:val="24"/>
          <w:szCs w:val="24"/>
        </w:rPr>
        <w:t>izbraukumus brīvā dab</w:t>
      </w:r>
      <w:r w:rsidR="00BA325A" w:rsidRPr="00F17179">
        <w:rPr>
          <w:rFonts w:ascii="Times New Roman" w:eastAsia="Times New Roman" w:hAnsi="Times New Roman" w:cs="Times New Roman"/>
          <w:color w:val="000000" w:themeColor="text1"/>
          <w:sz w:val="24"/>
          <w:szCs w:val="24"/>
        </w:rPr>
        <w:t>ā</w:t>
      </w:r>
      <w:r w:rsidR="0039040D" w:rsidRPr="00F17179">
        <w:rPr>
          <w:rFonts w:ascii="Times New Roman" w:eastAsia="Times New Roman" w:hAnsi="Times New Roman" w:cs="Times New Roman"/>
          <w:color w:val="000000" w:themeColor="text1"/>
          <w:sz w:val="24"/>
          <w:szCs w:val="24"/>
        </w:rPr>
        <w:t xml:space="preserve"> vakcinētajiem klientiem</w:t>
      </w:r>
      <w:r w:rsidR="00EC4A92" w:rsidRPr="00F17179">
        <w:rPr>
          <w:rFonts w:ascii="Times New Roman" w:eastAsia="Times New Roman" w:hAnsi="Times New Roman" w:cs="Times New Roman"/>
          <w:color w:val="000000" w:themeColor="text1"/>
          <w:sz w:val="24"/>
          <w:szCs w:val="24"/>
        </w:rPr>
        <w:t>,</w:t>
      </w:r>
      <w:r w:rsidR="00BA325A" w:rsidRPr="00F17179">
        <w:rPr>
          <w:rFonts w:ascii="Times New Roman" w:eastAsia="Times New Roman" w:hAnsi="Times New Roman" w:cs="Times New Roman"/>
          <w:color w:val="000000" w:themeColor="text1"/>
          <w:sz w:val="24"/>
          <w:szCs w:val="24"/>
        </w:rPr>
        <w:t xml:space="preserve"> </w:t>
      </w:r>
      <w:r w:rsidR="00BB5289" w:rsidRPr="00F17179">
        <w:rPr>
          <w:rFonts w:ascii="Times New Roman" w:eastAsia="Times New Roman" w:hAnsi="Times New Roman" w:cs="Times New Roman"/>
          <w:color w:val="000000" w:themeColor="text1"/>
          <w:sz w:val="24"/>
          <w:szCs w:val="24"/>
        </w:rPr>
        <w:t xml:space="preserve">pārsniedzot </w:t>
      </w:r>
      <w:r w:rsidR="007A6C26" w:rsidRPr="00F17179">
        <w:rPr>
          <w:rFonts w:ascii="Times New Roman" w:eastAsia="Times New Roman" w:hAnsi="Times New Roman" w:cs="Times New Roman"/>
          <w:color w:val="000000" w:themeColor="text1"/>
          <w:sz w:val="24"/>
          <w:szCs w:val="24"/>
        </w:rPr>
        <w:t xml:space="preserve"> </w:t>
      </w:r>
      <w:r w:rsidR="00EC4A92" w:rsidRPr="00F17179">
        <w:rPr>
          <w:rFonts w:ascii="Times New Roman" w:eastAsia="Times New Roman" w:hAnsi="Times New Roman" w:cs="Times New Roman"/>
          <w:color w:val="000000" w:themeColor="text1"/>
          <w:sz w:val="24"/>
          <w:szCs w:val="24"/>
        </w:rPr>
        <w:t xml:space="preserve">šo ieteikumu </w:t>
      </w:r>
      <w:r w:rsidR="004B7C5D" w:rsidRPr="00F17179">
        <w:rPr>
          <w:rFonts w:ascii="Times New Roman" w:eastAsia="Times New Roman" w:hAnsi="Times New Roman" w:cs="Times New Roman"/>
          <w:color w:val="000000" w:themeColor="text1"/>
          <w:sz w:val="24"/>
          <w:szCs w:val="24"/>
          <w:shd w:val="clear" w:color="auto" w:fill="FFFFFF" w:themeFill="background1"/>
        </w:rPr>
        <w:t>5</w:t>
      </w:r>
      <w:r w:rsidR="00BB5289" w:rsidRPr="00F17179">
        <w:rPr>
          <w:rFonts w:ascii="Times New Roman" w:eastAsia="Times New Roman" w:hAnsi="Times New Roman" w:cs="Times New Roman"/>
          <w:color w:val="000000" w:themeColor="text1"/>
          <w:sz w:val="24"/>
          <w:szCs w:val="24"/>
          <w:shd w:val="clear" w:color="auto" w:fill="FFFFFF" w:themeFill="background1"/>
        </w:rPr>
        <w:t>.</w:t>
      </w:r>
      <w:r w:rsidR="004B7C5D" w:rsidRPr="00F17179">
        <w:rPr>
          <w:rFonts w:ascii="Times New Roman" w:eastAsia="Times New Roman" w:hAnsi="Times New Roman" w:cs="Times New Roman"/>
          <w:color w:val="000000" w:themeColor="text1"/>
          <w:sz w:val="24"/>
          <w:szCs w:val="24"/>
          <w:shd w:val="clear" w:color="auto" w:fill="FFFFFF" w:themeFill="background1"/>
        </w:rPr>
        <w:t>9</w:t>
      </w:r>
      <w:r w:rsidR="00BB5289" w:rsidRPr="00F17179">
        <w:rPr>
          <w:rFonts w:ascii="Times New Roman" w:eastAsia="Times New Roman" w:hAnsi="Times New Roman" w:cs="Times New Roman"/>
          <w:color w:val="000000" w:themeColor="text1"/>
          <w:sz w:val="24"/>
          <w:szCs w:val="24"/>
          <w:shd w:val="clear" w:color="auto" w:fill="FFFFFF" w:themeFill="background1"/>
        </w:rPr>
        <w:t xml:space="preserve"> punktā</w:t>
      </w:r>
      <w:r w:rsidR="00BB5289" w:rsidRPr="00F17179">
        <w:rPr>
          <w:rFonts w:ascii="Times New Roman" w:eastAsia="Times New Roman" w:hAnsi="Times New Roman" w:cs="Times New Roman"/>
          <w:color w:val="000000" w:themeColor="text1"/>
          <w:sz w:val="24"/>
          <w:szCs w:val="24"/>
        </w:rPr>
        <w:t xml:space="preserve"> noteikto klientu skaitu</w:t>
      </w:r>
      <w:r w:rsidRPr="00F17179">
        <w:rPr>
          <w:rFonts w:ascii="Times New Roman" w:eastAsia="Times New Roman" w:hAnsi="Times New Roman" w:cs="Times New Roman"/>
          <w:color w:val="000000" w:themeColor="text1"/>
          <w:sz w:val="24"/>
          <w:szCs w:val="24"/>
        </w:rPr>
        <w:t xml:space="preserve"> (maksimālo dalībnieku skaitu nosaka institūcijas vadītājs)</w:t>
      </w:r>
      <w:r w:rsidR="00F74281" w:rsidRPr="00F17179">
        <w:rPr>
          <w:rFonts w:ascii="Times New Roman" w:eastAsia="Times New Roman" w:hAnsi="Times New Roman" w:cs="Times New Roman"/>
          <w:color w:val="000000" w:themeColor="text1"/>
          <w:sz w:val="24"/>
          <w:szCs w:val="24"/>
        </w:rPr>
        <w:t>;</w:t>
      </w:r>
    </w:p>
    <w:p w14:paraId="4E5BCD35" w14:textId="7AF3E2F1" w:rsidR="00EC4A92" w:rsidRPr="00F17179" w:rsidRDefault="00AB76BD"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t>Atļaut</w:t>
      </w:r>
      <w:r w:rsidR="0039040D" w:rsidRPr="00F17179">
        <w:rPr>
          <w:rFonts w:ascii="Times New Roman" w:eastAsia="Times New Roman" w:hAnsi="Times New Roman" w:cs="Times New Roman"/>
          <w:color w:val="000000" w:themeColor="text1"/>
          <w:sz w:val="24"/>
          <w:szCs w:val="24"/>
        </w:rPr>
        <w:t xml:space="preserve"> vakcinētajiem klientiem</w:t>
      </w:r>
      <w:r w:rsidRPr="00F17179">
        <w:rPr>
          <w:rFonts w:ascii="Times New Roman" w:eastAsia="Times New Roman" w:hAnsi="Times New Roman" w:cs="Times New Roman"/>
          <w:color w:val="000000" w:themeColor="text1"/>
          <w:sz w:val="24"/>
          <w:szCs w:val="24"/>
        </w:rPr>
        <w:t xml:space="preserve"> </w:t>
      </w:r>
      <w:r w:rsidR="00F42A68" w:rsidRPr="00F17179">
        <w:rPr>
          <w:rFonts w:ascii="Times New Roman" w:eastAsia="Times New Roman" w:hAnsi="Times New Roman" w:cs="Times New Roman"/>
          <w:color w:val="000000" w:themeColor="text1"/>
          <w:sz w:val="24"/>
          <w:szCs w:val="24"/>
        </w:rPr>
        <w:t>tikties ar t</w:t>
      </w:r>
      <w:r w:rsidR="00F74281" w:rsidRPr="00F17179">
        <w:rPr>
          <w:rFonts w:ascii="Times New Roman" w:eastAsia="Times New Roman" w:hAnsi="Times New Roman" w:cs="Times New Roman"/>
          <w:color w:val="000000" w:themeColor="text1"/>
          <w:sz w:val="24"/>
          <w:szCs w:val="24"/>
        </w:rPr>
        <w:t>uviniekiem</w:t>
      </w:r>
      <w:r w:rsidR="000B4CB8" w:rsidRPr="00F17179">
        <w:rPr>
          <w:rFonts w:ascii="Times New Roman" w:eastAsia="Times New Roman" w:hAnsi="Times New Roman" w:cs="Times New Roman"/>
          <w:color w:val="000000" w:themeColor="text1"/>
          <w:sz w:val="24"/>
          <w:szCs w:val="24"/>
        </w:rPr>
        <w:t xml:space="preserve">, kuri var uzrādīt sadarbspējīgu vakcinācijas vai pārslimošanas sertifikātu, </w:t>
      </w:r>
      <w:r w:rsidR="00BB5289" w:rsidRPr="00F17179">
        <w:rPr>
          <w:rFonts w:ascii="Times New Roman" w:eastAsia="Times New Roman" w:hAnsi="Times New Roman" w:cs="Times New Roman"/>
          <w:color w:val="000000" w:themeColor="text1"/>
          <w:sz w:val="24"/>
          <w:szCs w:val="24"/>
        </w:rPr>
        <w:t>bez darbinieku klātbūtnes</w:t>
      </w:r>
      <w:r w:rsidR="00CB3BDD" w:rsidRPr="00F17179">
        <w:rPr>
          <w:rFonts w:ascii="Times New Roman" w:eastAsia="Times New Roman" w:hAnsi="Times New Roman" w:cs="Times New Roman"/>
          <w:color w:val="000000" w:themeColor="text1"/>
          <w:sz w:val="24"/>
          <w:szCs w:val="24"/>
          <w:shd w:val="clear" w:color="auto" w:fill="FFFFFF" w:themeFill="background1"/>
        </w:rPr>
        <w:t>.</w:t>
      </w:r>
      <w:r w:rsidR="00CB3BDD" w:rsidRPr="00F17179">
        <w:rPr>
          <w:rFonts w:ascii="Times New Roman" w:eastAsia="Times New Roman" w:hAnsi="Times New Roman" w:cs="Times New Roman"/>
          <w:color w:val="000000" w:themeColor="text1"/>
          <w:sz w:val="24"/>
          <w:szCs w:val="24"/>
        </w:rPr>
        <w:t xml:space="preserve"> </w:t>
      </w:r>
      <w:r w:rsidR="00532A63" w:rsidRPr="00F17179">
        <w:rPr>
          <w:rFonts w:ascii="Times New Roman" w:hAnsi="Times New Roman" w:cs="Times New Roman"/>
          <w:color w:val="000000" w:themeColor="text1"/>
          <w:sz w:val="24"/>
          <w:szCs w:val="24"/>
        </w:rPr>
        <w:t>Labvēlīgu laika ap</w:t>
      </w:r>
      <w:r w:rsidR="00CB3BDD" w:rsidRPr="00F17179">
        <w:rPr>
          <w:rFonts w:ascii="Times New Roman" w:hAnsi="Times New Roman" w:cs="Times New Roman"/>
          <w:color w:val="000000" w:themeColor="text1"/>
          <w:sz w:val="24"/>
          <w:szCs w:val="24"/>
        </w:rPr>
        <w:t>stākļ</w:t>
      </w:r>
      <w:r w:rsidR="00532A63" w:rsidRPr="00F17179">
        <w:rPr>
          <w:rFonts w:ascii="Times New Roman" w:hAnsi="Times New Roman" w:cs="Times New Roman"/>
          <w:color w:val="000000" w:themeColor="text1"/>
          <w:sz w:val="24"/>
          <w:szCs w:val="24"/>
        </w:rPr>
        <w:t xml:space="preserve">u gadījumā, </w:t>
      </w:r>
      <w:r w:rsidR="00CB3BDD" w:rsidRPr="00F17179">
        <w:rPr>
          <w:rFonts w:ascii="Times New Roman" w:hAnsi="Times New Roman" w:cs="Times New Roman"/>
          <w:color w:val="000000" w:themeColor="text1"/>
          <w:sz w:val="24"/>
          <w:szCs w:val="24"/>
        </w:rPr>
        <w:t>tikšanās organizē</w:t>
      </w:r>
      <w:r w:rsidR="00532A63" w:rsidRPr="00F17179">
        <w:rPr>
          <w:rFonts w:ascii="Times New Roman" w:hAnsi="Times New Roman" w:cs="Times New Roman"/>
          <w:color w:val="000000" w:themeColor="text1"/>
          <w:sz w:val="24"/>
          <w:szCs w:val="24"/>
        </w:rPr>
        <w:t>jamas</w:t>
      </w:r>
      <w:r w:rsidR="00CB3BDD" w:rsidRPr="00F17179">
        <w:rPr>
          <w:rFonts w:ascii="Times New Roman" w:hAnsi="Times New Roman" w:cs="Times New Roman"/>
          <w:color w:val="000000" w:themeColor="text1"/>
          <w:sz w:val="24"/>
          <w:szCs w:val="24"/>
        </w:rPr>
        <w:t xml:space="preserve"> ārpus institūcijas telpām (institūcijas teritorijā)</w:t>
      </w:r>
      <w:r w:rsidR="000B4CB8" w:rsidRPr="00F17179">
        <w:rPr>
          <w:rFonts w:ascii="Times New Roman" w:hAnsi="Times New Roman" w:cs="Times New Roman"/>
          <w:color w:val="000000" w:themeColor="text1"/>
          <w:sz w:val="24"/>
          <w:szCs w:val="24"/>
        </w:rPr>
        <w:t>. Tikšanās laikā ir jānodrošina individuālo aizsardzības līdzekļu un dezinfekcijas līdzekļu lietošana</w:t>
      </w:r>
      <w:r w:rsidR="00EC4A92" w:rsidRPr="00F17179">
        <w:rPr>
          <w:rFonts w:ascii="Times New Roman" w:eastAsia="Times New Roman" w:hAnsi="Times New Roman" w:cs="Times New Roman"/>
          <w:color w:val="000000" w:themeColor="text1"/>
          <w:sz w:val="24"/>
          <w:szCs w:val="24"/>
        </w:rPr>
        <w:t>;</w:t>
      </w:r>
    </w:p>
    <w:p w14:paraId="2AEEB3A3" w14:textId="4B0142DA" w:rsidR="00F70737" w:rsidRPr="00F17179" w:rsidRDefault="00F70737"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t xml:space="preserve">Atļaut </w:t>
      </w:r>
      <w:r w:rsidR="0039040D" w:rsidRPr="00F17179">
        <w:rPr>
          <w:rFonts w:ascii="Times New Roman" w:eastAsia="Times New Roman" w:hAnsi="Times New Roman" w:cs="Times New Roman"/>
          <w:color w:val="000000" w:themeColor="text1"/>
          <w:sz w:val="24"/>
          <w:szCs w:val="24"/>
        </w:rPr>
        <w:t>vakcinētaj</w:t>
      </w:r>
      <w:r w:rsidR="00A3719E" w:rsidRPr="00F17179">
        <w:rPr>
          <w:rFonts w:ascii="Times New Roman" w:eastAsia="Times New Roman" w:hAnsi="Times New Roman" w:cs="Times New Roman"/>
          <w:color w:val="000000" w:themeColor="text1"/>
          <w:sz w:val="24"/>
          <w:szCs w:val="24"/>
        </w:rPr>
        <w:t>ie</w:t>
      </w:r>
      <w:r w:rsidR="0039040D" w:rsidRPr="00F17179">
        <w:rPr>
          <w:rFonts w:ascii="Times New Roman" w:eastAsia="Times New Roman" w:hAnsi="Times New Roman" w:cs="Times New Roman"/>
          <w:color w:val="000000" w:themeColor="text1"/>
          <w:sz w:val="24"/>
          <w:szCs w:val="24"/>
        </w:rPr>
        <w:t xml:space="preserve">m </w:t>
      </w:r>
      <w:r w:rsidRPr="00F17179">
        <w:rPr>
          <w:rFonts w:ascii="Times New Roman" w:eastAsia="Times New Roman" w:hAnsi="Times New Roman" w:cs="Times New Roman"/>
          <w:color w:val="000000" w:themeColor="text1"/>
          <w:sz w:val="24"/>
          <w:szCs w:val="24"/>
        </w:rPr>
        <w:t>klient</w:t>
      </w:r>
      <w:r w:rsidR="00A3719E" w:rsidRPr="00F17179">
        <w:rPr>
          <w:rFonts w:ascii="Times New Roman" w:eastAsia="Times New Roman" w:hAnsi="Times New Roman" w:cs="Times New Roman"/>
          <w:color w:val="000000" w:themeColor="text1"/>
          <w:sz w:val="24"/>
          <w:szCs w:val="24"/>
        </w:rPr>
        <w:t>ie</w:t>
      </w:r>
      <w:r w:rsidRPr="00F17179">
        <w:rPr>
          <w:rFonts w:ascii="Times New Roman" w:eastAsia="Times New Roman" w:hAnsi="Times New Roman" w:cs="Times New Roman"/>
          <w:color w:val="000000" w:themeColor="text1"/>
          <w:sz w:val="24"/>
          <w:szCs w:val="24"/>
        </w:rPr>
        <w:t>m atstāt institūciju bez darbinieka pavadības, lai apmeklētu veikalu, pastu vai citu iestādi</w:t>
      </w:r>
      <w:r w:rsidR="00A3719E" w:rsidRPr="00F17179">
        <w:rPr>
          <w:rFonts w:ascii="Times New Roman" w:eastAsia="Times New Roman" w:hAnsi="Times New Roman" w:cs="Times New Roman"/>
          <w:color w:val="000000" w:themeColor="text1"/>
          <w:sz w:val="24"/>
          <w:szCs w:val="24"/>
        </w:rPr>
        <w:t>.</w:t>
      </w:r>
      <w:r w:rsidRPr="00F17179">
        <w:rPr>
          <w:rFonts w:ascii="Times New Roman" w:eastAsia="Times New Roman" w:hAnsi="Times New Roman" w:cs="Times New Roman"/>
          <w:color w:val="000000" w:themeColor="text1"/>
          <w:sz w:val="24"/>
          <w:szCs w:val="24"/>
        </w:rPr>
        <w:t xml:space="preserve"> L</w:t>
      </w:r>
      <w:r w:rsidRPr="00F17179">
        <w:rPr>
          <w:rFonts w:ascii="Times New Roman" w:hAnsi="Times New Roman" w:cs="Times New Roman"/>
          <w:color w:val="000000" w:themeColor="text1"/>
          <w:sz w:val="24"/>
          <w:szCs w:val="24"/>
          <w:lang w:eastAsia="lv-LV"/>
        </w:rPr>
        <w:t xml:space="preserve">ēmumu pieņem institūcijas vadītājs, </w:t>
      </w:r>
      <w:r w:rsidR="00D94CBB" w:rsidRPr="00F17179">
        <w:rPr>
          <w:rFonts w:ascii="Times New Roman" w:hAnsi="Times New Roman" w:cs="Times New Roman"/>
          <w:color w:val="000000" w:themeColor="text1"/>
          <w:sz w:val="24"/>
          <w:szCs w:val="24"/>
          <w:lang w:eastAsia="lv-LV"/>
        </w:rPr>
        <w:t xml:space="preserve">ievērojot </w:t>
      </w:r>
      <w:r w:rsidR="00496D89" w:rsidRPr="00F17179">
        <w:rPr>
          <w:rFonts w:ascii="Times New Roman" w:hAnsi="Times New Roman" w:cs="Times New Roman"/>
          <w:color w:val="000000" w:themeColor="text1"/>
          <w:sz w:val="24"/>
          <w:szCs w:val="24"/>
        </w:rPr>
        <w:t>MK</w:t>
      </w:r>
      <w:r w:rsidR="00D94CBB" w:rsidRPr="00F17179">
        <w:rPr>
          <w:rFonts w:ascii="Times New Roman" w:hAnsi="Times New Roman" w:cs="Times New Roman"/>
          <w:color w:val="000000" w:themeColor="text1"/>
          <w:sz w:val="24"/>
          <w:szCs w:val="24"/>
        </w:rPr>
        <w:t xml:space="preserve"> rīkojumā Nr.720 noteikto un </w:t>
      </w:r>
      <w:r w:rsidRPr="00F17179">
        <w:rPr>
          <w:rFonts w:ascii="Times New Roman" w:hAnsi="Times New Roman" w:cs="Times New Roman"/>
          <w:color w:val="000000" w:themeColor="text1"/>
          <w:sz w:val="24"/>
          <w:szCs w:val="24"/>
          <w:lang w:eastAsia="lv-LV"/>
        </w:rPr>
        <w:t>izvērtējot epidemioloģiskās drošības riskus un vietējās pašvaldības noteiktos ierobežojumus;</w:t>
      </w:r>
    </w:p>
    <w:p w14:paraId="798889B8" w14:textId="4619A3FE" w:rsidR="00EC4A92" w:rsidRPr="00F17179" w:rsidRDefault="00F70737" w:rsidP="001F4A22">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17179">
        <w:rPr>
          <w:rFonts w:ascii="Times New Roman" w:eastAsia="Times New Roman" w:hAnsi="Times New Roman" w:cs="Times New Roman"/>
          <w:color w:val="000000" w:themeColor="text1"/>
          <w:sz w:val="24"/>
          <w:szCs w:val="24"/>
        </w:rPr>
        <w:t xml:space="preserve">Atļaut </w:t>
      </w:r>
      <w:r w:rsidR="0039040D" w:rsidRPr="00F17179">
        <w:rPr>
          <w:rFonts w:ascii="Times New Roman" w:eastAsia="Times New Roman" w:hAnsi="Times New Roman" w:cs="Times New Roman"/>
          <w:color w:val="000000" w:themeColor="text1"/>
          <w:sz w:val="24"/>
          <w:szCs w:val="24"/>
        </w:rPr>
        <w:t xml:space="preserve">vakcinēto klientu </w:t>
      </w:r>
      <w:r w:rsidRPr="00F17179">
        <w:rPr>
          <w:rFonts w:ascii="Times New Roman" w:eastAsia="Times New Roman" w:hAnsi="Times New Roman" w:cs="Times New Roman"/>
          <w:color w:val="000000" w:themeColor="text1"/>
          <w:sz w:val="24"/>
          <w:szCs w:val="24"/>
        </w:rPr>
        <w:t>c</w:t>
      </w:r>
      <w:r w:rsidR="007E50E5" w:rsidRPr="00F17179">
        <w:rPr>
          <w:rFonts w:ascii="Times New Roman" w:eastAsia="Times New Roman" w:hAnsi="Times New Roman" w:cs="Times New Roman"/>
          <w:color w:val="000000" w:themeColor="text1"/>
          <w:sz w:val="24"/>
          <w:szCs w:val="24"/>
        </w:rPr>
        <w:t>iemošan</w:t>
      </w:r>
      <w:r w:rsidRPr="00F17179">
        <w:rPr>
          <w:rFonts w:ascii="Times New Roman" w:eastAsia="Times New Roman" w:hAnsi="Times New Roman" w:cs="Times New Roman"/>
          <w:color w:val="000000" w:themeColor="text1"/>
          <w:sz w:val="24"/>
          <w:szCs w:val="24"/>
        </w:rPr>
        <w:t>os</w:t>
      </w:r>
      <w:r w:rsidR="007E50E5" w:rsidRPr="00F17179">
        <w:rPr>
          <w:rFonts w:ascii="Times New Roman" w:eastAsia="Times New Roman" w:hAnsi="Times New Roman" w:cs="Times New Roman"/>
          <w:color w:val="000000" w:themeColor="text1"/>
          <w:sz w:val="24"/>
          <w:szCs w:val="24"/>
        </w:rPr>
        <w:t xml:space="preserve"> pie tuviniekiem</w:t>
      </w:r>
      <w:r w:rsidR="005052D4" w:rsidRPr="00F17179">
        <w:rPr>
          <w:rFonts w:ascii="Times New Roman" w:eastAsia="Times New Roman" w:hAnsi="Times New Roman" w:cs="Times New Roman"/>
          <w:color w:val="000000" w:themeColor="text1"/>
          <w:sz w:val="24"/>
          <w:szCs w:val="24"/>
        </w:rPr>
        <w:t>,</w:t>
      </w:r>
      <w:r w:rsidR="00273B83" w:rsidRPr="00F17179">
        <w:rPr>
          <w:rFonts w:ascii="Times New Roman" w:eastAsia="Times New Roman" w:hAnsi="Times New Roman" w:cs="Times New Roman"/>
          <w:color w:val="000000" w:themeColor="text1"/>
          <w:sz w:val="24"/>
          <w:szCs w:val="24"/>
        </w:rPr>
        <w:t xml:space="preserve"> </w:t>
      </w:r>
      <w:r w:rsidR="005052D4" w:rsidRPr="00F17179">
        <w:rPr>
          <w:rFonts w:ascii="Times New Roman" w:hAnsi="Times New Roman" w:cs="Times New Roman"/>
          <w:color w:val="000000" w:themeColor="text1"/>
          <w:sz w:val="24"/>
          <w:szCs w:val="24"/>
        </w:rPr>
        <w:t xml:space="preserve">ievērojot </w:t>
      </w:r>
      <w:r w:rsidR="00496D89" w:rsidRPr="00F17179">
        <w:rPr>
          <w:rFonts w:ascii="Times New Roman" w:hAnsi="Times New Roman" w:cs="Times New Roman"/>
          <w:color w:val="000000" w:themeColor="text1"/>
          <w:sz w:val="24"/>
          <w:szCs w:val="24"/>
        </w:rPr>
        <w:t>MK</w:t>
      </w:r>
      <w:r w:rsidR="00D94CBB" w:rsidRPr="00F17179">
        <w:rPr>
          <w:rFonts w:ascii="Times New Roman" w:hAnsi="Times New Roman" w:cs="Times New Roman"/>
          <w:color w:val="000000" w:themeColor="text1"/>
          <w:sz w:val="24"/>
          <w:szCs w:val="24"/>
        </w:rPr>
        <w:t xml:space="preserve"> rīkojumā Nr.720 un 5.5.</w:t>
      </w:r>
      <w:r w:rsidR="005052D4" w:rsidRPr="00F17179">
        <w:rPr>
          <w:rFonts w:ascii="Times New Roman" w:hAnsi="Times New Roman" w:cs="Times New Roman"/>
          <w:color w:val="000000" w:themeColor="text1"/>
          <w:sz w:val="24"/>
          <w:szCs w:val="24"/>
        </w:rPr>
        <w:t>punktā minētajos Ministru kabineta noteikumos</w:t>
      </w:r>
      <w:r w:rsidR="005052D4" w:rsidRPr="00F17179">
        <w:rPr>
          <w:rFonts w:ascii="Times New Roman" w:eastAsia="Times New Roman" w:hAnsi="Times New Roman" w:cs="Times New Roman"/>
          <w:color w:val="000000" w:themeColor="text1"/>
          <w:sz w:val="24"/>
          <w:szCs w:val="24"/>
        </w:rPr>
        <w:t xml:space="preserve"> noteikto attiecībā uz </w:t>
      </w:r>
      <w:r w:rsidR="007E50E5" w:rsidRPr="00F17179">
        <w:rPr>
          <w:rFonts w:ascii="Times New Roman" w:eastAsia="Times New Roman" w:hAnsi="Times New Roman" w:cs="Times New Roman"/>
          <w:color w:val="000000" w:themeColor="text1"/>
          <w:sz w:val="24"/>
          <w:szCs w:val="24"/>
        </w:rPr>
        <w:t>divu mājsaimniecību tikšanos</w:t>
      </w:r>
      <w:r w:rsidR="00F50F3F" w:rsidRPr="00F17179">
        <w:rPr>
          <w:rFonts w:ascii="Times New Roman" w:eastAsia="Times New Roman" w:hAnsi="Times New Roman" w:cs="Times New Roman"/>
          <w:color w:val="000000" w:themeColor="text1"/>
          <w:sz w:val="24"/>
          <w:szCs w:val="24"/>
        </w:rPr>
        <w:t>.</w:t>
      </w:r>
    </w:p>
    <w:p w14:paraId="7310FCCE" w14:textId="77777777" w:rsidR="00F74281" w:rsidRPr="00F17179" w:rsidRDefault="00F74281" w:rsidP="001F4A22">
      <w:pPr>
        <w:pStyle w:val="ListParagraph"/>
        <w:shd w:val="clear" w:color="auto" w:fill="FFFFFF" w:themeFill="background1"/>
        <w:spacing w:after="0" w:line="240" w:lineRule="auto"/>
        <w:ind w:left="360"/>
        <w:jc w:val="both"/>
        <w:rPr>
          <w:rFonts w:ascii="Times New Roman" w:hAnsi="Times New Roman" w:cs="Times New Roman"/>
          <w:color w:val="000000" w:themeColor="text1"/>
          <w:sz w:val="24"/>
          <w:szCs w:val="24"/>
        </w:rPr>
      </w:pPr>
    </w:p>
    <w:p w14:paraId="0759E5C7" w14:textId="593BFCAC" w:rsidR="00CB3BDD" w:rsidRPr="00F17179" w:rsidRDefault="00532A63" w:rsidP="001F4A22">
      <w:pPr>
        <w:shd w:val="clear" w:color="auto" w:fill="FFFFFF" w:themeFill="background1"/>
        <w:jc w:val="both"/>
        <w:rPr>
          <w:rFonts w:ascii="Times New Roman" w:hAnsi="Times New Roman" w:cs="Times New Roman"/>
          <w:i/>
          <w:color w:val="000000" w:themeColor="text1"/>
          <w:sz w:val="24"/>
          <w:szCs w:val="24"/>
        </w:rPr>
      </w:pPr>
      <w:r w:rsidRPr="00F17179">
        <w:rPr>
          <w:rFonts w:ascii="Times New Roman" w:hAnsi="Times New Roman" w:cs="Times New Roman"/>
          <w:b/>
          <w:color w:val="000000" w:themeColor="text1"/>
          <w:sz w:val="24"/>
          <w:szCs w:val="24"/>
        </w:rPr>
        <w:t>S</w:t>
      </w:r>
      <w:r w:rsidR="00CB3BDD" w:rsidRPr="00F17179">
        <w:rPr>
          <w:rFonts w:ascii="Times New Roman" w:hAnsi="Times New Roman" w:cs="Times New Roman"/>
          <w:b/>
          <w:color w:val="000000" w:themeColor="text1"/>
          <w:sz w:val="24"/>
          <w:szCs w:val="24"/>
        </w:rPr>
        <w:t>aglabāts nosacījums par individuālos aizsarglīdzekļu un dezinfekcijas līdzekļu lietošanu</w:t>
      </w:r>
      <w:r w:rsidR="00240F67">
        <w:rPr>
          <w:rFonts w:ascii="Times New Roman" w:hAnsi="Times New Roman" w:cs="Times New Roman"/>
          <w:b/>
          <w:color w:val="000000" w:themeColor="text1"/>
          <w:sz w:val="24"/>
          <w:szCs w:val="24"/>
        </w:rPr>
        <w:t xml:space="preserve">, </w:t>
      </w:r>
      <w:r w:rsidR="00240F67" w:rsidRPr="00F17179">
        <w:rPr>
          <w:rFonts w:ascii="Times New Roman" w:hAnsi="Times New Roman" w:cs="Times New Roman"/>
          <w:b/>
          <w:color w:val="000000" w:themeColor="text1"/>
          <w:sz w:val="24"/>
          <w:szCs w:val="24"/>
        </w:rPr>
        <w:t>kā arī distancēšanās nodrošināšanu</w:t>
      </w:r>
      <w:r w:rsidR="00240F67" w:rsidRPr="00F17179">
        <w:rPr>
          <w:rFonts w:ascii="Times New Roman" w:hAnsi="Times New Roman" w:cs="Times New Roman"/>
          <w:color w:val="000000" w:themeColor="text1"/>
          <w:sz w:val="24"/>
          <w:szCs w:val="24"/>
        </w:rPr>
        <w:t xml:space="preserve"> </w:t>
      </w:r>
      <w:r w:rsidR="00CB3BDD" w:rsidRPr="00F17179">
        <w:rPr>
          <w:rFonts w:ascii="Times New Roman" w:hAnsi="Times New Roman" w:cs="Times New Roman"/>
          <w:i/>
          <w:color w:val="000000" w:themeColor="text1"/>
          <w:sz w:val="24"/>
          <w:szCs w:val="24"/>
        </w:rPr>
        <w:t>(</w:t>
      </w:r>
      <w:r w:rsidR="009B7CAC" w:rsidRPr="00F17179">
        <w:rPr>
          <w:rFonts w:ascii="Times New Roman" w:hAnsi="Times New Roman" w:cs="Times New Roman"/>
          <w:i/>
          <w:color w:val="000000" w:themeColor="text1"/>
          <w:sz w:val="24"/>
          <w:szCs w:val="24"/>
        </w:rPr>
        <w:t>g</w:t>
      </w:r>
      <w:r w:rsidR="00CB3BDD" w:rsidRPr="00F17179">
        <w:rPr>
          <w:rFonts w:ascii="Times New Roman" w:hAnsi="Times New Roman" w:cs="Times New Roman"/>
          <w:i/>
          <w:color w:val="000000" w:themeColor="text1"/>
          <w:sz w:val="24"/>
          <w:szCs w:val="24"/>
        </w:rPr>
        <w:t>an ECDC</w:t>
      </w:r>
      <w:r w:rsidR="00CB3BDD" w:rsidRPr="00F17179">
        <w:rPr>
          <w:rStyle w:val="FootnoteReference"/>
          <w:rFonts w:ascii="Times New Roman" w:hAnsi="Times New Roman" w:cs="Times New Roman"/>
          <w:i/>
          <w:color w:val="000000" w:themeColor="text1"/>
          <w:sz w:val="24"/>
          <w:szCs w:val="24"/>
        </w:rPr>
        <w:footnoteReference w:id="8"/>
      </w:r>
      <w:r w:rsidR="00CB3BDD" w:rsidRPr="00F17179">
        <w:rPr>
          <w:rFonts w:ascii="Times New Roman" w:hAnsi="Times New Roman" w:cs="Times New Roman"/>
          <w:i/>
          <w:color w:val="000000" w:themeColor="text1"/>
          <w:sz w:val="24"/>
          <w:szCs w:val="24"/>
        </w:rPr>
        <w:t>, gan CDC</w:t>
      </w:r>
      <w:r w:rsidR="00CB3BDD" w:rsidRPr="00F17179">
        <w:rPr>
          <w:rStyle w:val="FootnoteReference"/>
          <w:rFonts w:ascii="Times New Roman" w:hAnsi="Times New Roman" w:cs="Times New Roman"/>
          <w:i/>
          <w:color w:val="000000" w:themeColor="text1"/>
          <w:sz w:val="24"/>
          <w:szCs w:val="24"/>
        </w:rPr>
        <w:footnoteReference w:id="9"/>
      </w:r>
      <w:r w:rsidR="00CB3BDD" w:rsidRPr="00F17179">
        <w:rPr>
          <w:rFonts w:ascii="Times New Roman" w:hAnsi="Times New Roman" w:cs="Times New Roman"/>
          <w:i/>
          <w:color w:val="000000" w:themeColor="text1"/>
          <w:sz w:val="24"/>
          <w:szCs w:val="24"/>
        </w:rPr>
        <w:t xml:space="preserve">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w:t>
      </w:r>
      <w:r w:rsidR="00CB3BDD" w:rsidRPr="00F17179">
        <w:rPr>
          <w:rStyle w:val="FootnoteReference"/>
          <w:rFonts w:ascii="Times New Roman" w:hAnsi="Times New Roman" w:cs="Times New Roman"/>
          <w:i/>
          <w:color w:val="000000" w:themeColor="text1"/>
          <w:sz w:val="24"/>
          <w:szCs w:val="24"/>
        </w:rPr>
        <w:footnoteReference w:id="10"/>
      </w:r>
      <w:r w:rsidR="00CB3BDD" w:rsidRPr="00F17179">
        <w:rPr>
          <w:rFonts w:ascii="Times New Roman" w:hAnsi="Times New Roman" w:cs="Times New Roman"/>
          <w:i/>
          <w:color w:val="000000" w:themeColor="text1"/>
          <w:sz w:val="24"/>
          <w:szCs w:val="24"/>
        </w:rPr>
        <w:t xml:space="preserve">). </w:t>
      </w:r>
    </w:p>
    <w:p w14:paraId="7B12FCE0" w14:textId="13D71B7F" w:rsidR="006B79C4" w:rsidRPr="00F17179" w:rsidRDefault="006B79C4" w:rsidP="001F4A22">
      <w:pPr>
        <w:shd w:val="clear" w:color="auto" w:fill="FFFFFF" w:themeFill="background1"/>
        <w:jc w:val="both"/>
        <w:rPr>
          <w:rFonts w:ascii="Times New Roman" w:hAnsi="Times New Roman" w:cs="Times New Roman"/>
          <w:color w:val="000000" w:themeColor="text1"/>
          <w:sz w:val="24"/>
          <w:szCs w:val="24"/>
        </w:rPr>
      </w:pPr>
    </w:p>
    <w:p w14:paraId="3E468AEA" w14:textId="77777777" w:rsidR="0037188D" w:rsidRPr="00F17179" w:rsidRDefault="0037188D" w:rsidP="001F4A22">
      <w:pPr>
        <w:shd w:val="clear" w:color="auto" w:fill="FFFFFF" w:themeFill="background1"/>
        <w:jc w:val="both"/>
        <w:rPr>
          <w:rFonts w:ascii="Times New Roman" w:hAnsi="Times New Roman" w:cs="Times New Roman"/>
          <w:color w:val="000000" w:themeColor="text1"/>
          <w:sz w:val="24"/>
          <w:szCs w:val="24"/>
        </w:rPr>
      </w:pPr>
    </w:p>
    <w:p w14:paraId="5C99BE58" w14:textId="12C8DA16" w:rsidR="005A44E2" w:rsidRPr="00F17179" w:rsidRDefault="00F70737" w:rsidP="004B79EC">
      <w:pPr>
        <w:pStyle w:val="Heading1"/>
        <w:shd w:val="clear" w:color="auto" w:fill="FFFFFF" w:themeFill="background1"/>
        <w:spacing w:before="0" w:beforeAutospacing="0" w:after="0" w:afterAutospacing="0"/>
        <w:jc w:val="both"/>
        <w:rPr>
          <w:b w:val="0"/>
          <w:sz w:val="24"/>
          <w:szCs w:val="24"/>
        </w:rPr>
      </w:pPr>
      <w:r w:rsidRPr="00F17179">
        <w:rPr>
          <w:b w:val="0"/>
          <w:color w:val="FF0000"/>
          <w:sz w:val="24"/>
          <w:szCs w:val="24"/>
        </w:rPr>
        <w:t>!</w:t>
      </w:r>
      <w:r w:rsidRPr="00F17179">
        <w:rPr>
          <w:b w:val="0"/>
          <w:color w:val="000000" w:themeColor="text1"/>
          <w:sz w:val="24"/>
          <w:szCs w:val="24"/>
        </w:rPr>
        <w:t xml:space="preserve">  </w:t>
      </w:r>
      <w:r w:rsidR="003C1283" w:rsidRPr="00F17179">
        <w:rPr>
          <w:b w:val="0"/>
          <w:color w:val="000000" w:themeColor="text1"/>
          <w:sz w:val="24"/>
          <w:szCs w:val="24"/>
        </w:rPr>
        <w:t>SPKC</w:t>
      </w:r>
      <w:r w:rsidR="006B79C4" w:rsidRPr="00F17179">
        <w:rPr>
          <w:b w:val="0"/>
          <w:color w:val="000000" w:themeColor="text1"/>
          <w:sz w:val="24"/>
          <w:szCs w:val="24"/>
        </w:rPr>
        <w:t xml:space="preserve"> tīmekļvietnē publicēt</w:t>
      </w:r>
      <w:r w:rsidR="004B79EC" w:rsidRPr="00F17179">
        <w:rPr>
          <w:b w:val="0"/>
          <w:color w:val="000000" w:themeColor="text1"/>
          <w:sz w:val="24"/>
          <w:szCs w:val="24"/>
        </w:rPr>
        <w:t>a informācija</w:t>
      </w:r>
      <w:r w:rsidR="006B79C4" w:rsidRPr="00F17179">
        <w:rPr>
          <w:b w:val="0"/>
          <w:color w:val="000000" w:themeColor="text1"/>
          <w:sz w:val="24"/>
          <w:szCs w:val="24"/>
        </w:rPr>
        <w:t xml:space="preserve"> </w:t>
      </w:r>
      <w:r w:rsidR="006B79C4" w:rsidRPr="00F17179">
        <w:rPr>
          <w:b w:val="0"/>
          <w:bCs w:val="0"/>
          <w:color w:val="000000" w:themeColor="text1"/>
          <w:sz w:val="24"/>
          <w:szCs w:val="24"/>
        </w:rPr>
        <w:t>“Valsts apmaksātas Covid-19 analīzes</w:t>
      </w:r>
      <w:r w:rsidR="006B79C4" w:rsidRPr="00F17179">
        <w:rPr>
          <w:b w:val="0"/>
          <w:bCs w:val="0"/>
          <w:color w:val="1C1C1C"/>
          <w:sz w:val="24"/>
          <w:szCs w:val="24"/>
        </w:rPr>
        <w:t xml:space="preserve">” </w:t>
      </w:r>
      <w:r w:rsidR="004B79EC" w:rsidRPr="00F17179">
        <w:rPr>
          <w:b w:val="0"/>
          <w:bCs w:val="0"/>
          <w:color w:val="1C1C1C"/>
          <w:sz w:val="24"/>
          <w:szCs w:val="24"/>
        </w:rPr>
        <w:t>(</w:t>
      </w:r>
      <w:r w:rsidR="004B79EC" w:rsidRPr="00F17179">
        <w:rPr>
          <w:b w:val="0"/>
          <w:color w:val="000000" w:themeColor="text1"/>
          <w:sz w:val="24"/>
          <w:szCs w:val="24"/>
        </w:rPr>
        <w:t>testēšanas algoritms)</w:t>
      </w:r>
      <w:r w:rsidR="004B79EC" w:rsidRPr="00F17179">
        <w:rPr>
          <w:b w:val="0"/>
          <w:bCs w:val="0"/>
          <w:color w:val="000000" w:themeColor="text1"/>
          <w:sz w:val="24"/>
          <w:szCs w:val="24"/>
        </w:rPr>
        <w:t xml:space="preserve"> </w:t>
      </w:r>
      <w:r w:rsidR="006B79C4" w:rsidRPr="00F17179">
        <w:rPr>
          <w:b w:val="0"/>
          <w:bCs w:val="0"/>
          <w:color w:val="1C1C1C"/>
          <w:sz w:val="24"/>
          <w:szCs w:val="24"/>
        </w:rPr>
        <w:t>-</w:t>
      </w:r>
      <w:r w:rsidR="004B79EC" w:rsidRPr="00F17179">
        <w:rPr>
          <w:b w:val="0"/>
          <w:bCs w:val="0"/>
          <w:color w:val="1C1C1C"/>
          <w:sz w:val="24"/>
          <w:szCs w:val="24"/>
        </w:rPr>
        <w:t xml:space="preserve"> </w:t>
      </w:r>
      <w:hyperlink r:id="rId12" w:history="1">
        <w:r w:rsidR="00C21C8E" w:rsidRPr="00F17179">
          <w:rPr>
            <w:rStyle w:val="Hyperlink"/>
            <w:b w:val="0"/>
            <w:sz w:val="24"/>
            <w:szCs w:val="24"/>
          </w:rPr>
          <w:t>https://www.spkc.gov.lv/lv/valsts-apmaksatas-covid-19-analizes</w:t>
        </w:r>
      </w:hyperlink>
      <w:r w:rsidR="00C21C8E" w:rsidRPr="00F17179">
        <w:rPr>
          <w:b w:val="0"/>
          <w:sz w:val="24"/>
          <w:szCs w:val="24"/>
        </w:rPr>
        <w:t xml:space="preserve"> .</w:t>
      </w:r>
    </w:p>
    <w:p w14:paraId="12BA7C30" w14:textId="77777777" w:rsidR="00C21C8E" w:rsidRPr="00F17179" w:rsidRDefault="00C21C8E" w:rsidP="001F4A22">
      <w:pPr>
        <w:shd w:val="clear" w:color="auto" w:fill="FFFFFF" w:themeFill="background1"/>
        <w:jc w:val="both"/>
        <w:rPr>
          <w:rFonts w:ascii="Times New Roman" w:hAnsi="Times New Roman" w:cs="Times New Roman"/>
          <w:sz w:val="24"/>
          <w:szCs w:val="24"/>
        </w:rPr>
      </w:pPr>
    </w:p>
    <w:sectPr w:rsidR="00C21C8E" w:rsidRPr="00F17179" w:rsidSect="00F70737">
      <w:pgSz w:w="11906" w:h="16838"/>
      <w:pgMar w:top="907" w:right="907" w:bottom="907"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792" w16cex:dateUtc="2021-05-13T08:10:00Z"/>
  <w16cex:commentExtensible w16cex:durableId="244787F2" w16cex:dateUtc="2021-05-13T08:11:00Z"/>
  <w16cex:commentExtensible w16cex:durableId="24478887" w16cex:dateUtc="2021-05-13T08:14:00Z"/>
  <w16cex:commentExtensible w16cex:durableId="244788FB" w16cex:dateUtc="2021-05-13T08:16:00Z"/>
  <w16cex:commentExtensible w16cex:durableId="2447899F" w16cex:dateUtc="2021-05-13T08:18:00Z"/>
  <w16cex:commentExtensible w16cex:durableId="24478A56" w16cex:dateUtc="2021-05-13T08:21:00Z"/>
  <w16cex:commentExtensible w16cex:durableId="24478AD9" w16cex:dateUtc="2021-05-13T08:24:00Z"/>
  <w16cex:commentExtensible w16cex:durableId="24478B2F" w16cex:dateUtc="2021-05-13T08:25:00Z"/>
  <w16cex:commentExtensible w16cex:durableId="24478B70" w16cex:dateUtc="2021-05-13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2EA7" w14:textId="77777777" w:rsidR="001D336D" w:rsidRDefault="001D336D" w:rsidP="002106C9">
      <w:r>
        <w:separator/>
      </w:r>
    </w:p>
  </w:endnote>
  <w:endnote w:type="continuationSeparator" w:id="0">
    <w:p w14:paraId="120EA9DE" w14:textId="77777777" w:rsidR="001D336D" w:rsidRDefault="001D336D"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RobustaTLPro-Regular">
    <w:altName w:val="Cambri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EFF5" w14:textId="77777777" w:rsidR="001D336D" w:rsidRDefault="001D336D" w:rsidP="002106C9">
      <w:r>
        <w:separator/>
      </w:r>
    </w:p>
  </w:footnote>
  <w:footnote w:type="continuationSeparator" w:id="0">
    <w:p w14:paraId="02BC6318" w14:textId="77777777" w:rsidR="001D336D" w:rsidRDefault="001D336D" w:rsidP="002106C9">
      <w:r>
        <w:continuationSeparator/>
      </w:r>
    </w:p>
  </w:footnote>
  <w:footnote w:id="1">
    <w:p w14:paraId="610017F9" w14:textId="3985C6B5" w:rsidR="00213CF9" w:rsidRPr="009B7CAC" w:rsidRDefault="00213CF9" w:rsidP="0039185E">
      <w:pPr>
        <w:pStyle w:val="NoSpacing"/>
        <w:rPr>
          <w:rFonts w:ascii="Times New Roman" w:hAnsi="Times New Roman" w:cs="Times New Roman"/>
          <w:sz w:val="20"/>
          <w:szCs w:val="20"/>
        </w:rPr>
      </w:pPr>
      <w:r>
        <w:rPr>
          <w:rStyle w:val="FootnoteReference"/>
        </w:rPr>
        <w:footnoteRef/>
      </w:r>
      <w:r>
        <w:t xml:space="preserve"> </w:t>
      </w:r>
      <w:r w:rsidRPr="009A030C">
        <w:rPr>
          <w:rFonts w:ascii="Times New Roman" w:hAnsi="Times New Roman" w:cs="Times New Roman"/>
          <w:sz w:val="20"/>
          <w:szCs w:val="20"/>
        </w:rPr>
        <w:t xml:space="preserve">Neieskaitot personas, kurām ir dokumentāli </w:t>
      </w:r>
      <w:r w:rsidRPr="009A030C">
        <w:rPr>
          <w:rFonts w:ascii="Times New Roman" w:eastAsia="Times New Roman" w:hAnsi="Times New Roman" w:cs="Times New Roman"/>
          <w:sz w:val="20"/>
          <w:szCs w:val="20"/>
          <w:lang w:eastAsia="lv-LV"/>
        </w:rPr>
        <w:t xml:space="preserve">pierādāma Covid-19 inficēšanās epizode, sākot ar brīdi, kad ārsts ir pārtraucis </w:t>
      </w:r>
      <w:r w:rsidRPr="009B7CAC">
        <w:rPr>
          <w:rFonts w:ascii="Times New Roman" w:eastAsia="Times New Roman" w:hAnsi="Times New Roman" w:cs="Times New Roman"/>
          <w:sz w:val="20"/>
          <w:szCs w:val="20"/>
          <w:lang w:eastAsia="lv-LV"/>
        </w:rPr>
        <w:t>personas izolāciju, līdz simt astoņdesmitajai dienai pēc parauga ņemšanas datuma, ar kuru laboratoriski tika apstiprināta Covid-19 infekcija, nosakot SARS-CoV-2 vīrusa RNS.</w:t>
      </w:r>
    </w:p>
  </w:footnote>
  <w:footnote w:id="2">
    <w:p w14:paraId="4C54118E" w14:textId="3E78314F" w:rsidR="00547785" w:rsidRPr="009B7CAC" w:rsidRDefault="00547785" w:rsidP="0039185E">
      <w:pPr>
        <w:pStyle w:val="FootnoteText"/>
        <w:jc w:val="both"/>
        <w:rPr>
          <w:rFonts w:ascii="Times New Roman" w:hAnsi="Times New Roman" w:cs="Times New Roman"/>
          <w:lang w:val="en-GB"/>
        </w:rPr>
      </w:pPr>
      <w:r w:rsidRPr="009B7CAC">
        <w:rPr>
          <w:rStyle w:val="FootnoteReference"/>
          <w:rFonts w:ascii="Times New Roman" w:hAnsi="Times New Roman" w:cs="Times New Roman"/>
        </w:rPr>
        <w:footnoteRef/>
      </w:r>
      <w:r w:rsidRPr="009B7CAC">
        <w:rPr>
          <w:rFonts w:ascii="Times New Roman" w:hAnsi="Times New Roman" w:cs="Times New Roman"/>
        </w:rPr>
        <w:t xml:space="preserve">   Saskaņotas ar </w:t>
      </w:r>
      <w:r w:rsidRPr="009B7CAC">
        <w:rPr>
          <w:rStyle w:val="Emphasis"/>
          <w:rFonts w:ascii="RobustaTLPro-Regular" w:hAnsi="RobustaTLPro-Regular"/>
          <w:i w:val="0"/>
          <w:color w:val="212529"/>
          <w:shd w:val="clear" w:color="auto" w:fill="FFFFFF"/>
        </w:rPr>
        <w:t>Slimību profilakses un kontroles centru un Veselības inspekciju</w:t>
      </w:r>
      <w:r>
        <w:rPr>
          <w:rStyle w:val="Emphasis"/>
          <w:rFonts w:ascii="RobustaTLPro-Regular" w:hAnsi="RobustaTLPro-Regular"/>
          <w:i w:val="0"/>
          <w:color w:val="212529"/>
          <w:shd w:val="clear" w:color="auto" w:fill="FFFFFF"/>
        </w:rPr>
        <w:t>, s</w:t>
      </w:r>
      <w:r w:rsidRPr="009B7CAC">
        <w:rPr>
          <w:rStyle w:val="Emphasis"/>
          <w:rFonts w:ascii="RobustaTLPro-Regular" w:hAnsi="RobustaTLPro-Regular"/>
          <w:i w:val="0"/>
          <w:color w:val="212529"/>
          <w:shd w:val="clear" w:color="auto" w:fill="FFFFFF"/>
        </w:rPr>
        <w:t>kat. -</w:t>
      </w:r>
      <w:r w:rsidRPr="009B7CAC">
        <w:rPr>
          <w:rStyle w:val="Emphasis"/>
          <w:rFonts w:ascii="RobustaTLPro-Regular" w:hAnsi="RobustaTLPro-Regular"/>
          <w:color w:val="212529"/>
          <w:sz w:val="23"/>
          <w:szCs w:val="23"/>
          <w:shd w:val="clear" w:color="auto" w:fill="FFFFFF"/>
        </w:rPr>
        <w:t xml:space="preserve"> </w:t>
      </w:r>
      <w:hyperlink r:id="rId1" w:history="1">
        <w:r w:rsidRPr="009B7CAC">
          <w:rPr>
            <w:rStyle w:val="Hyperlink"/>
            <w:rFonts w:ascii="Times New Roman" w:hAnsi="Times New Roman" w:cs="Times New Roman"/>
            <w:shd w:val="clear" w:color="auto" w:fill="FFFFFF"/>
          </w:rPr>
          <w:t>https://www.lm.gov.lv/lv/vadlinijas-aprupes-nodrosinasanai-ilgstosas-socialas-aprupes-un-socialas-rehabilitacijas-institucijas-sac-covid-19-izplatibas-ierobezosanai</w:t>
        </w:r>
      </w:hyperlink>
    </w:p>
  </w:footnote>
  <w:footnote w:id="3">
    <w:p w14:paraId="40B51222" w14:textId="5AF24F09" w:rsidR="00496D89" w:rsidRPr="005218DE" w:rsidRDefault="00496D89" w:rsidP="0039185E">
      <w:pPr>
        <w:pStyle w:val="FootnoteText"/>
        <w:rPr>
          <w:rFonts w:ascii="Times New Roman" w:hAnsi="Times New Roman" w:cs="Times New Roman"/>
          <w:lang w:val="en-GB"/>
        </w:rPr>
      </w:pPr>
      <w:r>
        <w:rPr>
          <w:rStyle w:val="FootnoteReference"/>
        </w:rPr>
        <w:footnoteRef/>
      </w:r>
      <w:r>
        <w:t xml:space="preserve"> </w:t>
      </w:r>
      <w:r w:rsidRPr="005218DE">
        <w:rPr>
          <w:rFonts w:ascii="Times New Roman" w:hAnsi="Times New Roman" w:cs="Times New Roman"/>
          <w:lang w:val="en-GB"/>
        </w:rPr>
        <w:t xml:space="preserve">Pieejamas - </w:t>
      </w:r>
      <w:hyperlink r:id="rId2" w:history="1">
        <w:r w:rsidRPr="005218DE">
          <w:rPr>
            <w:rStyle w:val="Hyperlink"/>
            <w:rFonts w:ascii="Times New Roman" w:hAnsi="Times New Roman" w:cs="Times New Roman"/>
            <w:lang w:val="en-GB"/>
          </w:rPr>
          <w:t>https://www.lm.gov.lv/lv/socialas-aprupes-iestadem</w:t>
        </w:r>
      </w:hyperlink>
    </w:p>
  </w:footnote>
  <w:footnote w:id="4">
    <w:p w14:paraId="52B1AA99" w14:textId="4301A386" w:rsidR="005C72F1" w:rsidRPr="005C72F1" w:rsidRDefault="005C72F1" w:rsidP="0039185E">
      <w:pPr>
        <w:pStyle w:val="Heading3"/>
        <w:shd w:val="clear" w:color="auto" w:fill="FFFFFF"/>
        <w:spacing w:before="0"/>
        <w:rPr>
          <w:rFonts w:ascii="Times New Roman" w:hAnsi="Times New Roman" w:cs="Times New Roman"/>
          <w:color w:val="C00000"/>
          <w:sz w:val="20"/>
          <w:szCs w:val="20"/>
        </w:rPr>
      </w:pPr>
      <w:r>
        <w:rPr>
          <w:rStyle w:val="FootnoteReference"/>
        </w:rPr>
        <w:footnoteRef/>
      </w:r>
      <w:r>
        <w:t xml:space="preserve"> </w:t>
      </w:r>
      <w:r>
        <w:rPr>
          <w:rFonts w:ascii="Times New Roman" w:hAnsi="Times New Roman" w:cs="Times New Roman"/>
          <w:color w:val="C00000"/>
          <w:sz w:val="20"/>
          <w:szCs w:val="20"/>
        </w:rPr>
        <w:t>S</w:t>
      </w:r>
      <w:r w:rsidR="009C47CA" w:rsidRPr="005C72F1">
        <w:rPr>
          <w:rFonts w:ascii="Times New Roman" w:hAnsi="Times New Roman" w:cs="Times New Roman"/>
          <w:color w:val="C00000"/>
          <w:sz w:val="20"/>
          <w:szCs w:val="20"/>
        </w:rPr>
        <w:t xml:space="preserve">tājoties </w:t>
      </w:r>
      <w:r w:rsidR="009C47CA">
        <w:rPr>
          <w:rFonts w:ascii="Times New Roman" w:hAnsi="Times New Roman" w:cs="Times New Roman"/>
          <w:color w:val="C00000"/>
          <w:sz w:val="20"/>
          <w:szCs w:val="20"/>
        </w:rPr>
        <w:t>s</w:t>
      </w:r>
      <w:r w:rsidR="009C47CA" w:rsidRPr="005C72F1">
        <w:rPr>
          <w:rFonts w:ascii="Times New Roman" w:hAnsi="Times New Roman" w:cs="Times New Roman"/>
          <w:color w:val="C00000"/>
          <w:sz w:val="20"/>
          <w:szCs w:val="20"/>
        </w:rPr>
        <w:t xml:space="preserve">pēkā </w:t>
      </w:r>
      <w:r w:rsidRPr="005C72F1">
        <w:rPr>
          <w:rFonts w:ascii="Times New Roman" w:hAnsi="Times New Roman" w:cs="Times New Roman"/>
          <w:color w:val="C00000"/>
          <w:sz w:val="20"/>
          <w:szCs w:val="20"/>
        </w:rPr>
        <w:t>MK 2021.gada 16.novembra noteikumiem Nr.761 “Grozījumi Ministru kabineta 2021. gada 28. septembra noteikumos Nr. 662 "Epidemioloģiskās drošības pasākumi Covid-19 infekcijas izplatības ierobežošanai"” (skat. 3.punktu)</w:t>
      </w:r>
      <w:r>
        <w:rPr>
          <w:rFonts w:ascii="Times New Roman" w:hAnsi="Times New Roman" w:cs="Times New Roman"/>
          <w:color w:val="C00000"/>
          <w:sz w:val="20"/>
          <w:szCs w:val="20"/>
        </w:rPr>
        <w:t>.</w:t>
      </w:r>
    </w:p>
    <w:p w14:paraId="052435CD" w14:textId="0259D396" w:rsidR="005C72F1" w:rsidRPr="005C72F1" w:rsidRDefault="005C72F1" w:rsidP="0039185E">
      <w:pPr>
        <w:pStyle w:val="FootnoteText"/>
        <w:rPr>
          <w:rFonts w:ascii="Times New Roman" w:hAnsi="Times New Roman" w:cs="Times New Roman"/>
          <w:color w:val="C00000"/>
        </w:rPr>
      </w:pPr>
    </w:p>
  </w:footnote>
  <w:footnote w:id="5">
    <w:p w14:paraId="042993CB" w14:textId="7D6B9928" w:rsidR="00B24A54" w:rsidRPr="00B24A54" w:rsidRDefault="00B24A54" w:rsidP="0039185E">
      <w:pPr>
        <w:pStyle w:val="FootnoteText"/>
        <w:rPr>
          <w:lang w:val="en-GB"/>
        </w:rPr>
      </w:pPr>
      <w:r w:rsidRPr="00B24A54">
        <w:rPr>
          <w:rStyle w:val="FootnoteReference"/>
        </w:rPr>
        <w:footnoteRef/>
      </w:r>
      <w:r w:rsidRPr="00B24A54">
        <w:t xml:space="preserve"> </w:t>
      </w:r>
      <w:r w:rsidRPr="00B24A54">
        <w:rPr>
          <w:rFonts w:ascii="Times New Roman" w:hAnsi="Times New Roman" w:cs="Times New Roman"/>
          <w:color w:val="000000" w:themeColor="text1"/>
        </w:rPr>
        <w:t xml:space="preserve">Adoptētāju, potenciālo audžuģimeņu, aizbildņu un viesģimeņu, utt.  </w:t>
      </w:r>
    </w:p>
  </w:footnote>
  <w:footnote w:id="6">
    <w:p w14:paraId="20D1B8C4" w14:textId="19204ABC" w:rsidR="00DD7771" w:rsidRPr="00DD7771" w:rsidRDefault="00DD7771">
      <w:pPr>
        <w:pStyle w:val="FootnoteText"/>
        <w:rPr>
          <w:lang w:val="en-GB"/>
        </w:rPr>
      </w:pPr>
      <w:r>
        <w:rPr>
          <w:rStyle w:val="FootnoteReference"/>
        </w:rPr>
        <w:footnoteRef/>
      </w:r>
      <w:r>
        <w:t xml:space="preserve"> </w:t>
      </w:r>
      <w:r w:rsidRPr="00DD7771">
        <w:rPr>
          <w:rFonts w:ascii="Times New Roman" w:hAnsi="Times New Roman" w:cs="Times New Roman"/>
          <w:color w:val="000000" w:themeColor="text1"/>
        </w:rPr>
        <w:t>Labvēlīgos laika apstākļos tikšanos vēlams organizēt institūcijas teritorijā (</w:t>
      </w:r>
      <w:r>
        <w:rPr>
          <w:rFonts w:ascii="Times New Roman" w:hAnsi="Times New Roman" w:cs="Times New Roman"/>
          <w:color w:val="000000" w:themeColor="text1"/>
        </w:rPr>
        <w:t>p.,</w:t>
      </w:r>
      <w:r w:rsidR="001F4A22">
        <w:rPr>
          <w:rFonts w:ascii="Times New Roman" w:hAnsi="Times New Roman" w:cs="Times New Roman"/>
          <w:color w:val="000000" w:themeColor="text1"/>
        </w:rPr>
        <w:t xml:space="preserve"> </w:t>
      </w:r>
      <w:r w:rsidRPr="00DD7771">
        <w:rPr>
          <w:rFonts w:ascii="Times New Roman" w:hAnsi="Times New Roman" w:cs="Times New Roman"/>
          <w:color w:val="000000" w:themeColor="text1"/>
        </w:rPr>
        <w:t>dārzā, lapenē)</w:t>
      </w:r>
      <w:r>
        <w:rPr>
          <w:rFonts w:ascii="Times New Roman" w:hAnsi="Times New Roman" w:cs="Times New Roman"/>
          <w:color w:val="000000" w:themeColor="text1"/>
        </w:rPr>
        <w:t>.</w:t>
      </w:r>
    </w:p>
  </w:footnote>
  <w:footnote w:id="7">
    <w:p w14:paraId="2FD4C2ED" w14:textId="52C16D42" w:rsidR="004B79EC" w:rsidRPr="004B79EC" w:rsidRDefault="004B79EC" w:rsidP="004B79EC">
      <w:pPr>
        <w:pStyle w:val="FootnoteText"/>
        <w:jc w:val="both"/>
        <w:rPr>
          <w:rStyle w:val="Strong"/>
          <w:rFonts w:ascii="Times New Roman" w:hAnsi="Times New Roman" w:cs="Times New Roman"/>
          <w:b w:val="0"/>
          <w:color w:val="1C1C1C"/>
          <w:shd w:val="clear" w:color="auto" w:fill="FFFFFF"/>
        </w:rPr>
      </w:pPr>
      <w:r>
        <w:rPr>
          <w:rStyle w:val="FootnoteReference"/>
        </w:rPr>
        <w:footnoteRef/>
      </w:r>
      <w:r>
        <w:t xml:space="preserve"> </w:t>
      </w:r>
      <w:r w:rsidRPr="004B79EC">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B79EC">
        <w:rPr>
          <w:rFonts w:ascii="Times New Roman" w:hAnsi="Times New Roman" w:cs="Times New Roman"/>
          <w:color w:val="000000" w:themeColor="text1"/>
        </w:rPr>
        <w:t xml:space="preserve">evērojot </w:t>
      </w:r>
      <w:r w:rsidRPr="004B79EC">
        <w:rPr>
          <w:rFonts w:ascii="Times New Roman" w:hAnsi="Times New Roman" w:cs="Times New Roman"/>
          <w:color w:val="1C1C1C"/>
          <w:shd w:val="clear" w:color="auto" w:fill="FFFFFF"/>
        </w:rPr>
        <w:t>smagu komplikāciju iespējamību augsta riska grupām: gados vecākiem cilvēkiem</w:t>
      </w:r>
      <w:r w:rsidRPr="004B79EC">
        <w:rPr>
          <w:rFonts w:ascii="Times New Roman" w:hAnsi="Times New Roman" w:cs="Times New Roman"/>
          <w:b/>
          <w:color w:val="1C1C1C"/>
          <w:shd w:val="clear" w:color="auto" w:fill="FFFFFF"/>
        </w:rPr>
        <w:t> </w:t>
      </w:r>
      <w:r w:rsidRPr="004B79EC">
        <w:rPr>
          <w:rStyle w:val="Strong"/>
          <w:rFonts w:ascii="Times New Roman" w:hAnsi="Times New Roman" w:cs="Times New Roman"/>
          <w:b w:val="0"/>
          <w:color w:val="1C1C1C"/>
          <w:shd w:val="clear" w:color="auto" w:fill="FFFFFF"/>
        </w:rPr>
        <w:t>(vecākiem par 60 gadiem)</w:t>
      </w:r>
      <w:r w:rsidRPr="004B79EC">
        <w:rPr>
          <w:rFonts w:ascii="Times New Roman" w:hAnsi="Times New Roman" w:cs="Times New Roman"/>
          <w:b/>
          <w:color w:val="1C1C1C"/>
          <w:shd w:val="clear" w:color="auto" w:fill="FFFFFF"/>
        </w:rPr>
        <w:t xml:space="preserve">, </w:t>
      </w:r>
      <w:r w:rsidRPr="00F17179">
        <w:rPr>
          <w:rFonts w:ascii="Times New Roman" w:hAnsi="Times New Roman" w:cs="Times New Roman"/>
          <w:color w:val="1C1C1C"/>
          <w:shd w:val="clear" w:color="auto" w:fill="FFFFFF"/>
        </w:rPr>
        <w:t>cilvēkiem ar</w:t>
      </w:r>
      <w:r w:rsidRPr="00F17179">
        <w:rPr>
          <w:rStyle w:val="Strong"/>
          <w:rFonts w:ascii="Times New Roman" w:hAnsi="Times New Roman" w:cs="Times New Roman"/>
          <w:color w:val="1C1C1C"/>
          <w:shd w:val="clear" w:color="auto" w:fill="FFFFFF"/>
        </w:rPr>
        <w:t> s</w:t>
      </w:r>
      <w:r w:rsidRPr="004B79EC">
        <w:rPr>
          <w:rStyle w:val="Strong"/>
          <w:rFonts w:ascii="Times New Roman" w:hAnsi="Times New Roman" w:cs="Times New Roman"/>
          <w:b w:val="0"/>
          <w:color w:val="1C1C1C"/>
          <w:shd w:val="clear" w:color="auto" w:fill="FFFFFF"/>
        </w:rPr>
        <w:t xml:space="preserve">irds un asinsvadu slimībām, diabētu, hroniskām elpceļu slimībām un vēzi - </w:t>
      </w:r>
      <w:hyperlink r:id="rId3" w:history="1">
        <w:r w:rsidRPr="004B79EC">
          <w:rPr>
            <w:rStyle w:val="Hyperlink"/>
            <w:rFonts w:ascii="Times New Roman" w:hAnsi="Times New Roman" w:cs="Times New Roman"/>
            <w:shd w:val="clear" w:color="auto" w:fill="FFFFFF"/>
          </w:rPr>
          <w:t>https://covid19.gov.lv/covid-19/par-covid-19</w:t>
        </w:r>
      </w:hyperlink>
    </w:p>
    <w:p w14:paraId="575D3E0A" w14:textId="6189558A" w:rsidR="004B79EC" w:rsidRPr="004B79EC" w:rsidRDefault="004B79EC">
      <w:pPr>
        <w:pStyle w:val="FootnoteText"/>
        <w:rPr>
          <w:rFonts w:ascii="Times New Roman" w:hAnsi="Times New Roman" w:cs="Times New Roman"/>
        </w:rPr>
      </w:pPr>
    </w:p>
  </w:footnote>
  <w:footnote w:id="8">
    <w:p w14:paraId="1ED0A756" w14:textId="77777777" w:rsidR="00CB3BDD" w:rsidRPr="0037188D" w:rsidRDefault="00CB3BDD" w:rsidP="00CB3BDD">
      <w:pPr>
        <w:pStyle w:val="FootnoteText"/>
        <w:jc w:val="both"/>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rPr>
        <w:t xml:space="preserve"> </w:t>
      </w:r>
      <w:r w:rsidRPr="0037188D">
        <w:rPr>
          <w:rFonts w:ascii="Times New Roman" w:eastAsia="Times New Roman" w:hAnsi="Times New Roman" w:cs="Times New Roman"/>
          <w:lang w:eastAsia="lv-LV"/>
        </w:rPr>
        <w:t>Eiropas Slimību profilakses un kontroles centrs.</w:t>
      </w:r>
    </w:p>
  </w:footnote>
  <w:footnote w:id="9">
    <w:p w14:paraId="45B04FE1" w14:textId="77777777" w:rsidR="00CB3BDD" w:rsidRPr="0037188D" w:rsidRDefault="00CB3BDD" w:rsidP="00CB3BDD">
      <w:pPr>
        <w:pStyle w:val="FootnoteText"/>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rPr>
        <w:t xml:space="preserve"> </w:t>
      </w:r>
      <w:r w:rsidRPr="0037188D">
        <w:rPr>
          <w:rFonts w:ascii="Times New Roman" w:eastAsia="Times New Roman" w:hAnsi="Times New Roman" w:cs="Times New Roman"/>
          <w:color w:val="202124"/>
          <w:lang w:eastAsia="lv-LV"/>
        </w:rPr>
        <w:t>ASV Slimību kontroles un novēršanas centrs.</w:t>
      </w:r>
    </w:p>
  </w:footnote>
  <w:footnote w:id="10">
    <w:p w14:paraId="3D564177" w14:textId="44F81F81" w:rsidR="002E5839" w:rsidRDefault="00CB3BDD" w:rsidP="00CB3BDD">
      <w:pPr>
        <w:pStyle w:val="FootnoteText"/>
        <w:jc w:val="both"/>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bCs/>
          <w:shd w:val="clear" w:color="auto" w:fill="FFFFFF"/>
        </w:rPr>
        <w:t xml:space="preserve">Informatīvais ziņojums "Iespējamie vakcinēšanās pret Covid-19 infekciju motivējošie līdzekļi" - </w:t>
      </w:r>
      <w:r w:rsidRPr="0037188D">
        <w:rPr>
          <w:rFonts w:ascii="Times New Roman" w:hAnsi="Times New Roman" w:cs="Times New Roman"/>
        </w:rPr>
        <w:t xml:space="preserve"> </w:t>
      </w:r>
      <w:hyperlink r:id="rId4" w:history="1">
        <w:r w:rsidR="002E5839" w:rsidRPr="003672F4">
          <w:rPr>
            <w:rStyle w:val="Hyperlink"/>
            <w:rFonts w:ascii="Times New Roman" w:hAnsi="Times New Roman" w:cs="Times New Roman"/>
          </w:rPr>
          <w:t>http://tap.mk.gov.lv/lv/mk/tap/?pid=40501486&amp;mode=mk&amp;date=2021-04-29</w:t>
        </w:r>
      </w:hyperlink>
    </w:p>
    <w:p w14:paraId="17F54913" w14:textId="0057A4B4" w:rsidR="00CB3BDD" w:rsidRPr="0037188D" w:rsidRDefault="00CB3BDD" w:rsidP="00CB3BDD">
      <w:pPr>
        <w:pStyle w:val="FootnoteText"/>
        <w:jc w:val="both"/>
        <w:rPr>
          <w:rFonts w:ascii="Times New Roman" w:hAnsi="Times New Roman" w:cs="Times New Roman"/>
        </w:rPr>
      </w:pPr>
      <w:r w:rsidRPr="0037188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099"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1" w15:restartNumberingAfterBreak="0">
    <w:nsid w:val="09646403"/>
    <w:multiLevelType w:val="multilevel"/>
    <w:tmpl w:val="4BEAD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E5C1A"/>
    <w:multiLevelType w:val="hybridMultilevel"/>
    <w:tmpl w:val="BAA29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103E41D2"/>
    <w:multiLevelType w:val="multilevel"/>
    <w:tmpl w:val="317246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81499"/>
    <w:multiLevelType w:val="hybridMultilevel"/>
    <w:tmpl w:val="71068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927D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55575B"/>
    <w:multiLevelType w:val="multilevel"/>
    <w:tmpl w:val="317246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06372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CC7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0008FA"/>
    <w:rsid w:val="000644CF"/>
    <w:rsid w:val="000B4CB8"/>
    <w:rsid w:val="000C3519"/>
    <w:rsid w:val="000C7FE2"/>
    <w:rsid w:val="001215B1"/>
    <w:rsid w:val="0014716E"/>
    <w:rsid w:val="00150807"/>
    <w:rsid w:val="0015497D"/>
    <w:rsid w:val="00170DF3"/>
    <w:rsid w:val="00172902"/>
    <w:rsid w:val="001A422B"/>
    <w:rsid w:val="001A73C7"/>
    <w:rsid w:val="001B5F90"/>
    <w:rsid w:val="001D336D"/>
    <w:rsid w:val="001E4EDA"/>
    <w:rsid w:val="001F4992"/>
    <w:rsid w:val="001F4A22"/>
    <w:rsid w:val="00206BF7"/>
    <w:rsid w:val="002106C9"/>
    <w:rsid w:val="0021249D"/>
    <w:rsid w:val="0021343A"/>
    <w:rsid w:val="00213CF9"/>
    <w:rsid w:val="00232487"/>
    <w:rsid w:val="00240F67"/>
    <w:rsid w:val="00242090"/>
    <w:rsid w:val="002513EA"/>
    <w:rsid w:val="00252AA1"/>
    <w:rsid w:val="00264E23"/>
    <w:rsid w:val="00273B83"/>
    <w:rsid w:val="002B41A0"/>
    <w:rsid w:val="002C1AA7"/>
    <w:rsid w:val="002C328E"/>
    <w:rsid w:val="002C5630"/>
    <w:rsid w:val="002D08E0"/>
    <w:rsid w:val="002D51F0"/>
    <w:rsid w:val="002E5839"/>
    <w:rsid w:val="003302EF"/>
    <w:rsid w:val="0037188D"/>
    <w:rsid w:val="00381128"/>
    <w:rsid w:val="0039040D"/>
    <w:rsid w:val="0039185E"/>
    <w:rsid w:val="0039725F"/>
    <w:rsid w:val="003A23D0"/>
    <w:rsid w:val="003C1283"/>
    <w:rsid w:val="003D5D94"/>
    <w:rsid w:val="00414275"/>
    <w:rsid w:val="0041535A"/>
    <w:rsid w:val="00452D14"/>
    <w:rsid w:val="00466A48"/>
    <w:rsid w:val="004677E4"/>
    <w:rsid w:val="00474BE4"/>
    <w:rsid w:val="00475E49"/>
    <w:rsid w:val="00496D89"/>
    <w:rsid w:val="004B79EC"/>
    <w:rsid w:val="004B7C5D"/>
    <w:rsid w:val="004C0A2B"/>
    <w:rsid w:val="004D608A"/>
    <w:rsid w:val="004D647D"/>
    <w:rsid w:val="005052D4"/>
    <w:rsid w:val="005218DE"/>
    <w:rsid w:val="0052244A"/>
    <w:rsid w:val="0053196E"/>
    <w:rsid w:val="00532A63"/>
    <w:rsid w:val="00542503"/>
    <w:rsid w:val="00543929"/>
    <w:rsid w:val="00546CFB"/>
    <w:rsid w:val="005470E6"/>
    <w:rsid w:val="00547785"/>
    <w:rsid w:val="005A1BCB"/>
    <w:rsid w:val="005A44E2"/>
    <w:rsid w:val="005B049E"/>
    <w:rsid w:val="005C6BB6"/>
    <w:rsid w:val="005C72F1"/>
    <w:rsid w:val="00614A77"/>
    <w:rsid w:val="00626DEC"/>
    <w:rsid w:val="00636370"/>
    <w:rsid w:val="006747F7"/>
    <w:rsid w:val="00683E7D"/>
    <w:rsid w:val="00687BC8"/>
    <w:rsid w:val="00692BB4"/>
    <w:rsid w:val="00697354"/>
    <w:rsid w:val="006B79C4"/>
    <w:rsid w:val="006C08E4"/>
    <w:rsid w:val="006C0DEB"/>
    <w:rsid w:val="006D679C"/>
    <w:rsid w:val="006E451F"/>
    <w:rsid w:val="006F3121"/>
    <w:rsid w:val="00703198"/>
    <w:rsid w:val="0074449C"/>
    <w:rsid w:val="00770F3B"/>
    <w:rsid w:val="00785A54"/>
    <w:rsid w:val="00793689"/>
    <w:rsid w:val="007A6C26"/>
    <w:rsid w:val="007B55E4"/>
    <w:rsid w:val="007E50E5"/>
    <w:rsid w:val="007E7895"/>
    <w:rsid w:val="008231CD"/>
    <w:rsid w:val="00823F9C"/>
    <w:rsid w:val="00833A07"/>
    <w:rsid w:val="00846FF7"/>
    <w:rsid w:val="00850572"/>
    <w:rsid w:val="00874216"/>
    <w:rsid w:val="008C50E0"/>
    <w:rsid w:val="008E2A67"/>
    <w:rsid w:val="008E4A6C"/>
    <w:rsid w:val="008F4C18"/>
    <w:rsid w:val="00967E2E"/>
    <w:rsid w:val="0097713B"/>
    <w:rsid w:val="00991119"/>
    <w:rsid w:val="009A030C"/>
    <w:rsid w:val="009B045F"/>
    <w:rsid w:val="009B2CAF"/>
    <w:rsid w:val="009B7CAC"/>
    <w:rsid w:val="009C1393"/>
    <w:rsid w:val="009C1C51"/>
    <w:rsid w:val="009C47CA"/>
    <w:rsid w:val="009C7CB9"/>
    <w:rsid w:val="009D70E4"/>
    <w:rsid w:val="009E07B0"/>
    <w:rsid w:val="009E2C78"/>
    <w:rsid w:val="00A22034"/>
    <w:rsid w:val="00A3719E"/>
    <w:rsid w:val="00A40D47"/>
    <w:rsid w:val="00A46815"/>
    <w:rsid w:val="00A544C0"/>
    <w:rsid w:val="00A71681"/>
    <w:rsid w:val="00A81CA0"/>
    <w:rsid w:val="00A93E1A"/>
    <w:rsid w:val="00A9418F"/>
    <w:rsid w:val="00AA19DB"/>
    <w:rsid w:val="00AB76BD"/>
    <w:rsid w:val="00AC465B"/>
    <w:rsid w:val="00B02C83"/>
    <w:rsid w:val="00B153ED"/>
    <w:rsid w:val="00B24A54"/>
    <w:rsid w:val="00B46A3A"/>
    <w:rsid w:val="00B65710"/>
    <w:rsid w:val="00B72D40"/>
    <w:rsid w:val="00BA325A"/>
    <w:rsid w:val="00BA5616"/>
    <w:rsid w:val="00BB5289"/>
    <w:rsid w:val="00BC265F"/>
    <w:rsid w:val="00BD1657"/>
    <w:rsid w:val="00BF3A1B"/>
    <w:rsid w:val="00C05A50"/>
    <w:rsid w:val="00C1214D"/>
    <w:rsid w:val="00C21C8E"/>
    <w:rsid w:val="00C23A5E"/>
    <w:rsid w:val="00C2683D"/>
    <w:rsid w:val="00C43EC7"/>
    <w:rsid w:val="00C66CF4"/>
    <w:rsid w:val="00CA3FE3"/>
    <w:rsid w:val="00CB3171"/>
    <w:rsid w:val="00CB3BDD"/>
    <w:rsid w:val="00CC38C1"/>
    <w:rsid w:val="00CC758E"/>
    <w:rsid w:val="00D128F5"/>
    <w:rsid w:val="00D51B0B"/>
    <w:rsid w:val="00D62D68"/>
    <w:rsid w:val="00D7192E"/>
    <w:rsid w:val="00D91298"/>
    <w:rsid w:val="00D919CA"/>
    <w:rsid w:val="00D94CBB"/>
    <w:rsid w:val="00DA566C"/>
    <w:rsid w:val="00DA747B"/>
    <w:rsid w:val="00DB164D"/>
    <w:rsid w:val="00DD6E1F"/>
    <w:rsid w:val="00DD7771"/>
    <w:rsid w:val="00DE2E4F"/>
    <w:rsid w:val="00DF2257"/>
    <w:rsid w:val="00DF24A8"/>
    <w:rsid w:val="00E041B2"/>
    <w:rsid w:val="00E0507B"/>
    <w:rsid w:val="00E439E2"/>
    <w:rsid w:val="00E43B66"/>
    <w:rsid w:val="00E82FB4"/>
    <w:rsid w:val="00E86C58"/>
    <w:rsid w:val="00E951D3"/>
    <w:rsid w:val="00EA5732"/>
    <w:rsid w:val="00EA66FC"/>
    <w:rsid w:val="00EA6FBF"/>
    <w:rsid w:val="00EB4228"/>
    <w:rsid w:val="00EC149E"/>
    <w:rsid w:val="00EC4A92"/>
    <w:rsid w:val="00EE6B43"/>
    <w:rsid w:val="00F015AE"/>
    <w:rsid w:val="00F1057B"/>
    <w:rsid w:val="00F11866"/>
    <w:rsid w:val="00F12FA5"/>
    <w:rsid w:val="00F17179"/>
    <w:rsid w:val="00F21BD3"/>
    <w:rsid w:val="00F25919"/>
    <w:rsid w:val="00F27802"/>
    <w:rsid w:val="00F42A68"/>
    <w:rsid w:val="00F43EF1"/>
    <w:rsid w:val="00F50F3F"/>
    <w:rsid w:val="00F70737"/>
    <w:rsid w:val="00F74281"/>
    <w:rsid w:val="00F86D2D"/>
    <w:rsid w:val="00F906E7"/>
    <w:rsid w:val="00FA0A78"/>
    <w:rsid w:val="00FB5AF2"/>
    <w:rsid w:val="00FC2162"/>
    <w:rsid w:val="00FF711F"/>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paragraph" w:styleId="Heading1">
    <w:name w:val="heading 1"/>
    <w:basedOn w:val="Normal"/>
    <w:link w:val="Heading1Char"/>
    <w:uiPriority w:val="9"/>
    <w:qFormat/>
    <w:rsid w:val="006B79C4"/>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846F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basedOn w:val="DefaultParagraphFont"/>
    <w:uiPriority w:val="99"/>
    <w:semiHidden/>
    <w:unhideWhenUsed/>
    <w:rsid w:val="002106C9"/>
    <w:rPr>
      <w:vertAlign w:val="superscript"/>
    </w:rPr>
  </w:style>
  <w:style w:type="character" w:styleId="Hyperlink">
    <w:name w:val="Hyperlink"/>
    <w:basedOn w:val="DefaultParagraphFont"/>
    <w:uiPriority w:val="99"/>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ListParagraph">
    <w:name w:val="List Paragraph"/>
    <w:basedOn w:val="Normal"/>
    <w:uiPriority w:val="34"/>
    <w:qFormat/>
    <w:rsid w:val="00B46A3A"/>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E86C58"/>
    <w:pPr>
      <w:spacing w:before="100" w:beforeAutospacing="1" w:after="100"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21BD3"/>
    <w:rPr>
      <w:color w:val="605E5C"/>
      <w:shd w:val="clear" w:color="auto" w:fill="E1DFDD"/>
    </w:rPr>
  </w:style>
  <w:style w:type="character" w:customStyle="1" w:styleId="Heading1Char">
    <w:name w:val="Heading 1 Char"/>
    <w:basedOn w:val="DefaultParagraphFont"/>
    <w:link w:val="Heading1"/>
    <w:uiPriority w:val="9"/>
    <w:rsid w:val="006B79C4"/>
    <w:rPr>
      <w:rFonts w:ascii="Times New Roman" w:eastAsia="Times New Roman" w:hAnsi="Times New Roman" w:cs="Times New Roman"/>
      <w:b/>
      <w:bCs/>
      <w:kern w:val="36"/>
      <w:sz w:val="48"/>
      <w:szCs w:val="48"/>
      <w:lang w:eastAsia="lv-LV"/>
    </w:rPr>
  </w:style>
  <w:style w:type="paragraph" w:styleId="Revision">
    <w:name w:val="Revision"/>
    <w:hidden/>
    <w:uiPriority w:val="99"/>
    <w:semiHidden/>
    <w:rsid w:val="009A030C"/>
    <w:pPr>
      <w:spacing w:after="0" w:line="240" w:lineRule="auto"/>
    </w:pPr>
    <w:rPr>
      <w:rFonts w:ascii="Calibri" w:hAnsi="Calibri" w:cs="Calibri"/>
    </w:rPr>
  </w:style>
  <w:style w:type="paragraph" w:customStyle="1" w:styleId="tv213">
    <w:name w:val="tv213"/>
    <w:basedOn w:val="Normal"/>
    <w:rsid w:val="00846FF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846F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7208">
      <w:bodyDiv w:val="1"/>
      <w:marLeft w:val="0"/>
      <w:marRight w:val="0"/>
      <w:marTop w:val="0"/>
      <w:marBottom w:val="0"/>
      <w:divBdr>
        <w:top w:val="none" w:sz="0" w:space="0" w:color="auto"/>
        <w:left w:val="none" w:sz="0" w:space="0" w:color="auto"/>
        <w:bottom w:val="none" w:sz="0" w:space="0" w:color="auto"/>
        <w:right w:val="none" w:sz="0" w:space="0" w:color="auto"/>
      </w:divBdr>
    </w:div>
    <w:div w:id="381944712">
      <w:bodyDiv w:val="1"/>
      <w:marLeft w:val="0"/>
      <w:marRight w:val="0"/>
      <w:marTop w:val="0"/>
      <w:marBottom w:val="0"/>
      <w:divBdr>
        <w:top w:val="none" w:sz="0" w:space="0" w:color="auto"/>
        <w:left w:val="none" w:sz="0" w:space="0" w:color="auto"/>
        <w:bottom w:val="none" w:sz="0" w:space="0" w:color="auto"/>
        <w:right w:val="none" w:sz="0" w:space="0" w:color="auto"/>
      </w:divBdr>
    </w:div>
    <w:div w:id="483814178">
      <w:bodyDiv w:val="1"/>
      <w:marLeft w:val="0"/>
      <w:marRight w:val="0"/>
      <w:marTop w:val="0"/>
      <w:marBottom w:val="0"/>
      <w:divBdr>
        <w:top w:val="none" w:sz="0" w:space="0" w:color="auto"/>
        <w:left w:val="none" w:sz="0" w:space="0" w:color="auto"/>
        <w:bottom w:val="none" w:sz="0" w:space="0" w:color="auto"/>
        <w:right w:val="none" w:sz="0" w:space="0" w:color="auto"/>
      </w:divBdr>
    </w:div>
    <w:div w:id="809203450">
      <w:bodyDiv w:val="1"/>
      <w:marLeft w:val="0"/>
      <w:marRight w:val="0"/>
      <w:marTop w:val="0"/>
      <w:marBottom w:val="0"/>
      <w:divBdr>
        <w:top w:val="none" w:sz="0" w:space="0" w:color="auto"/>
        <w:left w:val="none" w:sz="0" w:space="0" w:color="auto"/>
        <w:bottom w:val="none" w:sz="0" w:space="0" w:color="auto"/>
        <w:right w:val="none" w:sz="0" w:space="0" w:color="auto"/>
      </w:divBdr>
    </w:div>
    <w:div w:id="881794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39">
          <w:marLeft w:val="0"/>
          <w:marRight w:val="0"/>
          <w:marTop w:val="405"/>
          <w:marBottom w:val="270"/>
          <w:divBdr>
            <w:top w:val="none" w:sz="0" w:space="0" w:color="auto"/>
            <w:left w:val="none" w:sz="0" w:space="0" w:color="auto"/>
            <w:bottom w:val="none" w:sz="0" w:space="0" w:color="auto"/>
            <w:right w:val="none" w:sz="0" w:space="0" w:color="auto"/>
          </w:divBdr>
        </w:div>
      </w:divsChild>
    </w:div>
    <w:div w:id="888881695">
      <w:bodyDiv w:val="1"/>
      <w:marLeft w:val="0"/>
      <w:marRight w:val="0"/>
      <w:marTop w:val="0"/>
      <w:marBottom w:val="0"/>
      <w:divBdr>
        <w:top w:val="none" w:sz="0" w:space="0" w:color="auto"/>
        <w:left w:val="none" w:sz="0" w:space="0" w:color="auto"/>
        <w:bottom w:val="none" w:sz="0" w:space="0" w:color="auto"/>
        <w:right w:val="none" w:sz="0" w:space="0" w:color="auto"/>
      </w:divBdr>
    </w:div>
    <w:div w:id="1178810681">
      <w:bodyDiv w:val="1"/>
      <w:marLeft w:val="0"/>
      <w:marRight w:val="0"/>
      <w:marTop w:val="0"/>
      <w:marBottom w:val="0"/>
      <w:divBdr>
        <w:top w:val="none" w:sz="0" w:space="0" w:color="auto"/>
        <w:left w:val="none" w:sz="0" w:space="0" w:color="auto"/>
        <w:bottom w:val="none" w:sz="0" w:space="0" w:color="auto"/>
        <w:right w:val="none" w:sz="0" w:space="0" w:color="auto"/>
      </w:divBdr>
    </w:div>
    <w:div w:id="1327056849">
      <w:bodyDiv w:val="1"/>
      <w:marLeft w:val="0"/>
      <w:marRight w:val="0"/>
      <w:marTop w:val="0"/>
      <w:marBottom w:val="0"/>
      <w:divBdr>
        <w:top w:val="none" w:sz="0" w:space="0" w:color="auto"/>
        <w:left w:val="none" w:sz="0" w:space="0" w:color="auto"/>
        <w:bottom w:val="none" w:sz="0" w:space="0" w:color="auto"/>
        <w:right w:val="none" w:sz="0" w:space="0" w:color="auto"/>
      </w:divBdr>
    </w:div>
    <w:div w:id="1366323341">
      <w:bodyDiv w:val="1"/>
      <w:marLeft w:val="0"/>
      <w:marRight w:val="0"/>
      <w:marTop w:val="0"/>
      <w:marBottom w:val="0"/>
      <w:divBdr>
        <w:top w:val="none" w:sz="0" w:space="0" w:color="auto"/>
        <w:left w:val="none" w:sz="0" w:space="0" w:color="auto"/>
        <w:bottom w:val="none" w:sz="0" w:space="0" w:color="auto"/>
        <w:right w:val="none" w:sz="0" w:space="0" w:color="auto"/>
      </w:divBdr>
    </w:div>
    <w:div w:id="1774276369">
      <w:bodyDiv w:val="1"/>
      <w:marLeft w:val="0"/>
      <w:marRight w:val="0"/>
      <w:marTop w:val="0"/>
      <w:marBottom w:val="0"/>
      <w:divBdr>
        <w:top w:val="none" w:sz="0" w:space="0" w:color="auto"/>
        <w:left w:val="none" w:sz="0" w:space="0" w:color="auto"/>
        <w:bottom w:val="none" w:sz="0" w:space="0" w:color="auto"/>
        <w:right w:val="none" w:sz="0" w:space="0" w:color="auto"/>
      </w:divBdr>
    </w:div>
    <w:div w:id="1926914992">
      <w:bodyDiv w:val="1"/>
      <w:marLeft w:val="0"/>
      <w:marRight w:val="0"/>
      <w:marTop w:val="0"/>
      <w:marBottom w:val="0"/>
      <w:divBdr>
        <w:top w:val="none" w:sz="0" w:space="0" w:color="auto"/>
        <w:left w:val="none" w:sz="0" w:space="0" w:color="auto"/>
        <w:bottom w:val="none" w:sz="0" w:space="0" w:color="auto"/>
        <w:right w:val="none" w:sz="0" w:space="0" w:color="auto"/>
      </w:divBdr>
    </w:div>
    <w:div w:id="2097748315">
      <w:bodyDiv w:val="1"/>
      <w:marLeft w:val="0"/>
      <w:marRight w:val="0"/>
      <w:marTop w:val="0"/>
      <w:marBottom w:val="0"/>
      <w:divBdr>
        <w:top w:val="none" w:sz="0" w:space="0" w:color="auto"/>
        <w:left w:val="none" w:sz="0" w:space="0" w:color="auto"/>
        <w:bottom w:val="none" w:sz="0" w:space="0" w:color="auto"/>
        <w:right w:val="none" w:sz="0" w:space="0" w:color="auto"/>
      </w:divBdr>
    </w:div>
    <w:div w:id="210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lstu-saslimstibas-raditaji-ar-covid-1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kc.gov.lv/lv/valsts-apmaksatas-covid-19-anali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valstu-saslimstibas-raditaji-ar-covid-19-0" TargetMode="External"/><Relationship Id="rId5" Type="http://schemas.openxmlformats.org/officeDocument/2006/relationships/webSettings" Target="webSettings.xml"/><Relationship Id="rId10" Type="http://schemas.openxmlformats.org/officeDocument/2006/relationships/hyperlink" Target="https://covid19.gov.lv/covid-19/pasaizsardziba-un-drosibas-pasakum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ovid19.gov.lv/covid-19/par-covid-19/simpto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vid19.gov.lv/covid-19/par-covid-19" TargetMode="External"/><Relationship Id="rId2" Type="http://schemas.openxmlformats.org/officeDocument/2006/relationships/hyperlink" Target="https://www.lm.gov.lv/lv/socialas-aprupes-iestadem" TargetMode="External"/><Relationship Id="rId1" Type="http://schemas.openxmlformats.org/officeDocument/2006/relationships/hyperlink" Target="https://www.lm.gov.lv/lv/vadlinijas-aprupes-nodrosinasanai-ilgstosas-socialas-aprupes-un-socialas-rehabilitacijas-institucijas-sac-covid-19-izplatibas-ierobezosanai" TargetMode="External"/><Relationship Id="rId4" Type="http://schemas.openxmlformats.org/officeDocument/2006/relationships/hyperlink" Target="http://tap.mk.gov.lv/lv/mk/tap/?pid=40501486&amp;mode=mk&amp;date=2021-0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E832-17E3-480D-9757-A1D29111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8307</Words>
  <Characters>4735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3</cp:revision>
  <cp:lastPrinted>2020-08-13T14:34:00Z</cp:lastPrinted>
  <dcterms:created xsi:type="dcterms:W3CDTF">2021-11-22T15:56:00Z</dcterms:created>
  <dcterms:modified xsi:type="dcterms:W3CDTF">2021-11-22T19:56:00Z</dcterms:modified>
</cp:coreProperties>
</file>