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C3866" w:rsidRPr="00CD306F" w:rsidRDefault="006E1B4D" w:rsidP="002C3866">
      <w:pPr>
        <w:spacing w:line="276" w:lineRule="auto"/>
        <w:rPr>
          <w:color w:val="FF0000"/>
          <w:sz w:val="26"/>
          <w:szCs w:val="26"/>
        </w:rPr>
      </w:pPr>
      <w:bookmarkStart w:id="0" w:name="_GoBack"/>
      <w:bookmarkEnd w:id="0"/>
      <w:r w:rsidRPr="006C199D">
        <w:rPr>
          <w:u w:val="single"/>
        </w:rPr>
        <w:t>Datums skatāms laika zīmogā</w:t>
      </w:r>
      <w:r w:rsidRPr="006C199D">
        <w:t xml:space="preserve"> Nr. </w:t>
      </w:r>
      <w:r w:rsidR="009F6C9A">
        <w:rPr>
          <w:noProof/>
        </w:rPr>
        <w:t>1-9.3/1275</w:t>
      </w:r>
      <w:r>
        <w:t xml:space="preserve">          </w:t>
      </w:r>
    </w:p>
    <w:p w:rsidR="00CF0162" w:rsidRPr="009C60BD" w:rsidRDefault="006E1B4D" w:rsidP="002C3866">
      <w:r w:rsidRPr="00EB46D7">
        <w:t>Uz</w:t>
      </w:r>
      <w:r w:rsidR="00A0566C">
        <w:t xml:space="preserve"> </w:t>
      </w:r>
    </w:p>
    <w:p w:rsidR="002C3866" w:rsidRDefault="006E1B4D" w:rsidP="002C3866">
      <w:pPr>
        <w:spacing w:line="276" w:lineRule="auto"/>
        <w:jc w:val="right"/>
      </w:pPr>
      <w:r>
        <w:t>Labklājības ministrijai</w:t>
      </w:r>
    </w:p>
    <w:p w:rsidR="002C3866" w:rsidRDefault="006E1B4D" w:rsidP="002C3866">
      <w:pPr>
        <w:spacing w:line="276" w:lineRule="auto"/>
        <w:jc w:val="right"/>
      </w:pPr>
      <w:r>
        <w:t>e-adresē</w:t>
      </w:r>
    </w:p>
    <w:p w:rsidR="002C3866" w:rsidRDefault="006E1B4D" w:rsidP="002C3866">
      <w:pPr>
        <w:spacing w:line="276" w:lineRule="auto"/>
        <w:jc w:val="right"/>
      </w:pPr>
      <w:r>
        <w:t xml:space="preserve">Latvijas Pašvaldību savienībai </w:t>
      </w:r>
    </w:p>
    <w:p w:rsidR="002C3866" w:rsidRPr="00B84DA8" w:rsidRDefault="006E1B4D" w:rsidP="00B84DA8">
      <w:pPr>
        <w:spacing w:line="276" w:lineRule="auto"/>
        <w:jc w:val="right"/>
      </w:pPr>
      <w:r>
        <w:t>e-adresē</w:t>
      </w:r>
    </w:p>
    <w:p w:rsidR="00CF0162" w:rsidRPr="009C60BD" w:rsidRDefault="006E1B4D" w:rsidP="00CF0162">
      <w:pPr>
        <w:spacing w:line="276" w:lineRule="auto"/>
        <w:rPr>
          <w:b/>
        </w:rPr>
      </w:pPr>
      <w:r w:rsidRPr="009C60BD">
        <w:rPr>
          <w:b/>
        </w:rPr>
        <w:t xml:space="preserve">Par veidlapas “Informācija par Sociālās aprūpes </w:t>
      </w:r>
    </w:p>
    <w:p w:rsidR="00CF0162" w:rsidRPr="009C60BD" w:rsidRDefault="006E1B4D" w:rsidP="00CF0162">
      <w:pPr>
        <w:spacing w:line="276" w:lineRule="auto"/>
        <w:rPr>
          <w:b/>
        </w:rPr>
      </w:pPr>
      <w:r w:rsidRPr="009C60BD">
        <w:rPr>
          <w:b/>
        </w:rPr>
        <w:t>centra  (SAC) klienta veselības stāvokli” aktualizēšanu</w:t>
      </w:r>
    </w:p>
    <w:p w:rsidR="00CF0162" w:rsidRPr="009C60BD" w:rsidRDefault="00CF0162" w:rsidP="00CF0162">
      <w:pPr>
        <w:spacing w:line="276" w:lineRule="auto"/>
      </w:pPr>
    </w:p>
    <w:p w:rsidR="00CF0162" w:rsidRPr="009C60BD" w:rsidRDefault="006E1B4D" w:rsidP="00CF0162">
      <w:pPr>
        <w:suppressAutoHyphens w:val="0"/>
        <w:spacing w:line="276" w:lineRule="auto"/>
        <w:ind w:firstLine="720"/>
        <w:jc w:val="both"/>
      </w:pPr>
      <w:r w:rsidRPr="009C60BD">
        <w:t xml:space="preserve">Pamatojoties uz </w:t>
      </w:r>
      <w:r w:rsidRPr="009C60BD">
        <w:t>Valsts operatīvās medicīniskās komisijas 2021.</w:t>
      </w:r>
      <w:r w:rsidR="00860E1F">
        <w:t xml:space="preserve"> </w:t>
      </w:r>
      <w:r w:rsidRPr="009C60BD">
        <w:t>gada</w:t>
      </w:r>
      <w:r>
        <w:t xml:space="preserve"> 22</w:t>
      </w:r>
      <w:r w:rsidRPr="009C60BD">
        <w:t>.</w:t>
      </w:r>
      <w:r w:rsidR="00860E1F">
        <w:t xml:space="preserve"> </w:t>
      </w:r>
      <w:r>
        <w:t>oktobra</w:t>
      </w:r>
      <w:r w:rsidRPr="009C60BD">
        <w:t xml:space="preserve"> sēdē pieņemto lēmumu </w:t>
      </w:r>
      <w:r w:rsidR="00033963">
        <w:t>(</w:t>
      </w:r>
      <w:r w:rsidR="00860E1F">
        <w:t xml:space="preserve">Veselības ministrijas vēstules </w:t>
      </w:r>
      <w:r w:rsidR="00033963">
        <w:t>Nr.01-21.1/5439</w:t>
      </w:r>
      <w:r w:rsidR="00860E1F">
        <w:t xml:space="preserve"> “</w:t>
      </w:r>
      <w:r w:rsidR="00860E1F" w:rsidRPr="00860E1F">
        <w:t>Par Valsts operatīvās medicīniskās komisijas sēdē pieņemtajiem lēmumiem</w:t>
      </w:r>
      <w:r w:rsidR="00860E1F">
        <w:t xml:space="preserve">” </w:t>
      </w:r>
      <w:r w:rsidR="00033963" w:rsidRPr="00033963">
        <w:t>15.punkts</w:t>
      </w:r>
      <w:r w:rsidR="00033963">
        <w:t xml:space="preserve">) </w:t>
      </w:r>
      <w:r w:rsidRPr="009C60BD">
        <w:t xml:space="preserve">- </w:t>
      </w:r>
      <w:r w:rsidR="00033963">
        <w:t>“</w:t>
      </w:r>
      <w:r w:rsidR="00033963" w:rsidRPr="00033963">
        <w:rPr>
          <w:i/>
        </w:rPr>
        <w:t>Apstiprināt aktualizēto veidlapu “Informācija par sociālās aprūpes centra klienta veselības stāvokli (iesniegšanai slimnīcā, kurā nogādāts klients)”, kura papildināta ar informācijas sniegšanu par lietotajiem medikamentiem pirms NMPD brigādes ierašanās, kā arī papildus sniedzamo informāciju, tai skaitā par palīglīdzekļiem, kas tiek lietoti, tai skaitā ņemti līdzi uz slimnīcu, un vakcināciju pret Covid-19. NMPD nodrošināt informācijas publicēšanu mājas lapā un informācijas nod</w:t>
      </w:r>
      <w:r w:rsidR="00033963">
        <w:rPr>
          <w:i/>
        </w:rPr>
        <w:t>ošanu sociālās aprūpes iestādēm”,</w:t>
      </w:r>
      <w:r w:rsidR="00033963">
        <w:t xml:space="preserve"> NMPD</w:t>
      </w:r>
      <w:r w:rsidRPr="009C60BD">
        <w:t xml:space="preserve"> speciālisti ir aktualizējuši</w:t>
      </w:r>
      <w:r w:rsidRPr="009C60BD">
        <w:t xml:space="preserve"> 2020.</w:t>
      </w:r>
      <w:r w:rsidR="00B84DA8">
        <w:t> </w:t>
      </w:r>
      <w:r w:rsidRPr="009C60BD">
        <w:t>gada 23.</w:t>
      </w:r>
      <w:r w:rsidR="00B84DA8">
        <w:t xml:space="preserve"> </w:t>
      </w:r>
      <w:r w:rsidRPr="009C60BD">
        <w:t xml:space="preserve">decembrī Sociālās aprūpes centriem (turpmāk – SAC) adresētajā vēstulē Nr.1-9.3/1512 “Par Covid-19 infekcijas ierobežošanu Sociālās aprūpes centros” nosūtīto veidlapu “Informācija par Sociālās aprūpes centra (SAC) klienta veselības stāvokli </w:t>
      </w:r>
      <w:r w:rsidRPr="009C60BD">
        <w:t>(iesniegšanai slimnīcā, kurā nogādāts klients)”. Veidlapā aktualizētā informācija ir būtiska slimnīcu, kurās tiek nogādāti pacienti no SAC, ārstiem - speciālistiem.</w:t>
      </w:r>
    </w:p>
    <w:p w:rsidR="00CF0162" w:rsidRPr="009C60BD" w:rsidRDefault="006E1B4D" w:rsidP="00CF0162">
      <w:pPr>
        <w:spacing w:line="276" w:lineRule="auto"/>
        <w:ind w:firstLine="720"/>
        <w:jc w:val="both"/>
      </w:pPr>
      <w:r>
        <w:t>Vienlaikus NMPD</w:t>
      </w:r>
      <w:r w:rsidRPr="002C3866">
        <w:t xml:space="preserve"> lūdz Labklājības ministrijai </w:t>
      </w:r>
      <w:r>
        <w:t xml:space="preserve">un Latvijas Pašvaldību savienībai </w:t>
      </w:r>
      <w:r w:rsidR="00FC46FE">
        <w:t xml:space="preserve">iesaistīties un pēc iespējas ātrāk </w:t>
      </w:r>
      <w:r w:rsidRPr="002C3866">
        <w:t>nodrošināt šajā vēstulē</w:t>
      </w:r>
      <w:r>
        <w:t xml:space="preserve"> sniegtās informācijas nosūtīšanu </w:t>
      </w:r>
      <w:r w:rsidRPr="002C3866">
        <w:t>Sociālās aprūpes centriem</w:t>
      </w:r>
      <w:r>
        <w:t>, lai SAC atbildīgie darbinieki noformētu</w:t>
      </w:r>
      <w:r w:rsidR="00033963">
        <w:t xml:space="preserve"> klient</w:t>
      </w:r>
      <w:r w:rsidR="00285316">
        <w:t>iem, kuri tiek nogādāti slimnīcās</w:t>
      </w:r>
      <w:r w:rsidR="00033963">
        <w:t xml:space="preserve">, </w:t>
      </w:r>
      <w:r w:rsidR="002178EB">
        <w:t>aktualizēto veidlapu (</w:t>
      </w:r>
      <w:r>
        <w:t>pielikumā</w:t>
      </w:r>
      <w:r w:rsidR="002178EB">
        <w:t>)</w:t>
      </w:r>
      <w:r>
        <w:t xml:space="preserve"> un to nodotu</w:t>
      </w:r>
      <w:r w:rsidR="00033963">
        <w:t xml:space="preserve"> NMPD brigādes vadītājiem, iesniegšanai slimnīcās. </w:t>
      </w:r>
      <w:r w:rsidR="00285316">
        <w:t xml:space="preserve">NMPD </w:t>
      </w:r>
      <w:r w:rsidRPr="009C60BD">
        <w:t xml:space="preserve">pateicas par </w:t>
      </w:r>
      <w:r>
        <w:t>sadarbību</w:t>
      </w:r>
      <w:r w:rsidRPr="009C60BD">
        <w:t xml:space="preserve">.  </w:t>
      </w:r>
    </w:p>
    <w:p w:rsidR="00CF0162" w:rsidRPr="009C60BD" w:rsidRDefault="00CF0162" w:rsidP="00CF0162">
      <w:pPr>
        <w:suppressAutoHyphens w:val="0"/>
        <w:spacing w:line="276" w:lineRule="auto"/>
        <w:ind w:firstLine="720"/>
        <w:jc w:val="both"/>
      </w:pPr>
    </w:p>
    <w:p w:rsidR="00CF0162" w:rsidRPr="009C60BD" w:rsidRDefault="006E1B4D" w:rsidP="00CF0162">
      <w:pPr>
        <w:jc w:val="both"/>
      </w:pPr>
      <w:r>
        <w:t>Pielikumā: V</w:t>
      </w:r>
      <w:r w:rsidRPr="009C60BD">
        <w:t>eidlapa</w:t>
      </w:r>
      <w:r>
        <w:t>s</w:t>
      </w:r>
      <w:r w:rsidRPr="009C60BD">
        <w:t xml:space="preserve"> “</w:t>
      </w:r>
      <w:r w:rsidR="000B4B53" w:rsidRPr="000B4B53">
        <w:t>Informācija par Sociālās aprūpes centra  (SAC) klienta veselības stāvokli</w:t>
      </w:r>
      <w:r w:rsidR="000B4B53">
        <w:t xml:space="preserve"> </w:t>
      </w:r>
      <w:r w:rsidRPr="009C60BD">
        <w:t>(iesniegšanai slimnīcā, kurā nogādāts klients)”</w:t>
      </w:r>
      <w:r>
        <w:t xml:space="preserve"> aktualizētā versija </w:t>
      </w:r>
      <w:r w:rsidRPr="009C60BD">
        <w:t xml:space="preserve"> uz 1 (vi</w:t>
      </w:r>
      <w:r w:rsidRPr="009C60BD">
        <w:t>enas) lapas.</w:t>
      </w:r>
    </w:p>
    <w:p w:rsidR="00CF0162" w:rsidRPr="009C60BD" w:rsidRDefault="00CF0162" w:rsidP="00CF0162">
      <w:pPr>
        <w:jc w:val="both"/>
      </w:pPr>
    </w:p>
    <w:p w:rsidR="00CF0162" w:rsidRPr="009C60BD" w:rsidRDefault="006E1B4D" w:rsidP="00CF0162">
      <w:pPr>
        <w:jc w:val="both"/>
      </w:pPr>
      <w:r w:rsidRPr="009C60BD">
        <w:t>Direktore</w:t>
      </w:r>
      <w:r w:rsidRPr="009C60BD">
        <w:tab/>
      </w:r>
      <w:r w:rsidRPr="009C60BD">
        <w:tab/>
      </w:r>
      <w:r w:rsidRPr="009C60BD">
        <w:tab/>
      </w:r>
      <w:r w:rsidRPr="009C60BD">
        <w:tab/>
      </w:r>
      <w:r w:rsidRPr="009C60BD">
        <w:tab/>
      </w:r>
      <w:r w:rsidRPr="009C60BD">
        <w:tab/>
      </w:r>
      <w:r w:rsidRPr="009C60BD">
        <w:tab/>
      </w:r>
      <w:r w:rsidRPr="009C60BD">
        <w:tab/>
      </w:r>
      <w:r w:rsidRPr="009C60BD">
        <w:tab/>
      </w:r>
      <w:r w:rsidRPr="009C60BD">
        <w:tab/>
      </w:r>
      <w:proofErr w:type="spellStart"/>
      <w:r w:rsidRPr="009C60BD">
        <w:t>L.Cipule</w:t>
      </w:r>
      <w:proofErr w:type="spellEnd"/>
    </w:p>
    <w:p w:rsidR="00CF0162" w:rsidRDefault="00CF0162" w:rsidP="00CF0162">
      <w:pPr>
        <w:jc w:val="both"/>
        <w:rPr>
          <w:sz w:val="26"/>
          <w:szCs w:val="26"/>
        </w:rPr>
      </w:pPr>
    </w:p>
    <w:p w:rsidR="00CF0162" w:rsidRPr="00B84DA8" w:rsidRDefault="006E1B4D" w:rsidP="00A54579">
      <w:pPr>
        <w:rPr>
          <w:sz w:val="20"/>
        </w:rPr>
      </w:pPr>
      <w:proofErr w:type="spellStart"/>
      <w:r w:rsidRPr="00B84DA8">
        <w:rPr>
          <w:sz w:val="20"/>
        </w:rPr>
        <w:t>Dz.Jakubaņeca</w:t>
      </w:r>
      <w:proofErr w:type="spellEnd"/>
      <w:r w:rsidRPr="00B84DA8">
        <w:rPr>
          <w:sz w:val="20"/>
        </w:rPr>
        <w:t>, 67337063</w:t>
      </w:r>
    </w:p>
    <w:p w:rsidR="001F5EE5" w:rsidRPr="00B84DA8" w:rsidRDefault="006E1B4D" w:rsidP="00A54579">
      <w:pPr>
        <w:rPr>
          <w:sz w:val="20"/>
        </w:rPr>
      </w:pPr>
      <w:hyperlink r:id="rId8" w:history="1">
        <w:r w:rsidRPr="00B84DA8">
          <w:rPr>
            <w:rStyle w:val="Hyperlink"/>
            <w:sz w:val="20"/>
          </w:rPr>
          <w:t>dzintra.jakubaneca@nmpd.gov.lv</w:t>
        </w:r>
      </w:hyperlink>
      <w:r w:rsidRPr="00B84DA8">
        <w:rPr>
          <w:sz w:val="20"/>
        </w:rPr>
        <w:t xml:space="preserve"> </w:t>
      </w:r>
    </w:p>
    <w:sectPr w:rsidR="001F5EE5" w:rsidRPr="00B84DA8" w:rsidSect="0007441A">
      <w:headerReference w:type="first" r:id="rId9"/>
      <w:footerReference w:type="first" r:id="rId10"/>
      <w:footnotePr>
        <w:pos w:val="beneathText"/>
      </w:footnotePr>
      <w:pgSz w:w="11905" w:h="16837"/>
      <w:pgMar w:top="1134" w:right="1134" w:bottom="1474" w:left="1701" w:header="709" w:footer="74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B4D" w:rsidRDefault="006E1B4D">
      <w:r>
        <w:separator/>
      </w:r>
    </w:p>
  </w:endnote>
  <w:endnote w:type="continuationSeparator" w:id="0">
    <w:p w:rsidR="006E1B4D" w:rsidRDefault="006E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554" w:rsidRDefault="006E1B4D" w:rsidP="00810E7A">
    <w:pPr>
      <w:pStyle w:val="Footer"/>
      <w:jc w:val="right"/>
    </w:pPr>
    <w:r>
      <w:rPr>
        <w:noProof/>
        <w:lang w:eastAsia="lv-LV"/>
      </w:rPr>
      <mc:AlternateContent>
        <mc:Choice Requires="wps">
          <w:drawing>
            <wp:anchor distT="0" distB="0" distL="114300" distR="114300" simplePos="0" relativeHeight="251658240" behindDoc="0" locked="0" layoutInCell="1" allowOverlap="1">
              <wp:simplePos x="0" y="0"/>
              <wp:positionH relativeFrom="margin">
                <wp:posOffset>-422910</wp:posOffset>
              </wp:positionH>
              <wp:positionV relativeFrom="paragraph">
                <wp:posOffset>-10160</wp:posOffset>
              </wp:positionV>
              <wp:extent cx="7018020" cy="257175"/>
              <wp:effectExtent l="0" t="0" r="0" b="0"/>
              <wp:wrapNone/>
              <wp:docPr id="1" name="Text Box 1"/>
              <wp:cNvGraphicFramePr/>
              <a:graphic xmlns:a="http://schemas.openxmlformats.org/drawingml/2006/main">
                <a:graphicData uri="http://schemas.microsoft.com/office/word/2010/wordprocessingShape">
                  <wps:wsp>
                    <wps:cNvSpPr txBox="1"/>
                    <wps:spPr>
                      <a:xfrm>
                        <a:off x="0" y="0"/>
                        <a:ext cx="701802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53CC" w:rsidRPr="00D43A34" w:rsidRDefault="006E1B4D" w:rsidP="006C199D">
                          <w:pPr>
                            <w:rPr>
                              <w:caps/>
                              <w:sz w:val="28"/>
                            </w:rPr>
                          </w:pPr>
                          <w:r w:rsidRPr="00D43A34">
                            <w:rPr>
                              <w:caps/>
                              <w:sz w:val="22"/>
                            </w:rPr>
                            <w:t>Dokuments ir parakstīts ar drošu elektronisko parakstu un satur laika zīmogu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52.6pt;height:20.25pt;margin-top:-0.8pt;margin-left:-33.3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ed="f" stroked="f" strokeweight="0.5pt">
              <v:path arrowok="t" textboxrect="0,0,21600,21600"/>
              <v:textbox>
                <w:txbxContent>
                  <w:p w:rsidR="007553CC" w:rsidRPr="00D43A34" w:rsidP="006C199D">
                    <w:pPr>
                      <w:rPr>
                        <w:caps/>
                        <w:sz w:val="28"/>
                      </w:rPr>
                    </w:pPr>
                    <w:r w:rsidRPr="00D43A34">
                      <w:rPr>
                        <w:caps/>
                        <w:sz w:val="22"/>
                      </w:rPr>
                      <w:t>Dokuments ir parakstīts ar drošu elektronisko parakstu un satur laika zīmogu</w:t>
                    </w:r>
                  </w:p>
                </w:txbxContent>
              </v:textbox>
              <w10:wrap anchorx="margin"/>
            </v:shape>
          </w:pict>
        </mc:Fallback>
      </mc:AlternateContent>
    </w:r>
  </w:p>
  <w:p w:rsidR="00A37554" w:rsidRPr="006C199D" w:rsidRDefault="006E1B4D" w:rsidP="00810E7A">
    <w:pPr>
      <w:pStyle w:val="Footer"/>
      <w:jc w:val="right"/>
    </w:pPr>
    <w:r>
      <w:rPr>
        <w:noProof/>
        <w:lang w:eastAsia="lv-LV"/>
      </w:rPr>
      <w:drawing>
        <wp:anchor distT="0" distB="0" distL="114300" distR="114300" simplePos="0" relativeHeight="251660288" behindDoc="1" locked="0" layoutInCell="1" allowOverlap="1">
          <wp:simplePos x="0" y="0"/>
          <wp:positionH relativeFrom="column">
            <wp:posOffset>5414010</wp:posOffset>
          </wp:positionH>
          <wp:positionV relativeFrom="paragraph">
            <wp:posOffset>48895</wp:posOffset>
          </wp:positionV>
          <wp:extent cx="552450" cy="530225"/>
          <wp:effectExtent l="0" t="0" r="0" b="3175"/>
          <wp:wrapNone/>
          <wp:docPr id="3" name="Picture 3" descr="C:\Users\inese.verdina\AppData\Local\Microsoft\Windows\Temporary Internet Files\Content.Word\ISO_9001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inese.verdina\AppData\Local\Microsoft\Windows\Temporary Internet Files\Content.Word\ISO_9001_COL.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52450" cy="530225"/>
                  </a:xfrm>
                  <a:prstGeom prst="rect">
                    <a:avLst/>
                  </a:prstGeom>
                  <a:noFill/>
                  <a:ln>
                    <a:noFill/>
                  </a:ln>
                </pic:spPr>
              </pic:pic>
            </a:graphicData>
          </a:graphic>
          <wp14:sizeRelV relativeFrom="margin">
            <wp14:pctHeight>0</wp14:pctHeight>
          </wp14:sizeRelV>
        </wp:anchor>
      </w:drawing>
    </w:r>
  </w:p>
  <w:p w:rsidR="00A61A4B" w:rsidRDefault="006E1B4D" w:rsidP="0007441A">
    <w:pPr>
      <w:pStyle w:val="Footer"/>
      <w:ind w:left="-567"/>
    </w:pPr>
    <w:r w:rsidRPr="006C199D">
      <w:rPr>
        <w:rFonts w:ascii="Arial Narrow" w:hAnsi="Arial Narrow"/>
        <w:sz w:val="18"/>
        <w:szCs w:val="20"/>
        <w:bdr w:val="single" w:sz="4" w:space="0" w:color="auto"/>
      </w:rPr>
      <w:t>ATB-</w:t>
    </w:r>
    <w:r w:rsidR="00F20B4B" w:rsidRPr="006C199D">
      <w:rPr>
        <w:rFonts w:ascii="Arial Narrow" w:hAnsi="Arial Narrow"/>
        <w:sz w:val="18"/>
        <w:szCs w:val="20"/>
        <w:bdr w:val="single" w:sz="4" w:space="0" w:color="auto"/>
      </w:rPr>
      <w:t>11-01</w:t>
    </w:r>
    <w:r w:rsidRPr="00EC4A48">
      <w:rPr>
        <w:rFonts w:ascii="Arial Narrow" w:hAnsi="Arial Narrow"/>
        <w:sz w:val="18"/>
        <w:szCs w:val="20"/>
        <w:bdr w:val="single" w:sz="4" w:space="0" w:color="auto"/>
      </w:rPr>
      <w:t xml:space="preserve"> versija 0</w:t>
    </w:r>
    <w:r w:rsidR="005B6443">
      <w:rPr>
        <w:rFonts w:ascii="Arial Narrow" w:hAnsi="Arial Narrow"/>
        <w:sz w:val="18"/>
        <w:szCs w:val="20"/>
        <w:bdr w:val="single" w:sz="4" w:space="0" w:color="auto"/>
      </w:rPr>
      <w:t>3</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B4D" w:rsidRDefault="006E1B4D">
      <w:r>
        <w:separator/>
      </w:r>
    </w:p>
  </w:footnote>
  <w:footnote w:type="continuationSeparator" w:id="0">
    <w:p w:rsidR="006E1B4D" w:rsidRDefault="006E1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A48" w:rsidRDefault="00EC4A48" w:rsidP="00924940">
    <w:pPr>
      <w:jc w:val="center"/>
    </w:pPr>
  </w:p>
  <w:p w:rsidR="002E650A" w:rsidRDefault="002E650A" w:rsidP="00924940">
    <w:pPr>
      <w:jc w:val="center"/>
    </w:pPr>
  </w:p>
  <w:p w:rsidR="00924940" w:rsidRDefault="006E1B4D" w:rsidP="00924940">
    <w:pPr>
      <w:jc w:val="center"/>
    </w:pPr>
    <w:r>
      <w:rPr>
        <w:noProof/>
        <w:lang w:eastAsia="lv-LV"/>
      </w:rPr>
      <w:drawing>
        <wp:inline distT="0" distB="0" distL="0" distR="0">
          <wp:extent cx="716400" cy="720000"/>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96px-Latvijas_Republikas_papildinātais_mazais_ģerbonis.svg.png"/>
                  <pic:cNvPicPr/>
                </pic:nvPicPr>
                <pic:blipFill>
                  <a:blip r:embed="rId1">
                    <a:extLst>
                      <a:ext uri="{28A0092B-C50C-407E-A947-70E740481C1C}">
                        <a14:useLocalDpi xmlns:a14="http://schemas.microsoft.com/office/drawing/2010/main" val="0"/>
                      </a:ext>
                    </a:extLst>
                  </a:blip>
                  <a:stretch>
                    <a:fillRect/>
                  </a:stretch>
                </pic:blipFill>
                <pic:spPr>
                  <a:xfrm>
                    <a:off x="0" y="0"/>
                    <a:ext cx="716400" cy="720000"/>
                  </a:xfrm>
                  <a:prstGeom prst="rect">
                    <a:avLst/>
                  </a:prstGeom>
                </pic:spPr>
              </pic:pic>
            </a:graphicData>
          </a:graphic>
        </wp:inline>
      </w:drawing>
    </w:r>
  </w:p>
  <w:p w:rsidR="00FB047C" w:rsidRPr="001A55A2" w:rsidRDefault="00FB047C" w:rsidP="00FB047C">
    <w:pPr>
      <w:jc w:val="center"/>
      <w:rPr>
        <w:sz w:val="18"/>
      </w:rPr>
    </w:pPr>
  </w:p>
  <w:p w:rsidR="00FB047C" w:rsidRDefault="006E1B4D" w:rsidP="00FB047C">
    <w:pPr>
      <w:jc w:val="center"/>
      <w:rPr>
        <w:rFonts w:ascii="Verdana" w:hAnsi="Verdana"/>
        <w:sz w:val="22"/>
        <w:szCs w:val="30"/>
      </w:rPr>
    </w:pPr>
    <w:r w:rsidRPr="0090499D">
      <w:rPr>
        <w:rFonts w:ascii="Verdana" w:hAnsi="Verdana"/>
        <w:caps/>
        <w:sz w:val="22"/>
        <w:szCs w:val="30"/>
      </w:rPr>
      <w:t>N</w:t>
    </w:r>
    <w:r w:rsidRPr="0090499D">
      <w:rPr>
        <w:rFonts w:ascii="Verdana" w:hAnsi="Verdana"/>
        <w:sz w:val="22"/>
        <w:szCs w:val="30"/>
      </w:rPr>
      <w:t xml:space="preserve">eatliekamās medicīniskās </w:t>
    </w:r>
    <w:r w:rsidRPr="0090499D">
      <w:rPr>
        <w:rFonts w:ascii="Verdana" w:hAnsi="Verdana"/>
        <w:sz w:val="22"/>
        <w:szCs w:val="30"/>
      </w:rPr>
      <w:t>palīdzības dienests</w:t>
    </w:r>
  </w:p>
  <w:p w:rsidR="0090499D" w:rsidRDefault="006E1B4D" w:rsidP="00FB047C">
    <w:pPr>
      <w:jc w:val="center"/>
      <w:rPr>
        <w:rFonts w:ascii="Verdana" w:hAnsi="Verdana"/>
        <w:sz w:val="22"/>
        <w:szCs w:val="30"/>
      </w:rPr>
    </w:pPr>
    <w:r>
      <w:rPr>
        <w:rFonts w:ascii="Verdana" w:hAnsi="Verdana"/>
        <w:sz w:val="22"/>
        <w:szCs w:val="30"/>
      </w:rPr>
      <w:t>_____________________</w:t>
    </w:r>
    <w:r w:rsidR="00F7593C">
      <w:rPr>
        <w:rFonts w:ascii="Verdana" w:hAnsi="Verdana"/>
        <w:sz w:val="22"/>
        <w:szCs w:val="30"/>
      </w:rPr>
      <w:t>______</w:t>
    </w:r>
    <w:r>
      <w:rPr>
        <w:rFonts w:ascii="Verdana" w:hAnsi="Verdana"/>
        <w:sz w:val="22"/>
        <w:szCs w:val="30"/>
      </w:rPr>
      <w:t>_____________________________________</w:t>
    </w:r>
  </w:p>
  <w:p w:rsidR="0090499D" w:rsidRPr="0090499D" w:rsidRDefault="006E1B4D" w:rsidP="00FB047C">
    <w:pPr>
      <w:jc w:val="center"/>
      <w:rPr>
        <w:sz w:val="20"/>
        <w:szCs w:val="30"/>
      </w:rPr>
    </w:pPr>
    <w:r>
      <w:rPr>
        <w:sz w:val="20"/>
        <w:szCs w:val="30"/>
      </w:rPr>
      <w:t>Laktas iela 8, Rīga, LV-1013</w:t>
    </w:r>
    <w:r w:rsidR="005B6443">
      <w:rPr>
        <w:sz w:val="20"/>
        <w:szCs w:val="30"/>
      </w:rPr>
      <w:t xml:space="preserve">, tālr. 67337000, e-pasts </w:t>
    </w:r>
    <w:hyperlink r:id="rId2" w:history="1">
      <w:r w:rsidR="005B6443" w:rsidRPr="00B60EC1">
        <w:rPr>
          <w:rStyle w:val="Hyperlink"/>
          <w:sz w:val="20"/>
          <w:szCs w:val="30"/>
        </w:rPr>
        <w:t>nmpd@nmpd.gov.lv</w:t>
      </w:r>
    </w:hyperlink>
    <w:r w:rsidR="005B6443">
      <w:rPr>
        <w:sz w:val="20"/>
        <w:szCs w:val="30"/>
      </w:rPr>
      <w:t xml:space="preserve"> </w:t>
    </w:r>
    <w:r w:rsidRPr="0090499D">
      <w:rPr>
        <w:sz w:val="20"/>
        <w:szCs w:val="30"/>
      </w:rPr>
      <w:t xml:space="preserve">, </w:t>
    </w:r>
    <w:hyperlink r:id="rId3" w:history="1">
      <w:r w:rsidR="005B6443" w:rsidRPr="00B60EC1">
        <w:rPr>
          <w:rStyle w:val="Hyperlink"/>
          <w:sz w:val="20"/>
          <w:szCs w:val="30"/>
        </w:rPr>
        <w:t>www.nmpd.gov.lv</w:t>
      </w:r>
    </w:hyperlink>
    <w:r w:rsidR="005B6443">
      <w:rPr>
        <w:sz w:val="20"/>
        <w:szCs w:val="30"/>
      </w:rPr>
      <w:t xml:space="preserve"> </w:t>
    </w:r>
  </w:p>
  <w:p w:rsidR="00FB047C" w:rsidRPr="00B46A54" w:rsidRDefault="00FB047C" w:rsidP="00FB047C">
    <w:pPr>
      <w:jc w:val="center"/>
      <w:rPr>
        <w:color w:val="000099"/>
        <w:sz w:val="16"/>
        <w:szCs w:val="16"/>
      </w:rPr>
    </w:pPr>
  </w:p>
  <w:p w:rsidR="00FB047C" w:rsidRPr="00EB46D7" w:rsidRDefault="006E1B4D" w:rsidP="00A45165">
    <w:pPr>
      <w:pStyle w:val="Heading2"/>
      <w:jc w:val="center"/>
      <w:rPr>
        <w:rFonts w:ascii="Times New Roman" w:hAnsi="Times New Roman"/>
        <w:b w:val="0"/>
        <w:i w:val="0"/>
        <w:sz w:val="24"/>
        <w:szCs w:val="24"/>
      </w:rPr>
    </w:pPr>
    <w:r w:rsidRPr="00EB46D7">
      <w:rPr>
        <w:rFonts w:ascii="Times New Roman" w:hAnsi="Times New Roman"/>
        <w:b w:val="0"/>
        <w:i w:val="0"/>
        <w:sz w:val="24"/>
        <w:szCs w:val="24"/>
      </w:rPr>
      <w:t>R</w:t>
    </w:r>
    <w:r w:rsidRPr="00EB46D7">
      <w:rPr>
        <w:rFonts w:ascii="Times New Roman" w:hAnsi="Times New Roman"/>
        <w:b w:val="0"/>
        <w:i w:val="0"/>
        <w:sz w:val="24"/>
        <w:szCs w:val="24"/>
      </w:rPr>
      <w:t>īgā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isplayBackgroundShape/>
  <w:proofState w:spelling="clean" w:grammar="clean"/>
  <w:defaultTabStop w:val="720"/>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530"/>
    <w:rsid w:val="0000188A"/>
    <w:rsid w:val="00033963"/>
    <w:rsid w:val="0007441A"/>
    <w:rsid w:val="000B4B53"/>
    <w:rsid w:val="000E2AAA"/>
    <w:rsid w:val="000F2E8A"/>
    <w:rsid w:val="001107DC"/>
    <w:rsid w:val="001369AF"/>
    <w:rsid w:val="00166530"/>
    <w:rsid w:val="00176034"/>
    <w:rsid w:val="0019193F"/>
    <w:rsid w:val="001A1286"/>
    <w:rsid w:val="001A55A2"/>
    <w:rsid w:val="001B0410"/>
    <w:rsid w:val="001C4FEF"/>
    <w:rsid w:val="001F5EE5"/>
    <w:rsid w:val="002178EB"/>
    <w:rsid w:val="002263EF"/>
    <w:rsid w:val="00271A58"/>
    <w:rsid w:val="0028284E"/>
    <w:rsid w:val="00285316"/>
    <w:rsid w:val="00296D3A"/>
    <w:rsid w:val="002C3866"/>
    <w:rsid w:val="002E650A"/>
    <w:rsid w:val="00304ED2"/>
    <w:rsid w:val="003159CB"/>
    <w:rsid w:val="003278FE"/>
    <w:rsid w:val="00332223"/>
    <w:rsid w:val="00344E70"/>
    <w:rsid w:val="003650C1"/>
    <w:rsid w:val="00380DA7"/>
    <w:rsid w:val="003F2482"/>
    <w:rsid w:val="00442E26"/>
    <w:rsid w:val="00457CAC"/>
    <w:rsid w:val="00487D27"/>
    <w:rsid w:val="0049008C"/>
    <w:rsid w:val="004A19B5"/>
    <w:rsid w:val="004B4B60"/>
    <w:rsid w:val="004F4503"/>
    <w:rsid w:val="00531FAD"/>
    <w:rsid w:val="00540022"/>
    <w:rsid w:val="00596193"/>
    <w:rsid w:val="005B6443"/>
    <w:rsid w:val="00601F71"/>
    <w:rsid w:val="006173BA"/>
    <w:rsid w:val="00654F39"/>
    <w:rsid w:val="00662E0D"/>
    <w:rsid w:val="006A0A0D"/>
    <w:rsid w:val="006B7680"/>
    <w:rsid w:val="006C199D"/>
    <w:rsid w:val="006E1B4D"/>
    <w:rsid w:val="006F001A"/>
    <w:rsid w:val="00722522"/>
    <w:rsid w:val="00726831"/>
    <w:rsid w:val="007553CC"/>
    <w:rsid w:val="0077787E"/>
    <w:rsid w:val="00791731"/>
    <w:rsid w:val="007F2F97"/>
    <w:rsid w:val="00806012"/>
    <w:rsid w:val="00810E7A"/>
    <w:rsid w:val="0081231D"/>
    <w:rsid w:val="0082684C"/>
    <w:rsid w:val="0083303B"/>
    <w:rsid w:val="00845579"/>
    <w:rsid w:val="00860E1F"/>
    <w:rsid w:val="008C6D8F"/>
    <w:rsid w:val="008D4170"/>
    <w:rsid w:val="008F282B"/>
    <w:rsid w:val="0090499D"/>
    <w:rsid w:val="00924940"/>
    <w:rsid w:val="00924E82"/>
    <w:rsid w:val="00931CE2"/>
    <w:rsid w:val="009403FE"/>
    <w:rsid w:val="00943117"/>
    <w:rsid w:val="009644AA"/>
    <w:rsid w:val="009B4295"/>
    <w:rsid w:val="009C4C5F"/>
    <w:rsid w:val="009C60BD"/>
    <w:rsid w:val="009F6C9A"/>
    <w:rsid w:val="00A0566C"/>
    <w:rsid w:val="00A1619E"/>
    <w:rsid w:val="00A36487"/>
    <w:rsid w:val="00A371F6"/>
    <w:rsid w:val="00A37554"/>
    <w:rsid w:val="00A45165"/>
    <w:rsid w:val="00A54579"/>
    <w:rsid w:val="00A61A4B"/>
    <w:rsid w:val="00A64FA3"/>
    <w:rsid w:val="00A728F6"/>
    <w:rsid w:val="00A9778B"/>
    <w:rsid w:val="00AC6A88"/>
    <w:rsid w:val="00AD1F8E"/>
    <w:rsid w:val="00AE3356"/>
    <w:rsid w:val="00AE77DB"/>
    <w:rsid w:val="00B020B0"/>
    <w:rsid w:val="00B03072"/>
    <w:rsid w:val="00B26B82"/>
    <w:rsid w:val="00B26F5A"/>
    <w:rsid w:val="00B418DE"/>
    <w:rsid w:val="00B46A54"/>
    <w:rsid w:val="00B51E49"/>
    <w:rsid w:val="00B60EC1"/>
    <w:rsid w:val="00B73452"/>
    <w:rsid w:val="00B84DA8"/>
    <w:rsid w:val="00BA5FE2"/>
    <w:rsid w:val="00BA77B1"/>
    <w:rsid w:val="00BB0AF7"/>
    <w:rsid w:val="00BB388F"/>
    <w:rsid w:val="00BE3C7D"/>
    <w:rsid w:val="00C04C91"/>
    <w:rsid w:val="00C4593D"/>
    <w:rsid w:val="00C81CDD"/>
    <w:rsid w:val="00C877C2"/>
    <w:rsid w:val="00C9133C"/>
    <w:rsid w:val="00CB4AD6"/>
    <w:rsid w:val="00CD306F"/>
    <w:rsid w:val="00CF0162"/>
    <w:rsid w:val="00D05B17"/>
    <w:rsid w:val="00D10A17"/>
    <w:rsid w:val="00D13DC1"/>
    <w:rsid w:val="00D43A34"/>
    <w:rsid w:val="00D63AA8"/>
    <w:rsid w:val="00DB5F5F"/>
    <w:rsid w:val="00DC77EB"/>
    <w:rsid w:val="00E01DA7"/>
    <w:rsid w:val="00E52075"/>
    <w:rsid w:val="00E70308"/>
    <w:rsid w:val="00E831C8"/>
    <w:rsid w:val="00EB46D7"/>
    <w:rsid w:val="00EC076A"/>
    <w:rsid w:val="00EC4A48"/>
    <w:rsid w:val="00ED1175"/>
    <w:rsid w:val="00F20B4B"/>
    <w:rsid w:val="00F21F81"/>
    <w:rsid w:val="00F25899"/>
    <w:rsid w:val="00F26EE0"/>
    <w:rsid w:val="00F304E0"/>
    <w:rsid w:val="00F53B9D"/>
    <w:rsid w:val="00F62FE2"/>
    <w:rsid w:val="00F7593C"/>
    <w:rsid w:val="00FA1523"/>
    <w:rsid w:val="00FB047C"/>
    <w:rsid w:val="00FC3401"/>
    <w:rsid w:val="00FC46FE"/>
    <w:rsid w:val="00FC501C"/>
    <w:rsid w:val="00FF3F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A5C055-AFFB-460B-A908-A213B389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7C2"/>
    <w:pPr>
      <w:suppressAutoHyphens/>
    </w:pPr>
    <w:rPr>
      <w:sz w:val="24"/>
      <w:szCs w:val="24"/>
      <w:lang w:eastAsia="ar-SA"/>
    </w:rPr>
  </w:style>
  <w:style w:type="paragraph" w:styleId="Heading1">
    <w:name w:val="heading 1"/>
    <w:basedOn w:val="Normal"/>
    <w:next w:val="Normal"/>
    <w:qFormat/>
    <w:rsid w:val="00C877C2"/>
    <w:pPr>
      <w:keepNext/>
      <w:tabs>
        <w:tab w:val="num" w:pos="432"/>
      </w:tabs>
      <w:spacing w:before="240" w:after="60"/>
      <w:ind w:left="432" w:hanging="432"/>
      <w:outlineLvl w:val="0"/>
    </w:pPr>
    <w:rPr>
      <w:rFonts w:ascii="Cambria" w:hAnsi="Cambria"/>
      <w:b/>
      <w:bCs/>
      <w:kern w:val="1"/>
      <w:sz w:val="32"/>
      <w:szCs w:val="32"/>
    </w:rPr>
  </w:style>
  <w:style w:type="paragraph" w:styleId="Heading2">
    <w:name w:val="heading 2"/>
    <w:basedOn w:val="Normal"/>
    <w:next w:val="Normal"/>
    <w:qFormat/>
    <w:rsid w:val="00C877C2"/>
    <w:pPr>
      <w:keepNext/>
      <w:tabs>
        <w:tab w:val="num" w:pos="576"/>
      </w:tabs>
      <w:spacing w:before="240" w:after="60"/>
      <w:ind w:left="576" w:hanging="576"/>
      <w:outlineLvl w:val="1"/>
    </w:pPr>
    <w:rPr>
      <w:rFonts w:ascii="Cambria" w:hAnsi="Cambria"/>
      <w:b/>
      <w:bCs/>
      <w:i/>
      <w:iCs/>
      <w:sz w:val="28"/>
      <w:szCs w:val="28"/>
    </w:rPr>
  </w:style>
  <w:style w:type="paragraph" w:styleId="Heading4">
    <w:name w:val="heading 4"/>
    <w:basedOn w:val="Normal"/>
    <w:next w:val="Normal"/>
    <w:qFormat/>
    <w:rsid w:val="00C877C2"/>
    <w:pPr>
      <w:keepNext/>
      <w:tabs>
        <w:tab w:val="num" w:pos="864"/>
        <w:tab w:val="left" w:pos="2448"/>
        <w:tab w:val="left" w:pos="3888"/>
        <w:tab w:val="left" w:pos="4788"/>
        <w:tab w:val="left" w:pos="5868"/>
        <w:tab w:val="left" w:pos="8789"/>
      </w:tabs>
      <w:ind w:left="72"/>
      <w:jc w:val="center"/>
      <w:outlineLvl w:val="3"/>
    </w:pPr>
    <w:rPr>
      <w:b/>
      <w:bCs/>
      <w:spacing w:val="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877C2"/>
  </w:style>
  <w:style w:type="character" w:customStyle="1" w:styleId="WW-Absatz-Standardschriftart">
    <w:name w:val="WW-Absatz-Standardschriftart"/>
    <w:rsid w:val="00C877C2"/>
  </w:style>
  <w:style w:type="character" w:customStyle="1" w:styleId="WW8Num1z0">
    <w:name w:val="WW8Num1z0"/>
    <w:rsid w:val="00C877C2"/>
    <w:rPr>
      <w:rFonts w:ascii="Symbol" w:hAnsi="Symbol"/>
    </w:rPr>
  </w:style>
  <w:style w:type="character" w:customStyle="1" w:styleId="WW8Num1z1">
    <w:name w:val="WW8Num1z1"/>
    <w:rsid w:val="00C877C2"/>
    <w:rPr>
      <w:rFonts w:ascii="Courier New" w:hAnsi="Courier New" w:cs="Courier New"/>
    </w:rPr>
  </w:style>
  <w:style w:type="character" w:customStyle="1" w:styleId="WW8Num1z2">
    <w:name w:val="WW8Num1z2"/>
    <w:rsid w:val="00C877C2"/>
    <w:rPr>
      <w:rFonts w:ascii="Wingdings" w:hAnsi="Wingdings"/>
    </w:rPr>
  </w:style>
  <w:style w:type="character" w:customStyle="1" w:styleId="WW8Num2z0">
    <w:name w:val="WW8Num2z0"/>
    <w:rsid w:val="00C877C2"/>
    <w:rPr>
      <w:rFonts w:ascii="Symbol" w:eastAsia="Times New Roman" w:hAnsi="Symbol" w:cs="Times New Roman"/>
    </w:rPr>
  </w:style>
  <w:style w:type="character" w:customStyle="1" w:styleId="WW8Num2z1">
    <w:name w:val="WW8Num2z1"/>
    <w:rsid w:val="00C877C2"/>
    <w:rPr>
      <w:rFonts w:ascii="Courier New" w:hAnsi="Courier New" w:cs="Courier New"/>
    </w:rPr>
  </w:style>
  <w:style w:type="character" w:customStyle="1" w:styleId="WW8Num2z2">
    <w:name w:val="WW8Num2z2"/>
    <w:rsid w:val="00C877C2"/>
    <w:rPr>
      <w:rFonts w:ascii="Wingdings" w:hAnsi="Wingdings"/>
    </w:rPr>
  </w:style>
  <w:style w:type="character" w:customStyle="1" w:styleId="WW8Num2z3">
    <w:name w:val="WW8Num2z3"/>
    <w:rsid w:val="00C877C2"/>
    <w:rPr>
      <w:rFonts w:ascii="Symbol" w:hAnsi="Symbol"/>
    </w:rPr>
  </w:style>
  <w:style w:type="character" w:customStyle="1" w:styleId="HeaderChar">
    <w:name w:val="Header Char"/>
    <w:basedOn w:val="DefaultParagraphFont"/>
    <w:uiPriority w:val="99"/>
    <w:rsid w:val="00C877C2"/>
    <w:rPr>
      <w:sz w:val="24"/>
      <w:szCs w:val="24"/>
    </w:rPr>
  </w:style>
  <w:style w:type="character" w:customStyle="1" w:styleId="FooterChar">
    <w:name w:val="Footer Char"/>
    <w:basedOn w:val="DefaultParagraphFont"/>
    <w:rsid w:val="00C877C2"/>
    <w:rPr>
      <w:sz w:val="24"/>
      <w:szCs w:val="24"/>
    </w:rPr>
  </w:style>
  <w:style w:type="character" w:customStyle="1" w:styleId="Heading4Char">
    <w:name w:val="Heading 4 Char"/>
    <w:basedOn w:val="DefaultParagraphFont"/>
    <w:rsid w:val="00C877C2"/>
    <w:rPr>
      <w:b/>
      <w:bCs/>
      <w:spacing w:val="20"/>
      <w:sz w:val="28"/>
      <w:szCs w:val="24"/>
    </w:rPr>
  </w:style>
  <w:style w:type="character" w:customStyle="1" w:styleId="Heading1Char">
    <w:name w:val="Heading 1 Char"/>
    <w:basedOn w:val="DefaultParagraphFont"/>
    <w:rsid w:val="00C877C2"/>
    <w:rPr>
      <w:rFonts w:ascii="Cambria" w:eastAsia="Times New Roman" w:hAnsi="Cambria" w:cs="Times New Roman"/>
      <w:b/>
      <w:bCs/>
      <w:kern w:val="1"/>
      <w:sz w:val="32"/>
      <w:szCs w:val="32"/>
    </w:rPr>
  </w:style>
  <w:style w:type="character" w:customStyle="1" w:styleId="Heading2Char">
    <w:name w:val="Heading 2 Char"/>
    <w:basedOn w:val="DefaultParagraphFont"/>
    <w:rsid w:val="00C877C2"/>
    <w:rPr>
      <w:rFonts w:ascii="Cambria" w:eastAsia="Times New Roman" w:hAnsi="Cambria" w:cs="Times New Roman"/>
      <w:b/>
      <w:bCs/>
      <w:i/>
      <w:iCs/>
      <w:sz w:val="28"/>
      <w:szCs w:val="28"/>
    </w:rPr>
  </w:style>
  <w:style w:type="character" w:customStyle="1" w:styleId="BalloonTextChar">
    <w:name w:val="Balloon Text Char"/>
    <w:basedOn w:val="DefaultParagraphFont"/>
    <w:rsid w:val="00C877C2"/>
    <w:rPr>
      <w:rFonts w:ascii="Tahoma" w:hAnsi="Tahoma" w:cs="Tahoma"/>
      <w:sz w:val="16"/>
      <w:szCs w:val="16"/>
    </w:rPr>
  </w:style>
  <w:style w:type="paragraph" w:customStyle="1" w:styleId="Heading">
    <w:name w:val="Heading"/>
    <w:basedOn w:val="Normal"/>
    <w:next w:val="BodyText"/>
    <w:rsid w:val="00C877C2"/>
    <w:pPr>
      <w:keepNext/>
      <w:spacing w:before="240" w:after="120"/>
    </w:pPr>
    <w:rPr>
      <w:rFonts w:ascii="Arial" w:eastAsia="Lucida Sans Unicode" w:hAnsi="Arial" w:cs="Tahoma"/>
      <w:sz w:val="28"/>
      <w:szCs w:val="28"/>
    </w:rPr>
  </w:style>
  <w:style w:type="paragraph" w:styleId="BodyText">
    <w:name w:val="Body Text"/>
    <w:basedOn w:val="Normal"/>
    <w:semiHidden/>
    <w:rsid w:val="00C877C2"/>
    <w:pPr>
      <w:spacing w:after="120"/>
    </w:pPr>
  </w:style>
  <w:style w:type="paragraph" w:styleId="List">
    <w:name w:val="List"/>
    <w:basedOn w:val="BodyText"/>
    <w:semiHidden/>
    <w:rsid w:val="00C877C2"/>
    <w:rPr>
      <w:rFonts w:cs="Tahoma"/>
    </w:rPr>
  </w:style>
  <w:style w:type="paragraph" w:styleId="Caption">
    <w:name w:val="caption"/>
    <w:basedOn w:val="Normal"/>
    <w:qFormat/>
    <w:rsid w:val="00C877C2"/>
    <w:pPr>
      <w:suppressLineNumbers/>
      <w:spacing w:before="120" w:after="120"/>
    </w:pPr>
    <w:rPr>
      <w:rFonts w:cs="Tahoma"/>
      <w:i/>
      <w:iCs/>
    </w:rPr>
  </w:style>
  <w:style w:type="paragraph" w:customStyle="1" w:styleId="Index">
    <w:name w:val="Index"/>
    <w:basedOn w:val="Normal"/>
    <w:rsid w:val="00C877C2"/>
    <w:pPr>
      <w:suppressLineNumbers/>
    </w:pPr>
    <w:rPr>
      <w:rFonts w:cs="Tahoma"/>
    </w:rPr>
  </w:style>
  <w:style w:type="paragraph" w:styleId="Header">
    <w:name w:val="header"/>
    <w:basedOn w:val="Normal"/>
    <w:uiPriority w:val="99"/>
    <w:rsid w:val="00C877C2"/>
    <w:pPr>
      <w:tabs>
        <w:tab w:val="center" w:pos="4153"/>
        <w:tab w:val="right" w:pos="8306"/>
      </w:tabs>
    </w:pPr>
  </w:style>
  <w:style w:type="paragraph" w:styleId="Footer">
    <w:name w:val="footer"/>
    <w:basedOn w:val="Normal"/>
    <w:semiHidden/>
    <w:rsid w:val="00C877C2"/>
    <w:pPr>
      <w:tabs>
        <w:tab w:val="center" w:pos="4153"/>
        <w:tab w:val="right" w:pos="8306"/>
      </w:tabs>
    </w:pPr>
  </w:style>
  <w:style w:type="paragraph" w:styleId="BalloonText">
    <w:name w:val="Balloon Text"/>
    <w:basedOn w:val="Normal"/>
    <w:rsid w:val="00C877C2"/>
    <w:rPr>
      <w:rFonts w:ascii="Tahoma" w:hAnsi="Tahoma" w:cs="Tahoma"/>
      <w:sz w:val="16"/>
      <w:szCs w:val="16"/>
    </w:rPr>
  </w:style>
  <w:style w:type="character" w:styleId="Hyperlink">
    <w:name w:val="Hyperlink"/>
    <w:basedOn w:val="DefaultParagraphFont"/>
    <w:uiPriority w:val="99"/>
    <w:unhideWhenUsed/>
    <w:rsid w:val="0090499D"/>
    <w:rPr>
      <w:color w:val="0000FF" w:themeColor="hyperlink"/>
      <w:u w:val="single"/>
    </w:rPr>
  </w:style>
  <w:style w:type="paragraph" w:styleId="ListParagraph">
    <w:name w:val="List Paragraph"/>
    <w:basedOn w:val="Normal"/>
    <w:uiPriority w:val="34"/>
    <w:qFormat/>
    <w:rsid w:val="00A37554"/>
    <w:pPr>
      <w:ind w:left="720"/>
      <w:contextualSpacing/>
    </w:pPr>
  </w:style>
  <w:style w:type="table" w:styleId="TableGrid">
    <w:name w:val="Table Grid"/>
    <w:basedOn w:val="TableNormal"/>
    <w:uiPriority w:val="59"/>
    <w:rsid w:val="00EC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zintra.jakubaneca@nmp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nmpd.gov.lv" TargetMode="External"/><Relationship Id="rId2" Type="http://schemas.openxmlformats.org/officeDocument/2006/relationships/hyperlink" Target="mailto:nmpd@nmpd.gov.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945A9-7BFE-4ECF-8B56-ED9183BF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1385</Words>
  <Characters>790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NMPD</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Kalinovska</dc:creator>
  <cp:lastModifiedBy>Ingrīda Tikiņa</cp:lastModifiedBy>
  <cp:revision>2</cp:revision>
  <cp:lastPrinted>2019-02-01T17:27:00Z</cp:lastPrinted>
  <dcterms:created xsi:type="dcterms:W3CDTF">2021-10-27T10:19:00Z</dcterms:created>
  <dcterms:modified xsi:type="dcterms:W3CDTF">2021-10-27T10:19:00Z</dcterms:modified>
</cp:coreProperties>
</file>