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C07E" w14:textId="2B3BEEA6" w:rsidR="005A4914" w:rsidRPr="007C1FB5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526762F1" w:rsidR="005A4914" w:rsidRPr="007C1FB5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PROTOKOLS Nr</w:t>
      </w:r>
      <w:r w:rsidRPr="00C618FE">
        <w:rPr>
          <w:rFonts w:ascii="Times New Roman" w:hAnsi="Times New Roman" w:cs="Times New Roman"/>
          <w:sz w:val="28"/>
          <w:szCs w:val="28"/>
        </w:rPr>
        <w:t>.</w:t>
      </w:r>
      <w:r w:rsidR="00AF20B8" w:rsidRPr="00C618FE">
        <w:rPr>
          <w:rFonts w:ascii="Times New Roman" w:hAnsi="Times New Roman" w:cs="Times New Roman"/>
          <w:sz w:val="28"/>
          <w:szCs w:val="28"/>
        </w:rPr>
        <w:t xml:space="preserve"> </w:t>
      </w:r>
      <w:r w:rsidR="00C618FE">
        <w:rPr>
          <w:rFonts w:ascii="Times New Roman" w:hAnsi="Times New Roman" w:cs="Times New Roman"/>
          <w:bCs/>
          <w:sz w:val="28"/>
          <w:szCs w:val="28"/>
        </w:rPr>
        <w:t>4</w:t>
      </w:r>
    </w:p>
    <w:p w14:paraId="42982D5F" w14:textId="77777777" w:rsidR="00D5470D" w:rsidRPr="007C1FB5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2A4F8D26" w:rsidR="005A4914" w:rsidRPr="007C1FB5" w:rsidRDefault="003761C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5B">
        <w:rPr>
          <w:rFonts w:ascii="Times New Roman" w:hAnsi="Times New Roman" w:cs="Times New Roman"/>
          <w:b/>
          <w:sz w:val="28"/>
          <w:szCs w:val="28"/>
        </w:rPr>
        <w:t>2021</w:t>
      </w:r>
      <w:r w:rsidR="00C24CBA" w:rsidRPr="0057735B"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8759BA">
        <w:rPr>
          <w:rFonts w:ascii="Times New Roman" w:hAnsi="Times New Roman" w:cs="Times New Roman"/>
          <w:b/>
          <w:sz w:val="28"/>
          <w:szCs w:val="28"/>
        </w:rPr>
        <w:t>8</w:t>
      </w:r>
      <w:r w:rsidR="00C24476" w:rsidRPr="0057735B">
        <w:rPr>
          <w:rFonts w:ascii="Times New Roman" w:hAnsi="Times New Roman" w:cs="Times New Roman"/>
          <w:b/>
          <w:sz w:val="28"/>
          <w:szCs w:val="28"/>
        </w:rPr>
        <w:t>.</w:t>
      </w:r>
      <w:r w:rsidR="008759BA">
        <w:rPr>
          <w:rFonts w:ascii="Times New Roman" w:hAnsi="Times New Roman" w:cs="Times New Roman"/>
          <w:b/>
          <w:sz w:val="28"/>
          <w:szCs w:val="28"/>
        </w:rPr>
        <w:t>dec</w:t>
      </w:r>
      <w:r w:rsidR="00E142F5" w:rsidRPr="0057735B">
        <w:rPr>
          <w:rFonts w:ascii="Times New Roman" w:hAnsi="Times New Roman" w:cs="Times New Roman"/>
          <w:b/>
          <w:sz w:val="28"/>
          <w:szCs w:val="28"/>
        </w:rPr>
        <w:t>embrī</w:t>
      </w:r>
    </w:p>
    <w:p w14:paraId="1E5EA66E" w14:textId="1429D1C9" w:rsidR="005A4914" w:rsidRPr="007C1FB5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1</w:t>
      </w:r>
      <w:r w:rsidR="006302B5">
        <w:rPr>
          <w:rFonts w:ascii="Times New Roman" w:hAnsi="Times New Roman" w:cs="Times New Roman"/>
          <w:b/>
          <w:sz w:val="28"/>
          <w:szCs w:val="28"/>
        </w:rPr>
        <w:t>5</w:t>
      </w:r>
      <w:r w:rsidR="003761CD">
        <w:rPr>
          <w:rFonts w:ascii="Times New Roman" w:hAnsi="Times New Roman" w:cs="Times New Roman"/>
          <w:b/>
          <w:sz w:val="28"/>
          <w:szCs w:val="28"/>
        </w:rPr>
        <w:t>:</w:t>
      </w:r>
      <w:r w:rsidR="00816332" w:rsidRPr="007C1FB5">
        <w:rPr>
          <w:rFonts w:ascii="Times New Roman" w:hAnsi="Times New Roman" w:cs="Times New Roman"/>
          <w:b/>
          <w:sz w:val="28"/>
          <w:szCs w:val="28"/>
        </w:rPr>
        <w:t>0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0</w:t>
      </w:r>
    </w:p>
    <w:p w14:paraId="6737D67B" w14:textId="77777777" w:rsidR="006302B5" w:rsidRPr="003616D9" w:rsidRDefault="006302B5" w:rsidP="006302B5">
      <w:pPr>
        <w:rPr>
          <w:sz w:val="28"/>
          <w:szCs w:val="28"/>
        </w:rPr>
      </w:pPr>
    </w:p>
    <w:p w14:paraId="64B2F1BA" w14:textId="77777777" w:rsidR="00816332" w:rsidRPr="007C1FB5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Labklājības ministrijā, Skolas ielā 28</w:t>
      </w:r>
    </w:p>
    <w:p w14:paraId="3FF06222" w14:textId="45479EB9" w:rsidR="00816332" w:rsidRPr="007C1FB5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39118D">
        <w:rPr>
          <w:rFonts w:ascii="Times New Roman" w:hAnsi="Times New Roman" w:cs="Times New Roman"/>
          <w:sz w:val="28"/>
          <w:szCs w:val="28"/>
        </w:rPr>
        <w:t xml:space="preserve">(Zoom platforma </w:t>
      </w:r>
      <w:r w:rsidR="00894003" w:rsidRPr="00894003">
        <w:rPr>
          <w:rFonts w:ascii="Times New Roman" w:hAnsi="Times New Roman" w:cs="Times New Roman"/>
          <w:sz w:val="28"/>
          <w:szCs w:val="28"/>
        </w:rPr>
        <w:t xml:space="preserve">Meeting ID: </w:t>
      </w:r>
      <w:r w:rsidR="008759BA" w:rsidRPr="008759BA">
        <w:rPr>
          <w:rFonts w:ascii="Times New Roman" w:hAnsi="Times New Roman" w:cs="Times New Roman"/>
          <w:sz w:val="28"/>
          <w:szCs w:val="28"/>
        </w:rPr>
        <w:t>893 6513 1625 Password: 644163</w:t>
      </w:r>
      <w:r w:rsidRPr="0039118D">
        <w:rPr>
          <w:rFonts w:ascii="Times New Roman" w:hAnsi="Times New Roman" w:cs="Times New Roman"/>
          <w:sz w:val="28"/>
          <w:szCs w:val="28"/>
        </w:rPr>
        <w:t>)</w:t>
      </w:r>
    </w:p>
    <w:p w14:paraId="128EA7AF" w14:textId="77777777" w:rsidR="003761CD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41D3C" w14:textId="77777777" w:rsidR="003761CD" w:rsidRPr="003761CD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7C1FB5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FB5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7C1FB5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6D13EE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0DCD2B15" w14:textId="12FA81D9" w:rsidR="001D481D" w:rsidRDefault="00D369EE" w:rsidP="006D13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</w:t>
            </w:r>
            <w:r w:rsid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26B277C3" w14:textId="7770B9F7" w:rsidR="006D13EE" w:rsidRPr="006D13EE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DE" w:rsidRPr="006D13EE" w14:paraId="4A095529" w14:textId="77777777" w:rsidTr="006D13EE">
        <w:tc>
          <w:tcPr>
            <w:tcW w:w="2405" w:type="dxa"/>
            <w:shd w:val="clear" w:color="auto" w:fill="auto"/>
          </w:tcPr>
          <w:p w14:paraId="200E17D3" w14:textId="69DB7B7C" w:rsidR="008928DE" w:rsidRPr="006D13EE" w:rsidRDefault="000669C0" w:rsidP="006D13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Ingus Alliks</w:t>
            </w:r>
          </w:p>
        </w:tc>
        <w:tc>
          <w:tcPr>
            <w:tcW w:w="6611" w:type="dxa"/>
            <w:shd w:val="clear" w:color="auto" w:fill="auto"/>
          </w:tcPr>
          <w:p w14:paraId="2F5424AB" w14:textId="7963BC29" w:rsidR="001D481D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Labklājības ministrijas (turpmāk – </w:t>
            </w:r>
            <w:r w:rsidR="00D369EE" w:rsidRPr="006D13EE">
              <w:rPr>
                <w:rFonts w:ascii="Times New Roman" w:hAnsi="Times New Roman" w:cs="Times New Roman"/>
                <w:sz w:val="28"/>
                <w:szCs w:val="28"/>
              </w:rPr>
              <w:t>LM</w:t>
            </w: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69C0">
              <w:rPr>
                <w:rFonts w:ascii="Times New Roman" w:hAnsi="Times New Roman" w:cs="Times New Roman"/>
                <w:sz w:val="28"/>
                <w:szCs w:val="28"/>
              </w:rPr>
              <w:t xml:space="preserve"> valsts sekretārs</w:t>
            </w:r>
          </w:p>
          <w:p w14:paraId="57B4B179" w14:textId="4DAEBBCD" w:rsidR="006D13EE" w:rsidRPr="006D13EE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1739102" w14:textId="77777777" w:rsidTr="006D13EE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913D2B6" w14:textId="77777777" w:rsidR="008928DE" w:rsidRPr="006D13EE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6314D671" w14:textId="165AEBC6" w:rsidR="001D481D" w:rsidRPr="006D13EE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8DE" w:rsidRPr="006D13EE" w14:paraId="29FB496E" w14:textId="77777777" w:rsidTr="002159BF">
        <w:tc>
          <w:tcPr>
            <w:tcW w:w="2405" w:type="dxa"/>
            <w:shd w:val="clear" w:color="auto" w:fill="auto"/>
          </w:tcPr>
          <w:p w14:paraId="398EB90B" w14:textId="632CB7AD" w:rsidR="008928DE" w:rsidRPr="006D13EE" w:rsidRDefault="003761CD" w:rsidP="0037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Evija Kūla</w:t>
            </w:r>
          </w:p>
        </w:tc>
        <w:tc>
          <w:tcPr>
            <w:tcW w:w="6611" w:type="dxa"/>
            <w:shd w:val="clear" w:color="auto" w:fill="auto"/>
          </w:tcPr>
          <w:p w14:paraId="70529699" w14:textId="45503A5A" w:rsidR="008928DE" w:rsidRPr="006D13EE" w:rsidRDefault="008928DE" w:rsidP="002D5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sz w:val="28"/>
                <w:szCs w:val="28"/>
              </w:rPr>
              <w:t xml:space="preserve">LM Sociālās iekļaušanas politikas departamenta </w:t>
            </w:r>
            <w:r w:rsidR="00885A3F">
              <w:rPr>
                <w:rFonts w:ascii="Times New Roman" w:hAnsi="Times New Roman" w:cs="Times New Roman"/>
                <w:sz w:val="28"/>
                <w:szCs w:val="28"/>
              </w:rPr>
              <w:t>direktora vietniece</w:t>
            </w:r>
          </w:p>
          <w:p w14:paraId="335DA121" w14:textId="2DD21A95" w:rsidR="001D481D" w:rsidRPr="006D13EE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D448E74" w14:textId="77777777" w:rsidTr="002452CD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6D13EE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124E75B9" w:rsidR="008928DE" w:rsidRPr="006D13EE" w:rsidRDefault="00BB661C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un/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6D13EE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306" w:rsidRPr="005013C0" w14:paraId="0F536630" w14:textId="77777777" w:rsidTr="002452CD">
        <w:tc>
          <w:tcPr>
            <w:tcW w:w="2405" w:type="dxa"/>
            <w:shd w:val="clear" w:color="auto" w:fill="auto"/>
          </w:tcPr>
          <w:p w14:paraId="0A19C95E" w14:textId="0C17763C" w:rsidR="00C21306" w:rsidRPr="002D5F9C" w:rsidRDefault="00C21306" w:rsidP="00C2130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Gatis Bērziņš</w:t>
            </w:r>
          </w:p>
        </w:tc>
        <w:tc>
          <w:tcPr>
            <w:tcW w:w="6611" w:type="dxa"/>
            <w:shd w:val="clear" w:color="auto" w:fill="auto"/>
          </w:tcPr>
          <w:p w14:paraId="5BC42885" w14:textId="7B1F8FCB" w:rsidR="00C21306" w:rsidRPr="002D5F9C" w:rsidRDefault="00C21306" w:rsidP="00C21306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Ārlietu ministrijas Eiropas Savienības Koordinācijas un politiku departamenta COREPER I sagatavošanas nodaļas vecākais referents</w:t>
            </w:r>
          </w:p>
        </w:tc>
      </w:tr>
      <w:tr w:rsidR="00C21306" w:rsidRPr="005013C0" w14:paraId="1E502DD7" w14:textId="77777777" w:rsidTr="002452CD">
        <w:tc>
          <w:tcPr>
            <w:tcW w:w="2405" w:type="dxa"/>
            <w:shd w:val="clear" w:color="auto" w:fill="auto"/>
          </w:tcPr>
          <w:p w14:paraId="0D83FA2F" w14:textId="77777777" w:rsidR="00C21306" w:rsidRPr="002D5F9C" w:rsidRDefault="00C21306" w:rsidP="00C2130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Madara Brīvere</w:t>
            </w:r>
          </w:p>
        </w:tc>
        <w:tc>
          <w:tcPr>
            <w:tcW w:w="6611" w:type="dxa"/>
            <w:shd w:val="clear" w:color="auto" w:fill="auto"/>
          </w:tcPr>
          <w:p w14:paraId="740927FE" w14:textId="2AAB15FD" w:rsidR="00C21306" w:rsidRPr="002D5F9C" w:rsidRDefault="00C21306" w:rsidP="00C21306">
            <w:pPr>
              <w:spacing w:after="120"/>
              <w:ind w:left="58" w:hanging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Ekonomikas ministrijas (turpmāk – EM) Mājokļu politikas departamenta vecākā referente</w:t>
            </w:r>
          </w:p>
        </w:tc>
      </w:tr>
      <w:tr w:rsidR="00C21306" w:rsidRPr="005013C0" w14:paraId="19B50543" w14:textId="77777777" w:rsidTr="002452CD">
        <w:tc>
          <w:tcPr>
            <w:tcW w:w="2405" w:type="dxa"/>
            <w:shd w:val="clear" w:color="auto" w:fill="auto"/>
          </w:tcPr>
          <w:p w14:paraId="5A5C5858" w14:textId="3B60AEB5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Natālija Gerasimova</w:t>
            </w:r>
          </w:p>
        </w:tc>
        <w:tc>
          <w:tcPr>
            <w:tcW w:w="6611" w:type="dxa"/>
            <w:shd w:val="clear" w:color="auto" w:fill="auto"/>
          </w:tcPr>
          <w:p w14:paraId="23B60A47" w14:textId="4A9EA1C8" w:rsidR="00C21306" w:rsidRPr="002D5F9C" w:rsidRDefault="00C21306" w:rsidP="00C21306">
            <w:pPr>
              <w:spacing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koordinatore</w:t>
            </w:r>
          </w:p>
        </w:tc>
      </w:tr>
      <w:tr w:rsidR="00C21306" w:rsidRPr="005013C0" w14:paraId="79052263" w14:textId="77777777" w:rsidTr="002452CD">
        <w:tc>
          <w:tcPr>
            <w:tcW w:w="2405" w:type="dxa"/>
            <w:shd w:val="clear" w:color="auto" w:fill="auto"/>
          </w:tcPr>
          <w:p w14:paraId="5097890C" w14:textId="77777777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Dzintra Mergupe-Kutraite</w:t>
            </w:r>
          </w:p>
        </w:tc>
        <w:tc>
          <w:tcPr>
            <w:tcW w:w="6611" w:type="dxa"/>
            <w:shd w:val="clear" w:color="auto" w:fill="auto"/>
          </w:tcPr>
          <w:p w14:paraId="6071638E" w14:textId="3AEECAAE" w:rsidR="00C21306" w:rsidRPr="002D5F9C" w:rsidRDefault="00C21306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Izglītības un zinātnes ministrijas Izglītības departamenta eksperte</w:t>
            </w:r>
          </w:p>
        </w:tc>
      </w:tr>
      <w:tr w:rsidR="002D5F9C" w:rsidRPr="005013C0" w14:paraId="211ABC07" w14:textId="77777777" w:rsidTr="002452CD">
        <w:tc>
          <w:tcPr>
            <w:tcW w:w="2405" w:type="dxa"/>
            <w:shd w:val="clear" w:color="auto" w:fill="auto"/>
          </w:tcPr>
          <w:p w14:paraId="6FE23206" w14:textId="6B9AC22A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Sandra Miķelsone-Slava</w:t>
            </w:r>
          </w:p>
        </w:tc>
        <w:tc>
          <w:tcPr>
            <w:tcW w:w="6611" w:type="dxa"/>
            <w:shd w:val="clear" w:color="auto" w:fill="auto"/>
          </w:tcPr>
          <w:p w14:paraId="53A5F7A8" w14:textId="2B17A937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reģiona projekta “Kurzeme Visiem” vadītāja</w:t>
            </w:r>
          </w:p>
        </w:tc>
      </w:tr>
      <w:tr w:rsidR="002D5F9C" w:rsidRPr="005013C0" w14:paraId="798A5C82" w14:textId="77777777" w:rsidTr="002452CD">
        <w:tc>
          <w:tcPr>
            <w:tcW w:w="2405" w:type="dxa"/>
            <w:shd w:val="clear" w:color="auto" w:fill="auto"/>
          </w:tcPr>
          <w:p w14:paraId="504A1A85" w14:textId="7EC115A8" w:rsidR="002D5F9C" w:rsidRPr="002D5F9C" w:rsidRDefault="002D5F9C" w:rsidP="002D5F9C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Ludis Neiders</w:t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7B02BDBA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EM </w:t>
            </w: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2D5F9C" w:rsidRPr="005013C0" w14:paraId="2634A6CE" w14:textId="77777777" w:rsidTr="002452CD">
        <w:tc>
          <w:tcPr>
            <w:tcW w:w="2405" w:type="dxa"/>
            <w:shd w:val="clear" w:color="auto" w:fill="auto"/>
          </w:tcPr>
          <w:p w14:paraId="564768A7" w14:textId="1504DD22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0C86B0AD" w14:textId="76A40EE8" w:rsidR="002D5F9C" w:rsidRPr="002D5F9C" w:rsidRDefault="002D5F9C" w:rsidP="002D5F9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organizācijas „Sustento” valdes locekle</w:t>
            </w:r>
          </w:p>
        </w:tc>
      </w:tr>
      <w:tr w:rsidR="002D5F9C" w:rsidRPr="005013C0" w14:paraId="7A6772F1" w14:textId="77777777" w:rsidTr="002452CD">
        <w:tc>
          <w:tcPr>
            <w:tcW w:w="2405" w:type="dxa"/>
            <w:shd w:val="clear" w:color="auto" w:fill="auto"/>
          </w:tcPr>
          <w:p w14:paraId="225BD1B0" w14:textId="3BC824ED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 xml:space="preserve">Vineta Pavlovska </w:t>
            </w:r>
          </w:p>
        </w:tc>
        <w:tc>
          <w:tcPr>
            <w:tcW w:w="6611" w:type="dxa"/>
            <w:shd w:val="clear" w:color="auto" w:fill="auto"/>
          </w:tcPr>
          <w:p w14:paraId="378813AC" w14:textId="083D6AD2" w:rsidR="002D5F9C" w:rsidRPr="002D5F9C" w:rsidRDefault="002D5F9C" w:rsidP="002D5F9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Valsts policijas Galvenās kārtības policijas pārvaldes Koordinācijas un kontroles pārvaldes Dienestu koordinācijas biroja galvenā inspektore</w:t>
            </w:r>
          </w:p>
        </w:tc>
      </w:tr>
      <w:tr w:rsidR="002D5F9C" w:rsidRPr="005013C0" w14:paraId="5742ACFE" w14:textId="77777777" w:rsidTr="002452CD">
        <w:tc>
          <w:tcPr>
            <w:tcW w:w="2405" w:type="dxa"/>
            <w:shd w:val="clear" w:color="auto" w:fill="auto"/>
          </w:tcPr>
          <w:p w14:paraId="3689C04D" w14:textId="36DEEA05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Marika Petroviča</w:t>
            </w:r>
          </w:p>
        </w:tc>
        <w:tc>
          <w:tcPr>
            <w:tcW w:w="6611" w:type="dxa"/>
            <w:shd w:val="clear" w:color="auto" w:fill="auto"/>
          </w:tcPr>
          <w:p w14:paraId="5DA32802" w14:textId="20C484A8" w:rsidR="002D5F9C" w:rsidRPr="002D5F9C" w:rsidRDefault="002D5F9C" w:rsidP="002D5F9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Veselības ministrijas Integrētās veselības aprūpes nodaļas vadītāja</w:t>
            </w:r>
          </w:p>
        </w:tc>
      </w:tr>
      <w:tr w:rsidR="002D5F9C" w:rsidRPr="005013C0" w14:paraId="27647DFA" w14:textId="77777777" w:rsidTr="002452CD">
        <w:tc>
          <w:tcPr>
            <w:tcW w:w="2405" w:type="dxa"/>
            <w:shd w:val="clear" w:color="auto" w:fill="auto"/>
          </w:tcPr>
          <w:p w14:paraId="458E0411" w14:textId="74D1B944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Mārīte Rozentāle</w:t>
            </w:r>
          </w:p>
        </w:tc>
        <w:tc>
          <w:tcPr>
            <w:tcW w:w="6611" w:type="dxa"/>
            <w:shd w:val="clear" w:color="auto" w:fill="auto"/>
          </w:tcPr>
          <w:p w14:paraId="743EC6FB" w14:textId="61B77854" w:rsidR="002D5F9C" w:rsidRPr="002D5F9C" w:rsidRDefault="002D5F9C" w:rsidP="002D5F9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„EAPN-Latvia” revidente</w:t>
            </w:r>
          </w:p>
        </w:tc>
      </w:tr>
      <w:tr w:rsidR="002D5F9C" w:rsidRPr="005013C0" w14:paraId="1BD2F349" w14:textId="77777777" w:rsidTr="002452CD">
        <w:tc>
          <w:tcPr>
            <w:tcW w:w="2405" w:type="dxa"/>
            <w:shd w:val="clear" w:color="auto" w:fill="auto"/>
          </w:tcPr>
          <w:p w14:paraId="15B48A59" w14:textId="51DB1392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4A2C2D4E" w14:textId="5C8AA6AC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2D5F9C" w:rsidRPr="005013C0" w14:paraId="3C1AFBF5" w14:textId="77777777" w:rsidTr="002452CD">
        <w:tc>
          <w:tcPr>
            <w:tcW w:w="2405" w:type="dxa"/>
            <w:shd w:val="clear" w:color="auto" w:fill="auto"/>
          </w:tcPr>
          <w:p w14:paraId="6B0DB5B9" w14:textId="0AA40CEC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Dace Strautkalne</w:t>
            </w:r>
          </w:p>
        </w:tc>
        <w:tc>
          <w:tcPr>
            <w:tcW w:w="6611" w:type="dxa"/>
            <w:shd w:val="clear" w:color="auto" w:fill="auto"/>
          </w:tcPr>
          <w:p w14:paraId="08017CBC" w14:textId="1F822931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vadītāja</w:t>
            </w:r>
          </w:p>
        </w:tc>
      </w:tr>
      <w:tr w:rsidR="002D5F9C" w:rsidRPr="005013C0" w14:paraId="081150EB" w14:textId="77777777" w:rsidTr="002452CD">
        <w:tc>
          <w:tcPr>
            <w:tcW w:w="2405" w:type="dxa"/>
            <w:shd w:val="clear" w:color="auto" w:fill="auto"/>
          </w:tcPr>
          <w:p w14:paraId="174B1CF8" w14:textId="7565DFA1" w:rsidR="002D5F9C" w:rsidRPr="002D5F9C" w:rsidRDefault="002D5F9C" w:rsidP="002D5F9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Viktors Veretjanovs</w:t>
            </w:r>
          </w:p>
        </w:tc>
        <w:tc>
          <w:tcPr>
            <w:tcW w:w="6611" w:type="dxa"/>
            <w:shd w:val="clear" w:color="auto" w:fill="auto"/>
          </w:tcPr>
          <w:p w14:paraId="37A3200C" w14:textId="60410CB0" w:rsidR="002D5F9C" w:rsidRPr="002D5F9C" w:rsidRDefault="002D5F9C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Centrālās statistikas pārvaldes Sociālās statistikas departamenta Ienākumu un dzīves apstākļu statistikas daļas vadītājs</w:t>
            </w:r>
          </w:p>
        </w:tc>
      </w:tr>
      <w:tr w:rsidR="002D5F9C" w:rsidRPr="005013C0" w14:paraId="2D9978A0" w14:textId="77777777" w:rsidTr="002452CD">
        <w:tc>
          <w:tcPr>
            <w:tcW w:w="2405" w:type="dxa"/>
            <w:shd w:val="clear" w:color="auto" w:fill="auto"/>
          </w:tcPr>
          <w:p w14:paraId="064BED87" w14:textId="0F5C3E1A" w:rsidR="002D5F9C" w:rsidRPr="002D5F9C" w:rsidRDefault="002D5F9C" w:rsidP="002D5F9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Zigmārs Žeibe</w:t>
            </w:r>
          </w:p>
        </w:tc>
        <w:tc>
          <w:tcPr>
            <w:tcW w:w="6611" w:type="dxa"/>
            <w:shd w:val="clear" w:color="auto" w:fill="auto"/>
          </w:tcPr>
          <w:p w14:paraId="29E41229" w14:textId="118E8B9C" w:rsidR="002D5F9C" w:rsidRPr="002D5F9C" w:rsidRDefault="002D5F9C" w:rsidP="009741F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Satiksmes ministrijas </w:t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Autoceļu infrastruktūras departamenta vecākais referents</w:t>
            </w:r>
          </w:p>
        </w:tc>
      </w:tr>
    </w:tbl>
    <w:p w14:paraId="772E825A" w14:textId="77777777" w:rsidR="000B1E8D" w:rsidRPr="005013C0" w:rsidRDefault="000B1E8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6A8D4" w14:textId="0CD2304A" w:rsidR="00540A94" w:rsidRPr="005013C0" w:rsidRDefault="00540A94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p w14:paraId="5C932390" w14:textId="77777777" w:rsidR="008928DE" w:rsidRPr="005013C0" w:rsidRDefault="008928DE" w:rsidP="0088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C21306" w:rsidRPr="002D5F9C" w14:paraId="6DDF8D76" w14:textId="77777777" w:rsidTr="002452CD">
        <w:tc>
          <w:tcPr>
            <w:tcW w:w="2405" w:type="dxa"/>
          </w:tcPr>
          <w:p w14:paraId="60145FFF" w14:textId="1AA8AEA1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Egils Baldzēns</w:t>
            </w:r>
          </w:p>
        </w:tc>
        <w:tc>
          <w:tcPr>
            <w:tcW w:w="6804" w:type="dxa"/>
          </w:tcPr>
          <w:p w14:paraId="08B39ECB" w14:textId="544025E9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Latvijas Brīvo arodbiedrību savienības priekšsēdētājs</w:t>
            </w:r>
          </w:p>
        </w:tc>
      </w:tr>
      <w:tr w:rsidR="00B64FCF" w:rsidRPr="002D5F9C" w14:paraId="6E3BC9C2" w14:textId="77777777" w:rsidTr="002452CD">
        <w:tc>
          <w:tcPr>
            <w:tcW w:w="2405" w:type="dxa"/>
          </w:tcPr>
          <w:p w14:paraId="4E08CCCE" w14:textId="3B83972D" w:rsidR="00B64FCF" w:rsidRPr="002D5F9C" w:rsidRDefault="00B64FCF" w:rsidP="00B64F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804" w:type="dxa"/>
          </w:tcPr>
          <w:p w14:paraId="42A5D07B" w14:textId="49C6C49B" w:rsidR="00B64FCF" w:rsidRPr="002D5F9C" w:rsidRDefault="00B64FCF" w:rsidP="00B64FC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Pensionāru savienības priekšsēdētāja</w:t>
            </w:r>
          </w:p>
        </w:tc>
      </w:tr>
      <w:tr w:rsidR="00B64FCF" w:rsidRPr="002D5F9C" w14:paraId="0064D406" w14:textId="77777777" w:rsidTr="002452CD">
        <w:tc>
          <w:tcPr>
            <w:tcW w:w="2405" w:type="dxa"/>
          </w:tcPr>
          <w:p w14:paraId="3442DF27" w14:textId="79224CA9" w:rsidR="00B64FCF" w:rsidRPr="002D5F9C" w:rsidRDefault="00B64FCF" w:rsidP="00B64F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Edīte Bēvalde</w:t>
            </w:r>
          </w:p>
        </w:tc>
        <w:tc>
          <w:tcPr>
            <w:tcW w:w="6804" w:type="dxa"/>
          </w:tcPr>
          <w:p w14:paraId="0477BB9B" w14:textId="33E3D96B" w:rsidR="00B64FCF" w:rsidRPr="002D5F9C" w:rsidRDefault="00B64FCF" w:rsidP="00B64FC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2D5F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C21306" w:rsidRPr="002D5F9C" w14:paraId="6AB4D80F" w14:textId="77777777" w:rsidTr="002452CD">
        <w:tc>
          <w:tcPr>
            <w:tcW w:w="2405" w:type="dxa"/>
          </w:tcPr>
          <w:p w14:paraId="63C2A3C5" w14:textId="5A54DFE8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Elīna Ģipsle</w:t>
            </w:r>
          </w:p>
        </w:tc>
        <w:tc>
          <w:tcPr>
            <w:tcW w:w="6804" w:type="dxa"/>
          </w:tcPr>
          <w:p w14:paraId="3D11B0B5" w14:textId="051EB0C9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C21306" w:rsidRPr="002D5F9C" w14:paraId="33E0B2BD" w14:textId="77777777" w:rsidTr="002452CD">
        <w:tc>
          <w:tcPr>
            <w:tcW w:w="2405" w:type="dxa"/>
          </w:tcPr>
          <w:p w14:paraId="136CE48B" w14:textId="4E35CCAF" w:rsidR="00C21306" w:rsidRPr="002D5F9C" w:rsidRDefault="00C21306" w:rsidP="00C2130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Anita Kleinberga</w:t>
            </w:r>
          </w:p>
        </w:tc>
        <w:tc>
          <w:tcPr>
            <w:tcW w:w="6804" w:type="dxa"/>
          </w:tcPr>
          <w:p w14:paraId="53886D94" w14:textId="7B11F909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Kultūras ministrijas Sabiedrības integrācijas departamenta Sabiedrības integrācijas un pilsoniskās sabiedrības attīstības nodaļas vadītāja</w:t>
            </w:r>
          </w:p>
        </w:tc>
      </w:tr>
      <w:tr w:rsidR="00C21306" w:rsidRPr="002D5F9C" w14:paraId="086CFA31" w14:textId="77777777" w:rsidTr="002452CD">
        <w:tc>
          <w:tcPr>
            <w:tcW w:w="2405" w:type="dxa"/>
          </w:tcPr>
          <w:p w14:paraId="37268BD3" w14:textId="3FF68A90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Kristīne Kovaļevska</w:t>
            </w:r>
          </w:p>
        </w:tc>
        <w:tc>
          <w:tcPr>
            <w:tcW w:w="6804" w:type="dxa"/>
          </w:tcPr>
          <w:p w14:paraId="5CCEE67C" w14:textId="702E9000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2D5F9C">
              <w:rPr>
                <w:rFonts w:ascii="Times New Roman" w:hAnsi="Times New Roman" w:cs="Times New Roman"/>
                <w:bCs/>
                <w:sz w:val="28"/>
                <w:szCs w:val="28"/>
              </w:rPr>
              <w:t>sociālā darbiniece</w:t>
            </w:r>
          </w:p>
        </w:tc>
      </w:tr>
      <w:tr w:rsidR="00C21306" w:rsidRPr="002D5F9C" w14:paraId="423CFD8C" w14:textId="77777777" w:rsidTr="002452CD">
        <w:tc>
          <w:tcPr>
            <w:tcW w:w="2405" w:type="dxa"/>
          </w:tcPr>
          <w:p w14:paraId="4E896D58" w14:textId="41D88F53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Pēteris Leiškalns</w:t>
            </w:r>
          </w:p>
        </w:tc>
        <w:tc>
          <w:tcPr>
            <w:tcW w:w="6804" w:type="dxa"/>
          </w:tcPr>
          <w:p w14:paraId="09349B78" w14:textId="2BFF36EC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C21306" w:rsidRPr="002D5F9C" w14:paraId="7D0E23D3" w14:textId="77777777" w:rsidTr="002452CD">
        <w:tc>
          <w:tcPr>
            <w:tcW w:w="2405" w:type="dxa"/>
          </w:tcPr>
          <w:p w14:paraId="286220B8" w14:textId="6D019333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Līva Matuzele</w:t>
            </w:r>
          </w:p>
        </w:tc>
        <w:tc>
          <w:tcPr>
            <w:tcW w:w="6804" w:type="dxa"/>
          </w:tcPr>
          <w:p w14:paraId="578DFC1F" w14:textId="7078F0C1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Biedrības „Centrs MARTA” politikas koordinatore</w:t>
            </w:r>
          </w:p>
        </w:tc>
      </w:tr>
      <w:tr w:rsidR="00C21306" w:rsidRPr="002D5F9C" w14:paraId="02F424DB" w14:textId="77777777" w:rsidTr="002452CD">
        <w:tc>
          <w:tcPr>
            <w:tcW w:w="2405" w:type="dxa"/>
          </w:tcPr>
          <w:p w14:paraId="424FCFBD" w14:textId="065F01F8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804" w:type="dxa"/>
          </w:tcPr>
          <w:p w14:paraId="0AE15E87" w14:textId="2420D544" w:rsidR="00C21306" w:rsidRPr="002D5F9C" w:rsidRDefault="00C21306" w:rsidP="002D5F9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C21306" w:rsidRPr="002D5F9C" w14:paraId="31EC2B24" w14:textId="77777777" w:rsidTr="002452CD">
        <w:tc>
          <w:tcPr>
            <w:tcW w:w="2405" w:type="dxa"/>
          </w:tcPr>
          <w:p w14:paraId="2B229DA9" w14:textId="073996E4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Ilze Slokenberga</w:t>
            </w:r>
          </w:p>
        </w:tc>
        <w:tc>
          <w:tcPr>
            <w:tcW w:w="6804" w:type="dxa"/>
          </w:tcPr>
          <w:p w14:paraId="6A073794" w14:textId="475E4CF2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Zemkopības ministrijas Starptautisko lietu un stratēģijas analīzes departamenta Stratēģijas analīzes nodaļas vadītāja vietniece</w:t>
            </w:r>
          </w:p>
        </w:tc>
      </w:tr>
      <w:tr w:rsidR="00C21306" w:rsidRPr="002D5F9C" w14:paraId="502CE5CB" w14:textId="77777777" w:rsidTr="002452CD">
        <w:tc>
          <w:tcPr>
            <w:tcW w:w="2405" w:type="dxa"/>
          </w:tcPr>
          <w:p w14:paraId="25A6BEB5" w14:textId="2E3F465D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Laine Zālīte</w:t>
            </w:r>
          </w:p>
        </w:tc>
        <w:tc>
          <w:tcPr>
            <w:tcW w:w="6804" w:type="dxa"/>
          </w:tcPr>
          <w:p w14:paraId="08EEE752" w14:textId="4C7B250B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sociālo pakalpojumu eksperte</w:t>
            </w:r>
          </w:p>
        </w:tc>
      </w:tr>
      <w:tr w:rsidR="00C21306" w:rsidRPr="002D5F9C" w14:paraId="05131614" w14:textId="77777777" w:rsidTr="002452CD">
        <w:tc>
          <w:tcPr>
            <w:tcW w:w="2405" w:type="dxa"/>
          </w:tcPr>
          <w:p w14:paraId="2A6FB074" w14:textId="41D97D49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Vaira Vucāne</w:t>
            </w:r>
          </w:p>
        </w:tc>
        <w:tc>
          <w:tcPr>
            <w:tcW w:w="6804" w:type="dxa"/>
          </w:tcPr>
          <w:p w14:paraId="19D114AE" w14:textId="4FA81EAD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  <w:tr w:rsidR="00C21306" w:rsidRPr="002D5F9C" w14:paraId="6E0E8650" w14:textId="77777777" w:rsidTr="002452CD">
        <w:tc>
          <w:tcPr>
            <w:tcW w:w="2405" w:type="dxa"/>
          </w:tcPr>
          <w:p w14:paraId="7AF375DF" w14:textId="3E439337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Ludmila Zaharenko</w:t>
            </w:r>
          </w:p>
        </w:tc>
        <w:tc>
          <w:tcPr>
            <w:tcW w:w="6804" w:type="dxa"/>
          </w:tcPr>
          <w:p w14:paraId="68FDDCDA" w14:textId="50069E70" w:rsidR="00C21306" w:rsidRPr="002D5F9C" w:rsidRDefault="00C21306" w:rsidP="00C2130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Vides aizsardzības un reģionālās attīstības lietu ministrijas (turpmāk – VARAM) Pašvaldību departamenta Pašvaldību pārraudzības nodaļas vadītāja</w:t>
            </w:r>
          </w:p>
        </w:tc>
      </w:tr>
    </w:tbl>
    <w:p w14:paraId="063275E7" w14:textId="77777777" w:rsidR="00A52A9D" w:rsidRPr="005013C0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Pr="005013C0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4C736562" w14:textId="77777777" w:rsidR="0047401A" w:rsidRPr="005013C0" w:rsidRDefault="0047401A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A358EF" w:rsidRPr="002D5F9C" w14:paraId="590F1FA4" w14:textId="77777777" w:rsidTr="002452CD">
        <w:tc>
          <w:tcPr>
            <w:tcW w:w="2405" w:type="dxa"/>
          </w:tcPr>
          <w:p w14:paraId="6A83C22D" w14:textId="77777777" w:rsidR="00F5623E" w:rsidRPr="00F5623E" w:rsidRDefault="00F5623E" w:rsidP="00F5623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62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Inese Bursevica</w:t>
            </w:r>
          </w:p>
          <w:p w14:paraId="10FEFB1E" w14:textId="16AA2CA7" w:rsidR="00A358EF" w:rsidRPr="002D5F9C" w:rsidRDefault="00A358EF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0F45936" w14:textId="4B272658" w:rsidR="00A358EF" w:rsidRPr="002D5F9C" w:rsidRDefault="00F5623E" w:rsidP="00F5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VARAM </w:t>
            </w:r>
            <w:r w:rsidRPr="00F5623E">
              <w:rPr>
                <w:rFonts w:ascii="Times New Roman" w:eastAsia="Times New Roman" w:hAnsi="Times New Roman" w:cs="Times New Roman"/>
                <w:sz w:val="28"/>
                <w:szCs w:val="28"/>
              </w:rPr>
              <w:t>Pašvaldību departamenta</w:t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direktora vietniece pašvaldību attīstības jautājumos</w:t>
            </w:r>
          </w:p>
        </w:tc>
      </w:tr>
      <w:tr w:rsidR="00F5623E" w:rsidRPr="002D5F9C" w14:paraId="1A923506" w14:textId="77777777" w:rsidTr="002452CD">
        <w:tc>
          <w:tcPr>
            <w:tcW w:w="2405" w:type="dxa"/>
          </w:tcPr>
          <w:p w14:paraId="32F64279" w14:textId="7BE1A7F4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Andris Burtnieks</w:t>
            </w:r>
          </w:p>
        </w:tc>
        <w:tc>
          <w:tcPr>
            <w:tcW w:w="6804" w:type="dxa"/>
          </w:tcPr>
          <w:p w14:paraId="2C60D9D9" w14:textId="1AF543F0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Biedrības “EAPN- Latvia” pārstāvis</w:t>
            </w:r>
          </w:p>
        </w:tc>
      </w:tr>
      <w:tr w:rsidR="00F5623E" w:rsidRPr="002D5F9C" w14:paraId="08865C9A" w14:textId="77777777" w:rsidTr="002452CD">
        <w:tc>
          <w:tcPr>
            <w:tcW w:w="2405" w:type="dxa"/>
          </w:tcPr>
          <w:p w14:paraId="2E360645" w14:textId="7964B147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Elīna Celmiņa</w:t>
            </w:r>
          </w:p>
        </w:tc>
        <w:tc>
          <w:tcPr>
            <w:tcW w:w="6804" w:type="dxa"/>
          </w:tcPr>
          <w:p w14:paraId="699B5E87" w14:textId="26F1E29C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LM Valsts sekretāra vietniece</w:t>
            </w:r>
          </w:p>
        </w:tc>
      </w:tr>
      <w:tr w:rsidR="00F5623E" w:rsidRPr="002D5F9C" w14:paraId="27E56D14" w14:textId="77777777" w:rsidTr="002452CD">
        <w:tc>
          <w:tcPr>
            <w:tcW w:w="2405" w:type="dxa"/>
          </w:tcPr>
          <w:p w14:paraId="0F008514" w14:textId="0D8AD2BC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Agnese Pabērza-Draudiņa</w:t>
            </w:r>
          </w:p>
        </w:tc>
        <w:tc>
          <w:tcPr>
            <w:tcW w:w="6804" w:type="dxa"/>
          </w:tcPr>
          <w:p w14:paraId="21FDFD26" w14:textId="0A6AB626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VARAM Pašvaldību departamenta Pašvaldību pārraudzības nodaļas vecākā eksperte</w:t>
            </w:r>
          </w:p>
        </w:tc>
      </w:tr>
      <w:tr w:rsidR="00F5623E" w:rsidRPr="002D5F9C" w14:paraId="250AA821" w14:textId="77777777" w:rsidTr="002452CD">
        <w:tc>
          <w:tcPr>
            <w:tcW w:w="2405" w:type="dxa"/>
          </w:tcPr>
          <w:p w14:paraId="5985F73B" w14:textId="6700C2B7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Ilona Puide </w:t>
            </w:r>
          </w:p>
        </w:tc>
        <w:tc>
          <w:tcPr>
            <w:tcW w:w="6804" w:type="dxa"/>
          </w:tcPr>
          <w:p w14:paraId="036A6E00" w14:textId="3F116F26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VARAM </w:t>
            </w:r>
            <w:r w:rsidR="00523CBE" w:rsidRPr="00523CBE">
              <w:rPr>
                <w:rFonts w:ascii="Times New Roman" w:hAnsi="Times New Roman" w:cs="Times New Roman"/>
                <w:sz w:val="28"/>
                <w:szCs w:val="28"/>
              </w:rPr>
              <w:t xml:space="preserve">Pašvaldību departamenta Pašvaldību pārraudzības nodaļas </w:t>
            </w:r>
            <w:bookmarkStart w:id="0" w:name="_GoBack"/>
            <w:bookmarkEnd w:id="0"/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juriste</w:t>
            </w:r>
          </w:p>
        </w:tc>
      </w:tr>
      <w:tr w:rsidR="00F5623E" w:rsidRPr="002D5F9C" w14:paraId="493F353B" w14:textId="77777777" w:rsidTr="002452CD">
        <w:tc>
          <w:tcPr>
            <w:tcW w:w="2405" w:type="dxa"/>
          </w:tcPr>
          <w:p w14:paraId="4FE96F45" w14:textId="407D8F67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Viesturs Razumovskis</w:t>
            </w:r>
          </w:p>
        </w:tc>
        <w:tc>
          <w:tcPr>
            <w:tcW w:w="6804" w:type="dxa"/>
          </w:tcPr>
          <w:p w14:paraId="495E7F1C" w14:textId="25ED67ED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VARAM Pašvaldību departamenta direktors</w:t>
            </w:r>
          </w:p>
        </w:tc>
      </w:tr>
      <w:tr w:rsidR="00F5623E" w:rsidRPr="002D5F9C" w14:paraId="49986560" w14:textId="77777777" w:rsidTr="002452CD">
        <w:tc>
          <w:tcPr>
            <w:tcW w:w="2405" w:type="dxa"/>
          </w:tcPr>
          <w:p w14:paraId="52A73FF8" w14:textId="65708A15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Ilze Skrodele-Dubrovska</w:t>
            </w:r>
          </w:p>
        </w:tc>
        <w:tc>
          <w:tcPr>
            <w:tcW w:w="6804" w:type="dxa"/>
          </w:tcPr>
          <w:p w14:paraId="754DED60" w14:textId="687FD777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Metodiskās vadības un kontroles departamenta direktore</w:t>
            </w:r>
          </w:p>
        </w:tc>
      </w:tr>
      <w:tr w:rsidR="00F5623E" w:rsidRPr="002D5F9C" w14:paraId="3FC4093D" w14:textId="77777777" w:rsidTr="002452CD">
        <w:tc>
          <w:tcPr>
            <w:tcW w:w="2405" w:type="dxa"/>
          </w:tcPr>
          <w:p w14:paraId="3F65E1F7" w14:textId="4440C356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Aurika Stratane</w:t>
            </w:r>
          </w:p>
        </w:tc>
        <w:tc>
          <w:tcPr>
            <w:tcW w:w="6804" w:type="dxa"/>
          </w:tcPr>
          <w:p w14:paraId="429A97F2" w14:textId="0392A611" w:rsidR="00F5623E" w:rsidRPr="002D5F9C" w:rsidRDefault="00F5623E" w:rsidP="00F5623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>Eiropas Atbalsta fonda vistrūcīgākajām personām vadošās iestādes vecākā eksperte</w:t>
            </w:r>
          </w:p>
        </w:tc>
      </w:tr>
      <w:tr w:rsidR="002D5F9C" w:rsidRPr="002D5F9C" w14:paraId="4191E097" w14:textId="77777777" w:rsidTr="002452CD">
        <w:tc>
          <w:tcPr>
            <w:tcW w:w="2405" w:type="dxa"/>
          </w:tcPr>
          <w:p w14:paraId="76CF059E" w14:textId="0CEABB51" w:rsidR="002D5F9C" w:rsidRPr="002D5F9C" w:rsidRDefault="002D5F9C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Laura Iveta Strode</w:t>
            </w:r>
          </w:p>
        </w:tc>
        <w:tc>
          <w:tcPr>
            <w:tcW w:w="6804" w:type="dxa"/>
          </w:tcPr>
          <w:p w14:paraId="7F177289" w14:textId="43A5EBD4" w:rsidR="002D5F9C" w:rsidRPr="002D5F9C" w:rsidRDefault="002D5F9C" w:rsidP="00D60B0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Izglītības un zinātnes ministrijas Profesionālās un pieaugušo izglītības departamenta </w:t>
            </w:r>
            <w:r w:rsidR="00D60B0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D5F9C">
              <w:rPr>
                <w:rFonts w:ascii="Times New Roman" w:hAnsi="Times New Roman" w:cs="Times New Roman"/>
                <w:sz w:val="28"/>
                <w:szCs w:val="28"/>
              </w:rPr>
              <w:t xml:space="preserve">ecākā eksperte </w:t>
            </w:r>
          </w:p>
        </w:tc>
      </w:tr>
      <w:tr w:rsidR="00F5623E" w:rsidRPr="002D5F9C" w14:paraId="7372F771" w14:textId="77777777" w:rsidTr="002452CD">
        <w:tc>
          <w:tcPr>
            <w:tcW w:w="2405" w:type="dxa"/>
          </w:tcPr>
          <w:p w14:paraId="6EF4D367" w14:textId="6B256A16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Sanita Vasiļjeva</w:t>
            </w:r>
          </w:p>
        </w:tc>
        <w:tc>
          <w:tcPr>
            <w:tcW w:w="6804" w:type="dxa"/>
          </w:tcPr>
          <w:p w14:paraId="415EF893" w14:textId="530AD82C" w:rsidR="00F5623E" w:rsidRPr="002D5F9C" w:rsidRDefault="00F5623E" w:rsidP="00F5623E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F9C">
              <w:rPr>
                <w:rFonts w:ascii="Times New Roman" w:eastAsia="Times New Roman" w:hAnsi="Times New Roman" w:cs="Times New Roman"/>
                <w:sz w:val="28"/>
                <w:szCs w:val="28"/>
              </w:rPr>
              <w:t>LM Sociālās politikas plānošanas un attīstības departamenta direktores vietniece</w:t>
            </w:r>
          </w:p>
        </w:tc>
      </w:tr>
    </w:tbl>
    <w:p w14:paraId="2191016B" w14:textId="77777777" w:rsidR="006170A5" w:rsidRPr="009A5C05" w:rsidRDefault="006170A5" w:rsidP="00617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1EEBC" w14:textId="77777777" w:rsidR="006170A5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9A5C05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0A3ECD0B" w:rsidR="000C035A" w:rsidRPr="007C1FB5" w:rsidRDefault="0047401A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9A5C05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9A5C05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9A5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70A5" w:rsidRPr="009A5C05">
        <w:rPr>
          <w:rFonts w:ascii="Times New Roman" w:eastAsia="Times New Roman" w:hAnsi="Times New Roman" w:cs="Times New Roman"/>
          <w:sz w:val="28"/>
          <w:szCs w:val="28"/>
        </w:rPr>
        <w:t xml:space="preserve">Sociālās iekļaušanas politikas departamenta </w:t>
      </w:r>
      <w:r w:rsidR="00DC1D39">
        <w:rPr>
          <w:rFonts w:ascii="Times New Roman" w:eastAsia="Times New Roman" w:hAnsi="Times New Roman" w:cs="Times New Roman"/>
          <w:sz w:val="28"/>
          <w:szCs w:val="28"/>
        </w:rPr>
        <w:t>direktora vietniece</w:t>
      </w:r>
    </w:p>
    <w:p w14:paraId="19B00912" w14:textId="4516CDC2" w:rsidR="00243C06" w:rsidRDefault="00243C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9F1228" w14:textId="337DA098" w:rsidR="00C24CBA" w:rsidRPr="007C1FB5" w:rsidRDefault="000B0565" w:rsidP="001665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lastRenderedPageBreak/>
        <w:t>Sociālās iekļaušanas politikas koordinācijas komitejas (</w:t>
      </w:r>
      <w:r w:rsidR="000E7779" w:rsidRPr="007C1FB5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="00463E2C">
        <w:rPr>
          <w:rFonts w:ascii="Times New Roman" w:hAnsi="Times New Roman" w:cs="Times New Roman"/>
          <w:b/>
          <w:sz w:val="28"/>
          <w:szCs w:val="28"/>
        </w:rPr>
        <w:t>komiteja</w:t>
      </w:r>
      <w:r w:rsidRPr="007C1FB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04051">
        <w:rPr>
          <w:rFonts w:ascii="Times New Roman" w:hAnsi="Times New Roman" w:cs="Times New Roman"/>
          <w:b/>
          <w:sz w:val="28"/>
          <w:szCs w:val="28"/>
        </w:rPr>
        <w:t>08</w:t>
      </w:r>
      <w:r w:rsidR="00E27019">
        <w:rPr>
          <w:rFonts w:ascii="Times New Roman" w:hAnsi="Times New Roman" w:cs="Times New Roman"/>
          <w:b/>
          <w:sz w:val="28"/>
          <w:szCs w:val="28"/>
        </w:rPr>
        <w:t>.</w:t>
      </w:r>
      <w:r w:rsidR="00C04051">
        <w:rPr>
          <w:rFonts w:ascii="Times New Roman" w:hAnsi="Times New Roman" w:cs="Times New Roman"/>
          <w:b/>
          <w:sz w:val="28"/>
          <w:szCs w:val="28"/>
        </w:rPr>
        <w:t>12</w:t>
      </w:r>
      <w:r w:rsidR="009430D0">
        <w:rPr>
          <w:rFonts w:ascii="Times New Roman" w:hAnsi="Times New Roman" w:cs="Times New Roman"/>
          <w:b/>
          <w:sz w:val="28"/>
          <w:szCs w:val="28"/>
        </w:rPr>
        <w:t>.2021</w:t>
      </w:r>
      <w:r w:rsidR="00A648E7" w:rsidRPr="007C1F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1FB5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1CF49332" w14:textId="77777777" w:rsidR="009430D0" w:rsidRPr="009430D0" w:rsidRDefault="009430D0" w:rsidP="00ED18E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30D0">
        <w:rPr>
          <w:rFonts w:ascii="Times New Roman" w:hAnsi="Times New Roman" w:cs="Times New Roman"/>
          <w:iCs/>
          <w:sz w:val="28"/>
          <w:szCs w:val="28"/>
        </w:rPr>
        <w:t>Komitejas sēdes atklāšana un darba kārtības apstiprināšana.</w:t>
      </w:r>
    </w:p>
    <w:p w14:paraId="0A7FAD8B" w14:textId="0C3397FB" w:rsidR="00F824C3" w:rsidRPr="00F824C3" w:rsidRDefault="0016650C" w:rsidP="00ED18E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50C">
        <w:rPr>
          <w:rFonts w:ascii="Times New Roman" w:hAnsi="Times New Roman" w:cs="Times New Roman"/>
          <w:iCs/>
          <w:sz w:val="28"/>
          <w:szCs w:val="28"/>
        </w:rPr>
        <w:t>Eiropas Sociālo tiesību pīlāra rīcības plāna ietvaros noteiktie mērķi 2030.gadam</w:t>
      </w:r>
      <w:r w:rsidR="00F824C3">
        <w:rPr>
          <w:rFonts w:ascii="Times New Roman" w:hAnsi="Times New Roman" w:cs="Times New Roman"/>
          <w:iCs/>
          <w:sz w:val="28"/>
          <w:szCs w:val="28"/>
        </w:rPr>
        <w:t>.</w:t>
      </w:r>
    </w:p>
    <w:p w14:paraId="4211B302" w14:textId="77777777" w:rsidR="0016650C" w:rsidRDefault="0016650C" w:rsidP="00ED18E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50C">
        <w:rPr>
          <w:rFonts w:ascii="Times New Roman" w:hAnsi="Times New Roman" w:cs="Times New Roman"/>
          <w:iCs/>
          <w:sz w:val="28"/>
          <w:szCs w:val="28"/>
        </w:rPr>
        <w:t>Informācija par Plānā minimālo ienākumu atbalsta sistēmas pilnveidošanai 2022.-2024.gadam ietvertajiem pasākumiem.</w:t>
      </w:r>
    </w:p>
    <w:p w14:paraId="59D53BD4" w14:textId="77777777" w:rsidR="007F31A9" w:rsidRPr="007F31A9" w:rsidRDefault="007F31A9" w:rsidP="00ED18E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1A9">
        <w:rPr>
          <w:rFonts w:ascii="Times New Roman" w:hAnsi="Times New Roman" w:cs="Times New Roman"/>
          <w:iCs/>
          <w:sz w:val="28"/>
          <w:szCs w:val="28"/>
        </w:rPr>
        <w:t>Eiropas Atbalsta fonda vistrūcīgākajām personām darbības programmas „Pārtikas un pamata materiālās palīdzības sniegšana vistrūcīgākajām personām 2014.–2020. gada plānošanas periodā” rezultāti.</w:t>
      </w:r>
    </w:p>
    <w:p w14:paraId="1B15A6F1" w14:textId="0C4D465A" w:rsidR="007F31A9" w:rsidRPr="007F31A9" w:rsidRDefault="007F31A9" w:rsidP="00ED18E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1A9">
        <w:rPr>
          <w:rFonts w:ascii="Times New Roman" w:hAnsi="Times New Roman" w:cs="Times New Roman"/>
          <w:iCs/>
          <w:sz w:val="28"/>
          <w:szCs w:val="28"/>
        </w:rPr>
        <w:t>Administratīvi teritoriālā reforma – kādas izmaiņas tā radīs iedzīvotājiem sociālo jautājumu risināšanas aspektā?</w:t>
      </w:r>
    </w:p>
    <w:p w14:paraId="120A3595" w14:textId="77777777" w:rsidR="009430D0" w:rsidRPr="009430D0" w:rsidRDefault="009430D0" w:rsidP="001665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30D0">
        <w:rPr>
          <w:rFonts w:ascii="Times New Roman" w:hAnsi="Times New Roman" w:cs="Times New Roman"/>
          <w:iCs/>
          <w:sz w:val="28"/>
          <w:szCs w:val="28"/>
        </w:rPr>
        <w:t>Citi jautājumi.</w:t>
      </w:r>
    </w:p>
    <w:p w14:paraId="0863FFFA" w14:textId="614C9320" w:rsidR="003A0BFF" w:rsidRDefault="003A0BFF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3835D0" w14:textId="77777777" w:rsidR="00A44E4C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923A1E" w14:textId="77777777" w:rsidR="00E511EE" w:rsidRPr="007C1FB5" w:rsidRDefault="00E511EE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480787FC" w:rsidR="005A4914" w:rsidRPr="007C1FB5" w:rsidRDefault="00463E2C" w:rsidP="00C614A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5509608"/>
      <w:r>
        <w:rPr>
          <w:rFonts w:ascii="Times New Roman" w:hAnsi="Times New Roman" w:cs="Times New Roman"/>
          <w:b/>
          <w:sz w:val="28"/>
          <w:szCs w:val="28"/>
        </w:rPr>
        <w:t>Komitejas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14:paraId="032EBA0A" w14:textId="5900BA7D" w:rsidR="0027524B" w:rsidRPr="007C1FB5" w:rsidRDefault="00C614A8" w:rsidP="00C61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7B3741">
        <w:rPr>
          <w:rFonts w:ascii="Times New Roman" w:hAnsi="Times New Roman" w:cs="Times New Roman"/>
          <w:b/>
          <w:sz w:val="28"/>
          <w:szCs w:val="28"/>
          <w:u w:val="single"/>
        </w:rPr>
        <w:t>I.Alliks</w:t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601BC12F" w:rsidR="00A648E7" w:rsidRPr="00C614A8" w:rsidRDefault="00A648E7" w:rsidP="00C61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78BA" w14:textId="08BFF039" w:rsidR="00957829" w:rsidRDefault="007B3741" w:rsidP="00BC1F8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I.Alliks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atklāj </w:t>
      </w:r>
      <w:r>
        <w:rPr>
          <w:rFonts w:ascii="Times New Roman" w:hAnsi="Times New Roman" w:cs="Times New Roman"/>
          <w:bCs/>
          <w:sz w:val="28"/>
          <w:szCs w:val="28"/>
        </w:rPr>
        <w:t>ceturto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šī gada </w:t>
      </w:r>
      <w:r w:rsidR="00463E2C">
        <w:rPr>
          <w:rFonts w:ascii="Times New Roman" w:hAnsi="Times New Roman" w:cs="Times New Roman"/>
          <w:bCs/>
          <w:sz w:val="28"/>
          <w:szCs w:val="28"/>
        </w:rPr>
        <w:t>komitejas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sēdi.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D93081" w14:textId="77777777" w:rsid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7E33D" w14:textId="27AE7DA7" w:rsidR="00975416" w:rsidRP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EFD4D" w14:textId="77777777" w:rsidR="00A44E4C" w:rsidRPr="007C1FB5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Pr="007C1FB5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4059AA" w14:textId="0D8E1C37" w:rsidR="000C035A" w:rsidRPr="00963EED" w:rsidRDefault="00E250CD" w:rsidP="00963E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3EED">
        <w:rPr>
          <w:rFonts w:ascii="Times New Roman" w:hAnsi="Times New Roman" w:cs="Times New Roman"/>
          <w:b/>
          <w:bCs/>
          <w:iCs/>
          <w:sz w:val="28"/>
          <w:szCs w:val="28"/>
        </w:rPr>
        <w:t>Eiropas Sociālo tiesību pīlāra rīcības plāna ietvaros noteiktie mērķi 2030.gadam.</w:t>
      </w:r>
    </w:p>
    <w:p w14:paraId="647688EE" w14:textId="0737FB04" w:rsidR="000C035A" w:rsidRPr="003B7527" w:rsidRDefault="000C035A" w:rsidP="003B7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E250CD">
        <w:rPr>
          <w:rFonts w:ascii="Times New Roman" w:eastAsia="Times New Roman" w:hAnsi="Times New Roman" w:cs="Times New Roman"/>
          <w:b/>
          <w:sz w:val="28"/>
          <w:szCs w:val="28"/>
        </w:rPr>
        <w:t>S.Vasiļjeva</w:t>
      </w:r>
      <w:r w:rsidR="003B7527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4021175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9A151" w14:textId="77777777" w:rsidR="00A44E4C" w:rsidRDefault="00A44E4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CB407" w14:textId="77777777" w:rsidR="001628A8" w:rsidRDefault="00E250C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S.Vasiļjeva</w:t>
      </w:r>
      <w:r w:rsidR="00296710">
        <w:rPr>
          <w:rFonts w:ascii="Times New Roman" w:hAnsi="Times New Roman" w:cs="Times New Roman"/>
          <w:sz w:val="28"/>
          <w:szCs w:val="28"/>
        </w:rPr>
        <w:t xml:space="preserve"> sniedz prezentāciju par </w:t>
      </w:r>
      <w:r w:rsidR="00A13A1F" w:rsidRPr="00A13A1F">
        <w:rPr>
          <w:rFonts w:ascii="Times New Roman" w:hAnsi="Times New Roman" w:cs="Times New Roman"/>
          <w:sz w:val="28"/>
          <w:szCs w:val="28"/>
        </w:rPr>
        <w:t>2021.gada 4.martā Eiropas Komisija</w:t>
      </w:r>
      <w:r w:rsidR="00A13A1F">
        <w:rPr>
          <w:rFonts w:ascii="Times New Roman" w:hAnsi="Times New Roman" w:cs="Times New Roman"/>
          <w:sz w:val="28"/>
          <w:szCs w:val="28"/>
        </w:rPr>
        <w:t>s publicēto</w:t>
      </w:r>
      <w:r w:rsidR="00A13A1F" w:rsidRPr="00A13A1F">
        <w:rPr>
          <w:rFonts w:ascii="Times New Roman" w:hAnsi="Times New Roman" w:cs="Times New Roman"/>
          <w:sz w:val="28"/>
          <w:szCs w:val="28"/>
        </w:rPr>
        <w:t xml:space="preserve"> Eiropas Sociālo tiesību pīlāra Rīcības plānu, kur tika definēti trīs ES līmenī līdz 2030.gadam sasniedzami pamatmērķi attiecībā uz nodarbinātību, apmācībām un nabadzību</w:t>
      </w:r>
      <w:r w:rsidR="00A13A1F">
        <w:rPr>
          <w:rFonts w:ascii="Times New Roman" w:hAnsi="Times New Roman" w:cs="Times New Roman"/>
          <w:sz w:val="28"/>
          <w:szCs w:val="28"/>
        </w:rPr>
        <w:t>,</w:t>
      </w:r>
      <w:r w:rsidR="00A13A1F" w:rsidRPr="00A13A1F">
        <w:rPr>
          <w:rFonts w:ascii="Times New Roman" w:hAnsi="Times New Roman" w:cs="Times New Roman"/>
          <w:sz w:val="28"/>
          <w:szCs w:val="28"/>
        </w:rPr>
        <w:t xml:space="preserve"> </w:t>
      </w:r>
      <w:r w:rsidR="00A13A1F">
        <w:rPr>
          <w:rFonts w:ascii="Times New Roman" w:hAnsi="Times New Roman" w:cs="Times New Roman"/>
          <w:sz w:val="28"/>
          <w:szCs w:val="28"/>
        </w:rPr>
        <w:t>aicinot</w:t>
      </w:r>
      <w:r w:rsidR="00A13A1F" w:rsidRPr="00A13A1F">
        <w:rPr>
          <w:rFonts w:ascii="Times New Roman" w:hAnsi="Times New Roman" w:cs="Times New Roman"/>
          <w:sz w:val="28"/>
          <w:szCs w:val="28"/>
        </w:rPr>
        <w:t xml:space="preserve"> ES dalībvalstis definēt nacionālos mērķus minētajās jomās.</w:t>
      </w:r>
      <w:r w:rsidR="00EA5C1C">
        <w:rPr>
          <w:rFonts w:ascii="Times New Roman" w:hAnsi="Times New Roman" w:cs="Times New Roman"/>
          <w:sz w:val="28"/>
          <w:szCs w:val="28"/>
        </w:rPr>
        <w:t xml:space="preserve"> </w:t>
      </w:r>
      <w:r w:rsidR="00D60B0A">
        <w:rPr>
          <w:rFonts w:ascii="Times New Roman" w:hAnsi="Times New Roman" w:cs="Times New Roman"/>
          <w:sz w:val="28"/>
          <w:szCs w:val="28"/>
        </w:rPr>
        <w:t xml:space="preserve">Latvijas nacionālie noteiktie mērķi ir: </w:t>
      </w:r>
    </w:p>
    <w:p w14:paraId="6899ECAE" w14:textId="1572DB24" w:rsidR="001628A8" w:rsidRPr="001628A8" w:rsidRDefault="001628A8" w:rsidP="001628A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A8">
        <w:rPr>
          <w:rFonts w:ascii="Times New Roman" w:hAnsi="Times New Roman" w:cs="Times New Roman"/>
          <w:sz w:val="28"/>
          <w:szCs w:val="28"/>
        </w:rPr>
        <w:t xml:space="preserve">vismaz </w:t>
      </w:r>
      <w:r w:rsidRPr="001628A8">
        <w:rPr>
          <w:rFonts w:ascii="Times New Roman" w:hAnsi="Times New Roman" w:cs="Times New Roman"/>
          <w:b/>
          <w:bCs/>
          <w:sz w:val="28"/>
          <w:szCs w:val="28"/>
        </w:rPr>
        <w:t>80%</w:t>
      </w:r>
      <w:r w:rsidRPr="001628A8">
        <w:rPr>
          <w:rFonts w:ascii="Times New Roman" w:hAnsi="Times New Roman" w:cs="Times New Roman"/>
          <w:sz w:val="28"/>
          <w:szCs w:val="28"/>
        </w:rPr>
        <w:t xml:space="preserve"> no pieaugušajiem (20 – 64 gadu vecumā) ir nodarbināti;</w:t>
      </w:r>
    </w:p>
    <w:p w14:paraId="4C1324AD" w14:textId="48D3FD86" w:rsidR="001628A8" w:rsidRPr="001628A8" w:rsidRDefault="001628A8" w:rsidP="001628A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A8">
        <w:rPr>
          <w:rFonts w:ascii="Times New Roman" w:hAnsi="Times New Roman" w:cs="Times New Roman"/>
          <w:sz w:val="28"/>
          <w:szCs w:val="28"/>
        </w:rPr>
        <w:t xml:space="preserve">vismaz </w:t>
      </w:r>
      <w:r w:rsidRPr="001628A8">
        <w:rPr>
          <w:rFonts w:ascii="Times New Roman" w:hAnsi="Times New Roman" w:cs="Times New Roman"/>
          <w:b/>
          <w:bCs/>
          <w:sz w:val="28"/>
          <w:szCs w:val="28"/>
        </w:rPr>
        <w:t>50%</w:t>
      </w:r>
      <w:r w:rsidRPr="001628A8">
        <w:rPr>
          <w:rFonts w:ascii="Times New Roman" w:hAnsi="Times New Roman" w:cs="Times New Roman"/>
          <w:sz w:val="28"/>
          <w:szCs w:val="28"/>
        </w:rPr>
        <w:t xml:space="preserve"> no pieaugušajiem katru gadu piedalās mācībās;</w:t>
      </w:r>
    </w:p>
    <w:p w14:paraId="4C3C8555" w14:textId="2FD9EE5A" w:rsidR="001628A8" w:rsidRPr="001628A8" w:rsidRDefault="001628A8" w:rsidP="001628A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A8">
        <w:rPr>
          <w:rFonts w:ascii="Times New Roman" w:hAnsi="Times New Roman" w:cs="Times New Roman"/>
          <w:sz w:val="28"/>
          <w:szCs w:val="28"/>
        </w:rPr>
        <w:t xml:space="preserve">par </w:t>
      </w:r>
      <w:r w:rsidRPr="001628A8">
        <w:rPr>
          <w:rFonts w:ascii="Times New Roman" w:hAnsi="Times New Roman" w:cs="Times New Roman"/>
          <w:b/>
          <w:bCs/>
          <w:sz w:val="28"/>
          <w:szCs w:val="28"/>
        </w:rPr>
        <w:t xml:space="preserve">95 tūkstošiem vai 5 procentpunktiem </w:t>
      </w:r>
      <w:r w:rsidRPr="001628A8">
        <w:rPr>
          <w:rFonts w:ascii="Times New Roman" w:hAnsi="Times New Roman" w:cs="Times New Roman"/>
          <w:sz w:val="28"/>
          <w:szCs w:val="28"/>
        </w:rPr>
        <w:t>samazināts personu skaits, kas ir pakļauti nabadzības vai sociālās atstumtības riskam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B6D47" w14:textId="77777777" w:rsidR="001628A8" w:rsidRDefault="001628A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4ECD0" w14:textId="0D2AEEBF" w:rsidR="00A13A1F" w:rsidRPr="00975416" w:rsidRDefault="001628A8" w:rsidP="00A13A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N</w:t>
      </w:r>
      <w:r w:rsidR="00A13A1F"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olemj: </w:t>
      </w:r>
      <w:r w:rsidR="00A13A1F"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="00A13A1F"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2E646BC1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9629" w14:textId="4D8FF912" w:rsidR="0090025B" w:rsidRPr="00206CAA" w:rsidRDefault="00206CAA" w:rsidP="003B7527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Informācija par Plānā minimālo ienākumu atbalsta sistēmas pilnveidošanai 2022.-2024.gadam ietvertajiem pasākumiem.</w:t>
      </w:r>
    </w:p>
    <w:p w14:paraId="01A28A00" w14:textId="6FB562AE" w:rsidR="0090025B" w:rsidRPr="0039118D" w:rsidRDefault="0090025B" w:rsidP="009002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206CAA">
        <w:rPr>
          <w:rFonts w:ascii="Times New Roman" w:eastAsia="Times New Roman" w:hAnsi="Times New Roman" w:cs="Times New Roman"/>
          <w:b/>
          <w:sz w:val="28"/>
          <w:szCs w:val="28"/>
        </w:rPr>
        <w:t>E.Kūla</w:t>
      </w: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394D314" w14:textId="1A9298FC" w:rsidR="0090025B" w:rsidRDefault="0090025B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D5186">
        <w:rPr>
          <w:rFonts w:ascii="Times New Roman" w:hAnsi="Times New Roman" w:cs="Times New Roman"/>
          <w:bCs/>
          <w:iCs/>
          <w:sz w:val="28"/>
          <w:szCs w:val="28"/>
        </w:rPr>
        <w:t>I.Alliks, I.Rudzīte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7311C376" w14:textId="77777777" w:rsidR="00940349" w:rsidRDefault="00940349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7415E" w14:textId="372FD31D" w:rsidR="00F1335B" w:rsidRDefault="00963EE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E.Kūla</w:t>
      </w:r>
      <w:r w:rsidR="00E95A20">
        <w:rPr>
          <w:rFonts w:ascii="Times New Roman" w:hAnsi="Times New Roman" w:cs="Times New Roman"/>
          <w:sz w:val="28"/>
          <w:szCs w:val="28"/>
        </w:rPr>
        <w:t xml:space="preserve"> </w:t>
      </w:r>
      <w:r w:rsidR="00E32D85">
        <w:rPr>
          <w:rFonts w:ascii="Times New Roman" w:hAnsi="Times New Roman" w:cs="Times New Roman"/>
          <w:sz w:val="28"/>
          <w:szCs w:val="28"/>
        </w:rPr>
        <w:t xml:space="preserve">sniedz prezentāciju. </w:t>
      </w:r>
    </w:p>
    <w:p w14:paraId="4F08D676" w14:textId="77777777" w:rsidR="00717B16" w:rsidRDefault="00717B1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64376" w14:textId="3E6A11B0" w:rsidR="0090025B" w:rsidRDefault="00717B1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I.Alliks atzīmē, ka </w:t>
      </w:r>
      <w:r w:rsidR="0057274D">
        <w:rPr>
          <w:rFonts w:ascii="Times New Roman" w:hAnsi="Times New Roman" w:cs="Times New Roman"/>
          <w:sz w:val="28"/>
          <w:szCs w:val="28"/>
        </w:rPr>
        <w:t>“</w:t>
      </w:r>
      <w:r w:rsidRPr="00717B16">
        <w:rPr>
          <w:rFonts w:ascii="Times New Roman" w:hAnsi="Times New Roman" w:cs="Times New Roman"/>
          <w:sz w:val="28"/>
          <w:szCs w:val="28"/>
        </w:rPr>
        <w:t>Plān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17B16">
        <w:rPr>
          <w:rFonts w:ascii="Times New Roman" w:hAnsi="Times New Roman" w:cs="Times New Roman"/>
          <w:sz w:val="28"/>
          <w:szCs w:val="28"/>
        </w:rPr>
        <w:t xml:space="preserve"> minimālo ienākumu atbalsta sistēmas pilnveidošanai 2022.-2024.gadam</w:t>
      </w:r>
      <w:r w:rsidR="0057274D">
        <w:rPr>
          <w:rFonts w:ascii="Times New Roman" w:hAnsi="Times New Roman" w:cs="Times New Roman"/>
          <w:sz w:val="28"/>
          <w:szCs w:val="28"/>
        </w:rPr>
        <w:t>” (turpmāk – Plāns)</w:t>
      </w:r>
      <w:r>
        <w:rPr>
          <w:rFonts w:ascii="Times New Roman" w:hAnsi="Times New Roman" w:cs="Times New Roman"/>
          <w:sz w:val="28"/>
          <w:szCs w:val="28"/>
        </w:rPr>
        <w:t xml:space="preserve"> ir cieši sasaistīts ar Atveseļošanās un noturības mehānisma uzraudzības rādītājiem, kas nozīmē, ka </w:t>
      </w:r>
      <w:r w:rsidR="0057274D">
        <w:rPr>
          <w:rFonts w:ascii="Times New Roman" w:hAnsi="Times New Roman" w:cs="Times New Roman"/>
          <w:sz w:val="28"/>
          <w:szCs w:val="28"/>
        </w:rPr>
        <w:t>iespējas neapstiprināt Plānā noteiktos pasākumu attiecībā uz regulāro minimālo ienākumu sliekšņu pārskatīšanu īsti nepastāv.</w:t>
      </w:r>
    </w:p>
    <w:p w14:paraId="167C6CE4" w14:textId="77777777" w:rsidR="0057274D" w:rsidRDefault="0057274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562E2" w14:textId="1751E809" w:rsidR="0057274D" w:rsidRDefault="0057274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I.Rudzīte </w:t>
      </w:r>
      <w:r w:rsidR="00170DF6">
        <w:rPr>
          <w:rFonts w:ascii="Times New Roman" w:hAnsi="Times New Roman" w:cs="Times New Roman"/>
          <w:sz w:val="28"/>
          <w:szCs w:val="28"/>
        </w:rPr>
        <w:t>papildus akcentē, ka ļoti svarīgi ir izpildīt vienošanos starp LM un Latvijas Pašvaldību savienību saistībā ar sociālās palīdzības ietvara pārskatīšanu</w:t>
      </w:r>
      <w:r w:rsidR="00ED5186">
        <w:rPr>
          <w:rFonts w:ascii="Times New Roman" w:hAnsi="Times New Roman" w:cs="Times New Roman"/>
          <w:sz w:val="28"/>
          <w:szCs w:val="28"/>
        </w:rPr>
        <w:t>. Pateicas par īslaicīgo krīzes risinājumu saistībā ar mājokļa pabalsta līdzfinansējumu, pie kura šobrīd tiek kopīgi strādāts.</w:t>
      </w:r>
      <w:r w:rsidR="00170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F6B4D" w14:textId="77777777" w:rsidR="00ED5186" w:rsidRDefault="00ED518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80163" w14:textId="77777777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5D869212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520EF" w14:textId="77777777" w:rsidR="00A44E4C" w:rsidRDefault="00A44E4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FC6A1" w14:textId="77777777" w:rsidR="00206CAA" w:rsidRDefault="00206CAA" w:rsidP="00206CAA">
      <w:pPr>
        <w:pStyle w:val="ListParagraph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Eiropas Atbalsta fonda vistrūcīgākajām personām darbības programmas „Pārtikas un pamata materiālās palīdzības sniegšana vistrūcīgākajām personām 2014.–2020. gada plānošanas periodā” rezultāti.</w:t>
      </w:r>
    </w:p>
    <w:p w14:paraId="029F62DA" w14:textId="4E3A04FD" w:rsidR="0090025B" w:rsidRPr="00206CAA" w:rsidRDefault="0090025B" w:rsidP="00206CA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206CAA">
        <w:rPr>
          <w:rFonts w:ascii="Times New Roman" w:eastAsia="Times New Roman" w:hAnsi="Times New Roman" w:cs="Times New Roman"/>
          <w:b/>
          <w:sz w:val="28"/>
          <w:szCs w:val="28"/>
        </w:rPr>
        <w:t>A.Stratane</w:t>
      </w: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379FE87D" w14:textId="378B51E2" w:rsidR="0090025B" w:rsidRDefault="0090025B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2A7B69" w14:textId="5CD7D050" w:rsidR="00607C89" w:rsidRDefault="00607C89" w:rsidP="00607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A.Stratane sniedz prezentāciju. </w:t>
      </w:r>
    </w:p>
    <w:p w14:paraId="194BE53D" w14:textId="77777777" w:rsidR="00E32D85" w:rsidRDefault="00E32D85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F726" w14:textId="77777777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22DE4816" w14:textId="77777777" w:rsidR="00206CAA" w:rsidRDefault="00206CA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1C2C7" w14:textId="77777777" w:rsidR="00831B44" w:rsidRDefault="00831B44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B30EE" w14:textId="77777777" w:rsidR="00642CA5" w:rsidRPr="00642CA5" w:rsidRDefault="00642CA5" w:rsidP="00D76596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42CA5">
        <w:rPr>
          <w:rFonts w:ascii="Times New Roman" w:hAnsi="Times New Roman" w:cs="Times New Roman"/>
          <w:b/>
          <w:bCs/>
          <w:iCs/>
          <w:sz w:val="28"/>
          <w:szCs w:val="28"/>
        </w:rPr>
        <w:t>Administratīvi teritoriālā reforma – kādas izmaiņas tā radīs iedzīvotājiem sociālo jautājumu risināšanas aspektā?</w:t>
      </w:r>
    </w:p>
    <w:p w14:paraId="3D64AB0E" w14:textId="788E3FF7" w:rsidR="0090025B" w:rsidRPr="0039118D" w:rsidRDefault="0090025B" w:rsidP="009002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D53435" w:rsidRPr="00D53435">
        <w:rPr>
          <w:rFonts w:ascii="Times New Roman" w:hAnsi="Times New Roman" w:cs="Times New Roman"/>
          <w:b/>
          <w:bCs/>
          <w:iCs/>
          <w:sz w:val="28"/>
          <w:szCs w:val="28"/>
        </w:rPr>
        <w:t>Agnese Pabērza-Draudiņa</w:t>
      </w:r>
      <w:r w:rsidR="00D5343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D53435">
        <w:rPr>
          <w:rFonts w:ascii="Times New Roman" w:eastAsia="Times New Roman" w:hAnsi="Times New Roman" w:cs="Times New Roman"/>
          <w:b/>
          <w:sz w:val="28"/>
          <w:szCs w:val="28"/>
        </w:rPr>
        <w:t>E.Kūla</w:t>
      </w: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A02FC45" w14:textId="681D2254" w:rsidR="0090025B" w:rsidRDefault="0090025B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C42FF0" w:rsidRPr="00A62377">
        <w:rPr>
          <w:rFonts w:ascii="Times New Roman" w:eastAsia="Times New Roman" w:hAnsi="Times New Roman" w:cs="Times New Roman"/>
          <w:sz w:val="28"/>
          <w:szCs w:val="28"/>
        </w:rPr>
        <w:t>D.Strautkalne</w:t>
      </w:r>
      <w:r w:rsidR="00C42FF0">
        <w:rPr>
          <w:rFonts w:ascii="Times New Roman" w:eastAsia="Times New Roman" w:hAnsi="Times New Roman" w:cs="Times New Roman"/>
          <w:sz w:val="28"/>
          <w:szCs w:val="28"/>
        </w:rPr>
        <w:t>, I.Alliks, I.Rudzīte, V.Razumovskis, I.Skrodele-Dubrovska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5D809FDA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4179D" w14:textId="27350D91" w:rsidR="00A62377" w:rsidRDefault="00A62377" w:rsidP="00CF56E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2377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A44E4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62377">
        <w:rPr>
          <w:rFonts w:ascii="Times New Roman" w:hAnsi="Times New Roman" w:cs="Times New Roman"/>
          <w:bCs/>
          <w:iCs/>
          <w:sz w:val="28"/>
          <w:szCs w:val="28"/>
        </w:rPr>
        <w:t>Pabērza-Draudiņa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sniedz prezentāciju par 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>paveikto un šobrīd īstenoto saistībā ar a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>dministratīvi teritoriālā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 xml:space="preserve"> reforma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 xml:space="preserve">s ieviešanu. </w:t>
      </w:r>
    </w:p>
    <w:p w14:paraId="1B3C4C42" w14:textId="77777777" w:rsidR="00380C50" w:rsidRPr="00A62377" w:rsidRDefault="00380C50" w:rsidP="00CF56E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693DEAC" w14:textId="38A1B71C" w:rsidR="00617C10" w:rsidRPr="00A62377" w:rsidRDefault="00A62377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77">
        <w:rPr>
          <w:rFonts w:ascii="Times New Roman" w:eastAsia="Times New Roman" w:hAnsi="Times New Roman" w:cs="Times New Roman"/>
          <w:sz w:val="28"/>
          <w:szCs w:val="28"/>
        </w:rPr>
        <w:t>E.Kūla</w:t>
      </w:r>
      <w:r w:rsidRPr="00A6237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sniedz prezentāciju</w:t>
      </w:r>
      <w:r w:rsidR="00EA5C1C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1628A8">
        <w:rPr>
          <w:rFonts w:ascii="Times New Roman" w:hAnsi="Times New Roman" w:cs="Times New Roman"/>
          <w:bCs/>
          <w:iCs/>
          <w:sz w:val="28"/>
          <w:szCs w:val="28"/>
        </w:rPr>
        <w:t>sniegto informāciju</w:t>
      </w:r>
      <w:r w:rsidR="00EA5C1C">
        <w:rPr>
          <w:rFonts w:ascii="Times New Roman" w:hAnsi="Times New Roman" w:cs="Times New Roman"/>
          <w:bCs/>
          <w:iCs/>
          <w:sz w:val="28"/>
          <w:szCs w:val="28"/>
        </w:rPr>
        <w:t xml:space="preserve"> no sociālajiem dienestiem)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par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 xml:space="preserve"> pašvaldību identificētajiem problēmjautājumiem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 xml:space="preserve"> saistībā ar a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>dministratīvi teritoriālā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 xml:space="preserve"> reforma</w:t>
      </w:r>
      <w:r w:rsidR="00380C50">
        <w:rPr>
          <w:rFonts w:ascii="Times New Roman" w:hAnsi="Times New Roman" w:cs="Times New Roman"/>
          <w:bCs/>
          <w:iCs/>
          <w:sz w:val="28"/>
          <w:szCs w:val="28"/>
        </w:rPr>
        <w:t>s ieviešanu</w:t>
      </w:r>
      <w:r w:rsidR="00380C50" w:rsidRPr="00380C5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24B3A24" w14:textId="77777777" w:rsidR="00A62377" w:rsidRPr="00A62377" w:rsidRDefault="00A62377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235A4" w14:textId="32E6F12A" w:rsidR="00A62377" w:rsidRDefault="00A62377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77">
        <w:rPr>
          <w:rFonts w:ascii="Times New Roman" w:eastAsia="Times New Roman" w:hAnsi="Times New Roman" w:cs="Times New Roman"/>
          <w:sz w:val="28"/>
          <w:szCs w:val="28"/>
        </w:rPr>
        <w:t xml:space="preserve">D.Strautkalne aicina strādāt ar pašvaldībām un </w:t>
      </w:r>
      <w:r>
        <w:rPr>
          <w:rFonts w:ascii="Times New Roman" w:eastAsia="Times New Roman" w:hAnsi="Times New Roman" w:cs="Times New Roman"/>
          <w:sz w:val="28"/>
          <w:szCs w:val="28"/>
        </w:rPr>
        <w:t>vērtēt, kā stiprināt sociālo dienestu kapacit</w:t>
      </w:r>
      <w:r w:rsidR="008122F2">
        <w:rPr>
          <w:rFonts w:ascii="Times New Roman" w:eastAsia="Times New Roman" w:hAnsi="Times New Roman" w:cs="Times New Roman"/>
          <w:sz w:val="28"/>
          <w:szCs w:val="28"/>
        </w:rPr>
        <w:t>āti, ņemot vērā, ka slodze ir</w:t>
      </w:r>
      <w:r w:rsidR="00B3200E">
        <w:rPr>
          <w:rFonts w:ascii="Times New Roman" w:eastAsia="Times New Roman" w:hAnsi="Times New Roman" w:cs="Times New Roman"/>
          <w:sz w:val="28"/>
          <w:szCs w:val="28"/>
        </w:rPr>
        <w:t xml:space="preserve"> pieaugusi </w:t>
      </w:r>
      <w:r w:rsidR="008122F2">
        <w:rPr>
          <w:rFonts w:ascii="Times New Roman" w:eastAsia="Times New Roman" w:hAnsi="Times New Roman" w:cs="Times New Roman"/>
          <w:sz w:val="28"/>
          <w:szCs w:val="28"/>
        </w:rPr>
        <w:t xml:space="preserve">trīs līdz četras reizes. </w:t>
      </w:r>
    </w:p>
    <w:p w14:paraId="18445E96" w14:textId="77777777" w:rsidR="008122F2" w:rsidRDefault="008122F2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D4E6D" w14:textId="4EC3FF4F" w:rsidR="008122F2" w:rsidRDefault="008122F2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I.Alliks jautā, vai ir pierādījumi šādām slodzes izmaiņām?</w:t>
      </w:r>
    </w:p>
    <w:p w14:paraId="50265C61" w14:textId="77777777" w:rsidR="008122F2" w:rsidRDefault="008122F2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2D78B" w14:textId="32705493" w:rsidR="008122F2" w:rsidRDefault="000C2127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I.Rudzīte komentē</w:t>
      </w:r>
      <w:r w:rsidR="00B9693B">
        <w:rPr>
          <w:rFonts w:ascii="Times New Roman" w:eastAsia="Times New Roman" w:hAnsi="Times New Roman" w:cs="Times New Roman"/>
          <w:sz w:val="28"/>
          <w:szCs w:val="28"/>
        </w:rPr>
        <w:t xml:space="preserve">, ka situācijas pašvaldībās ir atšķirīgas, tai skaitā attiecībā uz vienota sociālā dienesta veidošanu. Attiecībā uz </w:t>
      </w:r>
      <w:r w:rsidR="00AC5CB8">
        <w:rPr>
          <w:rFonts w:ascii="Times New Roman" w:eastAsia="Times New Roman" w:hAnsi="Times New Roman" w:cs="Times New Roman"/>
          <w:sz w:val="28"/>
          <w:szCs w:val="28"/>
        </w:rPr>
        <w:t>deinstitucionalizācijas</w:t>
      </w:r>
      <w:r w:rsidR="00B9693B">
        <w:rPr>
          <w:rFonts w:ascii="Times New Roman" w:eastAsia="Times New Roman" w:hAnsi="Times New Roman" w:cs="Times New Roman"/>
          <w:sz w:val="28"/>
          <w:szCs w:val="28"/>
        </w:rPr>
        <w:t xml:space="preserve"> projektiem pašvaldības domā par procesu optimizāciju un centraliz</w:t>
      </w:r>
      <w:r w:rsidR="00AC5CB8">
        <w:rPr>
          <w:rFonts w:ascii="Times New Roman" w:eastAsia="Times New Roman" w:hAnsi="Times New Roman" w:cs="Times New Roman"/>
          <w:sz w:val="28"/>
          <w:szCs w:val="28"/>
        </w:rPr>
        <w:t xml:space="preserve">āciju, kas ietekmē deinstitucionalizācijas projektu īstenošanu. Apvienošanās procesi aizvien turpinās un </w:t>
      </w:r>
      <w:r w:rsidR="00B3200E">
        <w:rPr>
          <w:rFonts w:ascii="Times New Roman" w:eastAsia="Times New Roman" w:hAnsi="Times New Roman" w:cs="Times New Roman"/>
          <w:sz w:val="28"/>
          <w:szCs w:val="28"/>
        </w:rPr>
        <w:t xml:space="preserve">nav </w:t>
      </w:r>
      <w:r w:rsidR="00AC5CB8">
        <w:rPr>
          <w:rFonts w:ascii="Times New Roman" w:eastAsia="Times New Roman" w:hAnsi="Times New Roman" w:cs="Times New Roman"/>
          <w:sz w:val="28"/>
          <w:szCs w:val="28"/>
        </w:rPr>
        <w:t xml:space="preserve">informācijas par šādām slodzes </w:t>
      </w:r>
      <w:r w:rsidR="009741FE">
        <w:rPr>
          <w:rFonts w:ascii="Times New Roman" w:eastAsia="Times New Roman" w:hAnsi="Times New Roman" w:cs="Times New Roman"/>
          <w:sz w:val="28"/>
          <w:szCs w:val="28"/>
        </w:rPr>
        <w:t xml:space="preserve">pieauguma </w:t>
      </w:r>
      <w:r w:rsidR="00AC5CB8">
        <w:rPr>
          <w:rFonts w:ascii="Times New Roman" w:eastAsia="Times New Roman" w:hAnsi="Times New Roman" w:cs="Times New Roman"/>
          <w:sz w:val="28"/>
          <w:szCs w:val="28"/>
        </w:rPr>
        <w:t xml:space="preserve">izmaiņām. </w:t>
      </w:r>
      <w:r w:rsidR="00B3200E">
        <w:rPr>
          <w:rFonts w:ascii="Times New Roman" w:eastAsia="Times New Roman" w:hAnsi="Times New Roman" w:cs="Times New Roman"/>
          <w:sz w:val="28"/>
          <w:szCs w:val="28"/>
        </w:rPr>
        <w:t>Attiecībā uz</w:t>
      </w:r>
      <w:r w:rsidR="0062725B">
        <w:rPr>
          <w:rFonts w:ascii="Times New Roman" w:eastAsia="Times New Roman" w:hAnsi="Times New Roman" w:cs="Times New Roman"/>
          <w:sz w:val="28"/>
          <w:szCs w:val="28"/>
        </w:rPr>
        <w:t xml:space="preserve"> atbalstu iedzīvotājiem </w:t>
      </w:r>
      <w:r w:rsidR="00B3200E">
        <w:rPr>
          <w:rFonts w:ascii="Times New Roman" w:eastAsia="Times New Roman" w:hAnsi="Times New Roman" w:cs="Times New Roman"/>
          <w:sz w:val="28"/>
          <w:szCs w:val="28"/>
        </w:rPr>
        <w:t xml:space="preserve">sociālajiem dienestiem </w:t>
      </w:r>
      <w:r w:rsidR="0062725B">
        <w:rPr>
          <w:rFonts w:ascii="Times New Roman" w:eastAsia="Times New Roman" w:hAnsi="Times New Roman" w:cs="Times New Roman"/>
          <w:sz w:val="28"/>
          <w:szCs w:val="28"/>
        </w:rPr>
        <w:t xml:space="preserve">ir bijis milzīgs slogs, salāgojot ļoti atšķirīgās atbalsta sistēmas. </w:t>
      </w:r>
    </w:p>
    <w:p w14:paraId="5E38210B" w14:textId="77777777" w:rsidR="00B3200E" w:rsidRDefault="00B3200E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435D7" w14:textId="61853C68" w:rsidR="00CB4973" w:rsidRDefault="00CB4973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V.Razumovskis informē, ka VARAM rīcībā nav informācijas par </w:t>
      </w:r>
      <w:r w:rsidR="00CC518F">
        <w:rPr>
          <w:rFonts w:ascii="Times New Roman" w:eastAsia="Times New Roman" w:hAnsi="Times New Roman" w:cs="Times New Roman"/>
          <w:sz w:val="28"/>
          <w:szCs w:val="28"/>
        </w:rPr>
        <w:t>būtisku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darbinieku trūkumu pašvald</w:t>
      </w:r>
      <w:r w:rsidR="009741FE">
        <w:rPr>
          <w:rFonts w:ascii="Times New Roman" w:eastAsia="Times New Roman" w:hAnsi="Times New Roman" w:cs="Times New Roman"/>
          <w:sz w:val="28"/>
          <w:szCs w:val="28"/>
        </w:rPr>
        <w:t>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iestādēs. Saistībā ar obligāto vakcinēšanās pret Covid-19 prasību – vispārīgais raksturojums par pakalpojumu un funkciju nodrošināšanu nebija raksturots nevienā pašvaldībā kā kritisks vai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>, ka tas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apdraudētu pašvald</w:t>
      </w:r>
      <w:r w:rsidR="009741FE">
        <w:rPr>
          <w:rFonts w:ascii="Times New Roman" w:eastAsia="Times New Roman" w:hAnsi="Times New Roman" w:cs="Times New Roman"/>
          <w:sz w:val="28"/>
          <w:szCs w:val="28"/>
        </w:rPr>
        <w:t>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darbību. </w:t>
      </w:r>
    </w:p>
    <w:p w14:paraId="6EDEFB66" w14:textId="77777777" w:rsidR="00CC518F" w:rsidRDefault="00CC518F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F65AA" w14:textId="2CD6FBA1" w:rsidR="00CC518F" w:rsidRDefault="00CC518F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I.Rudzīte komentē, ka pēc jaunā gada būtu vērts atgriezties pie šīs 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 xml:space="preserve">sarunas, tiekoties ar sociālo dienestu vadītājiem un pašvaldību politiķiem, lai saprastu situāciju, jo ar 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 xml:space="preserve">2022.gada 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 xml:space="preserve">janvāri ir jānoslēdzās 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 xml:space="preserve">sociālā 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>dienesta kā vienas iestādes izveidošanai, jābūt spēkā jaunie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>m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 xml:space="preserve"> saistoši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>em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 xml:space="preserve"> noteikumi</w:t>
      </w:r>
      <w:r w:rsidR="00A44E4C">
        <w:rPr>
          <w:rFonts w:ascii="Times New Roman" w:eastAsia="Times New Roman" w:hAnsi="Times New Roman" w:cs="Times New Roman"/>
          <w:sz w:val="28"/>
          <w:szCs w:val="28"/>
        </w:rPr>
        <w:t>em</w:t>
      </w:r>
      <w:r w:rsidR="00F43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A9F">
        <w:rPr>
          <w:rFonts w:ascii="Times New Roman" w:eastAsia="Times New Roman" w:hAnsi="Times New Roman" w:cs="Times New Roman"/>
          <w:sz w:val="28"/>
          <w:szCs w:val="28"/>
        </w:rPr>
        <w:t xml:space="preserve">par sociālo palīdzību. Vērš </w:t>
      </w:r>
      <w:r w:rsidR="006D02A7">
        <w:rPr>
          <w:rFonts w:ascii="Times New Roman" w:eastAsia="Times New Roman" w:hAnsi="Times New Roman" w:cs="Times New Roman"/>
          <w:sz w:val="28"/>
          <w:szCs w:val="28"/>
        </w:rPr>
        <w:t>uzmanību</w:t>
      </w:r>
      <w:r w:rsidR="00E62A9F">
        <w:rPr>
          <w:rFonts w:ascii="Times New Roman" w:eastAsia="Times New Roman" w:hAnsi="Times New Roman" w:cs="Times New Roman"/>
          <w:sz w:val="28"/>
          <w:szCs w:val="28"/>
        </w:rPr>
        <w:t xml:space="preserve">, ka saistībā ar pakalpojumu nodrošināšanu </w:t>
      </w:r>
      <w:r w:rsidR="006D02A7">
        <w:rPr>
          <w:rFonts w:ascii="Times New Roman" w:eastAsia="Times New Roman" w:hAnsi="Times New Roman" w:cs="Times New Roman"/>
          <w:sz w:val="28"/>
          <w:szCs w:val="28"/>
        </w:rPr>
        <w:t>izaicinājums ir jaunie iepirkumi pakalpojumu nodrošināšanai.</w:t>
      </w:r>
    </w:p>
    <w:p w14:paraId="5BD6156F" w14:textId="77777777" w:rsidR="006D02A7" w:rsidRDefault="006D02A7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8B88B" w14:textId="35F2E639" w:rsidR="00723C68" w:rsidRDefault="00723C68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I.Skrodele-Dubrovska </w:t>
      </w:r>
      <w:r w:rsidR="00C45B46">
        <w:rPr>
          <w:rFonts w:ascii="Times New Roman" w:eastAsia="Times New Roman" w:hAnsi="Times New Roman" w:cs="Times New Roman"/>
          <w:sz w:val="28"/>
          <w:szCs w:val="28"/>
        </w:rPr>
        <w:t>informē, ka LM sadarbībā ar VARAM ir sagatavojusi sociālo pakalpojumu un sociālās palīdzības vadlīnijas, ietverot jautājumu par soci</w:t>
      </w:r>
      <w:r w:rsidR="009741FE">
        <w:rPr>
          <w:rFonts w:ascii="Times New Roman" w:eastAsia="Times New Roman" w:hAnsi="Times New Roman" w:cs="Times New Roman"/>
          <w:sz w:val="28"/>
          <w:szCs w:val="28"/>
        </w:rPr>
        <w:t>ālajiem dienestiem, darba</w:t>
      </w:r>
      <w:r w:rsidR="00C45B46">
        <w:rPr>
          <w:rFonts w:ascii="Times New Roman" w:eastAsia="Times New Roman" w:hAnsi="Times New Roman" w:cs="Times New Roman"/>
          <w:sz w:val="28"/>
          <w:szCs w:val="28"/>
        </w:rPr>
        <w:t xml:space="preserve"> struktūru un organizāciju</w:t>
      </w:r>
      <w:r w:rsidR="00831B44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C45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8987C" w14:textId="4F327AA8" w:rsidR="00B3200E" w:rsidRPr="00A62377" w:rsidRDefault="00CB4973" w:rsidP="00CF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5EFE7F" w14:textId="30C32FB2" w:rsidR="00C42FF0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 w:rsidR="00C42FF0">
        <w:rPr>
          <w:rFonts w:ascii="Times New Roman" w:hAnsi="Times New Roman" w:cs="Times New Roman"/>
          <w:bCs/>
          <w:i/>
          <w:sz w:val="28"/>
          <w:szCs w:val="28"/>
        </w:rPr>
        <w:t>pieņemt zināšanai un sekot līdzi jautājuma aktualitātei.</w:t>
      </w:r>
    </w:p>
    <w:p w14:paraId="76D12636" w14:textId="695612D8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53CFC37" w14:textId="77777777" w:rsidR="00A62377" w:rsidRDefault="00A62377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5F47D" w14:textId="77777777" w:rsidR="00F1335B" w:rsidRPr="00CF56E5" w:rsidRDefault="008960EF" w:rsidP="00D7659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A1A">
        <w:rPr>
          <w:rFonts w:ascii="Times New Roman" w:hAnsi="Times New Roman" w:cs="Times New Roman"/>
          <w:sz w:val="28"/>
          <w:szCs w:val="28"/>
        </w:rPr>
        <w:t xml:space="preserve"> </w:t>
      </w:r>
      <w:r w:rsidR="00F1335B">
        <w:rPr>
          <w:rFonts w:ascii="Times New Roman" w:hAnsi="Times New Roman" w:cs="Times New Roman"/>
          <w:b/>
          <w:sz w:val="28"/>
          <w:szCs w:val="28"/>
        </w:rPr>
        <w:t>Citi jautājumi</w:t>
      </w:r>
      <w:r w:rsidR="00F1335B" w:rsidRPr="00CF56E5">
        <w:rPr>
          <w:rFonts w:ascii="Times New Roman" w:hAnsi="Times New Roman" w:cs="Times New Roman"/>
          <w:b/>
          <w:sz w:val="28"/>
          <w:szCs w:val="28"/>
        </w:rPr>
        <w:t>.</w:t>
      </w:r>
    </w:p>
    <w:p w14:paraId="6D21077F" w14:textId="256E7DFB" w:rsidR="00F1335B" w:rsidRPr="007C1FB5" w:rsidRDefault="00F1335B" w:rsidP="00F1335B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1117C5"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27297F4C" w14:textId="77777777" w:rsidR="00F1335B" w:rsidRDefault="00F1335B" w:rsidP="00F1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2C6A5" w14:textId="497C0771" w:rsidR="00CF56E5" w:rsidRPr="00526A1A" w:rsidRDefault="00C42FF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Komitejas pārstāvjiem tiks nosūtīts aicinājums</w:t>
      </w:r>
      <w:r w:rsidR="00C45B46" w:rsidRPr="00C45B46">
        <w:rPr>
          <w:rFonts w:ascii="Times New Roman" w:hAnsi="Times New Roman" w:cs="Times New Roman"/>
          <w:sz w:val="28"/>
          <w:szCs w:val="28"/>
        </w:rPr>
        <w:t xml:space="preserve"> sniegt priekšlikumus komitejas nākamā gada darba programmai, kā arī </w:t>
      </w:r>
      <w:r w:rsidR="001117C5">
        <w:rPr>
          <w:rFonts w:ascii="Times New Roman" w:hAnsi="Times New Roman" w:cs="Times New Roman"/>
          <w:sz w:val="28"/>
          <w:szCs w:val="28"/>
        </w:rPr>
        <w:t>nosūtīts lūgums aktualizēt komitejas sastāvu</w:t>
      </w:r>
      <w:r w:rsidR="00C45B46" w:rsidRPr="00C45B46">
        <w:rPr>
          <w:rFonts w:ascii="Times New Roman" w:hAnsi="Times New Roman" w:cs="Times New Roman"/>
          <w:sz w:val="28"/>
          <w:szCs w:val="28"/>
        </w:rPr>
        <w:t>.</w:t>
      </w:r>
    </w:p>
    <w:p w14:paraId="102B89CD" w14:textId="77777777" w:rsidR="00CF56E5" w:rsidRPr="007C1FB5" w:rsidRDefault="00CF56E5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1DD7F7" w14:textId="77777777" w:rsidR="00C42FF0" w:rsidRPr="00975416" w:rsidRDefault="00C42FF0" w:rsidP="00C42F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2F7CCA07" w14:textId="77777777" w:rsidR="00C45B46" w:rsidRDefault="00C45B4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2DCFE" w14:textId="77777777" w:rsidR="00C42FF0" w:rsidRDefault="00C42FF0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6B129E3E" w:rsidR="004972F6" w:rsidRPr="007C1FB5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ēd</w:t>
      </w:r>
      <w:r w:rsidR="00280F78">
        <w:rPr>
          <w:rFonts w:ascii="Times New Roman" w:hAnsi="Times New Roman" w:cs="Times New Roman"/>
          <w:i/>
          <w:sz w:val="28"/>
          <w:szCs w:val="28"/>
        </w:rPr>
        <w:t>i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 xml:space="preserve"> beidz plkst. 1</w:t>
      </w:r>
      <w:r w:rsidR="00BF00AA">
        <w:rPr>
          <w:rFonts w:ascii="Times New Roman" w:hAnsi="Times New Roman" w:cs="Times New Roman"/>
          <w:i/>
          <w:sz w:val="28"/>
          <w:szCs w:val="28"/>
        </w:rPr>
        <w:t>7:00</w:t>
      </w:r>
      <w:r w:rsidR="00E511EE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C85C7F" w14:textId="77777777" w:rsidR="00885A3F" w:rsidRDefault="005A4914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 xml:space="preserve">Pielikumā </w:t>
      </w:r>
      <w:r w:rsidR="000134C8" w:rsidRPr="007C1FB5">
        <w:rPr>
          <w:rFonts w:ascii="Times New Roman" w:hAnsi="Times New Roman" w:cs="Times New Roman"/>
          <w:sz w:val="28"/>
          <w:szCs w:val="28"/>
        </w:rPr>
        <w:t>prezentācijas</w:t>
      </w:r>
      <w:r w:rsidRPr="007C1FB5">
        <w:rPr>
          <w:rFonts w:ascii="Times New Roman" w:hAnsi="Times New Roman" w:cs="Times New Roman"/>
          <w:sz w:val="28"/>
          <w:szCs w:val="28"/>
        </w:rPr>
        <w:t>:</w:t>
      </w:r>
    </w:p>
    <w:p w14:paraId="40A57FB6" w14:textId="1183E373" w:rsidR="00885A3F" w:rsidRPr="00885A3F" w:rsidRDefault="003A52EA" w:rsidP="006D02A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3F">
        <w:rPr>
          <w:rFonts w:ascii="Times New Roman" w:hAnsi="Times New Roman" w:cs="Times New Roman"/>
          <w:bCs/>
          <w:sz w:val="28"/>
          <w:szCs w:val="28"/>
        </w:rPr>
        <w:t>LM</w:t>
      </w:r>
      <w:r w:rsidR="000F244C" w:rsidRPr="00885A3F">
        <w:rPr>
          <w:rFonts w:ascii="Times New Roman" w:hAnsi="Times New Roman" w:cs="Times New Roman"/>
          <w:bCs/>
          <w:sz w:val="28"/>
          <w:szCs w:val="28"/>
        </w:rPr>
        <w:t xml:space="preserve"> prezentācija</w:t>
      </w:r>
      <w:r w:rsidR="003E0243" w:rsidRPr="00885A3F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="006D02A7" w:rsidRPr="006D02A7">
        <w:rPr>
          <w:rFonts w:ascii="Times New Roman" w:hAnsi="Times New Roman" w:cs="Times New Roman"/>
          <w:bCs/>
          <w:sz w:val="28"/>
          <w:szCs w:val="28"/>
        </w:rPr>
        <w:t>Eiropas Sociālo tiesību pīlāra rīcības plāna ietvaros noteiktie mērķi 2030.gadam</w:t>
      </w:r>
      <w:r w:rsidR="006D02A7">
        <w:rPr>
          <w:rFonts w:ascii="Times New Roman" w:hAnsi="Times New Roman" w:cs="Times New Roman"/>
          <w:bCs/>
          <w:sz w:val="28"/>
          <w:szCs w:val="28"/>
        </w:rPr>
        <w:t xml:space="preserve">” (6 </w:t>
      </w:r>
      <w:r w:rsidR="00F90200" w:rsidRPr="00885A3F">
        <w:rPr>
          <w:rFonts w:ascii="Times New Roman" w:hAnsi="Times New Roman" w:cs="Times New Roman"/>
          <w:bCs/>
          <w:sz w:val="28"/>
          <w:szCs w:val="28"/>
        </w:rPr>
        <w:t>slaidi).</w:t>
      </w:r>
    </w:p>
    <w:p w14:paraId="2831AA58" w14:textId="520F4908" w:rsidR="00885A3F" w:rsidRPr="00885A3F" w:rsidRDefault="00AC1A99" w:rsidP="00AC1A9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LM</w:t>
      </w:r>
      <w:r w:rsidR="003E0243" w:rsidRPr="00885A3F">
        <w:rPr>
          <w:rFonts w:ascii="Times New Roman" w:hAnsi="Times New Roman" w:cs="Times New Roman"/>
          <w:sz w:val="28"/>
          <w:szCs w:val="28"/>
        </w:rPr>
        <w:t xml:space="preserve"> </w:t>
      </w:r>
      <w:r w:rsidR="003E0243" w:rsidRPr="00885A3F">
        <w:rPr>
          <w:rFonts w:ascii="Times New Roman" w:hAnsi="Times New Roman" w:cs="Times New Roman"/>
          <w:bCs/>
          <w:sz w:val="28"/>
          <w:szCs w:val="28"/>
        </w:rPr>
        <w:t>prezentācija “</w:t>
      </w:r>
      <w:r w:rsidRPr="00AC1A99">
        <w:rPr>
          <w:rFonts w:ascii="Times New Roman" w:hAnsi="Times New Roman" w:cs="Times New Roman"/>
          <w:bCs/>
          <w:sz w:val="28"/>
          <w:szCs w:val="28"/>
        </w:rPr>
        <w:t>Plāns minimālo ienākumu atbalsta sistēmas pilnveidošanai 2022.-2024.gadam</w:t>
      </w:r>
      <w:r>
        <w:rPr>
          <w:rFonts w:ascii="Times New Roman" w:hAnsi="Times New Roman" w:cs="Times New Roman"/>
          <w:bCs/>
          <w:sz w:val="28"/>
          <w:szCs w:val="28"/>
        </w:rPr>
        <w:t>” (8</w:t>
      </w:r>
      <w:r w:rsidR="003E0243" w:rsidRPr="00885A3F">
        <w:rPr>
          <w:rFonts w:ascii="Times New Roman" w:hAnsi="Times New Roman" w:cs="Times New Roman"/>
          <w:bCs/>
          <w:sz w:val="28"/>
          <w:szCs w:val="28"/>
        </w:rPr>
        <w:t xml:space="preserve"> slaidi).</w:t>
      </w:r>
    </w:p>
    <w:p w14:paraId="54CAF881" w14:textId="1FCEE69B" w:rsidR="00AC1A99" w:rsidRPr="00885A3F" w:rsidRDefault="00AC1A99" w:rsidP="00AC1A9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LM</w:t>
      </w:r>
      <w:r w:rsidRPr="00885A3F">
        <w:rPr>
          <w:rFonts w:ascii="Times New Roman" w:hAnsi="Times New Roman" w:cs="Times New Roman"/>
          <w:sz w:val="28"/>
          <w:szCs w:val="28"/>
        </w:rPr>
        <w:t xml:space="preserve"> </w:t>
      </w:r>
      <w:r w:rsidRPr="00885A3F">
        <w:rPr>
          <w:rFonts w:ascii="Times New Roman" w:hAnsi="Times New Roman" w:cs="Times New Roman"/>
          <w:bCs/>
          <w:sz w:val="28"/>
          <w:szCs w:val="28"/>
        </w:rPr>
        <w:t>prezentācija “</w:t>
      </w:r>
      <w:r w:rsidRPr="00AC1A99">
        <w:rPr>
          <w:rFonts w:ascii="Times New Roman" w:hAnsi="Times New Roman" w:cs="Times New Roman"/>
          <w:bCs/>
          <w:sz w:val="28"/>
          <w:szCs w:val="28"/>
        </w:rPr>
        <w:t>Darbības programmas „Pārtikas un pamata materiālās palīdzības sniegšana vistrūcīgākajām personām 2014.–2020. gada plānošanas periodā” rezultāti</w:t>
      </w:r>
      <w:r>
        <w:rPr>
          <w:rFonts w:ascii="Times New Roman" w:hAnsi="Times New Roman" w:cs="Times New Roman"/>
          <w:bCs/>
          <w:sz w:val="28"/>
          <w:szCs w:val="28"/>
        </w:rPr>
        <w:t>” (22</w:t>
      </w:r>
      <w:r w:rsidRPr="00885A3F">
        <w:rPr>
          <w:rFonts w:ascii="Times New Roman" w:hAnsi="Times New Roman" w:cs="Times New Roman"/>
          <w:bCs/>
          <w:sz w:val="28"/>
          <w:szCs w:val="28"/>
        </w:rPr>
        <w:t xml:space="preserve"> slaidi).</w:t>
      </w:r>
    </w:p>
    <w:p w14:paraId="57A24633" w14:textId="52ED8CE7" w:rsidR="00526A1A" w:rsidRDefault="00AC1A99" w:rsidP="00723C6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VARAM</w:t>
      </w:r>
      <w:r w:rsidRPr="00885A3F">
        <w:rPr>
          <w:rFonts w:ascii="Times New Roman" w:hAnsi="Times New Roman" w:cs="Times New Roman"/>
          <w:sz w:val="28"/>
          <w:szCs w:val="28"/>
        </w:rPr>
        <w:t xml:space="preserve"> </w:t>
      </w:r>
      <w:r w:rsidRPr="00885A3F">
        <w:rPr>
          <w:rFonts w:ascii="Times New Roman" w:hAnsi="Times New Roman" w:cs="Times New Roman"/>
          <w:bCs/>
          <w:sz w:val="28"/>
          <w:szCs w:val="28"/>
        </w:rPr>
        <w:t>prezentācija “</w:t>
      </w:r>
      <w:r w:rsidR="00723C68" w:rsidRPr="00723C68">
        <w:rPr>
          <w:rFonts w:ascii="Times New Roman" w:hAnsi="Times New Roman" w:cs="Times New Roman"/>
          <w:bCs/>
          <w:sz w:val="28"/>
          <w:szCs w:val="28"/>
        </w:rPr>
        <w:t>Administratīvi teritoriālā reforma – kādas izmaiņas tā radīs iedzīvotājiem sociālo jautājumu risināšanas aspektā?</w:t>
      </w:r>
      <w:r w:rsidR="00723C68">
        <w:rPr>
          <w:rFonts w:ascii="Times New Roman" w:hAnsi="Times New Roman" w:cs="Times New Roman"/>
          <w:bCs/>
          <w:sz w:val="28"/>
          <w:szCs w:val="28"/>
        </w:rPr>
        <w:t>” (10</w:t>
      </w:r>
      <w:r>
        <w:rPr>
          <w:rFonts w:ascii="Times New Roman" w:hAnsi="Times New Roman" w:cs="Times New Roman"/>
          <w:bCs/>
          <w:sz w:val="28"/>
          <w:szCs w:val="28"/>
        </w:rPr>
        <w:t xml:space="preserve"> slaidi)</w:t>
      </w:r>
      <w:r w:rsidR="00DF0193" w:rsidRPr="00AC1A99">
        <w:rPr>
          <w:rFonts w:ascii="Times New Roman" w:hAnsi="Times New Roman" w:cs="Times New Roman"/>
          <w:sz w:val="28"/>
          <w:szCs w:val="28"/>
        </w:rPr>
        <w:t>.</w:t>
      </w:r>
    </w:p>
    <w:p w14:paraId="1106FBE3" w14:textId="0E9B747E" w:rsidR="00AC1A99" w:rsidRPr="00AC1A99" w:rsidRDefault="00AC1A99" w:rsidP="00AC1A9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LM</w:t>
      </w:r>
      <w:r w:rsidRPr="00885A3F">
        <w:rPr>
          <w:rFonts w:ascii="Times New Roman" w:hAnsi="Times New Roman" w:cs="Times New Roman"/>
          <w:sz w:val="28"/>
          <w:szCs w:val="28"/>
        </w:rPr>
        <w:t xml:space="preserve"> </w:t>
      </w:r>
      <w:r w:rsidRPr="00885A3F">
        <w:rPr>
          <w:rFonts w:ascii="Times New Roman" w:hAnsi="Times New Roman" w:cs="Times New Roman"/>
          <w:bCs/>
          <w:sz w:val="28"/>
          <w:szCs w:val="28"/>
        </w:rPr>
        <w:t xml:space="preserve">prezentācija </w:t>
      </w:r>
      <w:r w:rsidR="00723C68" w:rsidRPr="00885A3F">
        <w:rPr>
          <w:rFonts w:ascii="Times New Roman" w:hAnsi="Times New Roman" w:cs="Times New Roman"/>
          <w:bCs/>
          <w:sz w:val="28"/>
          <w:szCs w:val="28"/>
        </w:rPr>
        <w:t>“</w:t>
      </w:r>
      <w:r w:rsidR="00723C68" w:rsidRPr="00723C68">
        <w:rPr>
          <w:rFonts w:ascii="Times New Roman" w:hAnsi="Times New Roman" w:cs="Times New Roman"/>
          <w:bCs/>
          <w:sz w:val="28"/>
          <w:szCs w:val="28"/>
        </w:rPr>
        <w:t>Administratīvi teritoriālā reforma – kādas izmaiņas tā radīs iedzīvotājiem sociālo jautājumu risināšanas aspektā?</w:t>
      </w:r>
      <w:r w:rsidR="00723C68">
        <w:rPr>
          <w:rFonts w:ascii="Times New Roman" w:hAnsi="Times New Roman" w:cs="Times New Roman"/>
          <w:bCs/>
          <w:sz w:val="28"/>
          <w:szCs w:val="28"/>
        </w:rPr>
        <w:t xml:space="preserve">”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723C68">
        <w:rPr>
          <w:rFonts w:ascii="Times New Roman" w:hAnsi="Times New Roman" w:cs="Times New Roman"/>
          <w:bCs/>
          <w:sz w:val="28"/>
          <w:szCs w:val="28"/>
        </w:rPr>
        <w:t>3</w:t>
      </w:r>
      <w:r w:rsidRPr="00885A3F">
        <w:rPr>
          <w:rFonts w:ascii="Times New Roman" w:hAnsi="Times New Roman" w:cs="Times New Roman"/>
          <w:bCs/>
          <w:sz w:val="28"/>
          <w:szCs w:val="28"/>
        </w:rPr>
        <w:t xml:space="preserve"> slaidi).</w:t>
      </w:r>
    </w:p>
    <w:p w14:paraId="50042B09" w14:textId="77777777" w:rsidR="00F90200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F3E464" w14:textId="77777777" w:rsidR="00F90200" w:rsidRPr="007C1FB5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8C5DE" w14:textId="77777777" w:rsidR="00847F97" w:rsidRPr="007C1FB5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11BB757C" w:rsidR="005A4914" w:rsidRPr="007C1FB5" w:rsidRDefault="005A4914" w:rsidP="00723C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>Komitejas vadītāj</w:t>
      </w:r>
      <w:r w:rsidR="00723C6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F175EE">
        <w:rPr>
          <w:rFonts w:ascii="Times New Roman" w:hAnsi="Times New Roman" w:cs="Times New Roman"/>
          <w:sz w:val="28"/>
          <w:szCs w:val="26"/>
        </w:rPr>
        <w:t>(paraksts*)</w:t>
      </w:r>
      <w:r w:rsidRPr="00F17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23C68">
        <w:rPr>
          <w:rFonts w:ascii="Times New Roman" w:hAnsi="Times New Roman" w:cs="Times New Roman"/>
          <w:color w:val="000000"/>
          <w:sz w:val="28"/>
          <w:szCs w:val="28"/>
        </w:rPr>
        <w:t>I.Alliks</w:t>
      </w:r>
    </w:p>
    <w:p w14:paraId="1B1A4E64" w14:textId="77777777" w:rsidR="006042FE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A63766F" w14:textId="77777777" w:rsidR="00F175EE" w:rsidRPr="007C1FB5" w:rsidRDefault="00F175EE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9A9E5" w14:textId="065940AD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EA77D74" w14:textId="1490E911" w:rsidR="005A4914" w:rsidRPr="007C1FB5" w:rsidRDefault="005A4914" w:rsidP="00A44E4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Protokolēja</w:t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4E48F1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CF56E5">
        <w:rPr>
          <w:rFonts w:ascii="Times New Roman" w:hAnsi="Times New Roman" w:cs="Times New Roman"/>
          <w:sz w:val="28"/>
          <w:szCs w:val="28"/>
        </w:rPr>
        <w:t>E.Kūla</w:t>
      </w:r>
    </w:p>
    <w:p w14:paraId="34C11D34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6F8A2FAD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353ED3F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52B3696E" w14:textId="77777777" w:rsidR="00DE2B0B" w:rsidRPr="007C1FB5" w:rsidRDefault="00DE2B0B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2B0B" w:rsidRPr="007C1FB5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79F52" w16cid:durableId="259039F0"/>
  <w16cid:commentId w16cid:paraId="3D0578C6" w16cid:durableId="259039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CE76" w14:textId="77777777" w:rsidR="002911BC" w:rsidRDefault="002911BC" w:rsidP="005A4914">
      <w:pPr>
        <w:spacing w:after="0" w:line="240" w:lineRule="auto"/>
      </w:pPr>
      <w:r>
        <w:separator/>
      </w:r>
    </w:p>
  </w:endnote>
  <w:endnote w:type="continuationSeparator" w:id="0">
    <w:p w14:paraId="5C32D410" w14:textId="77777777" w:rsidR="002911BC" w:rsidRDefault="002911BC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D76596" w:rsidRDefault="00D765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C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D76596" w:rsidRDefault="00D76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6EA5D" w14:textId="77777777" w:rsidR="002911BC" w:rsidRDefault="002911BC" w:rsidP="005A4914">
      <w:pPr>
        <w:spacing w:after="0" w:line="240" w:lineRule="auto"/>
      </w:pPr>
      <w:r>
        <w:separator/>
      </w:r>
    </w:p>
  </w:footnote>
  <w:footnote w:type="continuationSeparator" w:id="0">
    <w:p w14:paraId="15F14C7F" w14:textId="77777777" w:rsidR="002911BC" w:rsidRDefault="002911BC" w:rsidP="005A4914">
      <w:pPr>
        <w:spacing w:after="0" w:line="240" w:lineRule="auto"/>
      </w:pPr>
      <w:r>
        <w:continuationSeparator/>
      </w:r>
    </w:p>
  </w:footnote>
  <w:footnote w:id="1">
    <w:p w14:paraId="4276E369" w14:textId="52D3B5C9" w:rsidR="00831B44" w:rsidRPr="00831B44" w:rsidRDefault="00831B44" w:rsidP="00831B44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831B4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31B44">
        <w:rPr>
          <w:rFonts w:ascii="Times New Roman" w:hAnsi="Times New Roman" w:cs="Times New Roman"/>
          <w:sz w:val="22"/>
          <w:szCs w:val="22"/>
        </w:rPr>
        <w:t xml:space="preserve"> Abas vadlīnijas pieejamas VARAM mājas lap</w:t>
      </w:r>
      <w:r>
        <w:rPr>
          <w:rFonts w:ascii="Times New Roman" w:hAnsi="Times New Roman" w:cs="Times New Roman"/>
          <w:sz w:val="22"/>
          <w:szCs w:val="22"/>
        </w:rPr>
        <w:t>ā</w:t>
      </w:r>
      <w:r w:rsidRPr="00831B44">
        <w:rPr>
          <w:rFonts w:ascii="Times New Roman" w:hAnsi="Times New Roman" w:cs="Times New Roman"/>
          <w:sz w:val="22"/>
          <w:szCs w:val="22"/>
        </w:rPr>
        <w:t xml:space="preserve"> šajā saitē: </w:t>
      </w:r>
      <w:hyperlink r:id="rId1" w:history="1">
        <w:r w:rsidRPr="00831B44">
          <w:rPr>
            <w:rStyle w:val="Hyperlink"/>
            <w:rFonts w:ascii="Times New Roman" w:hAnsi="Times New Roman" w:cs="Times New Roman"/>
            <w:sz w:val="22"/>
            <w:szCs w:val="22"/>
          </w:rPr>
          <w:t>https://www.varam.gov.lv/lv/metodiskie-materiali-pasvaldibam-atr-ieviesanai</w:t>
        </w:r>
      </w:hyperlink>
      <w:r w:rsidRPr="00831B44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(1)</w:t>
      </w:r>
      <w:r w:rsidRPr="00831B44">
        <w:rPr>
          <w:rFonts w:ascii="Times New Roman" w:hAnsi="Times New Roman" w:cs="Times New Roman"/>
          <w:sz w:val="22"/>
          <w:szCs w:val="22"/>
        </w:rPr>
        <w:t xml:space="preserve"> </w:t>
      </w:r>
      <w:hyperlink r:id="rId2" w:tooltip="metodika_16072021.docx" w:history="1">
        <w:r w:rsidRPr="00831B44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Metodika 2021.g. jaunveidojamo novadu pašvaldību darbības uzsākšanai ​ ​</w:t>
        </w:r>
      </w:hyperlink>
      <w:r w:rsidRPr="00831B44">
        <w:rPr>
          <w:rFonts w:ascii="Times New Roman" w:hAnsi="Times New Roman" w:cs="Times New Roman"/>
          <w:sz w:val="22"/>
          <w:szCs w:val="22"/>
        </w:rPr>
        <w:t>un</w:t>
      </w:r>
      <w:r>
        <w:rPr>
          <w:rFonts w:ascii="Times New Roman" w:hAnsi="Times New Roman" w:cs="Times New Roman"/>
          <w:sz w:val="22"/>
          <w:szCs w:val="22"/>
        </w:rPr>
        <w:t xml:space="preserve"> (2)</w:t>
      </w:r>
      <w:r w:rsidRPr="00831B44">
        <w:rPr>
          <w:rFonts w:ascii="Times New Roman" w:hAnsi="Times New Roman" w:cs="Times New Roman"/>
          <w:sz w:val="22"/>
          <w:szCs w:val="22"/>
        </w:rPr>
        <w:t xml:space="preserve"> </w:t>
      </w:r>
      <w:hyperlink r:id="rId3" w:tooltip="pielikums_lm_varam_sdvadlinijas_270521.doc" w:history="1">
        <w:r w:rsidRPr="00831B44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Ieteikumi sociālo pakalpojumu un sociālās palīdzības organizēšanai un brīvprātīgo iniciatīvu sociālajā jomā īstenošanai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2229E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27"/>
  </w:num>
  <w:num w:numId="5">
    <w:abstractNumId w:val="19"/>
  </w:num>
  <w:num w:numId="6">
    <w:abstractNumId w:val="2"/>
  </w:num>
  <w:num w:numId="7">
    <w:abstractNumId w:val="10"/>
  </w:num>
  <w:num w:numId="8">
    <w:abstractNumId w:val="16"/>
  </w:num>
  <w:num w:numId="9">
    <w:abstractNumId w:val="1"/>
  </w:num>
  <w:num w:numId="10">
    <w:abstractNumId w:val="11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4"/>
  </w:num>
  <w:num w:numId="16">
    <w:abstractNumId w:val="12"/>
  </w:num>
  <w:num w:numId="17">
    <w:abstractNumId w:val="7"/>
  </w:num>
  <w:num w:numId="18">
    <w:abstractNumId w:val="20"/>
  </w:num>
  <w:num w:numId="19">
    <w:abstractNumId w:val="13"/>
  </w:num>
  <w:num w:numId="20">
    <w:abstractNumId w:val="21"/>
  </w:num>
  <w:num w:numId="21">
    <w:abstractNumId w:val="17"/>
  </w:num>
  <w:num w:numId="22">
    <w:abstractNumId w:val="23"/>
  </w:num>
  <w:num w:numId="23">
    <w:abstractNumId w:val="31"/>
  </w:num>
  <w:num w:numId="24">
    <w:abstractNumId w:val="5"/>
  </w:num>
  <w:num w:numId="25">
    <w:abstractNumId w:val="14"/>
  </w:num>
  <w:num w:numId="26">
    <w:abstractNumId w:val="15"/>
  </w:num>
  <w:num w:numId="27">
    <w:abstractNumId w:val="30"/>
  </w:num>
  <w:num w:numId="28">
    <w:abstractNumId w:val="25"/>
  </w:num>
  <w:num w:numId="29">
    <w:abstractNumId w:val="0"/>
  </w:num>
  <w:num w:numId="30">
    <w:abstractNumId w:val="3"/>
  </w:num>
  <w:num w:numId="31">
    <w:abstractNumId w:val="18"/>
  </w:num>
  <w:num w:numId="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912"/>
    <w:rsid w:val="000D72BC"/>
    <w:rsid w:val="000D7964"/>
    <w:rsid w:val="000E062C"/>
    <w:rsid w:val="000E0D38"/>
    <w:rsid w:val="000E0F3E"/>
    <w:rsid w:val="000E15EB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4255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6652"/>
    <w:rsid w:val="0021690B"/>
    <w:rsid w:val="00216B74"/>
    <w:rsid w:val="00216C2A"/>
    <w:rsid w:val="00216CCE"/>
    <w:rsid w:val="002175E5"/>
    <w:rsid w:val="0021768A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3A6"/>
    <w:rsid w:val="003525DD"/>
    <w:rsid w:val="00352AC2"/>
    <w:rsid w:val="00353D9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4997"/>
    <w:rsid w:val="003D4D11"/>
    <w:rsid w:val="003D4DED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6F37"/>
    <w:rsid w:val="00417DA0"/>
    <w:rsid w:val="00420028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E0BAD"/>
    <w:rsid w:val="004E1288"/>
    <w:rsid w:val="004E22DC"/>
    <w:rsid w:val="004E26BD"/>
    <w:rsid w:val="004E2AF0"/>
    <w:rsid w:val="004E3473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7318"/>
    <w:rsid w:val="005078B1"/>
    <w:rsid w:val="005102BA"/>
    <w:rsid w:val="00510378"/>
    <w:rsid w:val="00510CCD"/>
    <w:rsid w:val="00511A55"/>
    <w:rsid w:val="00511F0A"/>
    <w:rsid w:val="005120FE"/>
    <w:rsid w:val="00512B9C"/>
    <w:rsid w:val="0051402B"/>
    <w:rsid w:val="0051423D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55AF"/>
    <w:rsid w:val="00525601"/>
    <w:rsid w:val="005257CE"/>
    <w:rsid w:val="005265DD"/>
    <w:rsid w:val="00526A1A"/>
    <w:rsid w:val="00526C17"/>
    <w:rsid w:val="00526FB1"/>
    <w:rsid w:val="00527A64"/>
    <w:rsid w:val="005306DC"/>
    <w:rsid w:val="005308C5"/>
    <w:rsid w:val="005312D8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4438"/>
    <w:rsid w:val="00585433"/>
    <w:rsid w:val="0058545D"/>
    <w:rsid w:val="005855FB"/>
    <w:rsid w:val="0058601B"/>
    <w:rsid w:val="00587D21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E02"/>
    <w:rsid w:val="005C3D91"/>
    <w:rsid w:val="005C4144"/>
    <w:rsid w:val="005C41F5"/>
    <w:rsid w:val="005C4372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6AB5"/>
    <w:rsid w:val="005D74E0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56C"/>
    <w:rsid w:val="00624C27"/>
    <w:rsid w:val="00625511"/>
    <w:rsid w:val="00626346"/>
    <w:rsid w:val="006268D9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13EE"/>
    <w:rsid w:val="006D203D"/>
    <w:rsid w:val="006D3243"/>
    <w:rsid w:val="006D4DAF"/>
    <w:rsid w:val="006D59E6"/>
    <w:rsid w:val="006D5B4F"/>
    <w:rsid w:val="006E11DB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364F"/>
    <w:rsid w:val="007A43E2"/>
    <w:rsid w:val="007A53AC"/>
    <w:rsid w:val="007A5A22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676"/>
    <w:rsid w:val="007B63FF"/>
    <w:rsid w:val="007B704C"/>
    <w:rsid w:val="007B7776"/>
    <w:rsid w:val="007B7BF8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140E"/>
    <w:rsid w:val="00872D27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D8A"/>
    <w:rsid w:val="009131E4"/>
    <w:rsid w:val="0091336F"/>
    <w:rsid w:val="00915E93"/>
    <w:rsid w:val="0091636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64C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EE6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A30"/>
    <w:rsid w:val="00B107B7"/>
    <w:rsid w:val="00B10BEF"/>
    <w:rsid w:val="00B10FB7"/>
    <w:rsid w:val="00B1129A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4EC"/>
    <w:rsid w:val="00BB661C"/>
    <w:rsid w:val="00BB76CD"/>
    <w:rsid w:val="00BB7BFA"/>
    <w:rsid w:val="00BC0351"/>
    <w:rsid w:val="00BC060B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42F5"/>
    <w:rsid w:val="00E14472"/>
    <w:rsid w:val="00E14D0F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2BB"/>
    <w:rsid w:val="00EE5303"/>
    <w:rsid w:val="00EE59C3"/>
    <w:rsid w:val="00EE5EC3"/>
    <w:rsid w:val="00EE620D"/>
    <w:rsid w:val="00EE674B"/>
    <w:rsid w:val="00EE6875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F6C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1F8"/>
    <w:rsid w:val="00F27382"/>
    <w:rsid w:val="00F27AFD"/>
    <w:rsid w:val="00F27BA2"/>
    <w:rsid w:val="00F30593"/>
    <w:rsid w:val="00F308FD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3280"/>
    <w:rsid w:val="00F73766"/>
    <w:rsid w:val="00F73A95"/>
    <w:rsid w:val="00F73EA5"/>
    <w:rsid w:val="00F74BB6"/>
    <w:rsid w:val="00F75FB8"/>
    <w:rsid w:val="00F76870"/>
    <w:rsid w:val="00F76A01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6B01"/>
    <w:rsid w:val="00F8781E"/>
    <w:rsid w:val="00F87AED"/>
    <w:rsid w:val="00F90200"/>
    <w:rsid w:val="00F91BD6"/>
    <w:rsid w:val="00F92264"/>
    <w:rsid w:val="00F92B53"/>
    <w:rsid w:val="00F932D4"/>
    <w:rsid w:val="00F93541"/>
    <w:rsid w:val="00F948BA"/>
    <w:rsid w:val="00F95129"/>
    <w:rsid w:val="00F95878"/>
    <w:rsid w:val="00F95A63"/>
    <w:rsid w:val="00F96111"/>
    <w:rsid w:val="00F963FA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uiPriority w:val="99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uiPriority w:val="99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aram.gov.lv/lv/media/25913/download" TargetMode="External"/><Relationship Id="rId2" Type="http://schemas.openxmlformats.org/officeDocument/2006/relationships/hyperlink" Target="https://www.varam.gov.lv/lv/media/27068/download" TargetMode="External"/><Relationship Id="rId1" Type="http://schemas.openxmlformats.org/officeDocument/2006/relationships/hyperlink" Target="https://www.varam.gov.lv/lv/metodiskie-materiali-pasvaldibam-atr-ieviesan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22DD-4F3B-4520-9C5E-823B147A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6590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Evija Kūla</cp:lastModifiedBy>
  <cp:revision>5</cp:revision>
  <cp:lastPrinted>2020-09-03T06:35:00Z</cp:lastPrinted>
  <dcterms:created xsi:type="dcterms:W3CDTF">2022-01-17T16:56:00Z</dcterms:created>
  <dcterms:modified xsi:type="dcterms:W3CDTF">2022-01-27T13:54:00Z</dcterms:modified>
</cp:coreProperties>
</file>