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AF" w:rsidRPr="00364B85" w:rsidRDefault="003461AF" w:rsidP="00A600F9">
      <w:pPr>
        <w:pStyle w:val="Title"/>
        <w:spacing w:after="240"/>
        <w:jc w:val="both"/>
        <w:rPr>
          <w:rStyle w:val="Strong"/>
          <w:color w:val="auto"/>
          <w:sz w:val="32"/>
          <w:szCs w:val="32"/>
        </w:rPr>
      </w:pPr>
      <w:r w:rsidRPr="00364B85">
        <w:rPr>
          <w:rStyle w:val="Strong"/>
          <w:color w:val="auto"/>
          <w:sz w:val="32"/>
          <w:szCs w:val="32"/>
        </w:rPr>
        <w:t>Sociālās iekļaušanas politikas koordinācijas komitejas</w:t>
      </w:r>
    </w:p>
    <w:p w:rsidR="003461AF" w:rsidRPr="00364B85" w:rsidRDefault="003461AF" w:rsidP="00A600F9">
      <w:pPr>
        <w:pStyle w:val="Title"/>
        <w:spacing w:after="240"/>
        <w:jc w:val="both"/>
        <w:rPr>
          <w:rStyle w:val="Strong"/>
          <w:color w:val="auto"/>
          <w:sz w:val="32"/>
          <w:szCs w:val="32"/>
        </w:rPr>
      </w:pPr>
      <w:r w:rsidRPr="00364B85">
        <w:rPr>
          <w:rStyle w:val="Strong"/>
          <w:color w:val="auto"/>
          <w:sz w:val="32"/>
          <w:szCs w:val="32"/>
        </w:rPr>
        <w:t>darba programma 201</w:t>
      </w:r>
      <w:r w:rsidR="00053BDA">
        <w:rPr>
          <w:rStyle w:val="Strong"/>
          <w:color w:val="auto"/>
          <w:sz w:val="32"/>
          <w:szCs w:val="32"/>
        </w:rPr>
        <w:t>9</w:t>
      </w:r>
      <w:r w:rsidRPr="00364B85">
        <w:rPr>
          <w:rStyle w:val="Strong"/>
          <w:color w:val="auto"/>
          <w:sz w:val="32"/>
          <w:szCs w:val="32"/>
        </w:rPr>
        <w:t>.</w:t>
      </w:r>
      <w:r w:rsidR="00A75268">
        <w:rPr>
          <w:rStyle w:val="Strong"/>
          <w:color w:val="auto"/>
          <w:sz w:val="32"/>
          <w:szCs w:val="32"/>
        </w:rPr>
        <w:t xml:space="preserve"> </w:t>
      </w:r>
      <w:r w:rsidRPr="00364B85">
        <w:rPr>
          <w:rStyle w:val="Strong"/>
          <w:color w:val="auto"/>
          <w:sz w:val="32"/>
          <w:szCs w:val="32"/>
        </w:rPr>
        <w:t>gadam</w:t>
      </w:r>
      <w:r w:rsidR="006C3F35">
        <w:rPr>
          <w:rStyle w:val="Strong"/>
          <w:color w:val="auto"/>
          <w:sz w:val="32"/>
          <w:szCs w:val="32"/>
        </w:rPr>
        <w:t xml:space="preserve"> </w:t>
      </w:r>
      <w:r w:rsidR="00EF06B3" w:rsidRPr="00364B85">
        <w:rPr>
          <w:rStyle w:val="Strong"/>
          <w:color w:val="auto"/>
          <w:sz w:val="32"/>
          <w:szCs w:val="32"/>
        </w:rPr>
        <w:t xml:space="preserve"> </w:t>
      </w:r>
    </w:p>
    <w:p w:rsidR="00EC1AFA" w:rsidRPr="00364B85" w:rsidRDefault="00EC1AFA" w:rsidP="00EC1AFA">
      <w:pPr>
        <w:pStyle w:val="ListParagraph"/>
        <w:numPr>
          <w:ilvl w:val="0"/>
          <w:numId w:val="10"/>
        </w:numPr>
        <w:spacing w:line="360" w:lineRule="auto"/>
        <w:jc w:val="both"/>
        <w:rPr>
          <w:rFonts w:ascii="Times New Roman" w:hAnsi="Times New Roman" w:cs="Times New Roman"/>
          <w:sz w:val="24"/>
          <w:szCs w:val="24"/>
        </w:rPr>
      </w:pPr>
      <w:r w:rsidRPr="00364B85">
        <w:rPr>
          <w:rFonts w:ascii="Times New Roman" w:hAnsi="Times New Roman" w:cs="Times New Roman"/>
          <w:sz w:val="24"/>
          <w:szCs w:val="24"/>
        </w:rPr>
        <w:t xml:space="preserve">ESF projekti sociālās iekļaušanas jomā: </w:t>
      </w:r>
    </w:p>
    <w:p w:rsidR="00EC1AFA" w:rsidRPr="00364B85" w:rsidRDefault="00EC1AFA" w:rsidP="00EC1AFA">
      <w:pPr>
        <w:pStyle w:val="ListParagraph"/>
        <w:numPr>
          <w:ilvl w:val="0"/>
          <w:numId w:val="15"/>
        </w:numPr>
        <w:spacing w:after="240" w:line="360" w:lineRule="auto"/>
        <w:jc w:val="both"/>
        <w:rPr>
          <w:rFonts w:ascii="Times New Roman" w:hAnsi="Times New Roman" w:cs="Times New Roman"/>
          <w:sz w:val="24"/>
          <w:szCs w:val="24"/>
        </w:rPr>
      </w:pPr>
      <w:r w:rsidRPr="00364B85">
        <w:rPr>
          <w:rFonts w:ascii="Times New Roman" w:hAnsi="Times New Roman" w:cs="Times New Roman"/>
          <w:sz w:val="24"/>
          <w:szCs w:val="24"/>
        </w:rPr>
        <w:t xml:space="preserve">Ikgadējs </w:t>
      </w:r>
      <w:r w:rsidRPr="00364B85">
        <w:rPr>
          <w:rFonts w:ascii="Times New Roman" w:hAnsi="Times New Roman" w:cs="Times New Roman"/>
          <w:bCs/>
          <w:sz w:val="24"/>
          <w:szCs w:val="24"/>
        </w:rPr>
        <w:t>nabadzības un sociālās atstumtības mazināšanas rīcībpolitikas izvērtējums</w:t>
      </w:r>
      <w:r w:rsidRPr="00364B85">
        <w:rPr>
          <w:rFonts w:ascii="Times New Roman" w:hAnsi="Times New Roman" w:cs="Times New Roman"/>
          <w:sz w:val="24"/>
          <w:szCs w:val="24"/>
        </w:rPr>
        <w:t>;</w:t>
      </w:r>
    </w:p>
    <w:p w:rsidR="00EC1AFA" w:rsidRDefault="00EC1AFA" w:rsidP="00EC1AFA">
      <w:pPr>
        <w:pStyle w:val="ListParagraph"/>
        <w:numPr>
          <w:ilvl w:val="0"/>
          <w:numId w:val="15"/>
        </w:numPr>
        <w:spacing w:after="240" w:line="360" w:lineRule="auto"/>
        <w:ind w:left="1139" w:hanging="357"/>
        <w:jc w:val="both"/>
        <w:rPr>
          <w:rFonts w:ascii="Times New Roman" w:hAnsi="Times New Roman" w:cs="Times New Roman"/>
          <w:sz w:val="24"/>
          <w:szCs w:val="24"/>
        </w:rPr>
      </w:pPr>
      <w:r w:rsidRPr="00364B85">
        <w:rPr>
          <w:rFonts w:ascii="Times New Roman" w:hAnsi="Times New Roman" w:cs="Times New Roman"/>
          <w:sz w:val="24"/>
          <w:szCs w:val="24"/>
        </w:rPr>
        <w:t>Jaunas metodoloģijas izstrāde iztikas minimuma patēriņa preču un pakalpojumu groza noteikšanai un tās a</w:t>
      </w:r>
      <w:r>
        <w:rPr>
          <w:rFonts w:ascii="Times New Roman" w:hAnsi="Times New Roman" w:cs="Times New Roman"/>
          <w:sz w:val="24"/>
          <w:szCs w:val="24"/>
        </w:rPr>
        <w:t>probācija (izmēģinājumprojekti).</w:t>
      </w:r>
    </w:p>
    <w:p w:rsidR="00EC1AFA" w:rsidRPr="000D0029" w:rsidRDefault="00EC1AFA" w:rsidP="00EC1AFA">
      <w:pPr>
        <w:pStyle w:val="ListParagraph"/>
        <w:autoSpaceDE w:val="0"/>
        <w:autoSpaceDN w:val="0"/>
        <w:adjustRightInd w:val="0"/>
        <w:spacing w:after="240" w:line="360" w:lineRule="auto"/>
        <w:ind w:left="709"/>
        <w:jc w:val="both"/>
        <w:rPr>
          <w:rFonts w:ascii="Times New Roman" w:hAnsi="Times New Roman" w:cs="Times New Roman"/>
          <w:i/>
          <w:iCs/>
          <w:sz w:val="24"/>
          <w:szCs w:val="24"/>
        </w:rPr>
      </w:pPr>
      <w:r w:rsidRPr="000D0029">
        <w:rPr>
          <w:rFonts w:ascii="Times New Roman" w:hAnsi="Times New Roman" w:cs="Times New Roman"/>
          <w:i/>
          <w:iCs/>
          <w:sz w:val="24"/>
          <w:szCs w:val="24"/>
        </w:rPr>
        <w:t>/Labklājības ministrija/ 1.ceturksnis</w:t>
      </w:r>
      <w:r>
        <w:rPr>
          <w:rFonts w:ascii="Times New Roman" w:hAnsi="Times New Roman" w:cs="Times New Roman"/>
          <w:i/>
          <w:iCs/>
          <w:sz w:val="24"/>
          <w:szCs w:val="24"/>
        </w:rPr>
        <w:t xml:space="preserve">, 2.ceturksnis, 3.ceturksnis, 4.ceturksnis </w:t>
      </w:r>
    </w:p>
    <w:p w:rsidR="00EC1AFA" w:rsidRDefault="00EC1AFA" w:rsidP="00EC1AFA">
      <w:pPr>
        <w:pStyle w:val="ListParagraph"/>
        <w:numPr>
          <w:ilvl w:val="0"/>
          <w:numId w:val="10"/>
        </w:numPr>
        <w:shd w:val="clear" w:color="auto" w:fill="FFFFFF"/>
        <w:autoSpaceDE w:val="0"/>
        <w:autoSpaceDN w:val="0"/>
        <w:adjustRightInd w:val="0"/>
        <w:spacing w:after="0" w:line="360" w:lineRule="auto"/>
        <w:jc w:val="both"/>
        <w:rPr>
          <w:rFonts w:ascii="Times New Roman" w:hAnsi="Times New Roman" w:cs="Times New Roman"/>
          <w:iCs/>
          <w:sz w:val="24"/>
          <w:szCs w:val="24"/>
        </w:rPr>
      </w:pPr>
      <w:r w:rsidRPr="00820B77">
        <w:rPr>
          <w:rFonts w:ascii="Times New Roman" w:hAnsi="Times New Roman" w:cs="Times New Roman"/>
          <w:sz w:val="24"/>
          <w:szCs w:val="24"/>
        </w:rPr>
        <w:t>Nabadzības strupceļš: grūtību akumulācija un risinājumu meklējumi sieviešu pieredzes stāstos</w:t>
      </w:r>
      <w:r>
        <w:rPr>
          <w:rFonts w:ascii="Times New Roman" w:hAnsi="Times New Roman" w:cs="Times New Roman"/>
          <w:iCs/>
          <w:sz w:val="24"/>
          <w:szCs w:val="24"/>
        </w:rPr>
        <w:t xml:space="preserve">. </w:t>
      </w:r>
      <w:r w:rsidRPr="00D069FB">
        <w:rPr>
          <w:rFonts w:ascii="Times New Roman" w:hAnsi="Times New Roman" w:cs="Times New Roman"/>
          <w:iCs/>
          <w:sz w:val="24"/>
          <w:szCs w:val="24"/>
        </w:rPr>
        <w:t>Valsts pētījumu programmas “Inovācija un ilgtspējīga attīstība: Latvijas pēckrīzes procesi</w:t>
      </w:r>
      <w:r>
        <w:rPr>
          <w:rFonts w:ascii="Times New Roman" w:hAnsi="Times New Roman" w:cs="Times New Roman"/>
          <w:iCs/>
          <w:sz w:val="24"/>
          <w:szCs w:val="24"/>
        </w:rPr>
        <w:t xml:space="preserve"> globālā kontekstā (SUSTINNO)” </w:t>
      </w:r>
      <w:r w:rsidRPr="00D069FB">
        <w:rPr>
          <w:rFonts w:ascii="Times New Roman" w:hAnsi="Times New Roman" w:cs="Times New Roman"/>
          <w:iCs/>
          <w:sz w:val="24"/>
          <w:szCs w:val="24"/>
        </w:rPr>
        <w:t>2.</w:t>
      </w:r>
      <w:r>
        <w:rPr>
          <w:rFonts w:ascii="Times New Roman" w:hAnsi="Times New Roman" w:cs="Times New Roman"/>
          <w:iCs/>
          <w:sz w:val="24"/>
          <w:szCs w:val="24"/>
        </w:rPr>
        <w:t> </w:t>
      </w:r>
      <w:r w:rsidRPr="00D069FB">
        <w:rPr>
          <w:rFonts w:ascii="Times New Roman" w:hAnsi="Times New Roman" w:cs="Times New Roman"/>
          <w:iCs/>
          <w:sz w:val="24"/>
          <w:szCs w:val="24"/>
        </w:rPr>
        <w:t>projekt</w:t>
      </w:r>
      <w:r>
        <w:rPr>
          <w:rFonts w:ascii="Times New Roman" w:hAnsi="Times New Roman" w:cs="Times New Roman"/>
          <w:iCs/>
          <w:sz w:val="24"/>
          <w:szCs w:val="24"/>
        </w:rPr>
        <w:t>a</w:t>
      </w:r>
      <w:r w:rsidRPr="00D069FB">
        <w:rPr>
          <w:rFonts w:ascii="Times New Roman" w:hAnsi="Times New Roman" w:cs="Times New Roman"/>
          <w:iCs/>
          <w:sz w:val="24"/>
          <w:szCs w:val="24"/>
        </w:rPr>
        <w:t xml:space="preserve"> ”Ilgtspējas sociālā dimensija un sociālā inovācija” </w:t>
      </w:r>
      <w:r>
        <w:rPr>
          <w:rFonts w:ascii="Times New Roman" w:hAnsi="Times New Roman" w:cs="Times New Roman"/>
          <w:iCs/>
          <w:sz w:val="24"/>
          <w:szCs w:val="24"/>
        </w:rPr>
        <w:t xml:space="preserve">rezultāti. </w:t>
      </w:r>
    </w:p>
    <w:p w:rsidR="00EC1AFA" w:rsidRPr="00706EDE" w:rsidRDefault="00EC1AFA" w:rsidP="00EC1AFA">
      <w:pPr>
        <w:pStyle w:val="ListParagraph"/>
        <w:shd w:val="clear" w:color="auto" w:fill="FFFFFF"/>
        <w:autoSpaceDE w:val="0"/>
        <w:autoSpaceDN w:val="0"/>
        <w:adjustRightInd w:val="0"/>
        <w:spacing w:after="0" w:line="360" w:lineRule="auto"/>
        <w:jc w:val="both"/>
        <w:rPr>
          <w:rFonts w:ascii="Times New Roman" w:hAnsi="Times New Roman" w:cs="Times New Roman"/>
          <w:i/>
          <w:iCs/>
          <w:sz w:val="24"/>
          <w:szCs w:val="24"/>
        </w:rPr>
      </w:pPr>
      <w:r w:rsidRPr="00706EDE">
        <w:rPr>
          <w:rFonts w:ascii="Times New Roman" w:hAnsi="Times New Roman" w:cs="Times New Roman"/>
          <w:i/>
          <w:iCs/>
          <w:sz w:val="24"/>
          <w:szCs w:val="24"/>
        </w:rPr>
        <w:t xml:space="preserve">/ SUSTINNO pētnieki/ </w:t>
      </w:r>
      <w:r>
        <w:rPr>
          <w:rFonts w:ascii="Times New Roman" w:hAnsi="Times New Roman" w:cs="Times New Roman"/>
          <w:i/>
          <w:iCs/>
          <w:sz w:val="24"/>
          <w:szCs w:val="24"/>
        </w:rPr>
        <w:t>1</w:t>
      </w:r>
      <w:r w:rsidRPr="00706EDE">
        <w:rPr>
          <w:rFonts w:ascii="Times New Roman" w:hAnsi="Times New Roman" w:cs="Times New Roman"/>
          <w:i/>
          <w:iCs/>
          <w:sz w:val="24"/>
          <w:szCs w:val="24"/>
        </w:rPr>
        <w:t>.ceturksnis</w:t>
      </w:r>
    </w:p>
    <w:p w:rsidR="00EC1AFA" w:rsidRDefault="00EC1AFA" w:rsidP="00EC1AFA">
      <w:pPr>
        <w:pStyle w:val="ListParagraph"/>
        <w:numPr>
          <w:ilvl w:val="0"/>
          <w:numId w:val="10"/>
        </w:numPr>
        <w:shd w:val="clear" w:color="auto" w:fill="FFFFFF"/>
        <w:autoSpaceDE w:val="0"/>
        <w:autoSpaceDN w:val="0"/>
        <w:adjustRightInd w:val="0"/>
        <w:spacing w:after="0" w:line="360" w:lineRule="auto"/>
        <w:jc w:val="both"/>
        <w:rPr>
          <w:rFonts w:ascii="Times New Roman" w:hAnsi="Times New Roman" w:cs="Times New Roman"/>
          <w:iCs/>
          <w:sz w:val="24"/>
          <w:szCs w:val="24"/>
        </w:rPr>
      </w:pPr>
      <w:r w:rsidRPr="00292607">
        <w:rPr>
          <w:rFonts w:ascii="Times New Roman" w:hAnsi="Times New Roman" w:cs="Times New Roman"/>
          <w:sz w:val="24"/>
          <w:szCs w:val="24"/>
        </w:rPr>
        <w:t xml:space="preserve">Ilgtspējas sociālā dimensija: vai virzāmies pretī labklājībai un cieņpilnai dzīvei?  </w:t>
      </w:r>
      <w:r w:rsidRPr="00D069FB">
        <w:rPr>
          <w:rFonts w:ascii="Times New Roman" w:hAnsi="Times New Roman" w:cs="Times New Roman"/>
          <w:iCs/>
          <w:sz w:val="24"/>
          <w:szCs w:val="24"/>
        </w:rPr>
        <w:t>Valsts pētījumu programmas “Inovācija un ilgtspējīga attīstība: Latvijas pēckrīzes procesi</w:t>
      </w:r>
      <w:r>
        <w:rPr>
          <w:rFonts w:ascii="Times New Roman" w:hAnsi="Times New Roman" w:cs="Times New Roman"/>
          <w:iCs/>
          <w:sz w:val="24"/>
          <w:szCs w:val="24"/>
        </w:rPr>
        <w:t xml:space="preserve"> globālā kontekstā (SUSTINNO)” </w:t>
      </w:r>
      <w:r w:rsidRPr="00D069FB">
        <w:rPr>
          <w:rFonts w:ascii="Times New Roman" w:hAnsi="Times New Roman" w:cs="Times New Roman"/>
          <w:iCs/>
          <w:sz w:val="24"/>
          <w:szCs w:val="24"/>
        </w:rPr>
        <w:t>2.</w:t>
      </w:r>
      <w:r>
        <w:rPr>
          <w:rFonts w:ascii="Times New Roman" w:hAnsi="Times New Roman" w:cs="Times New Roman"/>
          <w:iCs/>
          <w:sz w:val="24"/>
          <w:szCs w:val="24"/>
        </w:rPr>
        <w:t> </w:t>
      </w:r>
      <w:r w:rsidRPr="00D069FB">
        <w:rPr>
          <w:rFonts w:ascii="Times New Roman" w:hAnsi="Times New Roman" w:cs="Times New Roman"/>
          <w:iCs/>
          <w:sz w:val="24"/>
          <w:szCs w:val="24"/>
        </w:rPr>
        <w:t>projekt</w:t>
      </w:r>
      <w:r>
        <w:rPr>
          <w:rFonts w:ascii="Times New Roman" w:hAnsi="Times New Roman" w:cs="Times New Roman"/>
          <w:iCs/>
          <w:sz w:val="24"/>
          <w:szCs w:val="24"/>
        </w:rPr>
        <w:t>a</w:t>
      </w:r>
      <w:r w:rsidRPr="00D069FB">
        <w:rPr>
          <w:rFonts w:ascii="Times New Roman" w:hAnsi="Times New Roman" w:cs="Times New Roman"/>
          <w:iCs/>
          <w:sz w:val="24"/>
          <w:szCs w:val="24"/>
        </w:rPr>
        <w:t xml:space="preserve"> ”Ilgtspējas sociālā dimensija un sociālā inovācija” </w:t>
      </w:r>
      <w:r>
        <w:rPr>
          <w:rFonts w:ascii="Times New Roman" w:hAnsi="Times New Roman" w:cs="Times New Roman"/>
          <w:iCs/>
          <w:sz w:val="24"/>
          <w:szCs w:val="24"/>
        </w:rPr>
        <w:t xml:space="preserve">rezultāti. </w:t>
      </w:r>
    </w:p>
    <w:p w:rsidR="00EC1AFA" w:rsidRPr="00706EDE" w:rsidRDefault="00EC1AFA" w:rsidP="00EC1AFA">
      <w:pPr>
        <w:pStyle w:val="ListParagraph"/>
        <w:shd w:val="clear" w:color="auto" w:fill="FFFFFF"/>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SUSTINNO pētnieki/ 1</w:t>
      </w:r>
      <w:r w:rsidRPr="00706EDE">
        <w:rPr>
          <w:rFonts w:ascii="Times New Roman" w:hAnsi="Times New Roman" w:cs="Times New Roman"/>
          <w:i/>
          <w:iCs/>
          <w:sz w:val="24"/>
          <w:szCs w:val="24"/>
        </w:rPr>
        <w:t>.ceturksnis</w:t>
      </w:r>
    </w:p>
    <w:p w:rsidR="00C27FC6" w:rsidRDefault="00C27FC6" w:rsidP="0009289C">
      <w:pPr>
        <w:pStyle w:val="ListParagraph"/>
        <w:numPr>
          <w:ilvl w:val="0"/>
          <w:numId w:val="10"/>
        </w:numPr>
        <w:autoSpaceDE w:val="0"/>
        <w:autoSpaceDN w:val="0"/>
        <w:adjustRightInd w:val="0"/>
        <w:spacing w:after="240" w:line="360" w:lineRule="auto"/>
        <w:jc w:val="both"/>
        <w:rPr>
          <w:rFonts w:ascii="Tms Rmn" w:hAnsi="Tms Rmn" w:cs="Tms Rmn"/>
          <w:sz w:val="24"/>
          <w:szCs w:val="24"/>
        </w:rPr>
      </w:pPr>
      <w:r w:rsidRPr="00C27FC6">
        <w:rPr>
          <w:rFonts w:ascii="Tms Rmn" w:hAnsi="Tms Rmn" w:cs="Tms Rmn"/>
          <w:sz w:val="24"/>
          <w:szCs w:val="24"/>
        </w:rPr>
        <w:t xml:space="preserve">OECD pētījuma </w:t>
      </w:r>
      <w:r w:rsidR="003B764E" w:rsidRPr="003B764E">
        <w:rPr>
          <w:rFonts w:ascii="Tms Rmn" w:hAnsi="Tms Rmn" w:cs="Tms Rmn"/>
          <w:sz w:val="24"/>
          <w:szCs w:val="24"/>
        </w:rPr>
        <w:t xml:space="preserve">par sociālās atstumtības riskam pakļauto bezdarbnieku iespējām iekļauties darba tirgū </w:t>
      </w:r>
      <w:r w:rsidRPr="00C27FC6">
        <w:rPr>
          <w:rFonts w:ascii="Tms Rmn" w:hAnsi="Tms Rmn" w:cs="Tms Rmn"/>
          <w:sz w:val="24"/>
          <w:szCs w:val="24"/>
        </w:rPr>
        <w:t>prezentācija</w:t>
      </w:r>
      <w:r w:rsidR="005A0DF9">
        <w:rPr>
          <w:rFonts w:ascii="Tms Rmn" w:hAnsi="Tms Rmn" w:cs="Tms Rmn"/>
          <w:sz w:val="24"/>
          <w:szCs w:val="24"/>
        </w:rPr>
        <w:t xml:space="preserve">. </w:t>
      </w:r>
    </w:p>
    <w:p w:rsidR="00C27FC6" w:rsidRPr="00364B85" w:rsidRDefault="00C27FC6" w:rsidP="0009289C">
      <w:pPr>
        <w:pStyle w:val="ListParagraph"/>
        <w:autoSpaceDE w:val="0"/>
        <w:autoSpaceDN w:val="0"/>
        <w:adjustRightInd w:val="0"/>
        <w:spacing w:after="240" w:line="360" w:lineRule="auto"/>
        <w:ind w:left="783"/>
        <w:jc w:val="both"/>
        <w:rPr>
          <w:rFonts w:ascii="Tms Rmn" w:hAnsi="Tms Rmn" w:cs="Tms Rmn"/>
          <w:i/>
          <w:sz w:val="24"/>
          <w:szCs w:val="24"/>
        </w:rPr>
      </w:pPr>
      <w:r w:rsidRPr="00364B85">
        <w:rPr>
          <w:rFonts w:ascii="Tms Rmn" w:hAnsi="Tms Rmn" w:cs="Tms Rmn"/>
          <w:i/>
          <w:sz w:val="24"/>
          <w:szCs w:val="24"/>
        </w:rPr>
        <w:t>/</w:t>
      </w:r>
      <w:r>
        <w:rPr>
          <w:rFonts w:ascii="Tms Rmn" w:hAnsi="Tms Rmn" w:cs="Tms Rmn"/>
          <w:i/>
          <w:sz w:val="24"/>
          <w:szCs w:val="24"/>
        </w:rPr>
        <w:t>OECD</w:t>
      </w:r>
      <w:r w:rsidRPr="00364B85">
        <w:rPr>
          <w:rFonts w:ascii="Tms Rmn" w:hAnsi="Tms Rmn" w:cs="Tms Rmn"/>
          <w:i/>
          <w:sz w:val="24"/>
          <w:szCs w:val="24"/>
        </w:rPr>
        <w:t>, Labklājības ministrija/</w:t>
      </w:r>
      <w:r>
        <w:rPr>
          <w:rFonts w:ascii="Tms Rmn" w:hAnsi="Tms Rmn" w:cs="Tms Rmn"/>
          <w:i/>
          <w:sz w:val="24"/>
          <w:szCs w:val="24"/>
        </w:rPr>
        <w:t xml:space="preserve"> </w:t>
      </w:r>
      <w:r w:rsidR="00D21EB4">
        <w:rPr>
          <w:rFonts w:ascii="Tms Rmn" w:hAnsi="Tms Rmn" w:cs="Tms Rmn"/>
          <w:i/>
          <w:sz w:val="24"/>
          <w:szCs w:val="24"/>
        </w:rPr>
        <w:t>1</w:t>
      </w:r>
      <w:r>
        <w:rPr>
          <w:rFonts w:ascii="Tms Rmn" w:hAnsi="Tms Rmn" w:cs="Tms Rmn"/>
          <w:i/>
          <w:sz w:val="24"/>
          <w:szCs w:val="24"/>
        </w:rPr>
        <w:t>.ceturksnis</w:t>
      </w:r>
    </w:p>
    <w:p w:rsidR="006D4A4A" w:rsidRPr="006B329E" w:rsidRDefault="006D4A4A" w:rsidP="006D4A4A">
      <w:pPr>
        <w:pStyle w:val="ListParagraph"/>
        <w:numPr>
          <w:ilvl w:val="0"/>
          <w:numId w:val="10"/>
        </w:numPr>
        <w:spacing w:line="360" w:lineRule="auto"/>
        <w:jc w:val="both"/>
        <w:rPr>
          <w:rFonts w:ascii="Times New Roman" w:hAnsi="Times New Roman" w:cs="Times New Roman"/>
          <w:sz w:val="24"/>
          <w:szCs w:val="24"/>
        </w:rPr>
      </w:pPr>
      <w:r w:rsidRPr="006B329E">
        <w:rPr>
          <w:rFonts w:ascii="Times New Roman" w:hAnsi="Times New Roman" w:cs="Times New Roman"/>
          <w:iCs/>
          <w:sz w:val="24"/>
          <w:szCs w:val="24"/>
        </w:rPr>
        <w:t>Informācija par Veselības ministrijas pārziņā esošo specifisko atbalsta mērķu ieviešanas progresu, kas īpaši mērķēti uz sociālās atstumtības un nabadzības riskam pakļautajām iedzīvotāju grupām, un īstenoto projektu ietekmi uz šo iedzīvotāju grupu situācijas uzlabošanos, tai skaitā:</w:t>
      </w:r>
    </w:p>
    <w:p w:rsidR="006D4A4A" w:rsidRPr="003E1D51" w:rsidRDefault="006D4A4A" w:rsidP="006D4A4A">
      <w:pPr>
        <w:pStyle w:val="ListParagraph"/>
        <w:numPr>
          <w:ilvl w:val="0"/>
          <w:numId w:val="25"/>
        </w:numPr>
        <w:autoSpaceDE w:val="0"/>
        <w:autoSpaceDN w:val="0"/>
        <w:adjustRightInd w:val="0"/>
        <w:spacing w:after="0"/>
        <w:jc w:val="both"/>
        <w:rPr>
          <w:rFonts w:ascii="Times New Roman" w:hAnsi="Times New Roman" w:cs="Times New Roman"/>
          <w:iCs/>
          <w:sz w:val="24"/>
          <w:szCs w:val="24"/>
        </w:rPr>
      </w:pPr>
      <w:r w:rsidRPr="003E1D51">
        <w:rPr>
          <w:rFonts w:ascii="Times New Roman" w:hAnsi="Times New Roman" w:cs="Times New Roman"/>
          <w:iCs/>
          <w:sz w:val="24"/>
          <w:szCs w:val="24"/>
        </w:rPr>
        <w:t>SAM 9.2.3.  „Atbalstīt prioritāro (sirds un asinsvadu, onkoloģijas, perinatālā un neonatālā perioda aprūpes un garīgās veselības) veselības jomu veselības tīklu attīstības vadlīniju un kvalitātes nodrošināšanas sistēmas izstrādi un ieviešanu, jo īpaši, sociālās atstumtības un nabadzības riskam pakļauto iedzīvotāju veselības uzlabošanai”;</w:t>
      </w:r>
    </w:p>
    <w:p w:rsidR="006D4A4A" w:rsidRPr="003E1D51" w:rsidRDefault="006D4A4A" w:rsidP="006D4A4A">
      <w:pPr>
        <w:pStyle w:val="ListParagraph"/>
        <w:numPr>
          <w:ilvl w:val="0"/>
          <w:numId w:val="25"/>
        </w:numPr>
        <w:autoSpaceDE w:val="0"/>
        <w:autoSpaceDN w:val="0"/>
        <w:adjustRightInd w:val="0"/>
        <w:spacing w:after="0"/>
        <w:jc w:val="both"/>
        <w:rPr>
          <w:rFonts w:ascii="Times New Roman" w:hAnsi="Times New Roman" w:cs="Times New Roman"/>
          <w:iCs/>
          <w:sz w:val="24"/>
          <w:szCs w:val="24"/>
        </w:rPr>
      </w:pPr>
      <w:r w:rsidRPr="003E1D51">
        <w:rPr>
          <w:rFonts w:ascii="Times New Roman" w:hAnsi="Times New Roman" w:cs="Times New Roman"/>
          <w:iCs/>
          <w:sz w:val="24"/>
          <w:szCs w:val="24"/>
        </w:rPr>
        <w:t>SAM 9.3.2. „Uzlabot kvalitatīvu veselības aprūpes pakalpojumu pieejamību, jo īpaši sociālās, teritoriālās atstumtības un nabadzības riskam pakļautajiem iedzīvotājiem,  attīstot veselības aprūpes infrastruktūru”;</w:t>
      </w:r>
    </w:p>
    <w:p w:rsidR="006D4A4A" w:rsidRPr="003E1D51" w:rsidRDefault="006D4A4A" w:rsidP="006D4A4A">
      <w:pPr>
        <w:pStyle w:val="ListParagraph"/>
        <w:numPr>
          <w:ilvl w:val="0"/>
          <w:numId w:val="25"/>
        </w:numPr>
        <w:autoSpaceDE w:val="0"/>
        <w:autoSpaceDN w:val="0"/>
        <w:adjustRightInd w:val="0"/>
        <w:spacing w:after="0"/>
        <w:jc w:val="both"/>
        <w:rPr>
          <w:rFonts w:ascii="Times New Roman" w:hAnsi="Times New Roman" w:cs="Times New Roman"/>
          <w:iCs/>
          <w:sz w:val="24"/>
          <w:szCs w:val="24"/>
        </w:rPr>
      </w:pPr>
      <w:r w:rsidRPr="003E1D51">
        <w:rPr>
          <w:rFonts w:ascii="Times New Roman" w:hAnsi="Times New Roman" w:cs="Times New Roman"/>
          <w:iCs/>
          <w:sz w:val="24"/>
          <w:szCs w:val="24"/>
        </w:rPr>
        <w:t>SAM 9.2.4.1.</w:t>
      </w:r>
      <w:r>
        <w:rPr>
          <w:rFonts w:ascii="Times New Roman" w:hAnsi="Times New Roman" w:cs="Times New Roman"/>
          <w:iCs/>
          <w:sz w:val="24"/>
          <w:szCs w:val="24"/>
        </w:rPr>
        <w:t> </w:t>
      </w:r>
      <w:r w:rsidRPr="003E1D51">
        <w:rPr>
          <w:rFonts w:ascii="Times New Roman" w:hAnsi="Times New Roman" w:cs="Times New Roman"/>
          <w:iCs/>
          <w:sz w:val="24"/>
          <w:szCs w:val="24"/>
        </w:rPr>
        <w:t xml:space="preserve">„Kompleksu veselības veicināšanas pasākumu īstenošana Latvijas iedzīvotājiem prioritārajās veselības aprūpes jomās” ESF projekts "Kompleksi veselības veicināšanas un slimību profilakses pasākumi", kura mērķis ir uzlabot pieejamību veselības veicināšanas un slimību profilakses pakalpojumiem visiem Latvijas iedzīvotājiem, jo īpaši teritoriālās, nabadzības un sociālās atstumtības riskam pakļautajiem iedzīvotājiem, īstenojot nacionāla mēroga pasākumus četrās prioritārajās </w:t>
      </w:r>
      <w:r w:rsidRPr="003E1D51">
        <w:rPr>
          <w:rFonts w:ascii="Times New Roman" w:hAnsi="Times New Roman" w:cs="Times New Roman"/>
          <w:iCs/>
          <w:sz w:val="24"/>
          <w:szCs w:val="24"/>
        </w:rPr>
        <w:lastRenderedPageBreak/>
        <w:t>veselības jomās (sirds un asinsvadu, onkoloģija, perinatālā un neonatālā perioda aprūpes un garīgā veselība).</w:t>
      </w:r>
    </w:p>
    <w:p w:rsidR="006D4A4A" w:rsidRPr="0044095F" w:rsidRDefault="006D4A4A" w:rsidP="006D4A4A">
      <w:pPr>
        <w:pStyle w:val="ListParagraph"/>
        <w:autoSpaceDE w:val="0"/>
        <w:autoSpaceDN w:val="0"/>
        <w:adjustRightInd w:val="0"/>
        <w:spacing w:after="0" w:line="360" w:lineRule="auto"/>
        <w:jc w:val="both"/>
        <w:rPr>
          <w:rFonts w:ascii="Times New Roman" w:hAnsi="Times New Roman" w:cs="Times New Roman"/>
          <w:iCs/>
          <w:sz w:val="24"/>
          <w:szCs w:val="24"/>
        </w:rPr>
      </w:pPr>
      <w:r w:rsidRPr="0044095F">
        <w:rPr>
          <w:rFonts w:ascii="Times New Roman" w:hAnsi="Times New Roman" w:cs="Times New Roman"/>
          <w:i/>
          <w:iCs/>
          <w:sz w:val="24"/>
          <w:szCs w:val="24"/>
        </w:rPr>
        <w:t xml:space="preserve">/Veselības ministrija/ </w:t>
      </w:r>
      <w:r w:rsidR="00F0169A">
        <w:rPr>
          <w:rFonts w:ascii="Times New Roman" w:hAnsi="Times New Roman" w:cs="Times New Roman"/>
          <w:i/>
          <w:iCs/>
          <w:sz w:val="24"/>
          <w:szCs w:val="24"/>
        </w:rPr>
        <w:t>2</w:t>
      </w:r>
      <w:r w:rsidRPr="0044095F">
        <w:rPr>
          <w:rFonts w:ascii="Times New Roman" w:hAnsi="Times New Roman" w:cs="Times New Roman"/>
          <w:i/>
          <w:iCs/>
          <w:sz w:val="24"/>
          <w:szCs w:val="24"/>
        </w:rPr>
        <w:t>.ceturksnis</w:t>
      </w:r>
    </w:p>
    <w:p w:rsidR="006D4A4A" w:rsidRDefault="00765CF7" w:rsidP="00765CF7">
      <w:pPr>
        <w:pStyle w:val="ListParagraph"/>
        <w:numPr>
          <w:ilvl w:val="0"/>
          <w:numId w:val="10"/>
        </w:numPr>
        <w:spacing w:line="360" w:lineRule="auto"/>
        <w:jc w:val="both"/>
        <w:rPr>
          <w:rFonts w:ascii="Times New Roman" w:hAnsi="Times New Roman" w:cs="Times New Roman"/>
          <w:sz w:val="24"/>
          <w:szCs w:val="24"/>
        </w:rPr>
      </w:pPr>
      <w:r w:rsidRPr="00765CF7">
        <w:rPr>
          <w:rFonts w:ascii="Times New Roman" w:hAnsi="Times New Roman" w:cs="Times New Roman"/>
          <w:sz w:val="24"/>
          <w:szCs w:val="24"/>
        </w:rPr>
        <w:t>ESF projekta Nr.9.1.2.0/16/I/001 "Bijušo ieslodzīto integrācija sabiedrībā un darba tirgū" un Nr.9.1.2.0/16/I/001 "Resocializācijas sistēmas efektivit</w:t>
      </w:r>
      <w:r>
        <w:rPr>
          <w:rFonts w:ascii="Times New Roman" w:hAnsi="Times New Roman" w:cs="Times New Roman"/>
          <w:sz w:val="24"/>
          <w:szCs w:val="24"/>
        </w:rPr>
        <w:t xml:space="preserve">ātes paaugstināšana" rezultāti. </w:t>
      </w:r>
    </w:p>
    <w:p w:rsidR="00765CF7" w:rsidRPr="00765CF7" w:rsidRDefault="00765CF7" w:rsidP="00D21EB4">
      <w:pPr>
        <w:pStyle w:val="ListParagraph"/>
        <w:tabs>
          <w:tab w:val="left" w:pos="8310"/>
        </w:tabs>
        <w:spacing w:line="360" w:lineRule="auto"/>
        <w:ind w:left="783"/>
        <w:jc w:val="both"/>
        <w:rPr>
          <w:rFonts w:ascii="Times New Roman" w:hAnsi="Times New Roman" w:cs="Times New Roman"/>
          <w:i/>
          <w:iCs/>
          <w:sz w:val="24"/>
          <w:szCs w:val="24"/>
        </w:rPr>
      </w:pPr>
      <w:r w:rsidRPr="00765CF7">
        <w:rPr>
          <w:rFonts w:ascii="Times New Roman" w:hAnsi="Times New Roman" w:cs="Times New Roman"/>
          <w:i/>
          <w:iCs/>
          <w:sz w:val="24"/>
          <w:szCs w:val="24"/>
        </w:rPr>
        <w:t>/Ieslodzījumu vietu pārvalde/ 3.ceturksnis</w:t>
      </w:r>
      <w:r w:rsidR="00D21EB4">
        <w:rPr>
          <w:rFonts w:ascii="Times New Roman" w:hAnsi="Times New Roman" w:cs="Times New Roman"/>
          <w:i/>
          <w:iCs/>
          <w:sz w:val="24"/>
          <w:szCs w:val="24"/>
        </w:rPr>
        <w:tab/>
      </w:r>
    </w:p>
    <w:p w:rsidR="006D4A4A" w:rsidRPr="009D72B3" w:rsidRDefault="009D72B3" w:rsidP="006D15AA">
      <w:pPr>
        <w:pStyle w:val="ListParagraph"/>
        <w:numPr>
          <w:ilvl w:val="0"/>
          <w:numId w:val="10"/>
        </w:numPr>
        <w:spacing w:line="360" w:lineRule="auto"/>
        <w:jc w:val="both"/>
        <w:rPr>
          <w:rFonts w:ascii="Times New Roman" w:hAnsi="Times New Roman" w:cs="Times New Roman"/>
          <w:sz w:val="24"/>
          <w:szCs w:val="24"/>
        </w:rPr>
      </w:pPr>
      <w:r w:rsidRPr="009D72B3">
        <w:rPr>
          <w:rFonts w:ascii="Times New Roman" w:hAnsi="Times New Roman" w:cs="Times New Roman"/>
          <w:sz w:val="24"/>
          <w:szCs w:val="24"/>
        </w:rPr>
        <w:t xml:space="preserve">Valsts nodokļu politikas pamatnostādņu 2018. - 2021.gadam </w:t>
      </w:r>
      <w:r w:rsidR="00672E78">
        <w:rPr>
          <w:rFonts w:ascii="Times New Roman" w:hAnsi="Times New Roman" w:cs="Times New Roman"/>
          <w:sz w:val="24"/>
          <w:szCs w:val="24"/>
        </w:rPr>
        <w:t>ietvaros noteikto uzdevumu attiecībā uz</w:t>
      </w:r>
      <w:r>
        <w:rPr>
          <w:rFonts w:ascii="Times New Roman" w:hAnsi="Times New Roman" w:cs="Times New Roman"/>
          <w:sz w:val="24"/>
          <w:szCs w:val="24"/>
        </w:rPr>
        <w:t xml:space="preserve"> </w:t>
      </w:r>
      <w:r w:rsidR="00DF6742">
        <w:rPr>
          <w:rFonts w:ascii="Times New Roman" w:hAnsi="Times New Roman" w:cs="Times New Roman"/>
          <w:sz w:val="24"/>
          <w:szCs w:val="24"/>
        </w:rPr>
        <w:t>iedzīvotājiem ar zemākajiem ienākumiem</w:t>
      </w:r>
      <w:r w:rsidR="00672E78">
        <w:rPr>
          <w:rFonts w:ascii="Times New Roman" w:hAnsi="Times New Roman" w:cs="Times New Roman"/>
          <w:sz w:val="24"/>
          <w:szCs w:val="24"/>
        </w:rPr>
        <w:t xml:space="preserve"> izpilde</w:t>
      </w:r>
      <w:r w:rsidR="00DF6742">
        <w:rPr>
          <w:rFonts w:ascii="Times New Roman" w:hAnsi="Times New Roman" w:cs="Times New Roman"/>
          <w:sz w:val="24"/>
          <w:szCs w:val="24"/>
        </w:rPr>
        <w:t>.</w:t>
      </w:r>
      <w:r w:rsidR="00BE336A">
        <w:rPr>
          <w:rFonts w:ascii="Times New Roman" w:hAnsi="Times New Roman" w:cs="Times New Roman"/>
          <w:sz w:val="24"/>
          <w:szCs w:val="24"/>
        </w:rPr>
        <w:t xml:space="preserve"> </w:t>
      </w:r>
      <w:bookmarkStart w:id="0" w:name="_GoBack"/>
      <w:bookmarkEnd w:id="0"/>
      <w:r w:rsidR="00DF6742">
        <w:rPr>
          <w:rFonts w:ascii="Times New Roman" w:hAnsi="Times New Roman" w:cs="Times New Roman"/>
          <w:sz w:val="24"/>
          <w:szCs w:val="24"/>
        </w:rPr>
        <w:t>N</w:t>
      </w:r>
      <w:r w:rsidR="00F0169A" w:rsidRPr="009D72B3">
        <w:rPr>
          <w:rFonts w:ascii="Times New Roman" w:hAnsi="Times New Roman" w:cs="Times New Roman"/>
          <w:sz w:val="24"/>
          <w:szCs w:val="24"/>
        </w:rPr>
        <w:t xml:space="preserve">odokļu politikas iniciatīvas pensijas vecuma cilvēkiem. </w:t>
      </w:r>
    </w:p>
    <w:p w:rsidR="00F0169A" w:rsidRPr="00765CF7" w:rsidRDefault="00F0169A" w:rsidP="00F0169A">
      <w:pPr>
        <w:pStyle w:val="ListParagraph"/>
        <w:spacing w:line="360" w:lineRule="auto"/>
        <w:ind w:left="783"/>
        <w:jc w:val="both"/>
        <w:rPr>
          <w:rFonts w:ascii="Times New Roman" w:hAnsi="Times New Roman" w:cs="Times New Roman"/>
          <w:i/>
          <w:iCs/>
          <w:sz w:val="24"/>
          <w:szCs w:val="24"/>
        </w:rPr>
      </w:pPr>
      <w:r w:rsidRPr="00765CF7">
        <w:rPr>
          <w:rFonts w:ascii="Times New Roman" w:hAnsi="Times New Roman" w:cs="Times New Roman"/>
          <w:i/>
          <w:iCs/>
          <w:sz w:val="24"/>
          <w:szCs w:val="24"/>
        </w:rPr>
        <w:t>/</w:t>
      </w:r>
      <w:r w:rsidR="009D72B3">
        <w:rPr>
          <w:rFonts w:ascii="Times New Roman" w:hAnsi="Times New Roman" w:cs="Times New Roman"/>
          <w:i/>
          <w:iCs/>
          <w:sz w:val="24"/>
          <w:szCs w:val="24"/>
        </w:rPr>
        <w:t>Finanšu ministrija</w:t>
      </w:r>
      <w:r w:rsidRPr="00765CF7">
        <w:rPr>
          <w:rFonts w:ascii="Times New Roman" w:hAnsi="Times New Roman" w:cs="Times New Roman"/>
          <w:i/>
          <w:iCs/>
          <w:sz w:val="24"/>
          <w:szCs w:val="24"/>
        </w:rPr>
        <w:t xml:space="preserve">/ </w:t>
      </w:r>
      <w:r>
        <w:rPr>
          <w:rFonts w:ascii="Times New Roman" w:hAnsi="Times New Roman" w:cs="Times New Roman"/>
          <w:i/>
          <w:iCs/>
          <w:sz w:val="24"/>
          <w:szCs w:val="24"/>
        </w:rPr>
        <w:t>4</w:t>
      </w:r>
      <w:r w:rsidRPr="00765CF7">
        <w:rPr>
          <w:rFonts w:ascii="Times New Roman" w:hAnsi="Times New Roman" w:cs="Times New Roman"/>
          <w:i/>
          <w:iCs/>
          <w:sz w:val="24"/>
          <w:szCs w:val="24"/>
        </w:rPr>
        <w:t>.ceturksnis</w:t>
      </w:r>
    </w:p>
    <w:p w:rsidR="00F0169A" w:rsidRPr="00F0169A" w:rsidRDefault="00F0169A" w:rsidP="00F0169A">
      <w:pPr>
        <w:pStyle w:val="ListParagraph"/>
        <w:spacing w:line="360" w:lineRule="auto"/>
        <w:ind w:left="783"/>
        <w:jc w:val="both"/>
        <w:rPr>
          <w:rFonts w:ascii="Times New Roman" w:hAnsi="Times New Roman" w:cs="Times New Roman"/>
          <w:sz w:val="24"/>
          <w:szCs w:val="24"/>
        </w:rPr>
      </w:pPr>
    </w:p>
    <w:p w:rsidR="005B6998" w:rsidRPr="000343B1" w:rsidRDefault="005B6998" w:rsidP="00A600F9">
      <w:pPr>
        <w:pStyle w:val="ListParagraph"/>
        <w:shd w:val="clear" w:color="auto" w:fill="FFFFFF"/>
        <w:autoSpaceDE w:val="0"/>
        <w:autoSpaceDN w:val="0"/>
        <w:adjustRightInd w:val="0"/>
        <w:spacing w:after="0" w:line="360" w:lineRule="auto"/>
        <w:jc w:val="both"/>
        <w:rPr>
          <w:rFonts w:ascii="Times New Roman" w:hAnsi="Times New Roman" w:cs="Times New Roman"/>
          <w:iCs/>
          <w:sz w:val="24"/>
          <w:szCs w:val="24"/>
        </w:rPr>
      </w:pPr>
    </w:p>
    <w:p w:rsidR="000377E3" w:rsidRPr="000377E3" w:rsidRDefault="000377E3" w:rsidP="00A600F9">
      <w:pPr>
        <w:autoSpaceDE w:val="0"/>
        <w:autoSpaceDN w:val="0"/>
        <w:adjustRightInd w:val="0"/>
        <w:spacing w:after="0" w:line="360" w:lineRule="auto"/>
        <w:jc w:val="both"/>
        <w:rPr>
          <w:rFonts w:ascii="Times New Roman" w:hAnsi="Times New Roman" w:cs="Times New Roman"/>
          <w:i/>
          <w:iCs/>
          <w:sz w:val="24"/>
          <w:szCs w:val="24"/>
        </w:rPr>
      </w:pPr>
    </w:p>
    <w:sectPr w:rsidR="000377E3" w:rsidRPr="000377E3" w:rsidSect="005F3A77">
      <w:footerReference w:type="default" r:id="rId7"/>
      <w:pgSz w:w="11906" w:h="16838"/>
      <w:pgMar w:top="851" w:right="1416"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09" w:rsidRDefault="00693C09" w:rsidP="00215670">
      <w:pPr>
        <w:spacing w:after="0" w:line="240" w:lineRule="auto"/>
      </w:pPr>
      <w:r>
        <w:separator/>
      </w:r>
    </w:p>
  </w:endnote>
  <w:endnote w:type="continuationSeparator" w:id="0">
    <w:p w:rsidR="00693C09" w:rsidRDefault="00693C09" w:rsidP="0021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86624"/>
      <w:docPartObj>
        <w:docPartGallery w:val="Page Numbers (Bottom of Page)"/>
        <w:docPartUnique/>
      </w:docPartObj>
    </w:sdtPr>
    <w:sdtEndPr>
      <w:rPr>
        <w:noProof/>
      </w:rPr>
    </w:sdtEndPr>
    <w:sdtContent>
      <w:p w:rsidR="00011B95" w:rsidRDefault="00011B95">
        <w:pPr>
          <w:pStyle w:val="Footer"/>
          <w:jc w:val="center"/>
        </w:pPr>
        <w:r>
          <w:fldChar w:fldCharType="begin"/>
        </w:r>
        <w:r>
          <w:instrText xml:space="preserve"> PAGE   \* MERGEFORMAT </w:instrText>
        </w:r>
        <w:r>
          <w:fldChar w:fldCharType="separate"/>
        </w:r>
        <w:r w:rsidR="00BE336A">
          <w:rPr>
            <w:noProof/>
          </w:rPr>
          <w:t>2</w:t>
        </w:r>
        <w:r>
          <w:rPr>
            <w:noProof/>
          </w:rPr>
          <w:fldChar w:fldCharType="end"/>
        </w:r>
      </w:p>
    </w:sdtContent>
  </w:sdt>
  <w:p w:rsidR="003461AF" w:rsidRDefault="00346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09" w:rsidRDefault="00693C09" w:rsidP="00215670">
      <w:pPr>
        <w:spacing w:after="0" w:line="240" w:lineRule="auto"/>
      </w:pPr>
      <w:r>
        <w:separator/>
      </w:r>
    </w:p>
  </w:footnote>
  <w:footnote w:type="continuationSeparator" w:id="0">
    <w:p w:rsidR="00693C09" w:rsidRDefault="00693C09" w:rsidP="00215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2C27"/>
    <w:multiLevelType w:val="hybridMultilevel"/>
    <w:tmpl w:val="96A6C838"/>
    <w:lvl w:ilvl="0" w:tplc="04260011">
      <w:start w:val="1"/>
      <w:numFmt w:val="decimal"/>
      <w:lvlText w:val="%1)"/>
      <w:lvlJc w:val="left"/>
      <w:pPr>
        <w:ind w:left="720" w:hanging="360"/>
      </w:pPr>
      <w:rPr>
        <w:rFonts w:hint="default"/>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8776A6C"/>
    <w:multiLevelType w:val="hybridMultilevel"/>
    <w:tmpl w:val="F9BEACA4"/>
    <w:lvl w:ilvl="0" w:tplc="04260001">
      <w:start w:val="1"/>
      <w:numFmt w:val="bullet"/>
      <w:lvlText w:val=""/>
      <w:lvlJc w:val="left"/>
      <w:pPr>
        <w:ind w:left="1502" w:hanging="360"/>
      </w:pPr>
      <w:rPr>
        <w:rFonts w:ascii="Symbol" w:hAnsi="Symbol" w:hint="default"/>
      </w:rPr>
    </w:lvl>
    <w:lvl w:ilvl="1" w:tplc="04260003">
      <w:start w:val="1"/>
      <w:numFmt w:val="bullet"/>
      <w:lvlText w:val="o"/>
      <w:lvlJc w:val="left"/>
      <w:pPr>
        <w:ind w:left="2222" w:hanging="360"/>
      </w:pPr>
      <w:rPr>
        <w:rFonts w:ascii="Courier New" w:hAnsi="Courier New" w:cs="Courier New" w:hint="default"/>
      </w:rPr>
    </w:lvl>
    <w:lvl w:ilvl="2" w:tplc="04260005">
      <w:start w:val="1"/>
      <w:numFmt w:val="bullet"/>
      <w:lvlText w:val=""/>
      <w:lvlJc w:val="left"/>
      <w:pPr>
        <w:ind w:left="2942" w:hanging="360"/>
      </w:pPr>
      <w:rPr>
        <w:rFonts w:ascii="Wingdings" w:hAnsi="Wingdings" w:hint="default"/>
      </w:rPr>
    </w:lvl>
    <w:lvl w:ilvl="3" w:tplc="04260001">
      <w:start w:val="1"/>
      <w:numFmt w:val="bullet"/>
      <w:lvlText w:val=""/>
      <w:lvlJc w:val="left"/>
      <w:pPr>
        <w:ind w:left="3662" w:hanging="360"/>
      </w:pPr>
      <w:rPr>
        <w:rFonts w:ascii="Symbol" w:hAnsi="Symbol" w:hint="default"/>
      </w:rPr>
    </w:lvl>
    <w:lvl w:ilvl="4" w:tplc="04260003">
      <w:start w:val="1"/>
      <w:numFmt w:val="bullet"/>
      <w:lvlText w:val="o"/>
      <w:lvlJc w:val="left"/>
      <w:pPr>
        <w:ind w:left="4382" w:hanging="360"/>
      </w:pPr>
      <w:rPr>
        <w:rFonts w:ascii="Courier New" w:hAnsi="Courier New" w:cs="Courier New" w:hint="default"/>
      </w:rPr>
    </w:lvl>
    <w:lvl w:ilvl="5" w:tplc="04260005">
      <w:start w:val="1"/>
      <w:numFmt w:val="bullet"/>
      <w:lvlText w:val=""/>
      <w:lvlJc w:val="left"/>
      <w:pPr>
        <w:ind w:left="5102" w:hanging="360"/>
      </w:pPr>
      <w:rPr>
        <w:rFonts w:ascii="Wingdings" w:hAnsi="Wingdings" w:hint="default"/>
      </w:rPr>
    </w:lvl>
    <w:lvl w:ilvl="6" w:tplc="04260001">
      <w:start w:val="1"/>
      <w:numFmt w:val="bullet"/>
      <w:lvlText w:val=""/>
      <w:lvlJc w:val="left"/>
      <w:pPr>
        <w:ind w:left="5822" w:hanging="360"/>
      </w:pPr>
      <w:rPr>
        <w:rFonts w:ascii="Symbol" w:hAnsi="Symbol" w:hint="default"/>
      </w:rPr>
    </w:lvl>
    <w:lvl w:ilvl="7" w:tplc="04260003">
      <w:start w:val="1"/>
      <w:numFmt w:val="bullet"/>
      <w:lvlText w:val="o"/>
      <w:lvlJc w:val="left"/>
      <w:pPr>
        <w:ind w:left="6542" w:hanging="360"/>
      </w:pPr>
      <w:rPr>
        <w:rFonts w:ascii="Courier New" w:hAnsi="Courier New" w:cs="Courier New" w:hint="default"/>
      </w:rPr>
    </w:lvl>
    <w:lvl w:ilvl="8" w:tplc="04260005">
      <w:start w:val="1"/>
      <w:numFmt w:val="bullet"/>
      <w:lvlText w:val=""/>
      <w:lvlJc w:val="left"/>
      <w:pPr>
        <w:ind w:left="7262" w:hanging="360"/>
      </w:pPr>
      <w:rPr>
        <w:rFonts w:ascii="Wingdings" w:hAnsi="Wingdings" w:hint="default"/>
      </w:rPr>
    </w:lvl>
  </w:abstractNum>
  <w:abstractNum w:abstractNumId="2" w15:restartNumberingAfterBreak="0">
    <w:nsid w:val="0A2E2CA4"/>
    <w:multiLevelType w:val="hybridMultilevel"/>
    <w:tmpl w:val="A6C8E6C4"/>
    <w:lvl w:ilvl="0" w:tplc="8B66483C">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3" w15:restartNumberingAfterBreak="0">
    <w:nsid w:val="0FEA2D57"/>
    <w:multiLevelType w:val="hybridMultilevel"/>
    <w:tmpl w:val="88384B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F535B2"/>
    <w:multiLevelType w:val="hybridMultilevel"/>
    <w:tmpl w:val="3E5802EE"/>
    <w:lvl w:ilvl="0" w:tplc="04260001">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5" w15:restartNumberingAfterBreak="0">
    <w:nsid w:val="12574A91"/>
    <w:multiLevelType w:val="hybridMultilevel"/>
    <w:tmpl w:val="88385E3E"/>
    <w:lvl w:ilvl="0" w:tplc="6EEE0300">
      <w:start w:val="1"/>
      <w:numFmt w:val="decimal"/>
      <w:lvlText w:val="(%1)"/>
      <w:lvlJc w:val="left"/>
      <w:pPr>
        <w:ind w:left="720" w:hanging="360"/>
      </w:pPr>
      <w:rPr>
        <w:rFonts w:hint="default"/>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4746ED"/>
    <w:multiLevelType w:val="hybridMultilevel"/>
    <w:tmpl w:val="588C6280"/>
    <w:lvl w:ilvl="0" w:tplc="7D00C822">
      <w:start w:val="1"/>
      <w:numFmt w:val="bullet"/>
      <w:lvlText w:val=""/>
      <w:lvlJc w:val="left"/>
      <w:pPr>
        <w:ind w:left="360" w:hanging="360"/>
      </w:pPr>
      <w:rPr>
        <w:rFonts w:ascii="Symbol" w:hAnsi="Symbol" w:cs="Symbol"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cs="Wingdings" w:hint="default"/>
      </w:rPr>
    </w:lvl>
    <w:lvl w:ilvl="3" w:tplc="04260001">
      <w:start w:val="1"/>
      <w:numFmt w:val="bullet"/>
      <w:lvlText w:val=""/>
      <w:lvlJc w:val="left"/>
      <w:pPr>
        <w:ind w:left="2520" w:hanging="360"/>
      </w:pPr>
      <w:rPr>
        <w:rFonts w:ascii="Symbol" w:hAnsi="Symbol" w:cs="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cs="Wingdings" w:hint="default"/>
      </w:rPr>
    </w:lvl>
    <w:lvl w:ilvl="6" w:tplc="04260001">
      <w:start w:val="1"/>
      <w:numFmt w:val="bullet"/>
      <w:lvlText w:val=""/>
      <w:lvlJc w:val="left"/>
      <w:pPr>
        <w:ind w:left="4680" w:hanging="360"/>
      </w:pPr>
      <w:rPr>
        <w:rFonts w:ascii="Symbol" w:hAnsi="Symbol" w:cs="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cs="Wingdings" w:hint="default"/>
      </w:rPr>
    </w:lvl>
  </w:abstractNum>
  <w:abstractNum w:abstractNumId="7" w15:restartNumberingAfterBreak="0">
    <w:nsid w:val="17A70597"/>
    <w:multiLevelType w:val="hybridMultilevel"/>
    <w:tmpl w:val="47B6A4CE"/>
    <w:lvl w:ilvl="0" w:tplc="04260001">
      <w:start w:val="1"/>
      <w:numFmt w:val="bullet"/>
      <w:lvlText w:val=""/>
      <w:lvlJc w:val="left"/>
      <w:pPr>
        <w:tabs>
          <w:tab w:val="num" w:pos="720"/>
        </w:tabs>
        <w:ind w:left="720" w:hanging="360"/>
      </w:pPr>
      <w:rPr>
        <w:rFonts w:ascii="Symbol" w:hAnsi="Symbol" w:cs="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2F037D"/>
    <w:multiLevelType w:val="hybridMultilevel"/>
    <w:tmpl w:val="0C2685E6"/>
    <w:lvl w:ilvl="0" w:tplc="04260001">
      <w:start w:val="1"/>
      <w:numFmt w:val="bullet"/>
      <w:lvlText w:val=""/>
      <w:lvlJc w:val="left"/>
      <w:pPr>
        <w:tabs>
          <w:tab w:val="num" w:pos="360"/>
        </w:tabs>
        <w:ind w:left="360" w:hanging="360"/>
      </w:pPr>
      <w:rPr>
        <w:rFonts w:ascii="Symbol" w:hAnsi="Symbol" w:cs="Symbol"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start w:val="1"/>
      <w:numFmt w:val="bullet"/>
      <w:lvlText w:val=""/>
      <w:lvlJc w:val="left"/>
      <w:pPr>
        <w:tabs>
          <w:tab w:val="num" w:pos="1800"/>
        </w:tabs>
        <w:ind w:left="1800" w:hanging="360"/>
      </w:pPr>
      <w:rPr>
        <w:rFonts w:ascii="Wingdings" w:hAnsi="Wingdings" w:cs="Wingdings" w:hint="default"/>
      </w:rPr>
    </w:lvl>
    <w:lvl w:ilvl="3" w:tplc="04260001">
      <w:start w:val="1"/>
      <w:numFmt w:val="bullet"/>
      <w:lvlText w:val=""/>
      <w:lvlJc w:val="left"/>
      <w:pPr>
        <w:tabs>
          <w:tab w:val="num" w:pos="2520"/>
        </w:tabs>
        <w:ind w:left="2520" w:hanging="360"/>
      </w:pPr>
      <w:rPr>
        <w:rFonts w:ascii="Symbol" w:hAnsi="Symbol" w:cs="Symbol" w:hint="default"/>
      </w:rPr>
    </w:lvl>
    <w:lvl w:ilvl="4" w:tplc="04260003">
      <w:start w:val="1"/>
      <w:numFmt w:val="bullet"/>
      <w:lvlText w:val="o"/>
      <w:lvlJc w:val="left"/>
      <w:pPr>
        <w:tabs>
          <w:tab w:val="num" w:pos="3240"/>
        </w:tabs>
        <w:ind w:left="3240" w:hanging="360"/>
      </w:pPr>
      <w:rPr>
        <w:rFonts w:ascii="Courier New" w:hAnsi="Courier New" w:cs="Courier New" w:hint="default"/>
      </w:rPr>
    </w:lvl>
    <w:lvl w:ilvl="5" w:tplc="04260005">
      <w:start w:val="1"/>
      <w:numFmt w:val="bullet"/>
      <w:lvlText w:val=""/>
      <w:lvlJc w:val="left"/>
      <w:pPr>
        <w:tabs>
          <w:tab w:val="num" w:pos="3960"/>
        </w:tabs>
        <w:ind w:left="3960" w:hanging="360"/>
      </w:pPr>
      <w:rPr>
        <w:rFonts w:ascii="Wingdings" w:hAnsi="Wingdings" w:cs="Wingdings" w:hint="default"/>
      </w:rPr>
    </w:lvl>
    <w:lvl w:ilvl="6" w:tplc="04260001">
      <w:start w:val="1"/>
      <w:numFmt w:val="bullet"/>
      <w:lvlText w:val=""/>
      <w:lvlJc w:val="left"/>
      <w:pPr>
        <w:tabs>
          <w:tab w:val="num" w:pos="4680"/>
        </w:tabs>
        <w:ind w:left="4680" w:hanging="360"/>
      </w:pPr>
      <w:rPr>
        <w:rFonts w:ascii="Symbol" w:hAnsi="Symbol" w:cs="Symbol" w:hint="default"/>
      </w:rPr>
    </w:lvl>
    <w:lvl w:ilvl="7" w:tplc="04260003">
      <w:start w:val="1"/>
      <w:numFmt w:val="bullet"/>
      <w:lvlText w:val="o"/>
      <w:lvlJc w:val="left"/>
      <w:pPr>
        <w:tabs>
          <w:tab w:val="num" w:pos="5400"/>
        </w:tabs>
        <w:ind w:left="5400" w:hanging="360"/>
      </w:pPr>
      <w:rPr>
        <w:rFonts w:ascii="Courier New" w:hAnsi="Courier New" w:cs="Courier New" w:hint="default"/>
      </w:rPr>
    </w:lvl>
    <w:lvl w:ilvl="8" w:tplc="0426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E4F3837"/>
    <w:multiLevelType w:val="hybridMultilevel"/>
    <w:tmpl w:val="AB345B3C"/>
    <w:lvl w:ilvl="0" w:tplc="04260001">
      <w:start w:val="1"/>
      <w:numFmt w:val="bullet"/>
      <w:lvlText w:val=""/>
      <w:lvlJc w:val="left"/>
      <w:pPr>
        <w:ind w:left="1502" w:hanging="360"/>
      </w:pPr>
      <w:rPr>
        <w:rFonts w:ascii="Symbol" w:hAnsi="Symbol" w:hint="default"/>
      </w:rPr>
    </w:lvl>
    <w:lvl w:ilvl="1" w:tplc="04260003" w:tentative="1">
      <w:start w:val="1"/>
      <w:numFmt w:val="bullet"/>
      <w:lvlText w:val="o"/>
      <w:lvlJc w:val="left"/>
      <w:pPr>
        <w:ind w:left="2222" w:hanging="360"/>
      </w:pPr>
      <w:rPr>
        <w:rFonts w:ascii="Courier New" w:hAnsi="Courier New" w:cs="Courier New" w:hint="default"/>
      </w:rPr>
    </w:lvl>
    <w:lvl w:ilvl="2" w:tplc="04260005" w:tentative="1">
      <w:start w:val="1"/>
      <w:numFmt w:val="bullet"/>
      <w:lvlText w:val=""/>
      <w:lvlJc w:val="left"/>
      <w:pPr>
        <w:ind w:left="2942" w:hanging="360"/>
      </w:pPr>
      <w:rPr>
        <w:rFonts w:ascii="Wingdings" w:hAnsi="Wingdings" w:hint="default"/>
      </w:rPr>
    </w:lvl>
    <w:lvl w:ilvl="3" w:tplc="04260001" w:tentative="1">
      <w:start w:val="1"/>
      <w:numFmt w:val="bullet"/>
      <w:lvlText w:val=""/>
      <w:lvlJc w:val="left"/>
      <w:pPr>
        <w:ind w:left="3662" w:hanging="360"/>
      </w:pPr>
      <w:rPr>
        <w:rFonts w:ascii="Symbol" w:hAnsi="Symbol" w:hint="default"/>
      </w:rPr>
    </w:lvl>
    <w:lvl w:ilvl="4" w:tplc="04260003" w:tentative="1">
      <w:start w:val="1"/>
      <w:numFmt w:val="bullet"/>
      <w:lvlText w:val="o"/>
      <w:lvlJc w:val="left"/>
      <w:pPr>
        <w:ind w:left="4382" w:hanging="360"/>
      </w:pPr>
      <w:rPr>
        <w:rFonts w:ascii="Courier New" w:hAnsi="Courier New" w:cs="Courier New" w:hint="default"/>
      </w:rPr>
    </w:lvl>
    <w:lvl w:ilvl="5" w:tplc="04260005" w:tentative="1">
      <w:start w:val="1"/>
      <w:numFmt w:val="bullet"/>
      <w:lvlText w:val=""/>
      <w:lvlJc w:val="left"/>
      <w:pPr>
        <w:ind w:left="5102" w:hanging="360"/>
      </w:pPr>
      <w:rPr>
        <w:rFonts w:ascii="Wingdings" w:hAnsi="Wingdings" w:hint="default"/>
      </w:rPr>
    </w:lvl>
    <w:lvl w:ilvl="6" w:tplc="04260001" w:tentative="1">
      <w:start w:val="1"/>
      <w:numFmt w:val="bullet"/>
      <w:lvlText w:val=""/>
      <w:lvlJc w:val="left"/>
      <w:pPr>
        <w:ind w:left="5822" w:hanging="360"/>
      </w:pPr>
      <w:rPr>
        <w:rFonts w:ascii="Symbol" w:hAnsi="Symbol" w:hint="default"/>
      </w:rPr>
    </w:lvl>
    <w:lvl w:ilvl="7" w:tplc="04260003" w:tentative="1">
      <w:start w:val="1"/>
      <w:numFmt w:val="bullet"/>
      <w:lvlText w:val="o"/>
      <w:lvlJc w:val="left"/>
      <w:pPr>
        <w:ind w:left="6542" w:hanging="360"/>
      </w:pPr>
      <w:rPr>
        <w:rFonts w:ascii="Courier New" w:hAnsi="Courier New" w:cs="Courier New" w:hint="default"/>
      </w:rPr>
    </w:lvl>
    <w:lvl w:ilvl="8" w:tplc="04260005" w:tentative="1">
      <w:start w:val="1"/>
      <w:numFmt w:val="bullet"/>
      <w:lvlText w:val=""/>
      <w:lvlJc w:val="left"/>
      <w:pPr>
        <w:ind w:left="7262" w:hanging="360"/>
      </w:pPr>
      <w:rPr>
        <w:rFonts w:ascii="Wingdings" w:hAnsi="Wingdings" w:hint="default"/>
      </w:rPr>
    </w:lvl>
  </w:abstractNum>
  <w:abstractNum w:abstractNumId="10" w15:restartNumberingAfterBreak="0">
    <w:nsid w:val="336017DD"/>
    <w:multiLevelType w:val="hybridMultilevel"/>
    <w:tmpl w:val="7C7ADEFA"/>
    <w:lvl w:ilvl="0" w:tplc="7D00C822">
      <w:start w:val="1"/>
      <w:numFmt w:val="bullet"/>
      <w:lvlText w:val=""/>
      <w:lvlJc w:val="left"/>
      <w:pPr>
        <w:ind w:left="360" w:hanging="360"/>
      </w:pPr>
      <w:rPr>
        <w:rFonts w:ascii="Symbol" w:hAnsi="Symbol" w:cs="Symbol"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cs="Wingdings" w:hint="default"/>
      </w:rPr>
    </w:lvl>
    <w:lvl w:ilvl="3" w:tplc="04260001">
      <w:start w:val="1"/>
      <w:numFmt w:val="bullet"/>
      <w:lvlText w:val=""/>
      <w:lvlJc w:val="left"/>
      <w:pPr>
        <w:ind w:left="2520" w:hanging="360"/>
      </w:pPr>
      <w:rPr>
        <w:rFonts w:ascii="Symbol" w:hAnsi="Symbol" w:cs="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cs="Wingdings" w:hint="default"/>
      </w:rPr>
    </w:lvl>
    <w:lvl w:ilvl="6" w:tplc="04260001">
      <w:start w:val="1"/>
      <w:numFmt w:val="bullet"/>
      <w:lvlText w:val=""/>
      <w:lvlJc w:val="left"/>
      <w:pPr>
        <w:ind w:left="4680" w:hanging="360"/>
      </w:pPr>
      <w:rPr>
        <w:rFonts w:ascii="Symbol" w:hAnsi="Symbol" w:cs="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cs="Wingdings" w:hint="default"/>
      </w:rPr>
    </w:lvl>
  </w:abstractNum>
  <w:abstractNum w:abstractNumId="11" w15:restartNumberingAfterBreak="0">
    <w:nsid w:val="336430A8"/>
    <w:multiLevelType w:val="hybridMultilevel"/>
    <w:tmpl w:val="CBE815F6"/>
    <w:lvl w:ilvl="0" w:tplc="04260001">
      <w:start w:val="1"/>
      <w:numFmt w:val="bullet"/>
      <w:lvlText w:val=""/>
      <w:lvlJc w:val="left"/>
      <w:pPr>
        <w:tabs>
          <w:tab w:val="num" w:pos="720"/>
        </w:tabs>
        <w:ind w:left="720" w:hanging="360"/>
      </w:pPr>
      <w:rPr>
        <w:rFonts w:ascii="Symbol" w:hAnsi="Symbol" w:cs="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4A60899"/>
    <w:multiLevelType w:val="hybridMultilevel"/>
    <w:tmpl w:val="30C419B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953576F"/>
    <w:multiLevelType w:val="hybridMultilevel"/>
    <w:tmpl w:val="145440D8"/>
    <w:lvl w:ilvl="0" w:tplc="04260001">
      <w:start w:val="1"/>
      <w:numFmt w:val="bullet"/>
      <w:lvlText w:val=""/>
      <w:lvlJc w:val="left"/>
      <w:pPr>
        <w:tabs>
          <w:tab w:val="num" w:pos="720"/>
        </w:tabs>
        <w:ind w:left="720" w:hanging="360"/>
      </w:pPr>
      <w:rPr>
        <w:rFonts w:ascii="Symbol" w:hAnsi="Symbol" w:cs="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3486342"/>
    <w:multiLevelType w:val="hybridMultilevel"/>
    <w:tmpl w:val="BFCA3E68"/>
    <w:lvl w:ilvl="0" w:tplc="35A21548">
      <w:numFmt w:val="bullet"/>
      <w:lvlText w:val="-"/>
      <w:lvlJc w:val="left"/>
      <w:pPr>
        <w:ind w:left="1143" w:hanging="360"/>
      </w:pPr>
      <w:rPr>
        <w:rFonts w:ascii="Times New Roman" w:eastAsiaTheme="minorEastAsia" w:hAnsi="Times New Roman" w:cs="Times New Roman"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5" w15:restartNumberingAfterBreak="0">
    <w:nsid w:val="4B7F0B46"/>
    <w:multiLevelType w:val="hybridMultilevel"/>
    <w:tmpl w:val="1466E0A2"/>
    <w:lvl w:ilvl="0" w:tplc="1C8EE6D6">
      <w:start w:val="1"/>
      <w:numFmt w:val="decimal"/>
      <w:lvlText w:val="%1."/>
      <w:lvlJc w:val="left"/>
      <w:pPr>
        <w:ind w:left="783" w:hanging="360"/>
      </w:pPr>
      <w:rPr>
        <w:sz w:val="24"/>
        <w:szCs w:val="24"/>
      </w:rPr>
    </w:lvl>
    <w:lvl w:ilvl="1" w:tplc="04260019">
      <w:start w:val="1"/>
      <w:numFmt w:val="lowerLetter"/>
      <w:lvlText w:val="%2."/>
      <w:lvlJc w:val="left"/>
      <w:pPr>
        <w:ind w:left="1503" w:hanging="360"/>
      </w:pPr>
    </w:lvl>
    <w:lvl w:ilvl="2" w:tplc="0426001B">
      <w:start w:val="1"/>
      <w:numFmt w:val="lowerRoman"/>
      <w:lvlText w:val="%3."/>
      <w:lvlJc w:val="right"/>
      <w:pPr>
        <w:ind w:left="2223" w:hanging="180"/>
      </w:pPr>
    </w:lvl>
    <w:lvl w:ilvl="3" w:tplc="0426000F">
      <w:start w:val="1"/>
      <w:numFmt w:val="decimal"/>
      <w:lvlText w:val="%4."/>
      <w:lvlJc w:val="left"/>
      <w:pPr>
        <w:ind w:left="2943" w:hanging="360"/>
      </w:pPr>
    </w:lvl>
    <w:lvl w:ilvl="4" w:tplc="04260019">
      <w:start w:val="1"/>
      <w:numFmt w:val="lowerLetter"/>
      <w:lvlText w:val="%5."/>
      <w:lvlJc w:val="left"/>
      <w:pPr>
        <w:ind w:left="3663" w:hanging="360"/>
      </w:pPr>
    </w:lvl>
    <w:lvl w:ilvl="5" w:tplc="0426001B">
      <w:start w:val="1"/>
      <w:numFmt w:val="lowerRoman"/>
      <w:lvlText w:val="%6."/>
      <w:lvlJc w:val="right"/>
      <w:pPr>
        <w:ind w:left="4383" w:hanging="180"/>
      </w:pPr>
    </w:lvl>
    <w:lvl w:ilvl="6" w:tplc="0426000F">
      <w:start w:val="1"/>
      <w:numFmt w:val="decimal"/>
      <w:lvlText w:val="%7."/>
      <w:lvlJc w:val="left"/>
      <w:pPr>
        <w:ind w:left="5103" w:hanging="360"/>
      </w:pPr>
    </w:lvl>
    <w:lvl w:ilvl="7" w:tplc="04260019">
      <w:start w:val="1"/>
      <w:numFmt w:val="lowerLetter"/>
      <w:lvlText w:val="%8."/>
      <w:lvlJc w:val="left"/>
      <w:pPr>
        <w:ind w:left="5823" w:hanging="360"/>
      </w:pPr>
    </w:lvl>
    <w:lvl w:ilvl="8" w:tplc="0426001B">
      <w:start w:val="1"/>
      <w:numFmt w:val="lowerRoman"/>
      <w:lvlText w:val="%9."/>
      <w:lvlJc w:val="right"/>
      <w:pPr>
        <w:ind w:left="6543" w:hanging="180"/>
      </w:pPr>
    </w:lvl>
  </w:abstractNum>
  <w:abstractNum w:abstractNumId="16" w15:restartNumberingAfterBreak="0">
    <w:nsid w:val="4BAF45E0"/>
    <w:multiLevelType w:val="hybridMultilevel"/>
    <w:tmpl w:val="DE7A9AC8"/>
    <w:lvl w:ilvl="0" w:tplc="98464924">
      <w:start w:val="1"/>
      <w:numFmt w:val="bullet"/>
      <w:lvlText w:val=""/>
      <w:lvlJc w:val="left"/>
      <w:pPr>
        <w:tabs>
          <w:tab w:val="num" w:pos="720"/>
        </w:tabs>
        <w:ind w:left="720" w:hanging="360"/>
      </w:pPr>
      <w:rPr>
        <w:rFonts w:ascii="Wingdings 2" w:hAnsi="Wingdings 2" w:hint="default"/>
      </w:rPr>
    </w:lvl>
    <w:lvl w:ilvl="1" w:tplc="450E9C34" w:tentative="1">
      <w:start w:val="1"/>
      <w:numFmt w:val="bullet"/>
      <w:lvlText w:val=""/>
      <w:lvlJc w:val="left"/>
      <w:pPr>
        <w:tabs>
          <w:tab w:val="num" w:pos="1440"/>
        </w:tabs>
        <w:ind w:left="1440" w:hanging="360"/>
      </w:pPr>
      <w:rPr>
        <w:rFonts w:ascii="Wingdings 2" w:hAnsi="Wingdings 2" w:hint="default"/>
      </w:rPr>
    </w:lvl>
    <w:lvl w:ilvl="2" w:tplc="250A4896" w:tentative="1">
      <w:start w:val="1"/>
      <w:numFmt w:val="bullet"/>
      <w:lvlText w:val=""/>
      <w:lvlJc w:val="left"/>
      <w:pPr>
        <w:tabs>
          <w:tab w:val="num" w:pos="2160"/>
        </w:tabs>
        <w:ind w:left="2160" w:hanging="360"/>
      </w:pPr>
      <w:rPr>
        <w:rFonts w:ascii="Wingdings 2" w:hAnsi="Wingdings 2" w:hint="default"/>
      </w:rPr>
    </w:lvl>
    <w:lvl w:ilvl="3" w:tplc="2208F0E2" w:tentative="1">
      <w:start w:val="1"/>
      <w:numFmt w:val="bullet"/>
      <w:lvlText w:val=""/>
      <w:lvlJc w:val="left"/>
      <w:pPr>
        <w:tabs>
          <w:tab w:val="num" w:pos="2880"/>
        </w:tabs>
        <w:ind w:left="2880" w:hanging="360"/>
      </w:pPr>
      <w:rPr>
        <w:rFonts w:ascii="Wingdings 2" w:hAnsi="Wingdings 2" w:hint="default"/>
      </w:rPr>
    </w:lvl>
    <w:lvl w:ilvl="4" w:tplc="C88429C4" w:tentative="1">
      <w:start w:val="1"/>
      <w:numFmt w:val="bullet"/>
      <w:lvlText w:val=""/>
      <w:lvlJc w:val="left"/>
      <w:pPr>
        <w:tabs>
          <w:tab w:val="num" w:pos="3600"/>
        </w:tabs>
        <w:ind w:left="3600" w:hanging="360"/>
      </w:pPr>
      <w:rPr>
        <w:rFonts w:ascii="Wingdings 2" w:hAnsi="Wingdings 2" w:hint="default"/>
      </w:rPr>
    </w:lvl>
    <w:lvl w:ilvl="5" w:tplc="9C54C894" w:tentative="1">
      <w:start w:val="1"/>
      <w:numFmt w:val="bullet"/>
      <w:lvlText w:val=""/>
      <w:lvlJc w:val="left"/>
      <w:pPr>
        <w:tabs>
          <w:tab w:val="num" w:pos="4320"/>
        </w:tabs>
        <w:ind w:left="4320" w:hanging="360"/>
      </w:pPr>
      <w:rPr>
        <w:rFonts w:ascii="Wingdings 2" w:hAnsi="Wingdings 2" w:hint="default"/>
      </w:rPr>
    </w:lvl>
    <w:lvl w:ilvl="6" w:tplc="7D5CB50E" w:tentative="1">
      <w:start w:val="1"/>
      <w:numFmt w:val="bullet"/>
      <w:lvlText w:val=""/>
      <w:lvlJc w:val="left"/>
      <w:pPr>
        <w:tabs>
          <w:tab w:val="num" w:pos="5040"/>
        </w:tabs>
        <w:ind w:left="5040" w:hanging="360"/>
      </w:pPr>
      <w:rPr>
        <w:rFonts w:ascii="Wingdings 2" w:hAnsi="Wingdings 2" w:hint="default"/>
      </w:rPr>
    </w:lvl>
    <w:lvl w:ilvl="7" w:tplc="81E4AD8A" w:tentative="1">
      <w:start w:val="1"/>
      <w:numFmt w:val="bullet"/>
      <w:lvlText w:val=""/>
      <w:lvlJc w:val="left"/>
      <w:pPr>
        <w:tabs>
          <w:tab w:val="num" w:pos="5760"/>
        </w:tabs>
        <w:ind w:left="5760" w:hanging="360"/>
      </w:pPr>
      <w:rPr>
        <w:rFonts w:ascii="Wingdings 2" w:hAnsi="Wingdings 2" w:hint="default"/>
      </w:rPr>
    </w:lvl>
    <w:lvl w:ilvl="8" w:tplc="FDC4F86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51614C6D"/>
    <w:multiLevelType w:val="hybridMultilevel"/>
    <w:tmpl w:val="10DE6F9C"/>
    <w:lvl w:ilvl="0" w:tplc="0426000F">
      <w:start w:val="1"/>
      <w:numFmt w:val="decimal"/>
      <w:lvlText w:val="%1."/>
      <w:lvlJc w:val="left"/>
      <w:pPr>
        <w:ind w:left="1503" w:hanging="360"/>
      </w:pPr>
    </w:lvl>
    <w:lvl w:ilvl="1" w:tplc="04260019" w:tentative="1">
      <w:start w:val="1"/>
      <w:numFmt w:val="lowerLetter"/>
      <w:lvlText w:val="%2."/>
      <w:lvlJc w:val="left"/>
      <w:pPr>
        <w:ind w:left="2223" w:hanging="360"/>
      </w:pPr>
    </w:lvl>
    <w:lvl w:ilvl="2" w:tplc="0426001B" w:tentative="1">
      <w:start w:val="1"/>
      <w:numFmt w:val="lowerRoman"/>
      <w:lvlText w:val="%3."/>
      <w:lvlJc w:val="right"/>
      <w:pPr>
        <w:ind w:left="2943" w:hanging="180"/>
      </w:pPr>
    </w:lvl>
    <w:lvl w:ilvl="3" w:tplc="0426000F" w:tentative="1">
      <w:start w:val="1"/>
      <w:numFmt w:val="decimal"/>
      <w:lvlText w:val="%4."/>
      <w:lvlJc w:val="left"/>
      <w:pPr>
        <w:ind w:left="3663" w:hanging="360"/>
      </w:pPr>
    </w:lvl>
    <w:lvl w:ilvl="4" w:tplc="04260019" w:tentative="1">
      <w:start w:val="1"/>
      <w:numFmt w:val="lowerLetter"/>
      <w:lvlText w:val="%5."/>
      <w:lvlJc w:val="left"/>
      <w:pPr>
        <w:ind w:left="4383" w:hanging="360"/>
      </w:pPr>
    </w:lvl>
    <w:lvl w:ilvl="5" w:tplc="0426001B" w:tentative="1">
      <w:start w:val="1"/>
      <w:numFmt w:val="lowerRoman"/>
      <w:lvlText w:val="%6."/>
      <w:lvlJc w:val="right"/>
      <w:pPr>
        <w:ind w:left="5103" w:hanging="180"/>
      </w:pPr>
    </w:lvl>
    <w:lvl w:ilvl="6" w:tplc="0426000F" w:tentative="1">
      <w:start w:val="1"/>
      <w:numFmt w:val="decimal"/>
      <w:lvlText w:val="%7."/>
      <w:lvlJc w:val="left"/>
      <w:pPr>
        <w:ind w:left="5823" w:hanging="360"/>
      </w:pPr>
    </w:lvl>
    <w:lvl w:ilvl="7" w:tplc="04260019" w:tentative="1">
      <w:start w:val="1"/>
      <w:numFmt w:val="lowerLetter"/>
      <w:lvlText w:val="%8."/>
      <w:lvlJc w:val="left"/>
      <w:pPr>
        <w:ind w:left="6543" w:hanging="360"/>
      </w:pPr>
    </w:lvl>
    <w:lvl w:ilvl="8" w:tplc="0426001B" w:tentative="1">
      <w:start w:val="1"/>
      <w:numFmt w:val="lowerRoman"/>
      <w:lvlText w:val="%9."/>
      <w:lvlJc w:val="right"/>
      <w:pPr>
        <w:ind w:left="7263" w:hanging="180"/>
      </w:pPr>
    </w:lvl>
  </w:abstractNum>
  <w:abstractNum w:abstractNumId="18" w15:restartNumberingAfterBreak="0">
    <w:nsid w:val="524272D4"/>
    <w:multiLevelType w:val="hybridMultilevel"/>
    <w:tmpl w:val="4A121248"/>
    <w:lvl w:ilvl="0" w:tplc="8B66483C">
      <w:start w:val="1"/>
      <w:numFmt w:val="bullet"/>
      <w:lvlText w:val=""/>
      <w:lvlJc w:val="left"/>
      <w:pPr>
        <w:ind w:left="1434" w:hanging="360"/>
      </w:pPr>
      <w:rPr>
        <w:rFonts w:ascii="Symbol" w:hAnsi="Symbol"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19" w15:restartNumberingAfterBreak="0">
    <w:nsid w:val="56140C50"/>
    <w:multiLevelType w:val="hybridMultilevel"/>
    <w:tmpl w:val="60F02F9C"/>
    <w:lvl w:ilvl="0" w:tplc="F1667D2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E17D9E"/>
    <w:multiLevelType w:val="hybridMultilevel"/>
    <w:tmpl w:val="F35E22E2"/>
    <w:lvl w:ilvl="0" w:tplc="8B66483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D666CA4"/>
    <w:multiLevelType w:val="hybridMultilevel"/>
    <w:tmpl w:val="C00C10F6"/>
    <w:lvl w:ilvl="0" w:tplc="293EBB56">
      <w:start w:val="10"/>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285786"/>
    <w:multiLevelType w:val="hybridMultilevel"/>
    <w:tmpl w:val="168A1550"/>
    <w:lvl w:ilvl="0" w:tplc="04260001">
      <w:start w:val="1"/>
      <w:numFmt w:val="bullet"/>
      <w:lvlText w:val=""/>
      <w:lvlJc w:val="left"/>
      <w:pPr>
        <w:ind w:left="1502" w:hanging="360"/>
      </w:pPr>
      <w:rPr>
        <w:rFonts w:ascii="Symbol" w:hAnsi="Symbol" w:hint="default"/>
      </w:rPr>
    </w:lvl>
    <w:lvl w:ilvl="1" w:tplc="04260003">
      <w:start w:val="1"/>
      <w:numFmt w:val="bullet"/>
      <w:lvlText w:val="o"/>
      <w:lvlJc w:val="left"/>
      <w:pPr>
        <w:ind w:left="2222" w:hanging="360"/>
      </w:pPr>
      <w:rPr>
        <w:rFonts w:ascii="Courier New" w:hAnsi="Courier New" w:cs="Courier New" w:hint="default"/>
      </w:rPr>
    </w:lvl>
    <w:lvl w:ilvl="2" w:tplc="04260005">
      <w:start w:val="1"/>
      <w:numFmt w:val="bullet"/>
      <w:lvlText w:val=""/>
      <w:lvlJc w:val="left"/>
      <w:pPr>
        <w:ind w:left="2942" w:hanging="360"/>
      </w:pPr>
      <w:rPr>
        <w:rFonts w:ascii="Wingdings" w:hAnsi="Wingdings" w:hint="default"/>
      </w:rPr>
    </w:lvl>
    <w:lvl w:ilvl="3" w:tplc="04260001">
      <w:start w:val="1"/>
      <w:numFmt w:val="bullet"/>
      <w:lvlText w:val=""/>
      <w:lvlJc w:val="left"/>
      <w:pPr>
        <w:ind w:left="3662" w:hanging="360"/>
      </w:pPr>
      <w:rPr>
        <w:rFonts w:ascii="Symbol" w:hAnsi="Symbol" w:hint="default"/>
      </w:rPr>
    </w:lvl>
    <w:lvl w:ilvl="4" w:tplc="04260003">
      <w:start w:val="1"/>
      <w:numFmt w:val="bullet"/>
      <w:lvlText w:val="o"/>
      <w:lvlJc w:val="left"/>
      <w:pPr>
        <w:ind w:left="4382" w:hanging="360"/>
      </w:pPr>
      <w:rPr>
        <w:rFonts w:ascii="Courier New" w:hAnsi="Courier New" w:cs="Courier New" w:hint="default"/>
      </w:rPr>
    </w:lvl>
    <w:lvl w:ilvl="5" w:tplc="04260005">
      <w:start w:val="1"/>
      <w:numFmt w:val="bullet"/>
      <w:lvlText w:val=""/>
      <w:lvlJc w:val="left"/>
      <w:pPr>
        <w:ind w:left="5102" w:hanging="360"/>
      </w:pPr>
      <w:rPr>
        <w:rFonts w:ascii="Wingdings" w:hAnsi="Wingdings" w:hint="default"/>
      </w:rPr>
    </w:lvl>
    <w:lvl w:ilvl="6" w:tplc="04260001">
      <w:start w:val="1"/>
      <w:numFmt w:val="bullet"/>
      <w:lvlText w:val=""/>
      <w:lvlJc w:val="left"/>
      <w:pPr>
        <w:ind w:left="5822" w:hanging="360"/>
      </w:pPr>
      <w:rPr>
        <w:rFonts w:ascii="Symbol" w:hAnsi="Symbol" w:hint="default"/>
      </w:rPr>
    </w:lvl>
    <w:lvl w:ilvl="7" w:tplc="04260003">
      <w:start w:val="1"/>
      <w:numFmt w:val="bullet"/>
      <w:lvlText w:val="o"/>
      <w:lvlJc w:val="left"/>
      <w:pPr>
        <w:ind w:left="6542" w:hanging="360"/>
      </w:pPr>
      <w:rPr>
        <w:rFonts w:ascii="Courier New" w:hAnsi="Courier New" w:cs="Courier New" w:hint="default"/>
      </w:rPr>
    </w:lvl>
    <w:lvl w:ilvl="8" w:tplc="04260005">
      <w:start w:val="1"/>
      <w:numFmt w:val="bullet"/>
      <w:lvlText w:val=""/>
      <w:lvlJc w:val="left"/>
      <w:pPr>
        <w:ind w:left="7262" w:hanging="360"/>
      </w:pPr>
      <w:rPr>
        <w:rFonts w:ascii="Wingdings" w:hAnsi="Wingdings" w:hint="default"/>
      </w:rPr>
    </w:lvl>
  </w:abstractNum>
  <w:abstractNum w:abstractNumId="23" w15:restartNumberingAfterBreak="0">
    <w:nsid w:val="68BE0467"/>
    <w:multiLevelType w:val="hybridMultilevel"/>
    <w:tmpl w:val="4668549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ECC5250"/>
    <w:multiLevelType w:val="hybridMultilevel"/>
    <w:tmpl w:val="A27CFA28"/>
    <w:lvl w:ilvl="0" w:tplc="0426000F">
      <w:start w:val="1"/>
      <w:numFmt w:val="decimal"/>
      <w:lvlText w:val="%1."/>
      <w:lvlJc w:val="left"/>
      <w:pPr>
        <w:ind w:left="1503" w:hanging="360"/>
      </w:pPr>
    </w:lvl>
    <w:lvl w:ilvl="1" w:tplc="04260019" w:tentative="1">
      <w:start w:val="1"/>
      <w:numFmt w:val="lowerLetter"/>
      <w:lvlText w:val="%2."/>
      <w:lvlJc w:val="left"/>
      <w:pPr>
        <w:ind w:left="2223" w:hanging="360"/>
      </w:pPr>
    </w:lvl>
    <w:lvl w:ilvl="2" w:tplc="0426001B" w:tentative="1">
      <w:start w:val="1"/>
      <w:numFmt w:val="lowerRoman"/>
      <w:lvlText w:val="%3."/>
      <w:lvlJc w:val="right"/>
      <w:pPr>
        <w:ind w:left="2943" w:hanging="180"/>
      </w:pPr>
    </w:lvl>
    <w:lvl w:ilvl="3" w:tplc="0426000F" w:tentative="1">
      <w:start w:val="1"/>
      <w:numFmt w:val="decimal"/>
      <w:lvlText w:val="%4."/>
      <w:lvlJc w:val="left"/>
      <w:pPr>
        <w:ind w:left="3663" w:hanging="360"/>
      </w:pPr>
    </w:lvl>
    <w:lvl w:ilvl="4" w:tplc="04260019" w:tentative="1">
      <w:start w:val="1"/>
      <w:numFmt w:val="lowerLetter"/>
      <w:lvlText w:val="%5."/>
      <w:lvlJc w:val="left"/>
      <w:pPr>
        <w:ind w:left="4383" w:hanging="360"/>
      </w:pPr>
    </w:lvl>
    <w:lvl w:ilvl="5" w:tplc="0426001B" w:tentative="1">
      <w:start w:val="1"/>
      <w:numFmt w:val="lowerRoman"/>
      <w:lvlText w:val="%6."/>
      <w:lvlJc w:val="right"/>
      <w:pPr>
        <w:ind w:left="5103" w:hanging="180"/>
      </w:pPr>
    </w:lvl>
    <w:lvl w:ilvl="6" w:tplc="0426000F" w:tentative="1">
      <w:start w:val="1"/>
      <w:numFmt w:val="decimal"/>
      <w:lvlText w:val="%7."/>
      <w:lvlJc w:val="left"/>
      <w:pPr>
        <w:ind w:left="5823" w:hanging="360"/>
      </w:pPr>
    </w:lvl>
    <w:lvl w:ilvl="7" w:tplc="04260019" w:tentative="1">
      <w:start w:val="1"/>
      <w:numFmt w:val="lowerLetter"/>
      <w:lvlText w:val="%8."/>
      <w:lvlJc w:val="left"/>
      <w:pPr>
        <w:ind w:left="6543" w:hanging="360"/>
      </w:pPr>
    </w:lvl>
    <w:lvl w:ilvl="8" w:tplc="0426001B" w:tentative="1">
      <w:start w:val="1"/>
      <w:numFmt w:val="lowerRoman"/>
      <w:lvlText w:val="%9."/>
      <w:lvlJc w:val="right"/>
      <w:pPr>
        <w:ind w:left="7263" w:hanging="180"/>
      </w:pPr>
    </w:lvl>
  </w:abstractNum>
  <w:abstractNum w:abstractNumId="25" w15:restartNumberingAfterBreak="0">
    <w:nsid w:val="707F1545"/>
    <w:multiLevelType w:val="hybridMultilevel"/>
    <w:tmpl w:val="5414E314"/>
    <w:lvl w:ilvl="0" w:tplc="0EDEC524">
      <w:start w:val="1"/>
      <w:numFmt w:val="bullet"/>
      <w:lvlText w:val=""/>
      <w:lvlJc w:val="left"/>
      <w:pPr>
        <w:tabs>
          <w:tab w:val="num" w:pos="720"/>
        </w:tabs>
        <w:ind w:left="720" w:hanging="360"/>
      </w:pPr>
      <w:rPr>
        <w:rFonts w:ascii="Wingdings 2" w:hAnsi="Wingdings 2" w:hint="default"/>
      </w:rPr>
    </w:lvl>
    <w:lvl w:ilvl="1" w:tplc="A5D0BA62" w:tentative="1">
      <w:start w:val="1"/>
      <w:numFmt w:val="bullet"/>
      <w:lvlText w:val=""/>
      <w:lvlJc w:val="left"/>
      <w:pPr>
        <w:tabs>
          <w:tab w:val="num" w:pos="1440"/>
        </w:tabs>
        <w:ind w:left="1440" w:hanging="360"/>
      </w:pPr>
      <w:rPr>
        <w:rFonts w:ascii="Wingdings 2" w:hAnsi="Wingdings 2" w:hint="default"/>
      </w:rPr>
    </w:lvl>
    <w:lvl w:ilvl="2" w:tplc="BB7AE25C" w:tentative="1">
      <w:start w:val="1"/>
      <w:numFmt w:val="bullet"/>
      <w:lvlText w:val=""/>
      <w:lvlJc w:val="left"/>
      <w:pPr>
        <w:tabs>
          <w:tab w:val="num" w:pos="2160"/>
        </w:tabs>
        <w:ind w:left="2160" w:hanging="360"/>
      </w:pPr>
      <w:rPr>
        <w:rFonts w:ascii="Wingdings 2" w:hAnsi="Wingdings 2" w:hint="default"/>
      </w:rPr>
    </w:lvl>
    <w:lvl w:ilvl="3" w:tplc="80EC675E" w:tentative="1">
      <w:start w:val="1"/>
      <w:numFmt w:val="bullet"/>
      <w:lvlText w:val=""/>
      <w:lvlJc w:val="left"/>
      <w:pPr>
        <w:tabs>
          <w:tab w:val="num" w:pos="2880"/>
        </w:tabs>
        <w:ind w:left="2880" w:hanging="360"/>
      </w:pPr>
      <w:rPr>
        <w:rFonts w:ascii="Wingdings 2" w:hAnsi="Wingdings 2" w:hint="default"/>
      </w:rPr>
    </w:lvl>
    <w:lvl w:ilvl="4" w:tplc="1BCEF7CA" w:tentative="1">
      <w:start w:val="1"/>
      <w:numFmt w:val="bullet"/>
      <w:lvlText w:val=""/>
      <w:lvlJc w:val="left"/>
      <w:pPr>
        <w:tabs>
          <w:tab w:val="num" w:pos="3600"/>
        </w:tabs>
        <w:ind w:left="3600" w:hanging="360"/>
      </w:pPr>
      <w:rPr>
        <w:rFonts w:ascii="Wingdings 2" w:hAnsi="Wingdings 2" w:hint="default"/>
      </w:rPr>
    </w:lvl>
    <w:lvl w:ilvl="5" w:tplc="BD281D3E" w:tentative="1">
      <w:start w:val="1"/>
      <w:numFmt w:val="bullet"/>
      <w:lvlText w:val=""/>
      <w:lvlJc w:val="left"/>
      <w:pPr>
        <w:tabs>
          <w:tab w:val="num" w:pos="4320"/>
        </w:tabs>
        <w:ind w:left="4320" w:hanging="360"/>
      </w:pPr>
      <w:rPr>
        <w:rFonts w:ascii="Wingdings 2" w:hAnsi="Wingdings 2" w:hint="default"/>
      </w:rPr>
    </w:lvl>
    <w:lvl w:ilvl="6" w:tplc="5DFCE232" w:tentative="1">
      <w:start w:val="1"/>
      <w:numFmt w:val="bullet"/>
      <w:lvlText w:val=""/>
      <w:lvlJc w:val="left"/>
      <w:pPr>
        <w:tabs>
          <w:tab w:val="num" w:pos="5040"/>
        </w:tabs>
        <w:ind w:left="5040" w:hanging="360"/>
      </w:pPr>
      <w:rPr>
        <w:rFonts w:ascii="Wingdings 2" w:hAnsi="Wingdings 2" w:hint="default"/>
      </w:rPr>
    </w:lvl>
    <w:lvl w:ilvl="7" w:tplc="1980BAE8" w:tentative="1">
      <w:start w:val="1"/>
      <w:numFmt w:val="bullet"/>
      <w:lvlText w:val=""/>
      <w:lvlJc w:val="left"/>
      <w:pPr>
        <w:tabs>
          <w:tab w:val="num" w:pos="5760"/>
        </w:tabs>
        <w:ind w:left="5760" w:hanging="360"/>
      </w:pPr>
      <w:rPr>
        <w:rFonts w:ascii="Wingdings 2" w:hAnsi="Wingdings 2" w:hint="default"/>
      </w:rPr>
    </w:lvl>
    <w:lvl w:ilvl="8" w:tplc="D40452A2" w:tentative="1">
      <w:start w:val="1"/>
      <w:numFmt w:val="bullet"/>
      <w:lvlText w:val=""/>
      <w:lvlJc w:val="left"/>
      <w:pPr>
        <w:tabs>
          <w:tab w:val="num" w:pos="6480"/>
        </w:tabs>
        <w:ind w:left="6480" w:hanging="360"/>
      </w:pPr>
      <w:rPr>
        <w:rFonts w:ascii="Wingdings 2" w:hAnsi="Wingdings 2" w:hint="default"/>
      </w:rPr>
    </w:lvl>
  </w:abstractNum>
  <w:num w:numId="1">
    <w:abstractNumId w:val="23"/>
  </w:num>
  <w:num w:numId="2">
    <w:abstractNumId w:val="7"/>
  </w:num>
  <w:num w:numId="3">
    <w:abstractNumId w:val="8"/>
  </w:num>
  <w:num w:numId="4">
    <w:abstractNumId w:val="0"/>
  </w:num>
  <w:num w:numId="5">
    <w:abstractNumId w:val="11"/>
  </w:num>
  <w:num w:numId="6">
    <w:abstractNumId w:val="13"/>
  </w:num>
  <w:num w:numId="7">
    <w:abstractNumId w:val="6"/>
  </w:num>
  <w:num w:numId="8">
    <w:abstractNumId w:val="10"/>
  </w:num>
  <w:num w:numId="9">
    <w:abstractNumId w:val="5"/>
  </w:num>
  <w:num w:numId="10">
    <w:abstractNumId w:val="15"/>
  </w:num>
  <w:num w:numId="11">
    <w:abstractNumId w:val="25"/>
  </w:num>
  <w:num w:numId="12">
    <w:abstractNumId w:val="16"/>
  </w:num>
  <w:num w:numId="13">
    <w:abstractNumId w:val="18"/>
  </w:num>
  <w:num w:numId="14">
    <w:abstractNumId w:val="4"/>
  </w:num>
  <w:num w:numId="15">
    <w:abstractNumId w:val="2"/>
  </w:num>
  <w:num w:numId="16">
    <w:abstractNumId w:val="17"/>
  </w:num>
  <w:num w:numId="17">
    <w:abstractNumId w:val="24"/>
  </w:num>
  <w:num w:numId="18">
    <w:abstractNumId w:val="21"/>
  </w:num>
  <w:num w:numId="19">
    <w:abstractNumId w:val="14"/>
  </w:num>
  <w:num w:numId="20">
    <w:abstractNumId w:val="12"/>
  </w:num>
  <w:num w:numId="21">
    <w:abstractNumId w:val="3"/>
  </w:num>
  <w:num w:numId="22">
    <w:abstractNumId w:val="9"/>
  </w:num>
  <w:num w:numId="23">
    <w:abstractNumId w:val="22"/>
  </w:num>
  <w:num w:numId="24">
    <w:abstractNumId w:val="1"/>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8B"/>
    <w:rsid w:val="00004402"/>
    <w:rsid w:val="000118BC"/>
    <w:rsid w:val="00011B95"/>
    <w:rsid w:val="00015ABB"/>
    <w:rsid w:val="000275C6"/>
    <w:rsid w:val="000343B1"/>
    <w:rsid w:val="00035DF7"/>
    <w:rsid w:val="000377E3"/>
    <w:rsid w:val="00046300"/>
    <w:rsid w:val="000508C6"/>
    <w:rsid w:val="00053BDA"/>
    <w:rsid w:val="00056B72"/>
    <w:rsid w:val="00063A2A"/>
    <w:rsid w:val="00073260"/>
    <w:rsid w:val="00077251"/>
    <w:rsid w:val="0009289C"/>
    <w:rsid w:val="000A47A6"/>
    <w:rsid w:val="000A6322"/>
    <w:rsid w:val="000B1AF5"/>
    <w:rsid w:val="000C3ACA"/>
    <w:rsid w:val="000C546D"/>
    <w:rsid w:val="000D0029"/>
    <w:rsid w:val="000D1CFF"/>
    <w:rsid w:val="000D48C8"/>
    <w:rsid w:val="000D58A7"/>
    <w:rsid w:val="000D67BF"/>
    <w:rsid w:val="000F5FFB"/>
    <w:rsid w:val="00105888"/>
    <w:rsid w:val="001139B4"/>
    <w:rsid w:val="00116541"/>
    <w:rsid w:val="001233D6"/>
    <w:rsid w:val="0012607B"/>
    <w:rsid w:val="0014041F"/>
    <w:rsid w:val="00173815"/>
    <w:rsid w:val="00181C0A"/>
    <w:rsid w:val="001950E2"/>
    <w:rsid w:val="00195300"/>
    <w:rsid w:val="00195E4E"/>
    <w:rsid w:val="001A1AEF"/>
    <w:rsid w:val="001A3AAC"/>
    <w:rsid w:val="001B06A0"/>
    <w:rsid w:val="001B4330"/>
    <w:rsid w:val="001D0C9F"/>
    <w:rsid w:val="001D371C"/>
    <w:rsid w:val="001E008B"/>
    <w:rsid w:val="001E51FC"/>
    <w:rsid w:val="00205491"/>
    <w:rsid w:val="00210B3C"/>
    <w:rsid w:val="00215670"/>
    <w:rsid w:val="002525E8"/>
    <w:rsid w:val="00263F26"/>
    <w:rsid w:val="00267E44"/>
    <w:rsid w:val="00292607"/>
    <w:rsid w:val="002A5482"/>
    <w:rsid w:val="002E4986"/>
    <w:rsid w:val="002E78D1"/>
    <w:rsid w:val="002F0927"/>
    <w:rsid w:val="002F340C"/>
    <w:rsid w:val="003021E1"/>
    <w:rsid w:val="00333410"/>
    <w:rsid w:val="00334BE4"/>
    <w:rsid w:val="003461AF"/>
    <w:rsid w:val="00360078"/>
    <w:rsid w:val="0036056E"/>
    <w:rsid w:val="00364B85"/>
    <w:rsid w:val="003721B5"/>
    <w:rsid w:val="0037747A"/>
    <w:rsid w:val="00391619"/>
    <w:rsid w:val="003B764E"/>
    <w:rsid w:val="003D006D"/>
    <w:rsid w:val="003E1AB6"/>
    <w:rsid w:val="003E1D51"/>
    <w:rsid w:val="003E58F3"/>
    <w:rsid w:val="003E66A9"/>
    <w:rsid w:val="003F35B2"/>
    <w:rsid w:val="00415D88"/>
    <w:rsid w:val="00432CF0"/>
    <w:rsid w:val="0044095F"/>
    <w:rsid w:val="00491412"/>
    <w:rsid w:val="004A781A"/>
    <w:rsid w:val="004A7D0D"/>
    <w:rsid w:val="004B5876"/>
    <w:rsid w:val="004D46C4"/>
    <w:rsid w:val="004F2C7D"/>
    <w:rsid w:val="00512660"/>
    <w:rsid w:val="00513FA3"/>
    <w:rsid w:val="00525965"/>
    <w:rsid w:val="0053602E"/>
    <w:rsid w:val="00553B2A"/>
    <w:rsid w:val="00577A33"/>
    <w:rsid w:val="005872C4"/>
    <w:rsid w:val="00587BCF"/>
    <w:rsid w:val="005940F0"/>
    <w:rsid w:val="00595664"/>
    <w:rsid w:val="005A0DF9"/>
    <w:rsid w:val="005A1A42"/>
    <w:rsid w:val="005A6798"/>
    <w:rsid w:val="005B6998"/>
    <w:rsid w:val="005F3A77"/>
    <w:rsid w:val="005F4601"/>
    <w:rsid w:val="005F5C83"/>
    <w:rsid w:val="00605D9C"/>
    <w:rsid w:val="006319EB"/>
    <w:rsid w:val="0063674B"/>
    <w:rsid w:val="0063709B"/>
    <w:rsid w:val="0065021B"/>
    <w:rsid w:val="00655411"/>
    <w:rsid w:val="00672965"/>
    <w:rsid w:val="00672E78"/>
    <w:rsid w:val="00685498"/>
    <w:rsid w:val="0069187D"/>
    <w:rsid w:val="00693C09"/>
    <w:rsid w:val="006B329E"/>
    <w:rsid w:val="006C1D7B"/>
    <w:rsid w:val="006C353A"/>
    <w:rsid w:val="006C3F35"/>
    <w:rsid w:val="006C66B0"/>
    <w:rsid w:val="006D15AA"/>
    <w:rsid w:val="006D3BDD"/>
    <w:rsid w:val="006D4A4A"/>
    <w:rsid w:val="006E0E69"/>
    <w:rsid w:val="006E400C"/>
    <w:rsid w:val="007000E4"/>
    <w:rsid w:val="00706EDE"/>
    <w:rsid w:val="007450E1"/>
    <w:rsid w:val="00745AC2"/>
    <w:rsid w:val="007536AB"/>
    <w:rsid w:val="00765CF7"/>
    <w:rsid w:val="007672EF"/>
    <w:rsid w:val="00772B2B"/>
    <w:rsid w:val="00773187"/>
    <w:rsid w:val="00776136"/>
    <w:rsid w:val="007B4BEF"/>
    <w:rsid w:val="007D3CAC"/>
    <w:rsid w:val="007E0E50"/>
    <w:rsid w:val="007F36F7"/>
    <w:rsid w:val="007F4B87"/>
    <w:rsid w:val="008013F4"/>
    <w:rsid w:val="00807B54"/>
    <w:rsid w:val="0081006A"/>
    <w:rsid w:val="008310CB"/>
    <w:rsid w:val="00834BC1"/>
    <w:rsid w:val="00836348"/>
    <w:rsid w:val="008553B5"/>
    <w:rsid w:val="00856FF2"/>
    <w:rsid w:val="00857888"/>
    <w:rsid w:val="008621AF"/>
    <w:rsid w:val="008874F4"/>
    <w:rsid w:val="008B03DC"/>
    <w:rsid w:val="008C222B"/>
    <w:rsid w:val="008C5424"/>
    <w:rsid w:val="008E4389"/>
    <w:rsid w:val="008F6B56"/>
    <w:rsid w:val="009217B5"/>
    <w:rsid w:val="009244DE"/>
    <w:rsid w:val="0092548B"/>
    <w:rsid w:val="009264E5"/>
    <w:rsid w:val="0094033A"/>
    <w:rsid w:val="00954D1F"/>
    <w:rsid w:val="00972B20"/>
    <w:rsid w:val="00992507"/>
    <w:rsid w:val="00993662"/>
    <w:rsid w:val="009A2F0A"/>
    <w:rsid w:val="009A739D"/>
    <w:rsid w:val="009A78CA"/>
    <w:rsid w:val="009B0BDF"/>
    <w:rsid w:val="009B1CE3"/>
    <w:rsid w:val="009B379E"/>
    <w:rsid w:val="009B4A5C"/>
    <w:rsid w:val="009D72B3"/>
    <w:rsid w:val="00A06F5E"/>
    <w:rsid w:val="00A21EFD"/>
    <w:rsid w:val="00A41476"/>
    <w:rsid w:val="00A600F9"/>
    <w:rsid w:val="00A709D2"/>
    <w:rsid w:val="00A72C50"/>
    <w:rsid w:val="00A74857"/>
    <w:rsid w:val="00A75268"/>
    <w:rsid w:val="00A85F89"/>
    <w:rsid w:val="00A92066"/>
    <w:rsid w:val="00A94656"/>
    <w:rsid w:val="00A96F5A"/>
    <w:rsid w:val="00AA16D4"/>
    <w:rsid w:val="00AA2D41"/>
    <w:rsid w:val="00AB152D"/>
    <w:rsid w:val="00AB26E1"/>
    <w:rsid w:val="00AC0701"/>
    <w:rsid w:val="00AD045E"/>
    <w:rsid w:val="00AF68F1"/>
    <w:rsid w:val="00B12A9B"/>
    <w:rsid w:val="00B26436"/>
    <w:rsid w:val="00B33208"/>
    <w:rsid w:val="00B50ADB"/>
    <w:rsid w:val="00B82780"/>
    <w:rsid w:val="00BA0118"/>
    <w:rsid w:val="00BB1744"/>
    <w:rsid w:val="00BB29CC"/>
    <w:rsid w:val="00BC28CA"/>
    <w:rsid w:val="00BD6EEE"/>
    <w:rsid w:val="00BD755A"/>
    <w:rsid w:val="00BE336A"/>
    <w:rsid w:val="00BF43FC"/>
    <w:rsid w:val="00C03A05"/>
    <w:rsid w:val="00C15DEE"/>
    <w:rsid w:val="00C243D9"/>
    <w:rsid w:val="00C27FC6"/>
    <w:rsid w:val="00C31887"/>
    <w:rsid w:val="00C3739A"/>
    <w:rsid w:val="00C53083"/>
    <w:rsid w:val="00C545C9"/>
    <w:rsid w:val="00C56BE1"/>
    <w:rsid w:val="00C639B2"/>
    <w:rsid w:val="00C7051F"/>
    <w:rsid w:val="00C7124D"/>
    <w:rsid w:val="00C720C0"/>
    <w:rsid w:val="00C74FB7"/>
    <w:rsid w:val="00C7509D"/>
    <w:rsid w:val="00CA4BDE"/>
    <w:rsid w:val="00CC26BF"/>
    <w:rsid w:val="00CE0579"/>
    <w:rsid w:val="00CE41C4"/>
    <w:rsid w:val="00CF4A35"/>
    <w:rsid w:val="00CF5E26"/>
    <w:rsid w:val="00D069FB"/>
    <w:rsid w:val="00D203C7"/>
    <w:rsid w:val="00D21EB4"/>
    <w:rsid w:val="00D54D87"/>
    <w:rsid w:val="00D94AF3"/>
    <w:rsid w:val="00DA42A4"/>
    <w:rsid w:val="00DA5585"/>
    <w:rsid w:val="00DA6061"/>
    <w:rsid w:val="00DA70BC"/>
    <w:rsid w:val="00DB051B"/>
    <w:rsid w:val="00DB529D"/>
    <w:rsid w:val="00DC1B4A"/>
    <w:rsid w:val="00DC35BC"/>
    <w:rsid w:val="00DE43DE"/>
    <w:rsid w:val="00DE62DC"/>
    <w:rsid w:val="00DF6742"/>
    <w:rsid w:val="00E039BD"/>
    <w:rsid w:val="00E3749B"/>
    <w:rsid w:val="00E478CD"/>
    <w:rsid w:val="00E547AD"/>
    <w:rsid w:val="00E70BF8"/>
    <w:rsid w:val="00E74B31"/>
    <w:rsid w:val="00E829E6"/>
    <w:rsid w:val="00EB6D0E"/>
    <w:rsid w:val="00EC1AFA"/>
    <w:rsid w:val="00EF06B3"/>
    <w:rsid w:val="00F0169A"/>
    <w:rsid w:val="00F26E3C"/>
    <w:rsid w:val="00F507A3"/>
    <w:rsid w:val="00F7136D"/>
    <w:rsid w:val="00F90765"/>
    <w:rsid w:val="00F94936"/>
    <w:rsid w:val="00FB4A9A"/>
    <w:rsid w:val="00FC0192"/>
    <w:rsid w:val="00FC417F"/>
    <w:rsid w:val="00FC4C61"/>
    <w:rsid w:val="00FD2B33"/>
    <w:rsid w:val="00FE6C6B"/>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DC0C1B-73C0-4688-BA64-7EDCAE5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1476"/>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unhideWhenUsed/>
    <w:qFormat/>
    <w:rsid w:val="00A41476"/>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unhideWhenUsed/>
    <w:qFormat/>
    <w:rsid w:val="00A41476"/>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unhideWhenUsed/>
    <w:qFormat/>
    <w:rsid w:val="00A41476"/>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unhideWhenUsed/>
    <w:qFormat/>
    <w:rsid w:val="00A41476"/>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unhideWhenUsed/>
    <w:qFormat/>
    <w:rsid w:val="00A41476"/>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unhideWhenUsed/>
    <w:qFormat/>
    <w:rsid w:val="00A41476"/>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unhideWhenUsed/>
    <w:qFormat/>
    <w:rsid w:val="00A41476"/>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unhideWhenUsed/>
    <w:qFormat/>
    <w:rsid w:val="00A41476"/>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1476"/>
    <w:rPr>
      <w:rFonts w:ascii="Cambria" w:eastAsia="Times New Roman" w:hAnsi="Cambria" w:cs="Times New Roman"/>
      <w:b/>
      <w:bCs/>
      <w:color w:val="21798E"/>
      <w:sz w:val="28"/>
      <w:szCs w:val="28"/>
    </w:rPr>
  </w:style>
  <w:style w:type="character" w:customStyle="1" w:styleId="Heading2Char">
    <w:name w:val="Heading 2 Char"/>
    <w:link w:val="Heading2"/>
    <w:uiPriority w:val="9"/>
    <w:rsid w:val="00A41476"/>
    <w:rPr>
      <w:rFonts w:ascii="Cambria" w:eastAsia="Times New Roman" w:hAnsi="Cambria" w:cs="Times New Roman"/>
      <w:b/>
      <w:bCs/>
      <w:color w:val="2DA2BF"/>
      <w:sz w:val="26"/>
      <w:szCs w:val="26"/>
    </w:rPr>
  </w:style>
  <w:style w:type="character" w:customStyle="1" w:styleId="Heading3Char">
    <w:name w:val="Heading 3 Char"/>
    <w:link w:val="Heading3"/>
    <w:uiPriority w:val="9"/>
    <w:rsid w:val="00A41476"/>
    <w:rPr>
      <w:rFonts w:ascii="Cambria" w:eastAsia="Times New Roman" w:hAnsi="Cambria" w:cs="Times New Roman"/>
      <w:b/>
      <w:bCs/>
      <w:color w:val="2DA2BF"/>
    </w:rPr>
  </w:style>
  <w:style w:type="character" w:customStyle="1" w:styleId="Heading4Char">
    <w:name w:val="Heading 4 Char"/>
    <w:link w:val="Heading4"/>
    <w:uiPriority w:val="9"/>
    <w:rsid w:val="00A41476"/>
    <w:rPr>
      <w:rFonts w:ascii="Cambria" w:eastAsia="Times New Roman" w:hAnsi="Cambria" w:cs="Times New Roman"/>
      <w:b/>
      <w:bCs/>
      <w:i/>
      <w:iCs/>
      <w:color w:val="2DA2BF"/>
    </w:rPr>
  </w:style>
  <w:style w:type="character" w:customStyle="1" w:styleId="Heading5Char">
    <w:name w:val="Heading 5 Char"/>
    <w:link w:val="Heading5"/>
    <w:uiPriority w:val="9"/>
    <w:rsid w:val="00A41476"/>
    <w:rPr>
      <w:rFonts w:ascii="Cambria" w:eastAsia="Times New Roman" w:hAnsi="Cambria" w:cs="Times New Roman"/>
      <w:color w:val="16505E"/>
    </w:rPr>
  </w:style>
  <w:style w:type="character" w:customStyle="1" w:styleId="Heading6Char">
    <w:name w:val="Heading 6 Char"/>
    <w:link w:val="Heading6"/>
    <w:uiPriority w:val="9"/>
    <w:rsid w:val="00A41476"/>
    <w:rPr>
      <w:rFonts w:ascii="Cambria" w:eastAsia="Times New Roman" w:hAnsi="Cambria" w:cs="Times New Roman"/>
      <w:i/>
      <w:iCs/>
      <w:color w:val="16505E"/>
    </w:rPr>
  </w:style>
  <w:style w:type="character" w:customStyle="1" w:styleId="Heading7Char">
    <w:name w:val="Heading 7 Char"/>
    <w:link w:val="Heading7"/>
    <w:uiPriority w:val="9"/>
    <w:rsid w:val="00A41476"/>
    <w:rPr>
      <w:rFonts w:ascii="Cambria" w:eastAsia="Times New Roman" w:hAnsi="Cambria" w:cs="Times New Roman"/>
      <w:i/>
      <w:iCs/>
      <w:color w:val="404040"/>
    </w:rPr>
  </w:style>
  <w:style w:type="character" w:customStyle="1" w:styleId="Heading8Char">
    <w:name w:val="Heading 8 Char"/>
    <w:link w:val="Heading8"/>
    <w:uiPriority w:val="9"/>
    <w:rsid w:val="00A41476"/>
    <w:rPr>
      <w:rFonts w:ascii="Cambria" w:eastAsia="Times New Roman" w:hAnsi="Cambria" w:cs="Times New Roman"/>
      <w:color w:val="2DA2BF"/>
      <w:sz w:val="20"/>
      <w:szCs w:val="20"/>
    </w:rPr>
  </w:style>
  <w:style w:type="character" w:customStyle="1" w:styleId="Heading9Char">
    <w:name w:val="Heading 9 Char"/>
    <w:link w:val="Heading9"/>
    <w:uiPriority w:val="9"/>
    <w:rsid w:val="00A41476"/>
    <w:rPr>
      <w:rFonts w:ascii="Cambria" w:eastAsia="Times New Roman" w:hAnsi="Cambria" w:cs="Times New Roman"/>
      <w:i/>
      <w:iCs/>
      <w:color w:val="404040"/>
      <w:sz w:val="20"/>
      <w:szCs w:val="20"/>
    </w:rPr>
  </w:style>
  <w:style w:type="paragraph" w:styleId="ListParagraph">
    <w:name w:val="List Paragraph"/>
    <w:basedOn w:val="Normal"/>
    <w:uiPriority w:val="34"/>
    <w:qFormat/>
    <w:rsid w:val="00A41476"/>
    <w:pPr>
      <w:ind w:left="720"/>
      <w:contextualSpacing/>
    </w:pPr>
  </w:style>
  <w:style w:type="paragraph" w:styleId="z-TopofForm">
    <w:name w:val="HTML Top of Form"/>
    <w:basedOn w:val="Normal"/>
    <w:next w:val="Normal"/>
    <w:link w:val="z-TopofFormChar"/>
    <w:hidden/>
    <w:uiPriority w:val="99"/>
    <w:semiHidden/>
    <w:rsid w:val="00836348"/>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6348"/>
    <w:rPr>
      <w:rFonts w:ascii="Arial" w:hAnsi="Arial" w:cs="Arial"/>
      <w:vanish/>
      <w:sz w:val="16"/>
      <w:szCs w:val="16"/>
      <w:lang w:eastAsia="lv-LV"/>
    </w:rPr>
  </w:style>
  <w:style w:type="paragraph" w:styleId="z-BottomofForm">
    <w:name w:val="HTML Bottom of Form"/>
    <w:basedOn w:val="Normal"/>
    <w:next w:val="Normal"/>
    <w:link w:val="z-BottomofFormChar"/>
    <w:hidden/>
    <w:uiPriority w:val="99"/>
    <w:semiHidden/>
    <w:rsid w:val="00836348"/>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6348"/>
    <w:rPr>
      <w:rFonts w:ascii="Arial" w:hAnsi="Arial" w:cs="Arial"/>
      <w:vanish/>
      <w:sz w:val="16"/>
      <w:szCs w:val="16"/>
      <w:lang w:eastAsia="lv-LV"/>
    </w:rPr>
  </w:style>
  <w:style w:type="character" w:customStyle="1" w:styleId="quenote">
    <w:name w:val="que_note"/>
    <w:basedOn w:val="DefaultParagraphFont"/>
    <w:uiPriority w:val="99"/>
    <w:rsid w:val="00836348"/>
  </w:style>
  <w:style w:type="table" w:styleId="TableGrid">
    <w:name w:val="Table Grid"/>
    <w:basedOn w:val="TableNormal"/>
    <w:uiPriority w:val="99"/>
    <w:rsid w:val="0021567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56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5670"/>
  </w:style>
  <w:style w:type="paragraph" w:styleId="Footer">
    <w:name w:val="footer"/>
    <w:basedOn w:val="Normal"/>
    <w:link w:val="FooterChar"/>
    <w:uiPriority w:val="99"/>
    <w:rsid w:val="002156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5670"/>
  </w:style>
  <w:style w:type="paragraph" w:styleId="BalloonText">
    <w:name w:val="Balloon Text"/>
    <w:basedOn w:val="Normal"/>
    <w:link w:val="BalloonTextChar"/>
    <w:uiPriority w:val="99"/>
    <w:semiHidden/>
    <w:rsid w:val="00215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70"/>
    <w:rPr>
      <w:rFonts w:ascii="Tahoma" w:hAnsi="Tahoma" w:cs="Tahoma"/>
      <w:sz w:val="16"/>
      <w:szCs w:val="16"/>
    </w:rPr>
  </w:style>
  <w:style w:type="character" w:styleId="Hyperlink">
    <w:name w:val="Hyperlink"/>
    <w:basedOn w:val="DefaultParagraphFont"/>
    <w:uiPriority w:val="99"/>
    <w:rsid w:val="006E0E69"/>
    <w:rPr>
      <w:color w:val="auto"/>
      <w:u w:val="single"/>
    </w:rPr>
  </w:style>
  <w:style w:type="paragraph" w:customStyle="1" w:styleId="naisf">
    <w:name w:val="naisf"/>
    <w:basedOn w:val="Normal"/>
    <w:uiPriority w:val="99"/>
    <w:rsid w:val="00807B54"/>
    <w:pPr>
      <w:spacing w:before="100" w:beforeAutospacing="1" w:after="100" w:afterAutospacing="1" w:line="240" w:lineRule="auto"/>
    </w:pPr>
    <w:rPr>
      <w:rFonts w:cs="Times New Roman"/>
      <w:sz w:val="24"/>
      <w:szCs w:val="24"/>
    </w:rPr>
  </w:style>
  <w:style w:type="paragraph" w:customStyle="1" w:styleId="naispie">
    <w:name w:val="naispie"/>
    <w:basedOn w:val="Normal"/>
    <w:uiPriority w:val="99"/>
    <w:rsid w:val="00807B54"/>
    <w:pPr>
      <w:spacing w:before="100" w:beforeAutospacing="1" w:after="100" w:afterAutospacing="1" w:line="240" w:lineRule="auto"/>
    </w:pPr>
    <w:rPr>
      <w:rFonts w:cs="Times New Roman"/>
      <w:sz w:val="24"/>
      <w:szCs w:val="24"/>
    </w:rPr>
  </w:style>
  <w:style w:type="paragraph" w:customStyle="1" w:styleId="naisnod">
    <w:name w:val="naisnod"/>
    <w:basedOn w:val="Normal"/>
    <w:uiPriority w:val="99"/>
    <w:rsid w:val="00807B54"/>
    <w:pPr>
      <w:spacing w:before="100" w:beforeAutospacing="1" w:after="100" w:afterAutospacing="1" w:line="240" w:lineRule="auto"/>
    </w:pPr>
    <w:rPr>
      <w:rFonts w:cs="Times New Roman"/>
      <w:sz w:val="24"/>
      <w:szCs w:val="24"/>
    </w:rPr>
  </w:style>
  <w:style w:type="paragraph" w:styleId="NormalWeb">
    <w:name w:val="Normal (Web)"/>
    <w:basedOn w:val="Normal"/>
    <w:uiPriority w:val="99"/>
    <w:rsid w:val="00807B54"/>
    <w:pPr>
      <w:spacing w:before="75" w:after="75" w:line="240" w:lineRule="auto"/>
    </w:pPr>
    <w:rPr>
      <w:rFonts w:cs="Times New Roman"/>
      <w:sz w:val="24"/>
      <w:szCs w:val="24"/>
    </w:rPr>
  </w:style>
  <w:style w:type="paragraph" w:customStyle="1" w:styleId="naisvisr">
    <w:name w:val="naisvisr"/>
    <w:basedOn w:val="Normal"/>
    <w:uiPriority w:val="99"/>
    <w:rsid w:val="00807B54"/>
    <w:pPr>
      <w:spacing w:before="450" w:after="300" w:line="240" w:lineRule="auto"/>
      <w:jc w:val="center"/>
    </w:pPr>
    <w:rPr>
      <w:rFonts w:cs="Times New Roman"/>
      <w:b/>
      <w:bCs/>
      <w:sz w:val="28"/>
      <w:szCs w:val="28"/>
    </w:rPr>
  </w:style>
  <w:style w:type="character" w:styleId="Strong">
    <w:name w:val="Strong"/>
    <w:uiPriority w:val="22"/>
    <w:qFormat/>
    <w:rsid w:val="00A41476"/>
    <w:rPr>
      <w:b/>
      <w:bCs/>
    </w:rPr>
  </w:style>
  <w:style w:type="paragraph" w:styleId="Caption">
    <w:name w:val="caption"/>
    <w:basedOn w:val="Normal"/>
    <w:next w:val="Normal"/>
    <w:uiPriority w:val="35"/>
    <w:unhideWhenUsed/>
    <w:qFormat/>
    <w:rsid w:val="00A41476"/>
    <w:pPr>
      <w:spacing w:line="240" w:lineRule="auto"/>
    </w:pPr>
    <w:rPr>
      <w:b/>
      <w:bCs/>
      <w:color w:val="2DA2BF"/>
      <w:sz w:val="18"/>
      <w:szCs w:val="18"/>
    </w:rPr>
  </w:style>
  <w:style w:type="paragraph" w:styleId="Title">
    <w:name w:val="Title"/>
    <w:basedOn w:val="Normal"/>
    <w:next w:val="Normal"/>
    <w:link w:val="TitleChar"/>
    <w:uiPriority w:val="10"/>
    <w:qFormat/>
    <w:rsid w:val="00A41476"/>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41476"/>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41476"/>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41476"/>
    <w:rPr>
      <w:rFonts w:ascii="Cambria" w:eastAsia="Times New Roman" w:hAnsi="Cambria" w:cs="Times New Roman"/>
      <w:i/>
      <w:iCs/>
      <w:color w:val="2DA2BF"/>
      <w:spacing w:val="15"/>
      <w:sz w:val="24"/>
      <w:szCs w:val="24"/>
    </w:rPr>
  </w:style>
  <w:style w:type="character" w:styleId="Emphasis">
    <w:name w:val="Emphasis"/>
    <w:uiPriority w:val="20"/>
    <w:qFormat/>
    <w:rsid w:val="00A41476"/>
    <w:rPr>
      <w:i/>
      <w:iCs/>
    </w:rPr>
  </w:style>
  <w:style w:type="paragraph" w:styleId="NoSpacing">
    <w:name w:val="No Spacing"/>
    <w:uiPriority w:val="1"/>
    <w:qFormat/>
    <w:rsid w:val="00A41476"/>
    <w:pPr>
      <w:spacing w:after="0" w:line="240" w:lineRule="auto"/>
    </w:pPr>
  </w:style>
  <w:style w:type="paragraph" w:styleId="Quote">
    <w:name w:val="Quote"/>
    <w:basedOn w:val="Normal"/>
    <w:next w:val="Normal"/>
    <w:link w:val="QuoteChar"/>
    <w:uiPriority w:val="29"/>
    <w:qFormat/>
    <w:rsid w:val="00A41476"/>
    <w:rPr>
      <w:i/>
      <w:iCs/>
      <w:color w:val="000000"/>
    </w:rPr>
  </w:style>
  <w:style w:type="character" w:customStyle="1" w:styleId="QuoteChar">
    <w:name w:val="Quote Char"/>
    <w:link w:val="Quote"/>
    <w:uiPriority w:val="29"/>
    <w:rsid w:val="00A41476"/>
    <w:rPr>
      <w:i/>
      <w:iCs/>
      <w:color w:val="000000"/>
    </w:rPr>
  </w:style>
  <w:style w:type="paragraph" w:styleId="IntenseQuote">
    <w:name w:val="Intense Quote"/>
    <w:basedOn w:val="Normal"/>
    <w:next w:val="Normal"/>
    <w:link w:val="IntenseQuoteChar"/>
    <w:uiPriority w:val="30"/>
    <w:qFormat/>
    <w:rsid w:val="00A4147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41476"/>
    <w:rPr>
      <w:b/>
      <w:bCs/>
      <w:i/>
      <w:iCs/>
      <w:color w:val="2DA2BF"/>
    </w:rPr>
  </w:style>
  <w:style w:type="character" w:styleId="SubtleEmphasis">
    <w:name w:val="Subtle Emphasis"/>
    <w:uiPriority w:val="19"/>
    <w:qFormat/>
    <w:rsid w:val="00A41476"/>
    <w:rPr>
      <w:i/>
      <w:iCs/>
      <w:color w:val="808080"/>
    </w:rPr>
  </w:style>
  <w:style w:type="character" w:styleId="IntenseEmphasis">
    <w:name w:val="Intense Emphasis"/>
    <w:uiPriority w:val="21"/>
    <w:qFormat/>
    <w:rsid w:val="00A41476"/>
    <w:rPr>
      <w:b/>
      <w:bCs/>
      <w:i/>
      <w:iCs/>
      <w:color w:val="2DA2BF"/>
    </w:rPr>
  </w:style>
  <w:style w:type="character" w:styleId="SubtleReference">
    <w:name w:val="Subtle Reference"/>
    <w:uiPriority w:val="31"/>
    <w:qFormat/>
    <w:rsid w:val="00A41476"/>
    <w:rPr>
      <w:smallCaps/>
      <w:color w:val="DA1F28"/>
      <w:u w:val="single"/>
    </w:rPr>
  </w:style>
  <w:style w:type="character" w:styleId="IntenseReference">
    <w:name w:val="Intense Reference"/>
    <w:uiPriority w:val="32"/>
    <w:qFormat/>
    <w:rsid w:val="00A41476"/>
    <w:rPr>
      <w:b/>
      <w:bCs/>
      <w:smallCaps/>
      <w:color w:val="DA1F28"/>
      <w:spacing w:val="5"/>
      <w:u w:val="single"/>
    </w:rPr>
  </w:style>
  <w:style w:type="character" w:styleId="BookTitle">
    <w:name w:val="Book Title"/>
    <w:uiPriority w:val="33"/>
    <w:qFormat/>
    <w:rsid w:val="00A41476"/>
    <w:rPr>
      <w:b/>
      <w:bCs/>
      <w:smallCaps/>
      <w:spacing w:val="5"/>
    </w:rPr>
  </w:style>
  <w:style w:type="paragraph" w:styleId="TOCHeading">
    <w:name w:val="TOC Heading"/>
    <w:basedOn w:val="Heading1"/>
    <w:next w:val="Normal"/>
    <w:uiPriority w:val="39"/>
    <w:unhideWhenUsed/>
    <w:qFormat/>
    <w:rsid w:val="00A41476"/>
    <w:pPr>
      <w:outlineLvl w:val="9"/>
    </w:pPr>
  </w:style>
  <w:style w:type="character" w:styleId="CommentReference">
    <w:name w:val="annotation reference"/>
    <w:basedOn w:val="DefaultParagraphFont"/>
    <w:uiPriority w:val="99"/>
    <w:semiHidden/>
    <w:unhideWhenUsed/>
    <w:rsid w:val="00173815"/>
    <w:rPr>
      <w:sz w:val="16"/>
      <w:szCs w:val="16"/>
    </w:rPr>
  </w:style>
  <w:style w:type="paragraph" w:styleId="CommentText">
    <w:name w:val="annotation text"/>
    <w:basedOn w:val="Normal"/>
    <w:link w:val="CommentTextChar"/>
    <w:uiPriority w:val="99"/>
    <w:semiHidden/>
    <w:unhideWhenUsed/>
    <w:rsid w:val="00173815"/>
    <w:pPr>
      <w:spacing w:line="240" w:lineRule="auto"/>
    </w:pPr>
    <w:rPr>
      <w:sz w:val="20"/>
      <w:szCs w:val="20"/>
    </w:rPr>
  </w:style>
  <w:style w:type="character" w:customStyle="1" w:styleId="CommentTextChar">
    <w:name w:val="Comment Text Char"/>
    <w:basedOn w:val="DefaultParagraphFont"/>
    <w:link w:val="CommentText"/>
    <w:uiPriority w:val="99"/>
    <w:semiHidden/>
    <w:rsid w:val="00173815"/>
    <w:rPr>
      <w:sz w:val="20"/>
      <w:szCs w:val="20"/>
    </w:rPr>
  </w:style>
  <w:style w:type="paragraph" w:styleId="CommentSubject">
    <w:name w:val="annotation subject"/>
    <w:basedOn w:val="CommentText"/>
    <w:next w:val="CommentText"/>
    <w:link w:val="CommentSubjectChar"/>
    <w:uiPriority w:val="99"/>
    <w:semiHidden/>
    <w:unhideWhenUsed/>
    <w:rsid w:val="00173815"/>
    <w:rPr>
      <w:b/>
      <w:bCs/>
    </w:rPr>
  </w:style>
  <w:style w:type="character" w:customStyle="1" w:styleId="CommentSubjectChar">
    <w:name w:val="Comment Subject Char"/>
    <w:basedOn w:val="CommentTextChar"/>
    <w:link w:val="CommentSubject"/>
    <w:uiPriority w:val="99"/>
    <w:semiHidden/>
    <w:rsid w:val="00173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79516">
      <w:marLeft w:val="0"/>
      <w:marRight w:val="0"/>
      <w:marTop w:val="0"/>
      <w:marBottom w:val="0"/>
      <w:divBdr>
        <w:top w:val="none" w:sz="0" w:space="0" w:color="auto"/>
        <w:left w:val="none" w:sz="0" w:space="0" w:color="auto"/>
        <w:bottom w:val="none" w:sz="0" w:space="0" w:color="auto"/>
        <w:right w:val="none" w:sz="0" w:space="0" w:color="auto"/>
      </w:divBdr>
      <w:divsChild>
        <w:div w:id="475879511">
          <w:marLeft w:val="0"/>
          <w:marRight w:val="0"/>
          <w:marTop w:val="0"/>
          <w:marBottom w:val="0"/>
          <w:divBdr>
            <w:top w:val="none" w:sz="0" w:space="0" w:color="auto"/>
            <w:left w:val="none" w:sz="0" w:space="0" w:color="auto"/>
            <w:bottom w:val="none" w:sz="0" w:space="0" w:color="auto"/>
            <w:right w:val="none" w:sz="0" w:space="0" w:color="auto"/>
          </w:divBdr>
        </w:div>
      </w:divsChild>
    </w:div>
    <w:div w:id="475879520">
      <w:marLeft w:val="0"/>
      <w:marRight w:val="0"/>
      <w:marTop w:val="0"/>
      <w:marBottom w:val="0"/>
      <w:divBdr>
        <w:top w:val="none" w:sz="0" w:space="0" w:color="auto"/>
        <w:left w:val="none" w:sz="0" w:space="0" w:color="auto"/>
        <w:bottom w:val="none" w:sz="0" w:space="0" w:color="auto"/>
        <w:right w:val="none" w:sz="0" w:space="0" w:color="auto"/>
      </w:divBdr>
    </w:div>
    <w:div w:id="475879523">
      <w:marLeft w:val="0"/>
      <w:marRight w:val="0"/>
      <w:marTop w:val="0"/>
      <w:marBottom w:val="0"/>
      <w:divBdr>
        <w:top w:val="none" w:sz="0" w:space="0" w:color="auto"/>
        <w:left w:val="none" w:sz="0" w:space="0" w:color="auto"/>
        <w:bottom w:val="none" w:sz="0" w:space="0" w:color="auto"/>
        <w:right w:val="none" w:sz="0" w:space="0" w:color="auto"/>
      </w:divBdr>
      <w:divsChild>
        <w:div w:id="475879509">
          <w:marLeft w:val="0"/>
          <w:marRight w:val="0"/>
          <w:marTop w:val="0"/>
          <w:marBottom w:val="0"/>
          <w:divBdr>
            <w:top w:val="none" w:sz="0" w:space="0" w:color="auto"/>
            <w:left w:val="none" w:sz="0" w:space="0" w:color="auto"/>
            <w:bottom w:val="none" w:sz="0" w:space="0" w:color="auto"/>
            <w:right w:val="none" w:sz="0" w:space="0" w:color="auto"/>
          </w:divBdr>
        </w:div>
        <w:div w:id="475879512">
          <w:marLeft w:val="0"/>
          <w:marRight w:val="0"/>
          <w:marTop w:val="0"/>
          <w:marBottom w:val="0"/>
          <w:divBdr>
            <w:top w:val="none" w:sz="0" w:space="0" w:color="auto"/>
            <w:left w:val="none" w:sz="0" w:space="0" w:color="auto"/>
            <w:bottom w:val="none" w:sz="0" w:space="0" w:color="auto"/>
            <w:right w:val="none" w:sz="0" w:space="0" w:color="auto"/>
          </w:divBdr>
        </w:div>
        <w:div w:id="475879519">
          <w:marLeft w:val="0"/>
          <w:marRight w:val="0"/>
          <w:marTop w:val="0"/>
          <w:marBottom w:val="0"/>
          <w:divBdr>
            <w:top w:val="none" w:sz="0" w:space="0" w:color="auto"/>
            <w:left w:val="none" w:sz="0" w:space="0" w:color="auto"/>
            <w:bottom w:val="none" w:sz="0" w:space="0" w:color="auto"/>
            <w:right w:val="none" w:sz="0" w:space="0" w:color="auto"/>
          </w:divBdr>
        </w:div>
        <w:div w:id="475879530">
          <w:marLeft w:val="0"/>
          <w:marRight w:val="0"/>
          <w:marTop w:val="0"/>
          <w:marBottom w:val="0"/>
          <w:divBdr>
            <w:top w:val="none" w:sz="0" w:space="0" w:color="auto"/>
            <w:left w:val="none" w:sz="0" w:space="0" w:color="auto"/>
            <w:bottom w:val="none" w:sz="0" w:space="0" w:color="auto"/>
            <w:right w:val="none" w:sz="0" w:space="0" w:color="auto"/>
          </w:divBdr>
        </w:div>
        <w:div w:id="475879547">
          <w:marLeft w:val="0"/>
          <w:marRight w:val="0"/>
          <w:marTop w:val="0"/>
          <w:marBottom w:val="0"/>
          <w:divBdr>
            <w:top w:val="none" w:sz="0" w:space="0" w:color="auto"/>
            <w:left w:val="none" w:sz="0" w:space="0" w:color="auto"/>
            <w:bottom w:val="none" w:sz="0" w:space="0" w:color="auto"/>
            <w:right w:val="none" w:sz="0" w:space="0" w:color="auto"/>
          </w:divBdr>
        </w:div>
      </w:divsChild>
    </w:div>
    <w:div w:id="475879524">
      <w:marLeft w:val="0"/>
      <w:marRight w:val="0"/>
      <w:marTop w:val="0"/>
      <w:marBottom w:val="0"/>
      <w:divBdr>
        <w:top w:val="none" w:sz="0" w:space="0" w:color="auto"/>
        <w:left w:val="none" w:sz="0" w:space="0" w:color="auto"/>
        <w:bottom w:val="none" w:sz="0" w:space="0" w:color="auto"/>
        <w:right w:val="none" w:sz="0" w:space="0" w:color="auto"/>
      </w:divBdr>
      <w:divsChild>
        <w:div w:id="475879507">
          <w:marLeft w:val="0"/>
          <w:marRight w:val="0"/>
          <w:marTop w:val="0"/>
          <w:marBottom w:val="0"/>
          <w:divBdr>
            <w:top w:val="none" w:sz="0" w:space="0" w:color="auto"/>
            <w:left w:val="none" w:sz="0" w:space="0" w:color="auto"/>
            <w:bottom w:val="none" w:sz="0" w:space="0" w:color="auto"/>
            <w:right w:val="none" w:sz="0" w:space="0" w:color="auto"/>
          </w:divBdr>
        </w:div>
        <w:div w:id="475879513">
          <w:marLeft w:val="0"/>
          <w:marRight w:val="0"/>
          <w:marTop w:val="0"/>
          <w:marBottom w:val="0"/>
          <w:divBdr>
            <w:top w:val="none" w:sz="0" w:space="0" w:color="auto"/>
            <w:left w:val="none" w:sz="0" w:space="0" w:color="auto"/>
            <w:bottom w:val="none" w:sz="0" w:space="0" w:color="auto"/>
            <w:right w:val="none" w:sz="0" w:space="0" w:color="auto"/>
          </w:divBdr>
        </w:div>
        <w:div w:id="475879514">
          <w:marLeft w:val="0"/>
          <w:marRight w:val="0"/>
          <w:marTop w:val="0"/>
          <w:marBottom w:val="0"/>
          <w:divBdr>
            <w:top w:val="none" w:sz="0" w:space="0" w:color="auto"/>
            <w:left w:val="none" w:sz="0" w:space="0" w:color="auto"/>
            <w:bottom w:val="none" w:sz="0" w:space="0" w:color="auto"/>
            <w:right w:val="none" w:sz="0" w:space="0" w:color="auto"/>
          </w:divBdr>
        </w:div>
        <w:div w:id="475879515">
          <w:marLeft w:val="0"/>
          <w:marRight w:val="0"/>
          <w:marTop w:val="0"/>
          <w:marBottom w:val="0"/>
          <w:divBdr>
            <w:top w:val="none" w:sz="0" w:space="0" w:color="auto"/>
            <w:left w:val="none" w:sz="0" w:space="0" w:color="auto"/>
            <w:bottom w:val="none" w:sz="0" w:space="0" w:color="auto"/>
            <w:right w:val="none" w:sz="0" w:space="0" w:color="auto"/>
          </w:divBdr>
        </w:div>
        <w:div w:id="475879517">
          <w:marLeft w:val="0"/>
          <w:marRight w:val="0"/>
          <w:marTop w:val="0"/>
          <w:marBottom w:val="0"/>
          <w:divBdr>
            <w:top w:val="none" w:sz="0" w:space="0" w:color="auto"/>
            <w:left w:val="none" w:sz="0" w:space="0" w:color="auto"/>
            <w:bottom w:val="none" w:sz="0" w:space="0" w:color="auto"/>
            <w:right w:val="none" w:sz="0" w:space="0" w:color="auto"/>
          </w:divBdr>
        </w:div>
        <w:div w:id="475879531">
          <w:marLeft w:val="0"/>
          <w:marRight w:val="0"/>
          <w:marTop w:val="0"/>
          <w:marBottom w:val="0"/>
          <w:divBdr>
            <w:top w:val="none" w:sz="0" w:space="0" w:color="auto"/>
            <w:left w:val="none" w:sz="0" w:space="0" w:color="auto"/>
            <w:bottom w:val="none" w:sz="0" w:space="0" w:color="auto"/>
            <w:right w:val="none" w:sz="0" w:space="0" w:color="auto"/>
          </w:divBdr>
        </w:div>
        <w:div w:id="475879537">
          <w:marLeft w:val="0"/>
          <w:marRight w:val="0"/>
          <w:marTop w:val="0"/>
          <w:marBottom w:val="0"/>
          <w:divBdr>
            <w:top w:val="none" w:sz="0" w:space="0" w:color="auto"/>
            <w:left w:val="none" w:sz="0" w:space="0" w:color="auto"/>
            <w:bottom w:val="none" w:sz="0" w:space="0" w:color="auto"/>
            <w:right w:val="none" w:sz="0" w:space="0" w:color="auto"/>
          </w:divBdr>
        </w:div>
        <w:div w:id="475879542">
          <w:marLeft w:val="0"/>
          <w:marRight w:val="0"/>
          <w:marTop w:val="0"/>
          <w:marBottom w:val="0"/>
          <w:divBdr>
            <w:top w:val="none" w:sz="0" w:space="0" w:color="auto"/>
            <w:left w:val="none" w:sz="0" w:space="0" w:color="auto"/>
            <w:bottom w:val="none" w:sz="0" w:space="0" w:color="auto"/>
            <w:right w:val="none" w:sz="0" w:space="0" w:color="auto"/>
          </w:divBdr>
        </w:div>
      </w:divsChild>
    </w:div>
    <w:div w:id="475879526">
      <w:marLeft w:val="0"/>
      <w:marRight w:val="0"/>
      <w:marTop w:val="0"/>
      <w:marBottom w:val="0"/>
      <w:divBdr>
        <w:top w:val="none" w:sz="0" w:space="0" w:color="auto"/>
        <w:left w:val="none" w:sz="0" w:space="0" w:color="auto"/>
        <w:bottom w:val="none" w:sz="0" w:space="0" w:color="auto"/>
        <w:right w:val="none" w:sz="0" w:space="0" w:color="auto"/>
      </w:divBdr>
      <w:divsChild>
        <w:div w:id="475879534">
          <w:marLeft w:val="0"/>
          <w:marRight w:val="0"/>
          <w:marTop w:val="0"/>
          <w:marBottom w:val="0"/>
          <w:divBdr>
            <w:top w:val="none" w:sz="0" w:space="0" w:color="auto"/>
            <w:left w:val="none" w:sz="0" w:space="0" w:color="auto"/>
            <w:bottom w:val="none" w:sz="0" w:space="0" w:color="auto"/>
            <w:right w:val="none" w:sz="0" w:space="0" w:color="auto"/>
          </w:divBdr>
        </w:div>
      </w:divsChild>
    </w:div>
    <w:div w:id="475879532">
      <w:marLeft w:val="0"/>
      <w:marRight w:val="0"/>
      <w:marTop w:val="0"/>
      <w:marBottom w:val="0"/>
      <w:divBdr>
        <w:top w:val="none" w:sz="0" w:space="0" w:color="auto"/>
        <w:left w:val="none" w:sz="0" w:space="0" w:color="auto"/>
        <w:bottom w:val="none" w:sz="0" w:space="0" w:color="auto"/>
        <w:right w:val="none" w:sz="0" w:space="0" w:color="auto"/>
      </w:divBdr>
    </w:div>
    <w:div w:id="475879533">
      <w:marLeft w:val="0"/>
      <w:marRight w:val="0"/>
      <w:marTop w:val="0"/>
      <w:marBottom w:val="0"/>
      <w:divBdr>
        <w:top w:val="none" w:sz="0" w:space="0" w:color="auto"/>
        <w:left w:val="none" w:sz="0" w:space="0" w:color="auto"/>
        <w:bottom w:val="none" w:sz="0" w:space="0" w:color="auto"/>
        <w:right w:val="none" w:sz="0" w:space="0" w:color="auto"/>
      </w:divBdr>
    </w:div>
    <w:div w:id="475879535">
      <w:marLeft w:val="0"/>
      <w:marRight w:val="0"/>
      <w:marTop w:val="0"/>
      <w:marBottom w:val="0"/>
      <w:divBdr>
        <w:top w:val="none" w:sz="0" w:space="0" w:color="auto"/>
        <w:left w:val="none" w:sz="0" w:space="0" w:color="auto"/>
        <w:bottom w:val="none" w:sz="0" w:space="0" w:color="auto"/>
        <w:right w:val="none" w:sz="0" w:space="0" w:color="auto"/>
      </w:divBdr>
    </w:div>
    <w:div w:id="475879538">
      <w:marLeft w:val="0"/>
      <w:marRight w:val="0"/>
      <w:marTop w:val="0"/>
      <w:marBottom w:val="0"/>
      <w:divBdr>
        <w:top w:val="none" w:sz="0" w:space="0" w:color="auto"/>
        <w:left w:val="none" w:sz="0" w:space="0" w:color="auto"/>
        <w:bottom w:val="none" w:sz="0" w:space="0" w:color="auto"/>
        <w:right w:val="none" w:sz="0" w:space="0" w:color="auto"/>
      </w:divBdr>
      <w:divsChild>
        <w:div w:id="475879508">
          <w:marLeft w:val="0"/>
          <w:marRight w:val="0"/>
          <w:marTop w:val="0"/>
          <w:marBottom w:val="0"/>
          <w:divBdr>
            <w:top w:val="none" w:sz="0" w:space="0" w:color="auto"/>
            <w:left w:val="none" w:sz="0" w:space="0" w:color="auto"/>
            <w:bottom w:val="none" w:sz="0" w:space="0" w:color="auto"/>
            <w:right w:val="none" w:sz="0" w:space="0" w:color="auto"/>
          </w:divBdr>
          <w:divsChild>
            <w:div w:id="475879510">
              <w:marLeft w:val="0"/>
              <w:marRight w:val="0"/>
              <w:marTop w:val="0"/>
              <w:marBottom w:val="0"/>
              <w:divBdr>
                <w:top w:val="none" w:sz="0" w:space="0" w:color="auto"/>
                <w:left w:val="none" w:sz="0" w:space="0" w:color="auto"/>
                <w:bottom w:val="none" w:sz="0" w:space="0" w:color="auto"/>
                <w:right w:val="none" w:sz="0" w:space="0" w:color="auto"/>
              </w:divBdr>
            </w:div>
            <w:div w:id="475879521">
              <w:marLeft w:val="0"/>
              <w:marRight w:val="0"/>
              <w:marTop w:val="0"/>
              <w:marBottom w:val="0"/>
              <w:divBdr>
                <w:top w:val="none" w:sz="0" w:space="0" w:color="auto"/>
                <w:left w:val="none" w:sz="0" w:space="0" w:color="auto"/>
                <w:bottom w:val="none" w:sz="0" w:space="0" w:color="auto"/>
                <w:right w:val="none" w:sz="0" w:space="0" w:color="auto"/>
              </w:divBdr>
            </w:div>
            <w:div w:id="475879527">
              <w:marLeft w:val="0"/>
              <w:marRight w:val="0"/>
              <w:marTop w:val="0"/>
              <w:marBottom w:val="0"/>
              <w:divBdr>
                <w:top w:val="none" w:sz="0" w:space="0" w:color="auto"/>
                <w:left w:val="none" w:sz="0" w:space="0" w:color="auto"/>
                <w:bottom w:val="none" w:sz="0" w:space="0" w:color="auto"/>
                <w:right w:val="none" w:sz="0" w:space="0" w:color="auto"/>
              </w:divBdr>
            </w:div>
            <w:div w:id="475879536">
              <w:marLeft w:val="0"/>
              <w:marRight w:val="0"/>
              <w:marTop w:val="0"/>
              <w:marBottom w:val="0"/>
              <w:divBdr>
                <w:top w:val="none" w:sz="0" w:space="0" w:color="auto"/>
                <w:left w:val="none" w:sz="0" w:space="0" w:color="auto"/>
                <w:bottom w:val="none" w:sz="0" w:space="0" w:color="auto"/>
                <w:right w:val="none" w:sz="0" w:space="0" w:color="auto"/>
              </w:divBdr>
            </w:div>
            <w:div w:id="475879540">
              <w:marLeft w:val="0"/>
              <w:marRight w:val="0"/>
              <w:marTop w:val="0"/>
              <w:marBottom w:val="0"/>
              <w:divBdr>
                <w:top w:val="none" w:sz="0" w:space="0" w:color="auto"/>
                <w:left w:val="none" w:sz="0" w:space="0" w:color="auto"/>
                <w:bottom w:val="none" w:sz="0" w:space="0" w:color="auto"/>
                <w:right w:val="none" w:sz="0" w:space="0" w:color="auto"/>
              </w:divBdr>
            </w:div>
            <w:div w:id="475879543">
              <w:marLeft w:val="0"/>
              <w:marRight w:val="0"/>
              <w:marTop w:val="0"/>
              <w:marBottom w:val="0"/>
              <w:divBdr>
                <w:top w:val="none" w:sz="0" w:space="0" w:color="auto"/>
                <w:left w:val="none" w:sz="0" w:space="0" w:color="auto"/>
                <w:bottom w:val="none" w:sz="0" w:space="0" w:color="auto"/>
                <w:right w:val="none" w:sz="0" w:space="0" w:color="auto"/>
              </w:divBdr>
            </w:div>
            <w:div w:id="4758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9539">
      <w:marLeft w:val="0"/>
      <w:marRight w:val="0"/>
      <w:marTop w:val="0"/>
      <w:marBottom w:val="0"/>
      <w:divBdr>
        <w:top w:val="none" w:sz="0" w:space="0" w:color="auto"/>
        <w:left w:val="none" w:sz="0" w:space="0" w:color="auto"/>
        <w:bottom w:val="none" w:sz="0" w:space="0" w:color="auto"/>
        <w:right w:val="none" w:sz="0" w:space="0" w:color="auto"/>
      </w:divBdr>
    </w:div>
    <w:div w:id="475879546">
      <w:marLeft w:val="0"/>
      <w:marRight w:val="0"/>
      <w:marTop w:val="0"/>
      <w:marBottom w:val="0"/>
      <w:divBdr>
        <w:top w:val="none" w:sz="0" w:space="0" w:color="auto"/>
        <w:left w:val="none" w:sz="0" w:space="0" w:color="auto"/>
        <w:bottom w:val="none" w:sz="0" w:space="0" w:color="auto"/>
        <w:right w:val="none" w:sz="0" w:space="0" w:color="auto"/>
      </w:divBdr>
      <w:divsChild>
        <w:div w:id="475879528">
          <w:marLeft w:val="0"/>
          <w:marRight w:val="0"/>
          <w:marTop w:val="2160"/>
          <w:marBottom w:val="0"/>
          <w:divBdr>
            <w:top w:val="none" w:sz="0" w:space="0" w:color="auto"/>
            <w:left w:val="none" w:sz="0" w:space="0" w:color="auto"/>
            <w:bottom w:val="none" w:sz="0" w:space="0" w:color="auto"/>
            <w:right w:val="none" w:sz="0" w:space="0" w:color="auto"/>
          </w:divBdr>
          <w:divsChild>
            <w:div w:id="475879522">
              <w:marLeft w:val="0"/>
              <w:marRight w:val="0"/>
              <w:marTop w:val="120"/>
              <w:marBottom w:val="480"/>
              <w:divBdr>
                <w:top w:val="none" w:sz="0" w:space="0" w:color="auto"/>
                <w:left w:val="none" w:sz="0" w:space="0" w:color="auto"/>
                <w:bottom w:val="none" w:sz="0" w:space="0" w:color="auto"/>
                <w:right w:val="none" w:sz="0" w:space="0" w:color="auto"/>
              </w:divBdr>
              <w:divsChild>
                <w:div w:id="475879525">
                  <w:marLeft w:val="0"/>
                  <w:marRight w:val="0"/>
                  <w:marTop w:val="120"/>
                  <w:marBottom w:val="120"/>
                  <w:divBdr>
                    <w:top w:val="none" w:sz="0" w:space="0" w:color="auto"/>
                    <w:left w:val="none" w:sz="0" w:space="0" w:color="auto"/>
                    <w:bottom w:val="none" w:sz="0" w:space="0" w:color="auto"/>
                    <w:right w:val="none" w:sz="0" w:space="0" w:color="auto"/>
                  </w:divBdr>
                  <w:divsChild>
                    <w:div w:id="475879505">
                      <w:marLeft w:val="0"/>
                      <w:marRight w:val="0"/>
                      <w:marTop w:val="0"/>
                      <w:marBottom w:val="0"/>
                      <w:divBdr>
                        <w:top w:val="none" w:sz="0" w:space="0" w:color="auto"/>
                        <w:left w:val="none" w:sz="0" w:space="0" w:color="auto"/>
                        <w:bottom w:val="none" w:sz="0" w:space="0" w:color="auto"/>
                        <w:right w:val="none" w:sz="0" w:space="0" w:color="auto"/>
                      </w:divBdr>
                      <w:divsChild>
                        <w:div w:id="475879529">
                          <w:marLeft w:val="0"/>
                          <w:marRight w:val="0"/>
                          <w:marTop w:val="0"/>
                          <w:marBottom w:val="0"/>
                          <w:divBdr>
                            <w:top w:val="none" w:sz="0" w:space="0" w:color="auto"/>
                            <w:left w:val="none" w:sz="0" w:space="0" w:color="auto"/>
                            <w:bottom w:val="none" w:sz="0" w:space="0" w:color="auto"/>
                            <w:right w:val="none" w:sz="0" w:space="0" w:color="auto"/>
                          </w:divBdr>
                          <w:divsChild>
                            <w:div w:id="475879548">
                              <w:marLeft w:val="0"/>
                              <w:marRight w:val="0"/>
                              <w:marTop w:val="0"/>
                              <w:marBottom w:val="0"/>
                              <w:divBdr>
                                <w:top w:val="none" w:sz="0" w:space="0" w:color="auto"/>
                                <w:left w:val="none" w:sz="0" w:space="0" w:color="auto"/>
                                <w:bottom w:val="none" w:sz="0" w:space="0" w:color="auto"/>
                                <w:right w:val="none" w:sz="0" w:space="0" w:color="auto"/>
                              </w:divBdr>
                            </w:div>
                          </w:divsChild>
                        </w:div>
                        <w:div w:id="475879544">
                          <w:marLeft w:val="0"/>
                          <w:marRight w:val="0"/>
                          <w:marTop w:val="0"/>
                          <w:marBottom w:val="0"/>
                          <w:divBdr>
                            <w:top w:val="none" w:sz="0" w:space="0" w:color="auto"/>
                            <w:left w:val="none" w:sz="0" w:space="0" w:color="auto"/>
                            <w:bottom w:val="none" w:sz="0" w:space="0" w:color="auto"/>
                            <w:right w:val="none" w:sz="0" w:space="0" w:color="auto"/>
                          </w:divBdr>
                          <w:divsChild>
                            <w:div w:id="4758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9506">
                      <w:marLeft w:val="0"/>
                      <w:marRight w:val="0"/>
                      <w:marTop w:val="0"/>
                      <w:marBottom w:val="240"/>
                      <w:divBdr>
                        <w:top w:val="none" w:sz="0" w:space="0" w:color="auto"/>
                        <w:left w:val="none" w:sz="0" w:space="0" w:color="auto"/>
                        <w:bottom w:val="none" w:sz="0" w:space="0" w:color="auto"/>
                        <w:right w:val="none" w:sz="0" w:space="0" w:color="auto"/>
                      </w:divBdr>
                      <w:divsChild>
                        <w:div w:id="475879549">
                          <w:marLeft w:val="0"/>
                          <w:marRight w:val="0"/>
                          <w:marTop w:val="0"/>
                          <w:marBottom w:val="0"/>
                          <w:divBdr>
                            <w:top w:val="none" w:sz="0" w:space="0" w:color="auto"/>
                            <w:left w:val="none" w:sz="0" w:space="0" w:color="auto"/>
                            <w:bottom w:val="none" w:sz="0" w:space="0" w:color="auto"/>
                            <w:right w:val="none" w:sz="0" w:space="0" w:color="auto"/>
                          </w:divBdr>
                        </w:div>
                      </w:divsChild>
                    </w:div>
                    <w:div w:id="475879541">
                      <w:marLeft w:val="0"/>
                      <w:marRight w:val="0"/>
                      <w:marTop w:val="0"/>
                      <w:marBottom w:val="240"/>
                      <w:divBdr>
                        <w:top w:val="none" w:sz="0" w:space="0" w:color="auto"/>
                        <w:left w:val="none" w:sz="0" w:space="0" w:color="auto"/>
                        <w:bottom w:val="single" w:sz="12" w:space="12" w:color="999999"/>
                        <w:right w:val="none" w:sz="0" w:space="0" w:color="auto"/>
                      </w:divBdr>
                      <w:divsChild>
                        <w:div w:id="4758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79552">
      <w:marLeft w:val="0"/>
      <w:marRight w:val="0"/>
      <w:marTop w:val="0"/>
      <w:marBottom w:val="0"/>
      <w:divBdr>
        <w:top w:val="none" w:sz="0" w:space="0" w:color="auto"/>
        <w:left w:val="none" w:sz="0" w:space="0" w:color="auto"/>
        <w:bottom w:val="none" w:sz="0" w:space="0" w:color="auto"/>
        <w:right w:val="none" w:sz="0" w:space="0" w:color="auto"/>
      </w:divBdr>
      <w:divsChild>
        <w:div w:id="475879553">
          <w:marLeft w:val="0"/>
          <w:marRight w:val="0"/>
          <w:marTop w:val="0"/>
          <w:marBottom w:val="0"/>
          <w:divBdr>
            <w:top w:val="none" w:sz="0" w:space="0" w:color="auto"/>
            <w:left w:val="none" w:sz="0" w:space="0" w:color="auto"/>
            <w:bottom w:val="none" w:sz="0" w:space="0" w:color="auto"/>
            <w:right w:val="none" w:sz="0" w:space="0" w:color="auto"/>
          </w:divBdr>
          <w:divsChild>
            <w:div w:id="4758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5384">
      <w:bodyDiv w:val="1"/>
      <w:marLeft w:val="0"/>
      <w:marRight w:val="0"/>
      <w:marTop w:val="0"/>
      <w:marBottom w:val="0"/>
      <w:divBdr>
        <w:top w:val="none" w:sz="0" w:space="0" w:color="auto"/>
        <w:left w:val="none" w:sz="0" w:space="0" w:color="auto"/>
        <w:bottom w:val="none" w:sz="0" w:space="0" w:color="auto"/>
        <w:right w:val="none" w:sz="0" w:space="0" w:color="auto"/>
      </w:divBdr>
      <w:divsChild>
        <w:div w:id="629362811">
          <w:marLeft w:val="432"/>
          <w:marRight w:val="0"/>
          <w:marTop w:val="116"/>
          <w:marBottom w:val="0"/>
          <w:divBdr>
            <w:top w:val="none" w:sz="0" w:space="0" w:color="auto"/>
            <w:left w:val="none" w:sz="0" w:space="0" w:color="auto"/>
            <w:bottom w:val="none" w:sz="0" w:space="0" w:color="auto"/>
            <w:right w:val="none" w:sz="0" w:space="0" w:color="auto"/>
          </w:divBdr>
        </w:div>
      </w:divsChild>
    </w:div>
    <w:div w:id="610554629">
      <w:bodyDiv w:val="1"/>
      <w:marLeft w:val="0"/>
      <w:marRight w:val="0"/>
      <w:marTop w:val="0"/>
      <w:marBottom w:val="0"/>
      <w:divBdr>
        <w:top w:val="none" w:sz="0" w:space="0" w:color="auto"/>
        <w:left w:val="none" w:sz="0" w:space="0" w:color="auto"/>
        <w:bottom w:val="none" w:sz="0" w:space="0" w:color="auto"/>
        <w:right w:val="none" w:sz="0" w:space="0" w:color="auto"/>
      </w:divBdr>
      <w:divsChild>
        <w:div w:id="619147723">
          <w:marLeft w:val="432"/>
          <w:marRight w:val="0"/>
          <w:marTop w:val="116"/>
          <w:marBottom w:val="0"/>
          <w:divBdr>
            <w:top w:val="none" w:sz="0" w:space="0" w:color="auto"/>
            <w:left w:val="none" w:sz="0" w:space="0" w:color="auto"/>
            <w:bottom w:val="none" w:sz="0" w:space="0" w:color="auto"/>
            <w:right w:val="none" w:sz="0" w:space="0" w:color="auto"/>
          </w:divBdr>
        </w:div>
      </w:divsChild>
    </w:div>
    <w:div w:id="656032774">
      <w:bodyDiv w:val="1"/>
      <w:marLeft w:val="0"/>
      <w:marRight w:val="0"/>
      <w:marTop w:val="0"/>
      <w:marBottom w:val="0"/>
      <w:divBdr>
        <w:top w:val="none" w:sz="0" w:space="0" w:color="auto"/>
        <w:left w:val="none" w:sz="0" w:space="0" w:color="auto"/>
        <w:bottom w:val="none" w:sz="0" w:space="0" w:color="auto"/>
        <w:right w:val="none" w:sz="0" w:space="0" w:color="auto"/>
      </w:divBdr>
    </w:div>
    <w:div w:id="969945185">
      <w:bodyDiv w:val="1"/>
      <w:marLeft w:val="0"/>
      <w:marRight w:val="0"/>
      <w:marTop w:val="0"/>
      <w:marBottom w:val="0"/>
      <w:divBdr>
        <w:top w:val="none" w:sz="0" w:space="0" w:color="auto"/>
        <w:left w:val="none" w:sz="0" w:space="0" w:color="auto"/>
        <w:bottom w:val="none" w:sz="0" w:space="0" w:color="auto"/>
        <w:right w:val="none" w:sz="0" w:space="0" w:color="auto"/>
      </w:divBdr>
    </w:div>
    <w:div w:id="20762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Sociālās iekļaušanas politikas koordinācijas komitejas</vt:lpstr>
    </vt:vector>
  </TitlesOfParts>
  <Company>home</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Sociālās iekļaušanas politikas koordinācijas komitejas</dc:title>
  <dc:creator>Evija Meiere</dc:creator>
  <cp:lastModifiedBy>Evija Kūla</cp:lastModifiedBy>
  <cp:revision>8</cp:revision>
  <cp:lastPrinted>2018-01-15T08:58:00Z</cp:lastPrinted>
  <dcterms:created xsi:type="dcterms:W3CDTF">2019-02-05T14:34:00Z</dcterms:created>
  <dcterms:modified xsi:type="dcterms:W3CDTF">2019-02-05T14:42:00Z</dcterms:modified>
</cp:coreProperties>
</file>