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CD49" w14:textId="057D1CA5" w:rsidR="0041535A" w:rsidRPr="004E1DA2" w:rsidRDefault="004F3D3C" w:rsidP="002228CC">
      <w:pPr>
        <w:pStyle w:val="Heading3"/>
        <w:shd w:val="clear" w:color="auto" w:fill="FFFFFF"/>
        <w:spacing w:before="0"/>
        <w:ind w:left="720"/>
        <w:jc w:val="right"/>
        <w:rPr>
          <w:rFonts w:ascii="Times New Roman" w:hAnsi="Times New Roman" w:cs="Times New Roman"/>
          <w:color w:val="auto"/>
        </w:rPr>
      </w:pPr>
      <w:bookmarkStart w:id="0" w:name="_Hlk48232532"/>
      <w:bookmarkStart w:id="1" w:name="_Hlk47009768"/>
      <w:bookmarkStart w:id="2" w:name="_Hlk97055799"/>
      <w:r w:rsidRPr="004E1DA2">
        <w:rPr>
          <w:rFonts w:ascii="Times New Roman" w:hAnsi="Times New Roman" w:cs="Times New Roman"/>
          <w:color w:val="auto"/>
          <w:spacing w:val="6"/>
        </w:rPr>
        <w:t>01.04.2022.</w:t>
      </w:r>
    </w:p>
    <w:p w14:paraId="51744178" w14:textId="42781B90" w:rsidR="002106C9" w:rsidRPr="004E1DA2" w:rsidRDefault="002106C9" w:rsidP="002228CC">
      <w:pPr>
        <w:pStyle w:val="NoSpacing"/>
        <w:shd w:val="clear" w:color="auto" w:fill="FFFFFF" w:themeFill="background1"/>
        <w:ind w:left="720"/>
        <w:jc w:val="center"/>
        <w:rPr>
          <w:rFonts w:ascii="Times New Roman" w:eastAsia="Calibri" w:hAnsi="Times New Roman" w:cs="Times New Roman"/>
          <w:b/>
          <w:bCs/>
          <w:sz w:val="25"/>
          <w:szCs w:val="25"/>
        </w:rPr>
      </w:pPr>
      <w:bookmarkStart w:id="3" w:name="_Hlk99475505"/>
      <w:bookmarkStart w:id="4" w:name="_Hlk99437530"/>
      <w:bookmarkStart w:id="5" w:name="_Hlk84835817"/>
      <w:r w:rsidRPr="004E1DA2">
        <w:rPr>
          <w:rFonts w:ascii="Times New Roman" w:hAnsi="Times New Roman" w:cs="Times New Roman"/>
          <w:b/>
          <w:sz w:val="25"/>
          <w:szCs w:val="25"/>
        </w:rPr>
        <w:t xml:space="preserve">Ieteikumi </w:t>
      </w:r>
      <w:r w:rsidRPr="004E1DA2">
        <w:rPr>
          <w:rFonts w:ascii="Times New Roman" w:eastAsia="Calibri" w:hAnsi="Times New Roman" w:cs="Times New Roman"/>
          <w:b/>
          <w:bCs/>
          <w:sz w:val="25"/>
          <w:szCs w:val="25"/>
        </w:rPr>
        <w:t xml:space="preserve">ilgstošas sociālās aprūpes un sociālās rehabilitācijas institūcijām  </w:t>
      </w:r>
      <w:r w:rsidR="00BB7CE6" w:rsidRPr="004E1DA2">
        <w:rPr>
          <w:rFonts w:ascii="Times New Roman" w:eastAsia="Calibri" w:hAnsi="Times New Roman" w:cs="Times New Roman"/>
          <w:b/>
          <w:bCs/>
          <w:sz w:val="25"/>
          <w:szCs w:val="25"/>
        </w:rPr>
        <w:t>Covid-19 infekcijas izplatības mazināšanai</w:t>
      </w:r>
    </w:p>
    <w:bookmarkEnd w:id="0"/>
    <w:bookmarkEnd w:id="1"/>
    <w:bookmarkEnd w:id="3"/>
    <w:bookmarkEnd w:id="4"/>
    <w:p w14:paraId="17124C50" w14:textId="77777777" w:rsidR="004F3D3C" w:rsidRPr="004E1DA2" w:rsidRDefault="004F3D3C" w:rsidP="002228CC">
      <w:pPr>
        <w:pStyle w:val="NoSpacing"/>
        <w:shd w:val="clear" w:color="auto" w:fill="FFFFFF" w:themeFill="background1"/>
        <w:ind w:left="720"/>
        <w:rPr>
          <w:rStyle w:val="Emphasis"/>
          <w:rFonts w:ascii="Times New Roman" w:hAnsi="Times New Roman" w:cs="Times New Roman"/>
          <w:b/>
          <w:i w:val="0"/>
          <w:iCs w:val="0"/>
          <w:sz w:val="25"/>
          <w:szCs w:val="25"/>
          <w:shd w:val="clear" w:color="auto" w:fill="FFFFFF"/>
        </w:rPr>
      </w:pPr>
    </w:p>
    <w:bookmarkEnd w:id="5"/>
    <w:p w14:paraId="17B2E370" w14:textId="6C3B36D5" w:rsidR="009B7CAC" w:rsidRPr="004E1DA2" w:rsidRDefault="002106C9" w:rsidP="00AB773D">
      <w:pPr>
        <w:pStyle w:val="NoSpacing"/>
        <w:shd w:val="clear" w:color="auto" w:fill="FFFFFF" w:themeFill="background1"/>
        <w:rPr>
          <w:rFonts w:ascii="Times New Roman" w:hAnsi="Times New Roman" w:cs="Times New Roman"/>
          <w:b/>
          <w:sz w:val="24"/>
          <w:szCs w:val="24"/>
          <w:shd w:val="clear" w:color="auto" w:fill="FFFFFF"/>
        </w:rPr>
      </w:pPr>
      <w:r w:rsidRPr="004E1DA2">
        <w:rPr>
          <w:rFonts w:ascii="Times New Roman" w:hAnsi="Times New Roman" w:cs="Times New Roman"/>
          <w:sz w:val="24"/>
          <w:szCs w:val="24"/>
        </w:rPr>
        <w:t>Ieteikum</w:t>
      </w:r>
      <w:r w:rsidR="004F3D3C" w:rsidRPr="004E1DA2">
        <w:rPr>
          <w:rFonts w:ascii="Times New Roman" w:hAnsi="Times New Roman" w:cs="Times New Roman"/>
          <w:sz w:val="24"/>
          <w:szCs w:val="24"/>
        </w:rPr>
        <w:t>u</w:t>
      </w:r>
      <w:r w:rsidRPr="004E1DA2">
        <w:rPr>
          <w:rFonts w:ascii="Times New Roman" w:hAnsi="Times New Roman" w:cs="Times New Roman"/>
          <w:sz w:val="24"/>
          <w:szCs w:val="24"/>
        </w:rPr>
        <w:t xml:space="preserve"> izstrā</w:t>
      </w:r>
      <w:r w:rsidR="004F3D3C" w:rsidRPr="004E1DA2">
        <w:rPr>
          <w:rFonts w:ascii="Times New Roman" w:hAnsi="Times New Roman" w:cs="Times New Roman"/>
          <w:sz w:val="24"/>
          <w:szCs w:val="24"/>
        </w:rPr>
        <w:t>des</w:t>
      </w:r>
      <w:r w:rsidRPr="004E1DA2">
        <w:rPr>
          <w:rFonts w:ascii="Times New Roman" w:hAnsi="Times New Roman" w:cs="Times New Roman"/>
          <w:sz w:val="24"/>
          <w:szCs w:val="24"/>
        </w:rPr>
        <w:t xml:space="preserve"> mērķi</w:t>
      </w:r>
      <w:r w:rsidR="004F3D3C" w:rsidRPr="004E1DA2">
        <w:rPr>
          <w:rFonts w:ascii="Times New Roman" w:hAnsi="Times New Roman" w:cs="Times New Roman"/>
          <w:sz w:val="24"/>
          <w:szCs w:val="24"/>
        </w:rPr>
        <w:t>s -</w:t>
      </w:r>
      <w:r w:rsidRPr="004E1DA2">
        <w:rPr>
          <w:rFonts w:ascii="Times New Roman" w:hAnsi="Times New Roman" w:cs="Times New Roman"/>
          <w:sz w:val="24"/>
          <w:szCs w:val="24"/>
        </w:rPr>
        <w:t xml:space="preserve"> </w:t>
      </w:r>
      <w:r w:rsidRPr="004E1DA2">
        <w:rPr>
          <w:rFonts w:ascii="Times New Roman" w:eastAsia="Calibri" w:hAnsi="Times New Roman" w:cs="Times New Roman"/>
          <w:bCs/>
          <w:sz w:val="24"/>
          <w:szCs w:val="24"/>
        </w:rPr>
        <w:t xml:space="preserve">mazināt </w:t>
      </w:r>
      <w:r w:rsidR="00B02C83" w:rsidRPr="004E1DA2">
        <w:rPr>
          <w:rFonts w:ascii="Times New Roman" w:hAnsi="Times New Roman" w:cs="Times New Roman"/>
          <w:sz w:val="24"/>
          <w:szCs w:val="24"/>
        </w:rPr>
        <w:t>Covid</w:t>
      </w:r>
      <w:r w:rsidRPr="004E1DA2">
        <w:rPr>
          <w:rFonts w:ascii="Times New Roman" w:hAnsi="Times New Roman" w:cs="Times New Roman"/>
          <w:sz w:val="24"/>
          <w:szCs w:val="24"/>
        </w:rPr>
        <w:t>-19</w:t>
      </w:r>
      <w:r w:rsidR="009B7CAC" w:rsidRPr="004E1DA2">
        <w:rPr>
          <w:rFonts w:ascii="Times New Roman" w:hAnsi="Times New Roman" w:cs="Times New Roman"/>
          <w:sz w:val="24"/>
          <w:szCs w:val="24"/>
        </w:rPr>
        <w:t xml:space="preserve"> </w:t>
      </w:r>
      <w:bookmarkStart w:id="6" w:name="_Hlk84808997"/>
      <w:r w:rsidR="004F3D3C" w:rsidRPr="004E1DA2">
        <w:rPr>
          <w:rFonts w:ascii="Times New Roman" w:hAnsi="Times New Roman" w:cs="Times New Roman"/>
          <w:sz w:val="24"/>
          <w:szCs w:val="24"/>
        </w:rPr>
        <w:t xml:space="preserve">infekcijas </w:t>
      </w:r>
      <w:r w:rsidR="009B7CAC" w:rsidRPr="004E1DA2">
        <w:rPr>
          <w:rFonts w:ascii="Times New Roman" w:hAnsi="Times New Roman" w:cs="Times New Roman"/>
          <w:sz w:val="24"/>
          <w:szCs w:val="24"/>
        </w:rPr>
        <w:t>izplatīb</w:t>
      </w:r>
      <w:r w:rsidR="004F3D3C" w:rsidRPr="004E1DA2">
        <w:rPr>
          <w:rFonts w:ascii="Times New Roman" w:hAnsi="Times New Roman" w:cs="Times New Roman"/>
          <w:sz w:val="24"/>
          <w:szCs w:val="24"/>
        </w:rPr>
        <w:t>as, it īpaši, masveida saslimšanas gadījumu risku,</w:t>
      </w:r>
      <w:r w:rsidR="004F3D3C" w:rsidRPr="004E1DA2">
        <w:rPr>
          <w:rFonts w:ascii="Times New Roman" w:eastAsia="Calibri" w:hAnsi="Times New Roman" w:cs="Times New Roman"/>
          <w:bCs/>
          <w:sz w:val="24"/>
          <w:szCs w:val="24"/>
        </w:rPr>
        <w:t xml:space="preserve"> ilgstošas sociālās aprūpes un sociālās rehabilitācijas institūcijās</w:t>
      </w:r>
      <w:r w:rsidR="004E1DA2">
        <w:rPr>
          <w:rStyle w:val="FootnoteReference"/>
          <w:rFonts w:ascii="Times New Roman" w:eastAsia="Calibri" w:hAnsi="Times New Roman" w:cs="Times New Roman"/>
          <w:bCs/>
          <w:sz w:val="24"/>
          <w:szCs w:val="24"/>
        </w:rPr>
        <w:footnoteReference w:id="1"/>
      </w:r>
      <w:r w:rsidR="004F3D3C" w:rsidRPr="004E1DA2">
        <w:rPr>
          <w:rFonts w:ascii="Times New Roman" w:eastAsia="Calibri" w:hAnsi="Times New Roman" w:cs="Times New Roman"/>
          <w:bCs/>
          <w:sz w:val="24"/>
          <w:szCs w:val="24"/>
        </w:rPr>
        <w:t xml:space="preserve"> (turpmāk – institūcijas)</w:t>
      </w:r>
      <w:bookmarkEnd w:id="6"/>
      <w:r w:rsidR="009B7CAC" w:rsidRPr="004E1DA2">
        <w:rPr>
          <w:rFonts w:ascii="Times New Roman" w:eastAsia="Calibri" w:hAnsi="Times New Roman" w:cs="Times New Roman"/>
          <w:bCs/>
          <w:sz w:val="24"/>
          <w:szCs w:val="24"/>
        </w:rPr>
        <w:t>.</w:t>
      </w:r>
    </w:p>
    <w:p w14:paraId="3A836756" w14:textId="6760F473" w:rsidR="004F3D3C" w:rsidRPr="004E1DA2" w:rsidRDefault="002106C9" w:rsidP="00AB773D">
      <w:pPr>
        <w:pStyle w:val="Heading1"/>
        <w:shd w:val="clear" w:color="auto" w:fill="FFFFFF" w:themeFill="background1"/>
        <w:spacing w:before="0" w:beforeAutospacing="0" w:after="0" w:afterAutospacing="0"/>
        <w:jc w:val="both"/>
        <w:rPr>
          <w:b w:val="0"/>
          <w:i/>
          <w:iCs/>
          <w:sz w:val="24"/>
          <w:szCs w:val="24"/>
        </w:rPr>
      </w:pPr>
      <w:r w:rsidRPr="004E1DA2" w:rsidDel="007D041C">
        <w:rPr>
          <w:rFonts w:eastAsia="Calibri"/>
          <w:b w:val="0"/>
          <w:sz w:val="24"/>
          <w:szCs w:val="24"/>
        </w:rPr>
        <w:t xml:space="preserve">Ieteikumi </w:t>
      </w:r>
      <w:r w:rsidRPr="004E1DA2">
        <w:rPr>
          <w:rFonts w:eastAsia="Calibri"/>
          <w:b w:val="0"/>
          <w:sz w:val="24"/>
          <w:szCs w:val="24"/>
        </w:rPr>
        <w:t xml:space="preserve">piemērojami </w:t>
      </w:r>
      <w:r w:rsidRPr="004E1DA2" w:rsidDel="007D041C">
        <w:rPr>
          <w:rFonts w:eastAsia="Calibri"/>
          <w:b w:val="0"/>
          <w:sz w:val="24"/>
          <w:szCs w:val="24"/>
        </w:rPr>
        <w:t xml:space="preserve"> institūcijā</w:t>
      </w:r>
      <w:r w:rsidRPr="004E1DA2">
        <w:rPr>
          <w:rFonts w:eastAsia="Calibri"/>
          <w:b w:val="0"/>
          <w:sz w:val="24"/>
          <w:szCs w:val="24"/>
        </w:rPr>
        <w:t>s</w:t>
      </w:r>
      <w:r w:rsidRPr="004E1DA2" w:rsidDel="007D041C">
        <w:rPr>
          <w:rFonts w:eastAsia="Calibri"/>
          <w:b w:val="0"/>
          <w:sz w:val="24"/>
          <w:szCs w:val="24"/>
        </w:rPr>
        <w:t xml:space="preserve">, kurās </w:t>
      </w:r>
      <w:bookmarkStart w:id="7" w:name="_Hlk71556510"/>
      <w:r w:rsidRPr="004E1DA2" w:rsidDel="007D041C">
        <w:rPr>
          <w:rFonts w:eastAsia="Calibri"/>
          <w:b w:val="0"/>
          <w:sz w:val="24"/>
          <w:szCs w:val="24"/>
          <w:shd w:val="clear" w:color="auto" w:fill="FFFFFF" w:themeFill="background1"/>
        </w:rPr>
        <w:t>nav</w:t>
      </w:r>
      <w:r w:rsidRPr="004E1DA2" w:rsidDel="007D041C">
        <w:rPr>
          <w:b w:val="0"/>
          <w:sz w:val="24"/>
          <w:szCs w:val="24"/>
          <w:shd w:val="clear" w:color="auto" w:fill="FFFFFF" w:themeFill="background1"/>
        </w:rPr>
        <w:t xml:space="preserve"> </w:t>
      </w:r>
      <w:r w:rsidR="00A544C0" w:rsidRPr="004E1DA2">
        <w:rPr>
          <w:b w:val="0"/>
          <w:sz w:val="24"/>
          <w:szCs w:val="24"/>
          <w:shd w:val="clear" w:color="auto" w:fill="FFFFFF" w:themeFill="background1"/>
        </w:rPr>
        <w:t>konstatēti akūti</w:t>
      </w:r>
      <w:r w:rsidR="00213CF9" w:rsidRPr="004E1DA2">
        <w:rPr>
          <w:b w:val="0"/>
          <w:sz w:val="24"/>
          <w:szCs w:val="24"/>
          <w:shd w:val="clear" w:color="auto" w:fill="FFFFFF" w:themeFill="background1"/>
        </w:rPr>
        <w:t xml:space="preserve"> </w:t>
      </w:r>
      <w:r w:rsidRPr="004E1DA2" w:rsidDel="007D041C">
        <w:rPr>
          <w:b w:val="0"/>
          <w:sz w:val="24"/>
          <w:szCs w:val="24"/>
          <w:shd w:val="clear" w:color="auto" w:fill="FFFFFF" w:themeFill="background1"/>
        </w:rPr>
        <w:t>C</w:t>
      </w:r>
      <w:r w:rsidR="009B7CAC" w:rsidRPr="004E1DA2">
        <w:rPr>
          <w:b w:val="0"/>
          <w:sz w:val="24"/>
          <w:szCs w:val="24"/>
          <w:shd w:val="clear" w:color="auto" w:fill="FFFFFF" w:themeFill="background1"/>
        </w:rPr>
        <w:t>ovid</w:t>
      </w:r>
      <w:r w:rsidRPr="004E1DA2">
        <w:rPr>
          <w:b w:val="0"/>
          <w:sz w:val="24"/>
          <w:szCs w:val="24"/>
          <w:shd w:val="clear" w:color="auto" w:fill="FFFFFF" w:themeFill="background1"/>
        </w:rPr>
        <w:t>–19</w:t>
      </w:r>
      <w:bookmarkEnd w:id="7"/>
      <w:r w:rsidR="008231CD" w:rsidRPr="004E1DA2">
        <w:rPr>
          <w:b w:val="0"/>
          <w:sz w:val="24"/>
          <w:szCs w:val="24"/>
          <w:shd w:val="clear" w:color="auto" w:fill="FFFFFF" w:themeFill="background1"/>
        </w:rPr>
        <w:t xml:space="preserve"> gadījumi</w:t>
      </w:r>
      <w:r w:rsidR="00213CF9" w:rsidRPr="004E1DA2">
        <w:rPr>
          <w:rStyle w:val="FootnoteReference"/>
          <w:b w:val="0"/>
          <w:sz w:val="24"/>
          <w:szCs w:val="24"/>
          <w:shd w:val="clear" w:color="auto" w:fill="FFFFFF" w:themeFill="background1"/>
        </w:rPr>
        <w:footnoteReference w:id="2"/>
      </w:r>
      <w:r w:rsidR="009B7CAC" w:rsidRPr="004E1DA2">
        <w:rPr>
          <w:b w:val="0"/>
          <w:sz w:val="24"/>
          <w:szCs w:val="24"/>
          <w:shd w:val="clear" w:color="auto" w:fill="FFFFFF" w:themeFill="background1"/>
        </w:rPr>
        <w:t xml:space="preserve">, kad ir piemērojamas </w:t>
      </w:r>
      <w:r w:rsidR="00547785" w:rsidRPr="004E1DA2">
        <w:rPr>
          <w:b w:val="0"/>
          <w:bCs w:val="0"/>
          <w:i/>
          <w:sz w:val="24"/>
          <w:szCs w:val="24"/>
        </w:rPr>
        <w:t>Vadlīnijas aprūpes nodrošināšanai ilgstošas sociālās aprūpes un sociālās rehabilitācijas institūcijās (SAC) Covid-19 izplatības ierobežošanai</w:t>
      </w:r>
      <w:r w:rsidR="00547785" w:rsidRPr="004E1DA2">
        <w:rPr>
          <w:rStyle w:val="FootnoteReference"/>
          <w:b w:val="0"/>
          <w:i/>
          <w:iCs/>
          <w:sz w:val="24"/>
          <w:szCs w:val="24"/>
        </w:rPr>
        <w:footnoteReference w:id="3"/>
      </w:r>
      <w:r w:rsidR="00547785" w:rsidRPr="004E1DA2">
        <w:rPr>
          <w:b w:val="0"/>
          <w:bCs w:val="0"/>
          <w:sz w:val="24"/>
          <w:szCs w:val="24"/>
        </w:rPr>
        <w:t xml:space="preserve"> un Veselības </w:t>
      </w:r>
      <w:r w:rsidR="00496D89" w:rsidRPr="004E1DA2">
        <w:rPr>
          <w:b w:val="0"/>
          <w:bCs w:val="0"/>
          <w:sz w:val="24"/>
          <w:szCs w:val="24"/>
        </w:rPr>
        <w:t>inspekcijas</w:t>
      </w:r>
      <w:r w:rsidR="00547785" w:rsidRPr="004E1DA2">
        <w:rPr>
          <w:b w:val="0"/>
          <w:bCs w:val="0"/>
          <w:sz w:val="24"/>
          <w:szCs w:val="24"/>
        </w:rPr>
        <w:t xml:space="preserve"> izstrādātās </w:t>
      </w:r>
      <w:r w:rsidRPr="004E1DA2">
        <w:rPr>
          <w:b w:val="0"/>
          <w:i/>
          <w:iCs/>
          <w:sz w:val="24"/>
          <w:szCs w:val="24"/>
        </w:rPr>
        <w:t>Rekomendācijas telpām karantīnas pasākumu veikšanai un Covid-19 inficēto personu izolēšanai</w:t>
      </w:r>
      <w:r w:rsidRPr="004E1DA2">
        <w:rPr>
          <w:b w:val="0"/>
          <w:sz w:val="24"/>
          <w:szCs w:val="24"/>
        </w:rPr>
        <w:t xml:space="preserve"> un </w:t>
      </w:r>
      <w:r w:rsidRPr="004E1DA2">
        <w:rPr>
          <w:b w:val="0"/>
          <w:i/>
          <w:sz w:val="24"/>
          <w:szCs w:val="24"/>
        </w:rPr>
        <w:t>I</w:t>
      </w:r>
      <w:r w:rsidRPr="004E1DA2">
        <w:rPr>
          <w:b w:val="0"/>
          <w:i/>
          <w:iCs/>
          <w:sz w:val="24"/>
          <w:szCs w:val="24"/>
        </w:rPr>
        <w:t>eteikumi personu veselības stāvokļa uzraudzībai sociālās aprūpes institūcijās</w:t>
      </w:r>
      <w:r w:rsidR="00496D89" w:rsidRPr="004E1DA2">
        <w:rPr>
          <w:rStyle w:val="FootnoteReference"/>
          <w:b w:val="0"/>
          <w:i/>
          <w:iCs/>
          <w:sz w:val="24"/>
          <w:szCs w:val="24"/>
        </w:rPr>
        <w:footnoteReference w:id="4"/>
      </w:r>
      <w:r w:rsidRPr="004E1DA2">
        <w:rPr>
          <w:b w:val="0"/>
          <w:i/>
          <w:iCs/>
          <w:sz w:val="24"/>
          <w:szCs w:val="24"/>
        </w:rPr>
        <w:t>.</w:t>
      </w:r>
      <w:bookmarkStart w:id="8" w:name="_Hlk84522283"/>
    </w:p>
    <w:p w14:paraId="0D8ECDA0" w14:textId="77777777" w:rsidR="00585AAB" w:rsidRPr="004E1DA2" w:rsidRDefault="00585AAB" w:rsidP="002228CC">
      <w:pPr>
        <w:pStyle w:val="Heading1"/>
        <w:shd w:val="clear" w:color="auto" w:fill="FFFFFF" w:themeFill="background1"/>
        <w:spacing w:before="0" w:beforeAutospacing="0" w:after="0" w:afterAutospacing="0"/>
        <w:ind w:left="720"/>
        <w:jc w:val="both"/>
        <w:rPr>
          <w:b w:val="0"/>
          <w:i/>
          <w:iCs/>
          <w:sz w:val="16"/>
          <w:szCs w:val="16"/>
        </w:rPr>
      </w:pPr>
    </w:p>
    <w:p w14:paraId="796725EA" w14:textId="2964CAC9" w:rsidR="00D10918" w:rsidRPr="00F14D88" w:rsidRDefault="002106C9" w:rsidP="00AB773D">
      <w:pPr>
        <w:pStyle w:val="NoSpacing"/>
        <w:numPr>
          <w:ilvl w:val="0"/>
          <w:numId w:val="14"/>
        </w:numPr>
        <w:shd w:val="clear" w:color="auto" w:fill="FFFFFF" w:themeFill="background1"/>
        <w:ind w:left="360"/>
        <w:rPr>
          <w:rFonts w:ascii="Times New Roman" w:hAnsi="Times New Roman" w:cs="Times New Roman"/>
          <w:sz w:val="24"/>
          <w:szCs w:val="24"/>
        </w:rPr>
      </w:pPr>
      <w:r w:rsidRPr="00F14D88">
        <w:rPr>
          <w:rFonts w:ascii="Times New Roman" w:hAnsi="Times New Roman" w:cs="Times New Roman"/>
          <w:sz w:val="24"/>
          <w:szCs w:val="24"/>
        </w:rPr>
        <w:t xml:space="preserve">Vispārējs nosacījums </w:t>
      </w:r>
      <w:r w:rsidR="004F3D3C" w:rsidRPr="00F14D88">
        <w:rPr>
          <w:rFonts w:ascii="Times New Roman" w:hAnsi="Times New Roman" w:cs="Times New Roman"/>
          <w:sz w:val="24"/>
          <w:szCs w:val="24"/>
        </w:rPr>
        <w:t>–</w:t>
      </w:r>
      <w:r w:rsidRPr="00F14D88">
        <w:rPr>
          <w:rFonts w:ascii="Times New Roman" w:hAnsi="Times New Roman" w:cs="Times New Roman"/>
          <w:sz w:val="24"/>
          <w:szCs w:val="24"/>
        </w:rPr>
        <w:t xml:space="preserve"> </w:t>
      </w:r>
      <w:r w:rsidR="004F3D3C" w:rsidRPr="00F14D88">
        <w:rPr>
          <w:rFonts w:ascii="Times New Roman" w:hAnsi="Times New Roman" w:cs="Times New Roman"/>
          <w:sz w:val="24"/>
          <w:szCs w:val="24"/>
        </w:rPr>
        <w:t xml:space="preserve">pasākumos (t.sk. apmeklēt koplietošanas telpas vienlaikus ar citiem klientiem) drīkst piedalīties </w:t>
      </w:r>
      <w:r w:rsidR="00D10918" w:rsidRPr="00F14D88">
        <w:rPr>
          <w:rFonts w:ascii="Times New Roman" w:hAnsi="Times New Roman" w:cs="Times New Roman"/>
          <w:sz w:val="24"/>
          <w:szCs w:val="24"/>
        </w:rPr>
        <w:t>tikai tie klienti</w:t>
      </w:r>
      <w:r w:rsidR="004F3D3C" w:rsidRPr="00F14D88">
        <w:rPr>
          <w:rFonts w:ascii="Times New Roman" w:hAnsi="Times New Roman" w:cs="Times New Roman"/>
          <w:sz w:val="24"/>
          <w:szCs w:val="24"/>
        </w:rPr>
        <w:t>, kuriem nav</w:t>
      </w:r>
      <w:r w:rsidR="004F3D3C" w:rsidRPr="00F14D88">
        <w:rPr>
          <w:rFonts w:ascii="Times New Roman" w:eastAsia="Times New Roman" w:hAnsi="Times New Roman" w:cs="Times New Roman"/>
          <w:sz w:val="24"/>
          <w:szCs w:val="24"/>
        </w:rPr>
        <w:t xml:space="preserve"> noteikta izolācija</w:t>
      </w:r>
      <w:r w:rsidR="004F3D3C" w:rsidRPr="00F14D88">
        <w:rPr>
          <w:rFonts w:ascii="Times New Roman" w:hAnsi="Times New Roman" w:cs="Times New Roman"/>
          <w:sz w:val="24"/>
          <w:szCs w:val="24"/>
        </w:rPr>
        <w:t>, kuri nav bijuši ciešā kontaktā ar Covid-19 infekcijas slimnieku vai pašizolācijā esošiem klientiem, kā arī klienti, kuriem nav</w:t>
      </w:r>
      <w:r w:rsidR="004F3D3C" w:rsidRPr="00F14D88">
        <w:rPr>
          <w:rFonts w:ascii="Times New Roman" w:eastAsia="Times New Roman" w:hAnsi="Times New Roman" w:cs="Times New Roman"/>
          <w:sz w:val="24"/>
          <w:szCs w:val="24"/>
        </w:rPr>
        <w:t xml:space="preserve"> </w:t>
      </w:r>
      <w:r w:rsidR="004F3D3C" w:rsidRPr="00F14D88">
        <w:rPr>
          <w:rFonts w:ascii="Times New Roman" w:hAnsi="Times New Roman" w:cs="Times New Roman"/>
          <w:sz w:val="24"/>
          <w:szCs w:val="24"/>
        </w:rPr>
        <w:t>Covid-19 raksturīgo klīnisko simptomu</w:t>
      </w:r>
      <w:r w:rsidR="004F3D3C" w:rsidRPr="00F14D88">
        <w:rPr>
          <w:rStyle w:val="FootnoteReference"/>
          <w:rFonts w:ascii="Times New Roman" w:hAnsi="Times New Roman" w:cs="Times New Roman"/>
          <w:sz w:val="24"/>
          <w:szCs w:val="24"/>
        </w:rPr>
        <w:footnoteReference w:id="5"/>
      </w:r>
      <w:r w:rsidR="004F3D3C" w:rsidRPr="00F14D88">
        <w:rPr>
          <w:rFonts w:ascii="Times New Roman" w:hAnsi="Times New Roman" w:cs="Times New Roman"/>
          <w:sz w:val="24"/>
          <w:szCs w:val="24"/>
        </w:rPr>
        <w:t xml:space="preserve"> </w:t>
      </w:r>
      <w:r w:rsidR="004F3D3C" w:rsidRPr="00F14D88">
        <w:rPr>
          <w:rFonts w:ascii="Times New Roman" w:eastAsia="Times New Roman" w:hAnsi="Times New Roman" w:cs="Times New Roman"/>
          <w:sz w:val="24"/>
          <w:szCs w:val="24"/>
        </w:rPr>
        <w:t>un elpceļu infekcijas slimības pazīmju</w:t>
      </w:r>
      <w:r w:rsidR="004F3D3C" w:rsidRPr="00F14D88">
        <w:rPr>
          <w:rFonts w:ascii="Times New Roman" w:hAnsi="Times New Roman" w:cs="Times New Roman"/>
          <w:sz w:val="24"/>
          <w:szCs w:val="24"/>
        </w:rPr>
        <w:t>.</w:t>
      </w:r>
      <w:r w:rsidR="00CF389C" w:rsidRPr="00F14D88">
        <w:rPr>
          <w:rFonts w:ascii="Times New Roman" w:hAnsi="Times New Roman" w:cs="Times New Roman"/>
          <w:sz w:val="24"/>
          <w:szCs w:val="24"/>
        </w:rPr>
        <w:t xml:space="preserve"> Vienlaikus ir jānodrošina distancēšanās ievērošana.</w:t>
      </w:r>
      <w:r w:rsidR="0071269B" w:rsidRPr="00F14D88">
        <w:rPr>
          <w:rFonts w:ascii="Times New Roman" w:hAnsi="Times New Roman" w:cs="Times New Roman"/>
          <w:sz w:val="24"/>
          <w:szCs w:val="24"/>
        </w:rPr>
        <w:t xml:space="preserve"> </w:t>
      </w:r>
    </w:p>
    <w:p w14:paraId="442C024C" w14:textId="77777777" w:rsidR="00585AAB" w:rsidRPr="00F14D88" w:rsidRDefault="00585AAB" w:rsidP="00AB773D">
      <w:pPr>
        <w:pStyle w:val="NoSpacing"/>
        <w:shd w:val="clear" w:color="auto" w:fill="FFFFFF" w:themeFill="background1"/>
        <w:ind w:left="360"/>
        <w:rPr>
          <w:rFonts w:ascii="Times New Roman" w:hAnsi="Times New Roman" w:cs="Times New Roman"/>
          <w:sz w:val="8"/>
          <w:szCs w:val="8"/>
        </w:rPr>
      </w:pPr>
    </w:p>
    <w:p w14:paraId="1061DB3C" w14:textId="77777777" w:rsidR="003766E6" w:rsidRPr="00F14D88" w:rsidRDefault="003766E6" w:rsidP="00AB773D">
      <w:pPr>
        <w:pStyle w:val="NoSpacing"/>
        <w:numPr>
          <w:ilvl w:val="0"/>
          <w:numId w:val="14"/>
        </w:numPr>
        <w:shd w:val="clear" w:color="auto" w:fill="FFFFFF" w:themeFill="background1"/>
        <w:ind w:left="360"/>
        <w:rPr>
          <w:rFonts w:ascii="Times New Roman" w:hAnsi="Times New Roman" w:cs="Times New Roman"/>
          <w:sz w:val="24"/>
          <w:szCs w:val="24"/>
        </w:rPr>
      </w:pPr>
      <w:r w:rsidRPr="00F14D88">
        <w:rPr>
          <w:rFonts w:ascii="Times New Roman" w:hAnsi="Times New Roman" w:cs="Times New Roman"/>
          <w:sz w:val="24"/>
          <w:szCs w:val="24"/>
        </w:rPr>
        <w:t>Medicīnisko masku lietošana institūcijā jānodrošina:</w:t>
      </w:r>
    </w:p>
    <w:p w14:paraId="15244658" w14:textId="77777777" w:rsidR="003766E6" w:rsidRPr="00F14D88" w:rsidRDefault="003766E6" w:rsidP="00AB773D">
      <w:pPr>
        <w:shd w:val="clear" w:color="auto" w:fill="FFFFFF"/>
        <w:ind w:firstLine="301"/>
        <w:rPr>
          <w:rFonts w:ascii="Times New Roman" w:eastAsia="Times New Roman" w:hAnsi="Times New Roman" w:cs="Times New Roman"/>
          <w:sz w:val="24"/>
          <w:szCs w:val="24"/>
        </w:rPr>
      </w:pPr>
      <w:r w:rsidRPr="00F14D88">
        <w:rPr>
          <w:rFonts w:ascii="Times New Roman" w:eastAsia="Times New Roman" w:hAnsi="Times New Roman" w:cs="Times New Roman"/>
          <w:sz w:val="24"/>
          <w:szCs w:val="24"/>
        </w:rPr>
        <w:t>1)  apmeklētājiem;</w:t>
      </w:r>
    </w:p>
    <w:p w14:paraId="2BAB64A1" w14:textId="77777777" w:rsidR="003766E6" w:rsidRPr="00F14D88" w:rsidRDefault="003766E6" w:rsidP="00AB773D">
      <w:pPr>
        <w:shd w:val="clear" w:color="auto" w:fill="FFFFFF"/>
        <w:ind w:firstLine="301"/>
        <w:rPr>
          <w:rFonts w:ascii="Times New Roman" w:eastAsia="Times New Roman" w:hAnsi="Times New Roman" w:cs="Times New Roman"/>
          <w:sz w:val="24"/>
          <w:szCs w:val="24"/>
        </w:rPr>
      </w:pPr>
      <w:r w:rsidRPr="00F14D88">
        <w:rPr>
          <w:rFonts w:ascii="Times New Roman" w:eastAsia="Times New Roman" w:hAnsi="Times New Roman" w:cs="Times New Roman"/>
          <w:sz w:val="24"/>
          <w:szCs w:val="24"/>
        </w:rPr>
        <w:t>2)  institūcijas darbiniekiem, nonākot kontaktā ar apmeklētājiem;</w:t>
      </w:r>
    </w:p>
    <w:p w14:paraId="694032FA" w14:textId="77777777" w:rsidR="003766E6" w:rsidRPr="00F14D88" w:rsidRDefault="003766E6" w:rsidP="00AB773D">
      <w:pPr>
        <w:shd w:val="clear" w:color="auto" w:fill="FFFFFF"/>
        <w:ind w:firstLine="301"/>
        <w:rPr>
          <w:rFonts w:ascii="Times New Roman" w:eastAsia="Times New Roman" w:hAnsi="Times New Roman" w:cs="Times New Roman"/>
          <w:sz w:val="24"/>
          <w:szCs w:val="24"/>
        </w:rPr>
      </w:pPr>
      <w:r w:rsidRPr="00F14D88">
        <w:rPr>
          <w:rFonts w:ascii="Times New Roman" w:eastAsia="Times New Roman" w:hAnsi="Times New Roman" w:cs="Times New Roman"/>
          <w:sz w:val="24"/>
          <w:szCs w:val="24"/>
        </w:rPr>
        <w:t>3)  ilgstošas sociālās aprūpes un sociālās rehabilitācijas institūcijas klientiem:</w:t>
      </w:r>
    </w:p>
    <w:p w14:paraId="5EF08D64" w14:textId="77777777" w:rsidR="003766E6" w:rsidRPr="00F14D88" w:rsidRDefault="003766E6" w:rsidP="004E1DA2">
      <w:pPr>
        <w:pStyle w:val="ListParagraph"/>
        <w:numPr>
          <w:ilvl w:val="0"/>
          <w:numId w:val="21"/>
        </w:numPr>
        <w:shd w:val="clear" w:color="auto" w:fill="FFFFFF"/>
        <w:spacing w:after="0" w:line="240" w:lineRule="auto"/>
        <w:ind w:left="1021"/>
        <w:rPr>
          <w:rFonts w:ascii="Times New Roman" w:eastAsia="Times New Roman" w:hAnsi="Times New Roman" w:cs="Times New Roman"/>
          <w:sz w:val="24"/>
          <w:szCs w:val="24"/>
        </w:rPr>
      </w:pPr>
      <w:r w:rsidRPr="00F14D88">
        <w:rPr>
          <w:rFonts w:ascii="Times New Roman" w:eastAsia="Times New Roman" w:hAnsi="Times New Roman" w:cs="Times New Roman"/>
          <w:sz w:val="24"/>
          <w:szCs w:val="24"/>
        </w:rPr>
        <w:t>tikšanās laikā ar apmeklētājiem;</w:t>
      </w:r>
    </w:p>
    <w:p w14:paraId="4D6D16BC" w14:textId="77777777" w:rsidR="003766E6" w:rsidRPr="00F14D88" w:rsidRDefault="003766E6" w:rsidP="004E1DA2">
      <w:pPr>
        <w:pStyle w:val="ListParagraph"/>
        <w:numPr>
          <w:ilvl w:val="0"/>
          <w:numId w:val="21"/>
        </w:numPr>
        <w:shd w:val="clear" w:color="auto" w:fill="FFFFFF"/>
        <w:spacing w:after="0" w:line="240" w:lineRule="auto"/>
        <w:ind w:left="1021"/>
        <w:rPr>
          <w:rFonts w:ascii="Times New Roman" w:eastAsia="Times New Roman" w:hAnsi="Times New Roman" w:cs="Times New Roman"/>
          <w:sz w:val="24"/>
          <w:szCs w:val="24"/>
        </w:rPr>
      </w:pPr>
      <w:r w:rsidRPr="00F14D88">
        <w:rPr>
          <w:rFonts w:ascii="Times New Roman" w:eastAsia="Times New Roman" w:hAnsi="Times New Roman" w:cs="Times New Roman"/>
          <w:sz w:val="24"/>
          <w:szCs w:val="24"/>
        </w:rPr>
        <w:t>pasākumos, kas tiek organizēti institūcijā (t.sk.</w:t>
      </w:r>
      <w:r w:rsidRPr="00F14D88">
        <w:rPr>
          <w:rFonts w:ascii="Times New Roman" w:hAnsi="Times New Roman" w:cs="Times New Roman"/>
          <w:sz w:val="24"/>
          <w:szCs w:val="24"/>
        </w:rPr>
        <w:t xml:space="preserve"> darbiniekiem un apmeklētājiem)</w:t>
      </w:r>
      <w:r w:rsidRPr="00F14D88">
        <w:rPr>
          <w:rFonts w:ascii="Times New Roman" w:eastAsia="Times New Roman" w:hAnsi="Times New Roman" w:cs="Times New Roman"/>
          <w:sz w:val="24"/>
          <w:szCs w:val="24"/>
        </w:rPr>
        <w:t>;</w:t>
      </w:r>
    </w:p>
    <w:p w14:paraId="6D0E093B" w14:textId="77777777" w:rsidR="003766E6" w:rsidRPr="00F14D88" w:rsidRDefault="003766E6" w:rsidP="004E1DA2">
      <w:pPr>
        <w:pStyle w:val="ListParagraph"/>
        <w:numPr>
          <w:ilvl w:val="0"/>
          <w:numId w:val="21"/>
        </w:numPr>
        <w:shd w:val="clear" w:color="auto" w:fill="FFFFFF"/>
        <w:spacing w:after="0" w:line="240" w:lineRule="auto"/>
        <w:ind w:left="1021"/>
        <w:rPr>
          <w:rFonts w:ascii="Times New Roman" w:eastAsia="Times New Roman" w:hAnsi="Times New Roman" w:cs="Times New Roman"/>
          <w:sz w:val="24"/>
          <w:szCs w:val="24"/>
        </w:rPr>
      </w:pPr>
      <w:r w:rsidRPr="00F14D88">
        <w:rPr>
          <w:rFonts w:ascii="Times New Roman" w:eastAsia="Times New Roman" w:hAnsi="Times New Roman" w:cs="Times New Roman"/>
          <w:sz w:val="24"/>
          <w:szCs w:val="24"/>
        </w:rPr>
        <w:t>ārpus institūcijas telpām, apmeklējot pasākumus vai saņemot pakalpojumus, tai skaitā tirdzniecības pakalpojumus.</w:t>
      </w:r>
    </w:p>
    <w:p w14:paraId="4E84FB98" w14:textId="77777777" w:rsidR="003766E6" w:rsidRPr="00F14D88" w:rsidRDefault="003766E6" w:rsidP="00B4001D">
      <w:pPr>
        <w:pStyle w:val="ListParagraph"/>
        <w:shd w:val="clear" w:color="auto" w:fill="FFFFFF"/>
        <w:spacing w:after="0" w:line="240" w:lineRule="auto"/>
        <w:ind w:left="360"/>
        <w:rPr>
          <w:rFonts w:ascii="Times New Roman" w:eastAsia="Times New Roman" w:hAnsi="Times New Roman" w:cs="Times New Roman"/>
          <w:sz w:val="24"/>
          <w:szCs w:val="24"/>
        </w:rPr>
      </w:pPr>
      <w:r w:rsidRPr="00F14D88">
        <w:rPr>
          <w:rFonts w:ascii="Times New Roman" w:hAnsi="Times New Roman" w:cs="Times New Roman"/>
          <w:sz w:val="24"/>
          <w:szCs w:val="24"/>
        </w:rPr>
        <w:t>Pasākumu laikā ir jānodrošina individuālo aizsarglīdzekļu (medicīnisko aizsargmasku) lietošana gan, kā arī distancēšanās un dezinfekcijas līdzekļu lietošana.</w:t>
      </w:r>
    </w:p>
    <w:p w14:paraId="5EB4C411" w14:textId="77777777" w:rsidR="003766E6" w:rsidRPr="00F14D88" w:rsidRDefault="003766E6" w:rsidP="003766E6">
      <w:pPr>
        <w:pStyle w:val="ListParagraph"/>
        <w:shd w:val="clear" w:color="auto" w:fill="FFFFFF"/>
        <w:spacing w:after="0" w:line="240" w:lineRule="auto"/>
        <w:ind w:left="1080"/>
        <w:jc w:val="both"/>
        <w:rPr>
          <w:rFonts w:ascii="Times New Roman" w:eastAsia="Times New Roman" w:hAnsi="Times New Roman" w:cs="Times New Roman"/>
          <w:sz w:val="10"/>
          <w:szCs w:val="10"/>
          <w:u w:val="single"/>
          <w:lang w:eastAsia="lv-LV"/>
        </w:rPr>
      </w:pPr>
    </w:p>
    <w:p w14:paraId="03822EC5" w14:textId="4E598C71" w:rsidR="00D10918" w:rsidRPr="00F14D88" w:rsidRDefault="00687410" w:rsidP="00AB773D">
      <w:pPr>
        <w:pStyle w:val="NoSpacing"/>
        <w:numPr>
          <w:ilvl w:val="0"/>
          <w:numId w:val="14"/>
        </w:numPr>
        <w:shd w:val="clear" w:color="auto" w:fill="FFFFFF" w:themeFill="background1"/>
        <w:ind w:left="360"/>
        <w:rPr>
          <w:rFonts w:ascii="Times New Roman" w:hAnsi="Times New Roman" w:cs="Times New Roman"/>
          <w:sz w:val="24"/>
          <w:szCs w:val="24"/>
        </w:rPr>
      </w:pPr>
      <w:r w:rsidRPr="00F14D88">
        <w:rPr>
          <w:rFonts w:ascii="Times New Roman" w:hAnsi="Times New Roman" w:cs="Times New Roman"/>
          <w:sz w:val="24"/>
          <w:szCs w:val="24"/>
        </w:rPr>
        <w:t>Atbildība par e</w:t>
      </w:r>
      <w:r w:rsidR="00D10918" w:rsidRPr="00F14D88">
        <w:rPr>
          <w:rFonts w:ascii="Times New Roman" w:hAnsi="Times New Roman" w:cs="Times New Roman"/>
          <w:sz w:val="24"/>
          <w:szCs w:val="24"/>
        </w:rPr>
        <w:t>pidemioloģiskās drošības nodrošināšan</w:t>
      </w:r>
      <w:r w:rsidRPr="00F14D88">
        <w:rPr>
          <w:rFonts w:ascii="Times New Roman" w:hAnsi="Times New Roman" w:cs="Times New Roman"/>
          <w:sz w:val="24"/>
          <w:szCs w:val="24"/>
        </w:rPr>
        <w:t>u</w:t>
      </w:r>
      <w:r w:rsidR="00D10918" w:rsidRPr="00F14D88">
        <w:rPr>
          <w:rFonts w:ascii="Times New Roman" w:hAnsi="Times New Roman" w:cs="Times New Roman"/>
          <w:sz w:val="24"/>
          <w:szCs w:val="24"/>
        </w:rPr>
        <w:t xml:space="preserve"> i</w:t>
      </w:r>
      <w:r w:rsidR="004F3D3C" w:rsidRPr="00F14D88">
        <w:rPr>
          <w:rFonts w:ascii="Times New Roman" w:hAnsi="Times New Roman" w:cs="Times New Roman"/>
          <w:sz w:val="24"/>
          <w:szCs w:val="24"/>
        </w:rPr>
        <w:t>nstitūcij</w:t>
      </w:r>
      <w:r w:rsidR="00D10918" w:rsidRPr="00F14D88">
        <w:rPr>
          <w:rFonts w:ascii="Times New Roman" w:hAnsi="Times New Roman" w:cs="Times New Roman"/>
          <w:sz w:val="24"/>
          <w:szCs w:val="24"/>
        </w:rPr>
        <w:t>ā</w:t>
      </w:r>
      <w:r w:rsidR="004F3D3C" w:rsidRPr="00F14D88">
        <w:rPr>
          <w:rFonts w:ascii="Times New Roman" w:hAnsi="Times New Roman" w:cs="Times New Roman"/>
          <w:sz w:val="24"/>
          <w:szCs w:val="24"/>
        </w:rPr>
        <w:t>s</w:t>
      </w:r>
      <w:r w:rsidR="00D10918" w:rsidRPr="00F14D88">
        <w:rPr>
          <w:rFonts w:ascii="Times New Roman" w:hAnsi="Times New Roman" w:cs="Times New Roman"/>
          <w:sz w:val="24"/>
          <w:szCs w:val="24"/>
        </w:rPr>
        <w:t>:</w:t>
      </w:r>
    </w:p>
    <w:p w14:paraId="361FDEE5" w14:textId="57F8332A" w:rsidR="0071269B" w:rsidRPr="00F14D88" w:rsidRDefault="00D10918" w:rsidP="00AB773D">
      <w:pPr>
        <w:pStyle w:val="NoSpacing"/>
        <w:shd w:val="clear" w:color="auto" w:fill="FFFFFF" w:themeFill="background1"/>
        <w:ind w:left="360"/>
        <w:rPr>
          <w:rFonts w:ascii="Times New Roman" w:hAnsi="Times New Roman" w:cs="Times New Roman"/>
          <w:sz w:val="24"/>
          <w:szCs w:val="24"/>
          <w:u w:val="single"/>
        </w:rPr>
      </w:pPr>
      <w:r w:rsidRPr="00F14D88">
        <w:rPr>
          <w:rFonts w:ascii="Times New Roman" w:hAnsi="Times New Roman" w:cs="Times New Roman"/>
          <w:sz w:val="24"/>
          <w:szCs w:val="24"/>
          <w:u w:val="single"/>
        </w:rPr>
        <w:t>Institūcijas</w:t>
      </w:r>
      <w:r w:rsidR="004F3D3C" w:rsidRPr="00F14D88">
        <w:rPr>
          <w:rFonts w:ascii="Times New Roman" w:hAnsi="Times New Roman" w:cs="Times New Roman"/>
          <w:sz w:val="24"/>
          <w:szCs w:val="24"/>
          <w:u w:val="single"/>
        </w:rPr>
        <w:t xml:space="preserve"> vadītājs</w:t>
      </w:r>
      <w:r w:rsidR="0071269B" w:rsidRPr="00F14D88">
        <w:rPr>
          <w:rFonts w:ascii="Times New Roman" w:hAnsi="Times New Roman" w:cs="Times New Roman"/>
          <w:sz w:val="24"/>
          <w:szCs w:val="24"/>
          <w:u w:val="single"/>
        </w:rPr>
        <w:t>:</w:t>
      </w:r>
    </w:p>
    <w:p w14:paraId="3577A26F" w14:textId="1551798D" w:rsidR="0071269B" w:rsidRPr="00F14D88" w:rsidRDefault="004F3D3C" w:rsidP="00AB773D">
      <w:pPr>
        <w:pStyle w:val="NoSpacing"/>
        <w:numPr>
          <w:ilvl w:val="0"/>
          <w:numId w:val="31"/>
        </w:numPr>
        <w:shd w:val="clear" w:color="auto" w:fill="FFFFFF" w:themeFill="background1"/>
        <w:ind w:left="720"/>
        <w:rPr>
          <w:rFonts w:ascii="Times New Roman" w:hAnsi="Times New Roman" w:cs="Times New Roman"/>
          <w:sz w:val="24"/>
          <w:szCs w:val="24"/>
        </w:rPr>
      </w:pPr>
      <w:r w:rsidRPr="00F14D88">
        <w:rPr>
          <w:rFonts w:ascii="Times New Roman" w:hAnsi="Times New Roman" w:cs="Times New Roman"/>
          <w:sz w:val="24"/>
          <w:szCs w:val="24"/>
        </w:rPr>
        <w:t>atbild par infekcijas profilakses pasākumiem</w:t>
      </w:r>
      <w:r w:rsidR="00D10918" w:rsidRPr="00F14D88">
        <w:rPr>
          <w:rFonts w:ascii="Times New Roman" w:hAnsi="Times New Roman" w:cs="Times New Roman"/>
          <w:sz w:val="24"/>
          <w:szCs w:val="24"/>
        </w:rPr>
        <w:t xml:space="preserve"> (t.sk. par medicīnisko masku lietošanu </w:t>
      </w:r>
      <w:r w:rsidR="00585AAB" w:rsidRPr="00F14D88">
        <w:rPr>
          <w:rFonts w:ascii="Times New Roman" w:hAnsi="Times New Roman" w:cs="Times New Roman"/>
          <w:sz w:val="24"/>
          <w:szCs w:val="24"/>
        </w:rPr>
        <w:t>atbilstoši noteiktajām prasībām</w:t>
      </w:r>
      <w:r w:rsidR="00585AAB" w:rsidRPr="00F14D88">
        <w:rPr>
          <w:rStyle w:val="FootnoteReference"/>
          <w:rFonts w:ascii="Times New Roman" w:hAnsi="Times New Roman" w:cs="Times New Roman"/>
          <w:sz w:val="24"/>
          <w:szCs w:val="24"/>
        </w:rPr>
        <w:footnoteReference w:id="6"/>
      </w:r>
      <w:r w:rsidR="00585AAB" w:rsidRPr="00F14D88">
        <w:rPr>
          <w:rFonts w:ascii="Times New Roman" w:hAnsi="Times New Roman" w:cs="Times New Roman"/>
          <w:sz w:val="24"/>
          <w:szCs w:val="24"/>
        </w:rPr>
        <w:t>)</w:t>
      </w:r>
      <w:r w:rsidRPr="00F14D88">
        <w:rPr>
          <w:rFonts w:ascii="Times New Roman" w:hAnsi="Times New Roman" w:cs="Times New Roman"/>
          <w:sz w:val="24"/>
          <w:szCs w:val="24"/>
        </w:rPr>
        <w:t xml:space="preserve">, infekcijas izplatības ierobežošanu un </w:t>
      </w:r>
      <w:r w:rsidRPr="00F14D88">
        <w:rPr>
          <w:rFonts w:ascii="Times New Roman" w:hAnsi="Times New Roman" w:cs="Times New Roman"/>
          <w:sz w:val="24"/>
          <w:szCs w:val="24"/>
          <w:shd w:val="clear" w:color="auto" w:fill="FFFFFF"/>
        </w:rPr>
        <w:t>epidemioloģiskās drošības prasībām atbilstošu darba organizāciju institūcijā</w:t>
      </w:r>
      <w:r w:rsidR="00BA6051" w:rsidRPr="00F14D88">
        <w:rPr>
          <w:rFonts w:ascii="Times New Roman" w:hAnsi="Times New Roman" w:cs="Times New Roman"/>
          <w:sz w:val="24"/>
          <w:szCs w:val="24"/>
          <w:shd w:val="clear" w:color="auto" w:fill="FFFFFF"/>
        </w:rPr>
        <w:t xml:space="preserve"> </w:t>
      </w:r>
      <w:r w:rsidR="00BA6051" w:rsidRPr="00F14D88">
        <w:rPr>
          <w:rFonts w:ascii="Times New Roman" w:hAnsi="Times New Roman" w:cs="Times New Roman"/>
          <w:sz w:val="24"/>
          <w:szCs w:val="24"/>
        </w:rPr>
        <w:t>(ar iekšējo rīkojumu nosaka pasākumus, atbildīgo personālu un kontroles mehānismu)</w:t>
      </w:r>
      <w:r w:rsidR="00D10918" w:rsidRPr="00F14D88">
        <w:rPr>
          <w:rFonts w:ascii="Times New Roman" w:hAnsi="Times New Roman" w:cs="Times New Roman"/>
          <w:sz w:val="24"/>
          <w:szCs w:val="24"/>
          <w:shd w:val="clear" w:color="auto" w:fill="FFFFFF"/>
        </w:rPr>
        <w:t>;</w:t>
      </w:r>
      <w:r w:rsidRPr="00F14D88">
        <w:rPr>
          <w:rFonts w:ascii="Times New Roman" w:hAnsi="Times New Roman" w:cs="Times New Roman"/>
          <w:sz w:val="24"/>
          <w:szCs w:val="24"/>
        </w:rPr>
        <w:t xml:space="preserve"> </w:t>
      </w:r>
    </w:p>
    <w:p w14:paraId="26CAB5AB" w14:textId="5FB57B90" w:rsidR="00D10918" w:rsidRPr="00F14D88" w:rsidRDefault="0071269B" w:rsidP="00AB773D">
      <w:pPr>
        <w:pStyle w:val="NoSpacing"/>
        <w:numPr>
          <w:ilvl w:val="0"/>
          <w:numId w:val="31"/>
        </w:numPr>
        <w:shd w:val="clear" w:color="auto" w:fill="FFFFFF" w:themeFill="background1"/>
        <w:ind w:left="720"/>
        <w:rPr>
          <w:rFonts w:ascii="Times New Roman" w:hAnsi="Times New Roman" w:cs="Times New Roman"/>
          <w:sz w:val="24"/>
          <w:szCs w:val="24"/>
        </w:rPr>
      </w:pPr>
      <w:r w:rsidRPr="00F14D88">
        <w:rPr>
          <w:rFonts w:ascii="Times New Roman" w:hAnsi="Times New Roman" w:cs="Times New Roman"/>
          <w:sz w:val="24"/>
          <w:szCs w:val="24"/>
          <w:u w:val="single"/>
          <w:lang w:eastAsia="lv-LV"/>
        </w:rPr>
        <w:t xml:space="preserve">var </w:t>
      </w:r>
      <w:r w:rsidRPr="00F14D88">
        <w:rPr>
          <w:rFonts w:ascii="Times New Roman" w:hAnsi="Times New Roman" w:cs="Times New Roman"/>
          <w:sz w:val="24"/>
          <w:szCs w:val="24"/>
          <w:u w:val="single"/>
          <w:shd w:val="clear" w:color="auto" w:fill="FFFFFF"/>
          <w:lang w:eastAsia="lv-LV"/>
        </w:rPr>
        <w:t>noteikt</w:t>
      </w:r>
      <w:r w:rsidRPr="00F14D88">
        <w:rPr>
          <w:rFonts w:ascii="Times New Roman" w:hAnsi="Times New Roman" w:cs="Times New Roman"/>
          <w:sz w:val="24"/>
          <w:szCs w:val="24"/>
          <w:shd w:val="clear" w:color="auto" w:fill="FFFFFF"/>
          <w:lang w:eastAsia="lv-LV"/>
        </w:rPr>
        <w:t xml:space="preserve"> darbiniekus (tai skaitā brīvprātīgos un personas ar ārpakalpojuma līgumiem), kuriem, izvērtējot viņu darba pienākumus un epidemioloģiskās drošības riskus, amata pienākumu veikšanai ir nepieciešams sertifikāts, kas apliecina vakcinācijas faktu, vai pārslimošanas sertifikāts</w:t>
      </w:r>
      <w:r w:rsidRPr="00F14D88">
        <w:rPr>
          <w:rFonts w:ascii="Times New Roman" w:hAnsi="Times New Roman" w:cs="Times New Roman"/>
          <w:sz w:val="24"/>
          <w:szCs w:val="24"/>
          <w:lang w:eastAsia="lv-LV"/>
        </w:rPr>
        <w:t xml:space="preserve">. Saistībā ar iepriekš minēto, </w:t>
      </w:r>
      <w:r w:rsidR="00585AAB" w:rsidRPr="00F14D88">
        <w:rPr>
          <w:rFonts w:ascii="Times New Roman" w:hAnsi="Times New Roman" w:cs="Times New Roman"/>
          <w:sz w:val="24"/>
          <w:szCs w:val="24"/>
          <w:shd w:val="clear" w:color="auto" w:fill="FFFFFF"/>
          <w:lang w:eastAsia="lv-LV"/>
        </w:rPr>
        <w:t>institūcijas vadītājs</w:t>
      </w:r>
      <w:r w:rsidRPr="00F14D88">
        <w:rPr>
          <w:rFonts w:ascii="Times New Roman" w:hAnsi="Times New Roman" w:cs="Times New Roman"/>
          <w:sz w:val="24"/>
          <w:szCs w:val="24"/>
          <w:shd w:val="clear" w:color="auto" w:fill="FFFFFF"/>
          <w:lang w:eastAsia="lv-LV"/>
        </w:rPr>
        <w:t xml:space="preserve"> nepielaiž pie darba darbinieku, kuram ir noteikta prasība par sertifikāta, kas apliecina vakcinācijas faktu, vai pārslimošanas sertifikāta nepieciešamību, ja darbinieks nav uzrādījis derīgu vakcinācijas vai pārslimošanas sertifikātu;</w:t>
      </w:r>
    </w:p>
    <w:p w14:paraId="4B8BD2C4" w14:textId="77777777" w:rsidR="00AB773D" w:rsidRPr="00F14D88" w:rsidRDefault="00D10918" w:rsidP="00AB773D">
      <w:pPr>
        <w:pStyle w:val="NoSpacing"/>
        <w:numPr>
          <w:ilvl w:val="0"/>
          <w:numId w:val="31"/>
        </w:numPr>
        <w:shd w:val="clear" w:color="auto" w:fill="FFFFFF" w:themeFill="background1"/>
        <w:ind w:left="720"/>
        <w:rPr>
          <w:rFonts w:ascii="Times New Roman" w:hAnsi="Times New Roman" w:cs="Times New Roman"/>
          <w:sz w:val="24"/>
          <w:szCs w:val="24"/>
        </w:rPr>
      </w:pPr>
      <w:r w:rsidRPr="00F14D88">
        <w:rPr>
          <w:rFonts w:ascii="Times New Roman" w:hAnsi="Times New Roman" w:cs="Times New Roman"/>
          <w:sz w:val="24"/>
          <w:szCs w:val="24"/>
          <w:u w:val="single"/>
          <w:shd w:val="clear" w:color="auto" w:fill="FFFFFF"/>
        </w:rPr>
        <w:t>var noteikt</w:t>
      </w:r>
      <w:r w:rsidRPr="00F14D88">
        <w:rPr>
          <w:rFonts w:ascii="Times New Roman" w:hAnsi="Times New Roman" w:cs="Times New Roman"/>
          <w:sz w:val="24"/>
          <w:szCs w:val="24"/>
          <w:shd w:val="clear" w:color="auto" w:fill="FFFFFF"/>
        </w:rPr>
        <w:t xml:space="preserve"> masku lietošanas prasības darbiniekiem, ņemot vērā epidemioloģiskās drošības riskus institūcijā</w:t>
      </w:r>
      <w:r w:rsidR="003766E6" w:rsidRPr="00F14D88">
        <w:rPr>
          <w:rFonts w:ascii="Times New Roman" w:hAnsi="Times New Roman" w:cs="Times New Roman"/>
          <w:sz w:val="24"/>
          <w:szCs w:val="24"/>
          <w:shd w:val="clear" w:color="auto" w:fill="FFFFFF"/>
        </w:rPr>
        <w:t>;</w:t>
      </w:r>
    </w:p>
    <w:p w14:paraId="319DA438" w14:textId="5AF386EB" w:rsidR="00490B58" w:rsidRPr="00AB773D" w:rsidRDefault="00490B58" w:rsidP="00AB773D">
      <w:pPr>
        <w:pStyle w:val="NoSpacing"/>
        <w:numPr>
          <w:ilvl w:val="0"/>
          <w:numId w:val="31"/>
        </w:numPr>
        <w:shd w:val="clear" w:color="auto" w:fill="FFFFFF" w:themeFill="background1"/>
        <w:ind w:left="720"/>
        <w:rPr>
          <w:rFonts w:ascii="Times New Roman" w:hAnsi="Times New Roman" w:cs="Times New Roman"/>
          <w:sz w:val="24"/>
          <w:szCs w:val="24"/>
        </w:rPr>
      </w:pPr>
      <w:r w:rsidRPr="00AB773D">
        <w:rPr>
          <w:rFonts w:ascii="Times New Roman" w:hAnsi="Times New Roman" w:cs="Times New Roman"/>
          <w:sz w:val="24"/>
          <w:szCs w:val="24"/>
        </w:rPr>
        <w:t xml:space="preserve">nodrošina darbiniekiem un pakalpojuma saņēmējiem, kā arī citām personām, kas atrodas pakalpojuma sniegšanas vietā, tai skaitā sociālo pakalpojumu saņēmējiem un viņu likumiskajiem pārstāvjiem, </w:t>
      </w:r>
      <w:r w:rsidRPr="00AB773D">
        <w:rPr>
          <w:rFonts w:ascii="Times New Roman" w:hAnsi="Times New Roman" w:cs="Times New Roman"/>
          <w:sz w:val="24"/>
          <w:szCs w:val="24"/>
        </w:rPr>
        <w:lastRenderedPageBreak/>
        <w:t>pieejamu un saprotamu informāciju, to ievietojot arī institūcijas tīmekļvietnē, par epidemioloģiskās drošības prasību ieviešanas un izpildes kārtību, tai skaitā:</w:t>
      </w:r>
    </w:p>
    <w:p w14:paraId="07B1B650" w14:textId="1641E673" w:rsidR="00490B58" w:rsidRPr="00AB773D" w:rsidRDefault="00490B58" w:rsidP="00286C69">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r w:rsidRPr="00AB773D">
        <w:rPr>
          <w:rFonts w:ascii="Times New Roman" w:eastAsia="Times New Roman" w:hAnsi="Times New Roman" w:cs="Times New Roman"/>
          <w:sz w:val="24"/>
          <w:szCs w:val="24"/>
        </w:rPr>
        <w:t xml:space="preserve">brīdinājumu, ka institūcijā nedrīkst atrasties </w:t>
      </w:r>
      <w:bookmarkStart w:id="9" w:name="_Hlk99476204"/>
      <w:r w:rsidRPr="00AB773D">
        <w:rPr>
          <w:rFonts w:ascii="Times New Roman" w:eastAsia="Times New Roman" w:hAnsi="Times New Roman" w:cs="Times New Roman"/>
          <w:sz w:val="24"/>
          <w:szCs w:val="24"/>
        </w:rPr>
        <w:t>personas, kurām noteikta izolācija vai kurām ir elpceļu infekcijas slimības pazīmes</w:t>
      </w:r>
      <w:bookmarkEnd w:id="9"/>
      <w:r w:rsidRPr="00AB773D">
        <w:rPr>
          <w:rFonts w:ascii="Times New Roman" w:eastAsia="Times New Roman" w:hAnsi="Times New Roman" w:cs="Times New Roman"/>
          <w:sz w:val="24"/>
          <w:szCs w:val="24"/>
        </w:rPr>
        <w:t>;</w:t>
      </w:r>
    </w:p>
    <w:p w14:paraId="0EB38318" w14:textId="16D30A9E" w:rsidR="00490B58" w:rsidRPr="00AB773D" w:rsidRDefault="00490B58" w:rsidP="00AB773D">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r w:rsidRPr="00AB773D">
        <w:rPr>
          <w:rFonts w:ascii="Times New Roman" w:eastAsia="Times New Roman" w:hAnsi="Times New Roman" w:cs="Times New Roman"/>
          <w:sz w:val="24"/>
          <w:szCs w:val="24"/>
        </w:rPr>
        <w:t>citiem epidemioloģiskās drošības pasākumiem, kādi institūcijā ir noteikti, tai skaitā</w:t>
      </w:r>
      <w:r w:rsidR="00687410" w:rsidRPr="00AB773D">
        <w:rPr>
          <w:rFonts w:ascii="Times New Roman" w:eastAsia="Times New Roman" w:hAnsi="Times New Roman" w:cs="Times New Roman"/>
          <w:sz w:val="24"/>
          <w:szCs w:val="24"/>
        </w:rPr>
        <w:t>:</w:t>
      </w:r>
      <w:r w:rsidRPr="00AB773D">
        <w:rPr>
          <w:rFonts w:ascii="Times New Roman" w:eastAsia="Times New Roman" w:hAnsi="Times New Roman" w:cs="Times New Roman"/>
          <w:sz w:val="24"/>
          <w:szCs w:val="24"/>
        </w:rPr>
        <w:t xml:space="preserve"> brīdinājumu par pienākumu lietot sejas maskas, ja tāds ir noteikts, kā arī norādi par sejas maskas pareizu lietošanu</w:t>
      </w:r>
      <w:r w:rsidR="00687410" w:rsidRPr="00AB773D">
        <w:rPr>
          <w:rFonts w:ascii="Times New Roman" w:eastAsia="Times New Roman" w:hAnsi="Times New Roman" w:cs="Times New Roman"/>
          <w:sz w:val="24"/>
          <w:szCs w:val="24"/>
        </w:rPr>
        <w:t>;</w:t>
      </w:r>
      <w:r w:rsidRPr="00AB773D">
        <w:rPr>
          <w:rFonts w:ascii="Times New Roman" w:eastAsia="Times New Roman" w:hAnsi="Times New Roman" w:cs="Times New Roman"/>
          <w:sz w:val="24"/>
          <w:szCs w:val="24"/>
        </w:rPr>
        <w:t xml:space="preserve"> rekomendāciju par distances ievērošanu, kā arī par citiem distancēšanās nosacījumiem, ja tādi ir noteikti.</w:t>
      </w:r>
    </w:p>
    <w:p w14:paraId="10BA92B4" w14:textId="65535096" w:rsidR="00490B58" w:rsidRPr="00AB773D" w:rsidRDefault="00D10918" w:rsidP="00687410">
      <w:pPr>
        <w:shd w:val="clear" w:color="auto" w:fill="FFFFFF"/>
        <w:ind w:left="720"/>
        <w:jc w:val="both"/>
        <w:rPr>
          <w:rFonts w:ascii="Times New Roman" w:eastAsia="Times New Roman" w:hAnsi="Times New Roman" w:cs="Times New Roman"/>
          <w:sz w:val="24"/>
          <w:szCs w:val="24"/>
          <w:u w:val="single"/>
          <w:lang w:eastAsia="lv-LV"/>
        </w:rPr>
      </w:pPr>
      <w:r w:rsidRPr="00AB773D">
        <w:rPr>
          <w:rFonts w:ascii="Times New Roman" w:hAnsi="Times New Roman" w:cs="Times New Roman"/>
          <w:sz w:val="24"/>
          <w:szCs w:val="24"/>
          <w:u w:val="single"/>
        </w:rPr>
        <w:t>Institūcijas darbinieki</w:t>
      </w:r>
      <w:r w:rsidR="00687410" w:rsidRPr="00AB773D">
        <w:rPr>
          <w:rFonts w:ascii="Times New Roman" w:hAnsi="Times New Roman" w:cs="Times New Roman"/>
          <w:sz w:val="24"/>
          <w:szCs w:val="24"/>
        </w:rPr>
        <w:t xml:space="preserve"> - </w:t>
      </w:r>
      <w:r w:rsidRPr="00AB773D">
        <w:rPr>
          <w:rFonts w:ascii="Times New Roman" w:hAnsi="Times New Roman" w:cs="Times New Roman"/>
          <w:sz w:val="24"/>
          <w:szCs w:val="24"/>
        </w:rPr>
        <w:t xml:space="preserve">atbild par institūcijā noteikto </w:t>
      </w:r>
      <w:r w:rsidR="00490B58" w:rsidRPr="00AB773D">
        <w:rPr>
          <w:rFonts w:ascii="Times New Roman" w:hAnsi="Times New Roman" w:cs="Times New Roman"/>
          <w:sz w:val="24"/>
          <w:szCs w:val="24"/>
        </w:rPr>
        <w:t>epidemioloģiskās drošības prasību</w:t>
      </w:r>
      <w:r w:rsidRPr="00AB773D">
        <w:rPr>
          <w:rFonts w:ascii="Times New Roman" w:hAnsi="Times New Roman" w:cs="Times New Roman"/>
          <w:sz w:val="24"/>
          <w:szCs w:val="24"/>
        </w:rPr>
        <w:t xml:space="preserve"> ievērošanu</w:t>
      </w:r>
      <w:r w:rsidR="00687410" w:rsidRPr="00AB773D">
        <w:rPr>
          <w:rFonts w:ascii="Times New Roman" w:hAnsi="Times New Roman" w:cs="Times New Roman"/>
          <w:sz w:val="24"/>
          <w:szCs w:val="24"/>
        </w:rPr>
        <w:t xml:space="preserve"> (t.sk. medicīnisko masku lietošanu kontaktā ar apmeklētājiem (t.sk. brīvprātīgajiem) un piedaloties institūcijas pasākumos) un institūcijā noteiktās kārtības ievērošanu.</w:t>
      </w:r>
    </w:p>
    <w:p w14:paraId="40028065" w14:textId="4444FE5A" w:rsidR="00687410" w:rsidRPr="00F14D88" w:rsidRDefault="00687410" w:rsidP="00687410">
      <w:pPr>
        <w:pStyle w:val="ListParagraph"/>
        <w:shd w:val="clear" w:color="auto" w:fill="FFFFFF"/>
        <w:spacing w:after="0" w:line="240" w:lineRule="auto"/>
        <w:ind w:left="1080"/>
        <w:jc w:val="both"/>
        <w:rPr>
          <w:rFonts w:ascii="Times New Roman" w:eastAsia="Times New Roman" w:hAnsi="Times New Roman" w:cs="Times New Roman"/>
          <w:sz w:val="8"/>
          <w:szCs w:val="8"/>
          <w:u w:val="single"/>
          <w:lang w:eastAsia="lv-LV"/>
        </w:rPr>
      </w:pPr>
    </w:p>
    <w:bookmarkEnd w:id="8"/>
    <w:p w14:paraId="03319128" w14:textId="63861B28" w:rsidR="00CF389C" w:rsidRPr="00AB773D" w:rsidRDefault="007A2FFD" w:rsidP="00AB773D">
      <w:pPr>
        <w:pStyle w:val="NoSpacing"/>
        <w:numPr>
          <w:ilvl w:val="0"/>
          <w:numId w:val="14"/>
        </w:numPr>
        <w:shd w:val="clear" w:color="auto" w:fill="FFFFFF" w:themeFill="background1"/>
        <w:ind w:left="360"/>
        <w:rPr>
          <w:rFonts w:ascii="Times New Roman" w:hAnsi="Times New Roman" w:cs="Times New Roman"/>
          <w:sz w:val="24"/>
          <w:szCs w:val="24"/>
        </w:rPr>
      </w:pPr>
      <w:r w:rsidRPr="00AB773D">
        <w:rPr>
          <w:rFonts w:ascii="Times New Roman" w:hAnsi="Times New Roman" w:cs="Times New Roman"/>
          <w:bCs/>
          <w:sz w:val="24"/>
          <w:szCs w:val="24"/>
        </w:rPr>
        <w:t>T</w:t>
      </w:r>
      <w:r w:rsidR="00CF389C" w:rsidRPr="00AB773D">
        <w:rPr>
          <w:rFonts w:ascii="Times New Roman" w:hAnsi="Times New Roman" w:cs="Times New Roman"/>
          <w:bCs/>
          <w:sz w:val="24"/>
          <w:szCs w:val="24"/>
        </w:rPr>
        <w:t>estēšana:</w:t>
      </w:r>
    </w:p>
    <w:p w14:paraId="1D3E57D3" w14:textId="77777777" w:rsidR="004E1DA2" w:rsidRPr="00AB773D" w:rsidRDefault="00F8627F" w:rsidP="00AB773D">
      <w:pPr>
        <w:pStyle w:val="NoSpacing"/>
        <w:numPr>
          <w:ilvl w:val="0"/>
          <w:numId w:val="44"/>
        </w:numPr>
        <w:shd w:val="clear" w:color="auto" w:fill="FFFFFF" w:themeFill="background1"/>
        <w:ind w:left="720"/>
        <w:rPr>
          <w:rFonts w:ascii="Times New Roman" w:hAnsi="Times New Roman" w:cs="Times New Roman"/>
          <w:sz w:val="24"/>
          <w:szCs w:val="24"/>
        </w:rPr>
      </w:pPr>
      <w:r w:rsidRPr="00AB773D">
        <w:rPr>
          <w:rFonts w:ascii="Times New Roman" w:hAnsi="Times New Roman" w:cs="Times New Roman"/>
          <w:bCs/>
          <w:sz w:val="24"/>
          <w:szCs w:val="24"/>
          <w:u w:val="single"/>
        </w:rPr>
        <w:t>j</w:t>
      </w:r>
      <w:r w:rsidR="00BC5D9D" w:rsidRPr="00AB773D">
        <w:rPr>
          <w:rFonts w:ascii="Times New Roman" w:hAnsi="Times New Roman" w:cs="Times New Roman"/>
          <w:bCs/>
          <w:sz w:val="24"/>
          <w:szCs w:val="24"/>
          <w:u w:val="single"/>
        </w:rPr>
        <w:t>āveic</w:t>
      </w:r>
      <w:r w:rsidR="00687410" w:rsidRPr="00AB773D">
        <w:rPr>
          <w:rFonts w:ascii="Times New Roman" w:hAnsi="Times New Roman" w:cs="Times New Roman"/>
          <w:bCs/>
          <w:sz w:val="24"/>
          <w:szCs w:val="24"/>
        </w:rPr>
        <w:t xml:space="preserve"> </w:t>
      </w:r>
      <w:r w:rsidR="00846FF7" w:rsidRPr="00AB773D">
        <w:rPr>
          <w:rFonts w:ascii="Times New Roman" w:hAnsi="Times New Roman" w:cs="Times New Roman"/>
          <w:sz w:val="24"/>
          <w:szCs w:val="24"/>
          <w:shd w:val="clear" w:color="auto" w:fill="FFFFFF"/>
        </w:rPr>
        <w:t>darbinieku ar augšējo elpceļu infekcijas pazīmēm testēšana ar antigēna testu</w:t>
      </w:r>
      <w:r w:rsidR="00BA6051" w:rsidRPr="00AB773D">
        <w:rPr>
          <w:rFonts w:ascii="Times New Roman" w:hAnsi="Times New Roman" w:cs="Times New Roman"/>
          <w:sz w:val="24"/>
          <w:szCs w:val="24"/>
          <w:shd w:val="clear" w:color="auto" w:fill="FFFFFF"/>
        </w:rPr>
        <w:t xml:space="preserve">, </w:t>
      </w:r>
      <w:r w:rsidR="00846FF7" w:rsidRPr="00AB773D">
        <w:rPr>
          <w:rFonts w:ascii="Times New Roman" w:hAnsi="Times New Roman" w:cs="Times New Roman"/>
          <w:sz w:val="24"/>
          <w:szCs w:val="24"/>
          <w:shd w:val="clear" w:color="auto" w:fill="FFFFFF"/>
        </w:rPr>
        <w:t>kā arī jāveic minēto darbinieku uzskaite atbilstoši saņemto un izlietoto testu skaitam, uzskaitē papildus iekļaujot informāciju par antigēna noteikšanai izlietoto testu skaitu, kuros konstatēts pozitīvs rezultāts. Ja tā antigēna testa rezultāts ir pozitīvs, darbinieku jāatstādina no darba pienākumu veikšanas un viņam jāuzdod nekavējoties sazināties ar ģimenes ārstu, lai veiktu Covid-19 infekcijas laboratorisko diagnostiku un apzinātu kontaktpersonas, uz kurām jāattiecina pašizolācijas prasības</w:t>
      </w:r>
      <w:r w:rsidR="004E1DA2" w:rsidRPr="00AB773D">
        <w:rPr>
          <w:rFonts w:ascii="Times New Roman" w:hAnsi="Times New Roman" w:cs="Times New Roman"/>
          <w:sz w:val="24"/>
          <w:szCs w:val="24"/>
        </w:rPr>
        <w:t>;</w:t>
      </w:r>
    </w:p>
    <w:p w14:paraId="161F2F25" w14:textId="733D99B3" w:rsidR="003766E6" w:rsidRPr="00AB773D" w:rsidRDefault="003766E6" w:rsidP="00AB773D">
      <w:pPr>
        <w:pStyle w:val="NoSpacing"/>
        <w:numPr>
          <w:ilvl w:val="0"/>
          <w:numId w:val="44"/>
        </w:numPr>
        <w:shd w:val="clear" w:color="auto" w:fill="FFFFFF" w:themeFill="background1"/>
        <w:ind w:left="720"/>
        <w:rPr>
          <w:rFonts w:ascii="Times New Roman" w:hAnsi="Times New Roman" w:cs="Times New Roman"/>
          <w:sz w:val="24"/>
          <w:szCs w:val="24"/>
        </w:rPr>
      </w:pPr>
      <w:r w:rsidRPr="00AB773D">
        <w:rPr>
          <w:rFonts w:ascii="Times New Roman" w:hAnsi="Times New Roman" w:cs="Times New Roman"/>
          <w:sz w:val="24"/>
          <w:szCs w:val="24"/>
          <w:u w:val="single"/>
          <w:shd w:val="clear" w:color="auto" w:fill="FFFFFF"/>
        </w:rPr>
        <w:t>var organizēt</w:t>
      </w:r>
      <w:r w:rsidRPr="00AB773D">
        <w:rPr>
          <w:rFonts w:ascii="Times New Roman" w:hAnsi="Times New Roman" w:cs="Times New Roman"/>
          <w:sz w:val="24"/>
          <w:szCs w:val="24"/>
          <w:shd w:val="clear" w:color="auto" w:fill="FFFFFF"/>
        </w:rPr>
        <w:t xml:space="preserve"> ilgstošas sociālās aprūpes un sociālās rehabilitācijas institūciju klientu (tai skaitā klientu ar pabeigtu primāro vakcināciju vai balstvakcināciju vai pārslimošanas sertifikātu) testēšanu ar Covid-19 skrīninga testu. Ilgstošas sociālās aprūpes un sociālās rehabilitācijas institūciju darbiniekiem ir tiesības pieprasīt un apstrādāt no klientiem iegūto informāciju par atbilstību pilnībā vakcinētas vai balstvakcinētas vai pārslimojušas personas statusam (tai skaitā sertifikāta derīguma termiņu, ja personai ir pārslimošanas sertifikāts), kā arī Covid-19 testa rezultātus. Klients uzrāda attiecīgo sadarbspējīgo sertifikātu vai testa rezultātu pēc pakalpojuma sniedzēja norīkotas personas vai kontroles institūciju pieprasījuma.</w:t>
      </w:r>
    </w:p>
    <w:p w14:paraId="79E47539" w14:textId="77777777" w:rsidR="00846FF7" w:rsidRPr="00F14D88" w:rsidRDefault="00846FF7" w:rsidP="002228CC">
      <w:pPr>
        <w:pStyle w:val="NoSpacing"/>
        <w:shd w:val="clear" w:color="auto" w:fill="FFFFFF" w:themeFill="background1"/>
        <w:ind w:left="720"/>
        <w:rPr>
          <w:rFonts w:ascii="Times New Roman" w:hAnsi="Times New Roman" w:cs="Times New Roman"/>
          <w:sz w:val="8"/>
          <w:szCs w:val="8"/>
        </w:rPr>
      </w:pPr>
    </w:p>
    <w:p w14:paraId="20A1F364" w14:textId="598588C1" w:rsidR="00B24A54" w:rsidRPr="004E1DA2" w:rsidRDefault="0000145D" w:rsidP="0000145D">
      <w:pPr>
        <w:pStyle w:val="NoSpacing"/>
        <w:numPr>
          <w:ilvl w:val="0"/>
          <w:numId w:val="11"/>
        </w:numPr>
        <w:shd w:val="clear" w:color="auto" w:fill="FFFFFF" w:themeFill="background1"/>
        <w:rPr>
          <w:rFonts w:ascii="Times New Roman" w:hAnsi="Times New Roman" w:cs="Times New Roman"/>
          <w:sz w:val="24"/>
          <w:szCs w:val="24"/>
        </w:rPr>
      </w:pPr>
      <w:bookmarkStart w:id="10" w:name="_Hlk71556583"/>
      <w:r w:rsidRPr="004E1DA2">
        <w:rPr>
          <w:rFonts w:ascii="Times New Roman" w:hAnsi="Times New Roman" w:cs="Times New Roman"/>
          <w:sz w:val="24"/>
          <w:szCs w:val="24"/>
        </w:rPr>
        <w:t>Tikšanās ar tuviniekiem</w:t>
      </w:r>
      <w:r w:rsidRPr="004E1DA2">
        <w:rPr>
          <w:rStyle w:val="FootnoteReference"/>
          <w:rFonts w:ascii="Times New Roman" w:hAnsi="Times New Roman" w:cs="Times New Roman"/>
          <w:sz w:val="24"/>
          <w:szCs w:val="24"/>
        </w:rPr>
        <w:footnoteReference w:id="7"/>
      </w:r>
      <w:r w:rsidRPr="004E1DA2">
        <w:rPr>
          <w:rFonts w:ascii="Times New Roman" w:hAnsi="Times New Roman" w:cs="Times New Roman"/>
          <w:sz w:val="24"/>
          <w:szCs w:val="24"/>
        </w:rPr>
        <w:t xml:space="preserve"> tiek organizēta, </w:t>
      </w:r>
      <w:r w:rsidR="00B24A54" w:rsidRPr="004E1DA2">
        <w:rPr>
          <w:rFonts w:ascii="Times New Roman" w:hAnsi="Times New Roman" w:cs="Times New Roman"/>
          <w:sz w:val="24"/>
          <w:szCs w:val="24"/>
        </w:rPr>
        <w:t>ievērojot institūcijā noteiktās  epidemioloģiskās drošības prasības,  ja:</w:t>
      </w:r>
    </w:p>
    <w:p w14:paraId="106402D9" w14:textId="2C06491C" w:rsidR="00F14D88" w:rsidRPr="00F14D88" w:rsidRDefault="00C5437B" w:rsidP="00D759A8">
      <w:pPr>
        <w:pStyle w:val="NoSpacing"/>
        <w:numPr>
          <w:ilvl w:val="1"/>
          <w:numId w:val="37"/>
        </w:numPr>
        <w:shd w:val="clear" w:color="auto" w:fill="FFFFFF" w:themeFill="background1"/>
        <w:rPr>
          <w:rFonts w:ascii="Times New Roman" w:hAnsi="Times New Roman" w:cs="Times New Roman"/>
          <w:sz w:val="24"/>
          <w:szCs w:val="24"/>
        </w:rPr>
      </w:pPr>
      <w:r w:rsidRPr="00F14D88">
        <w:rPr>
          <w:rFonts w:ascii="Times New Roman" w:hAnsi="Times New Roman" w:cs="Times New Roman"/>
          <w:sz w:val="24"/>
          <w:szCs w:val="24"/>
          <w:shd w:val="clear" w:color="auto" w:fill="FFFFFF"/>
        </w:rPr>
        <w:t>persona</w:t>
      </w:r>
      <w:bookmarkStart w:id="11" w:name="_GoBack"/>
      <w:bookmarkEnd w:id="11"/>
      <w:r w:rsidRPr="00F14D88">
        <w:rPr>
          <w:rFonts w:ascii="Times New Roman" w:hAnsi="Times New Roman" w:cs="Times New Roman"/>
          <w:sz w:val="24"/>
          <w:szCs w:val="24"/>
          <w:shd w:val="clear" w:color="auto" w:fill="FFFFFF"/>
        </w:rPr>
        <w:t xml:space="preserve"> </w:t>
      </w:r>
      <w:r w:rsidR="00F14D88" w:rsidRPr="00F14D88">
        <w:rPr>
          <w:rFonts w:ascii="Times New Roman" w:hAnsi="Times New Roman" w:cs="Times New Roman"/>
          <w:sz w:val="24"/>
          <w:szCs w:val="24"/>
          <w:shd w:val="clear" w:color="auto" w:fill="FFFFFF"/>
        </w:rPr>
        <w:t xml:space="preserve">var </w:t>
      </w:r>
      <w:r w:rsidRPr="00F14D88">
        <w:rPr>
          <w:rFonts w:ascii="Times New Roman" w:hAnsi="Times New Roman" w:cs="Times New Roman"/>
          <w:sz w:val="24"/>
          <w:szCs w:val="24"/>
          <w:shd w:val="clear" w:color="auto" w:fill="FFFFFF"/>
        </w:rPr>
        <w:t>uzrād</w:t>
      </w:r>
      <w:r w:rsidR="00F14D88" w:rsidRPr="00F14D88">
        <w:rPr>
          <w:rFonts w:ascii="Times New Roman" w:hAnsi="Times New Roman" w:cs="Times New Roman"/>
          <w:sz w:val="24"/>
          <w:szCs w:val="24"/>
          <w:shd w:val="clear" w:color="auto" w:fill="FFFFFF"/>
        </w:rPr>
        <w:t>īt</w:t>
      </w:r>
      <w:r w:rsidRPr="00F14D88">
        <w:rPr>
          <w:rFonts w:ascii="Times New Roman" w:hAnsi="Times New Roman" w:cs="Times New Roman"/>
          <w:sz w:val="24"/>
          <w:szCs w:val="24"/>
          <w:shd w:val="clear" w:color="auto" w:fill="FFFFFF"/>
        </w:rPr>
        <w:t xml:space="preserve"> vakcinācijas vai pārslimošanas sertifikāt</w:t>
      </w:r>
      <w:r w:rsidR="00F14D88" w:rsidRPr="00F14D88">
        <w:rPr>
          <w:rFonts w:ascii="Times New Roman" w:hAnsi="Times New Roman" w:cs="Times New Roman"/>
          <w:sz w:val="24"/>
          <w:szCs w:val="24"/>
          <w:shd w:val="clear" w:color="auto" w:fill="FFFFFF"/>
        </w:rPr>
        <w:t>u;</w:t>
      </w:r>
    </w:p>
    <w:p w14:paraId="24061ADA" w14:textId="77777777" w:rsidR="00F14D88" w:rsidRDefault="00B24A54" w:rsidP="00F14D88">
      <w:pPr>
        <w:pStyle w:val="NoSpacing"/>
        <w:numPr>
          <w:ilvl w:val="1"/>
          <w:numId w:val="37"/>
        </w:numPr>
        <w:shd w:val="clear" w:color="auto" w:fill="FFFFFF" w:themeFill="background1"/>
        <w:rPr>
          <w:rFonts w:ascii="Times New Roman" w:hAnsi="Times New Roman" w:cs="Times New Roman"/>
          <w:color w:val="000000" w:themeColor="text1"/>
          <w:sz w:val="24"/>
          <w:szCs w:val="24"/>
        </w:rPr>
      </w:pPr>
      <w:r w:rsidRPr="00F14D88">
        <w:rPr>
          <w:rFonts w:ascii="Times New Roman" w:hAnsi="Times New Roman" w:cs="Times New Roman"/>
          <w:color w:val="000000" w:themeColor="text1"/>
          <w:sz w:val="24"/>
          <w:szCs w:val="24"/>
        </w:rPr>
        <w:t>tikšanos var organizēt ār</w:t>
      </w:r>
      <w:r w:rsidR="00D94CBB" w:rsidRPr="00F14D88">
        <w:rPr>
          <w:rFonts w:ascii="Times New Roman" w:hAnsi="Times New Roman" w:cs="Times New Roman"/>
          <w:color w:val="000000" w:themeColor="text1"/>
          <w:sz w:val="24"/>
          <w:szCs w:val="24"/>
        </w:rPr>
        <w:t>telpās</w:t>
      </w:r>
      <w:r w:rsidR="00DD7771" w:rsidRPr="00F14D88">
        <w:rPr>
          <w:rStyle w:val="FootnoteReference"/>
          <w:rFonts w:ascii="Times New Roman" w:hAnsi="Times New Roman" w:cs="Times New Roman"/>
          <w:color w:val="000000" w:themeColor="text1"/>
          <w:sz w:val="24"/>
          <w:szCs w:val="24"/>
        </w:rPr>
        <w:footnoteReference w:id="8"/>
      </w:r>
      <w:r w:rsidRPr="00F14D88">
        <w:rPr>
          <w:rFonts w:ascii="Times New Roman" w:hAnsi="Times New Roman" w:cs="Times New Roman"/>
          <w:color w:val="000000" w:themeColor="text1"/>
          <w:sz w:val="24"/>
          <w:szCs w:val="24"/>
        </w:rPr>
        <w:t xml:space="preserve"> vai īpaši izveidotā tikšanās telpā</w:t>
      </w:r>
      <w:r w:rsidR="00B65710" w:rsidRPr="00F14D88">
        <w:rPr>
          <w:rFonts w:ascii="Times New Roman" w:hAnsi="Times New Roman" w:cs="Times New Roman"/>
          <w:color w:val="000000" w:themeColor="text1"/>
          <w:sz w:val="24"/>
          <w:szCs w:val="24"/>
        </w:rPr>
        <w:t xml:space="preserve"> (vienā apmeklējuma reizē ne vairāk kā viena persona, izņemot, ja apmeklētāji ir vairāki vienā mājsaimniecībā dzīvojoši vienas ģimenes locekļi)</w:t>
      </w:r>
      <w:r w:rsidRPr="00F14D88">
        <w:rPr>
          <w:rFonts w:ascii="Times New Roman" w:hAnsi="Times New Roman" w:cs="Times New Roman"/>
          <w:color w:val="000000" w:themeColor="text1"/>
          <w:sz w:val="24"/>
          <w:szCs w:val="24"/>
        </w:rPr>
        <w:t>;</w:t>
      </w:r>
    </w:p>
    <w:p w14:paraId="08617CB5" w14:textId="07E62AD6" w:rsidR="00F14D88" w:rsidRPr="00F14D88" w:rsidRDefault="00F14D88" w:rsidP="00F14D88">
      <w:pPr>
        <w:pStyle w:val="NoSpacing"/>
        <w:numPr>
          <w:ilvl w:val="1"/>
          <w:numId w:val="37"/>
        </w:numPr>
        <w:shd w:val="clear" w:color="auto" w:fill="FFFFFF" w:themeFill="background1"/>
        <w:rPr>
          <w:rFonts w:ascii="Times New Roman" w:hAnsi="Times New Roman" w:cs="Times New Roman"/>
          <w:color w:val="000000" w:themeColor="text1"/>
          <w:sz w:val="24"/>
          <w:szCs w:val="24"/>
        </w:rPr>
      </w:pPr>
      <w:r w:rsidRPr="00F14D88">
        <w:rPr>
          <w:rFonts w:ascii="Times New Roman" w:hAnsi="Times New Roman" w:cs="Times New Roman"/>
          <w:color w:val="000000" w:themeColor="text1"/>
          <w:sz w:val="24"/>
          <w:szCs w:val="24"/>
        </w:rPr>
        <w:t xml:space="preserve">tikšanās laiks </w:t>
      </w:r>
      <w:r w:rsidRPr="00F14D88">
        <w:rPr>
          <w:rFonts w:ascii="Times New Roman" w:hAnsi="Times New Roman" w:cs="Times New Roman"/>
          <w:sz w:val="24"/>
          <w:szCs w:val="24"/>
        </w:rPr>
        <w:t>(ja iespējams, darba dienu vakaros un brīvdienās)</w:t>
      </w:r>
      <w:r w:rsidRPr="00F14D88">
        <w:rPr>
          <w:rFonts w:ascii="Times New Roman" w:hAnsi="Times New Roman" w:cs="Times New Roman"/>
          <w:color w:val="000000" w:themeColor="text1"/>
          <w:sz w:val="24"/>
          <w:szCs w:val="24"/>
        </w:rPr>
        <w:t xml:space="preserve"> iepriekš ir saskaņots ar administrāciju, </w:t>
      </w:r>
      <w:r w:rsidRPr="00F14D88">
        <w:rPr>
          <w:rFonts w:ascii="Times New Roman" w:hAnsi="Times New Roman" w:cs="Times New Roman"/>
          <w:color w:val="000000" w:themeColor="text1"/>
          <w:sz w:val="24"/>
          <w:szCs w:val="24"/>
          <w:u w:val="single"/>
        </w:rPr>
        <w:t>informējot</w:t>
      </w:r>
      <w:r w:rsidRPr="00F14D88">
        <w:rPr>
          <w:rFonts w:ascii="Times New Roman" w:hAnsi="Times New Roman" w:cs="Times New Roman"/>
          <w:color w:val="000000" w:themeColor="text1"/>
          <w:sz w:val="24"/>
          <w:szCs w:val="24"/>
        </w:rPr>
        <w:t>, ka tā ir atļauta tikai tuviniekam, tuviniekam nav</w:t>
      </w:r>
      <w:r w:rsidRPr="00F14D88">
        <w:rPr>
          <w:rFonts w:ascii="Times New Roman" w:eastAsia="Times New Roman" w:hAnsi="Times New Roman" w:cs="Times New Roman"/>
          <w:sz w:val="24"/>
          <w:szCs w:val="24"/>
        </w:rPr>
        <w:t xml:space="preserve"> noteikta izolācija</w:t>
      </w:r>
      <w:r w:rsidRPr="00F14D88">
        <w:rPr>
          <w:rFonts w:ascii="Times New Roman" w:hAnsi="Times New Roman" w:cs="Times New Roman"/>
          <w:color w:val="000000" w:themeColor="text1"/>
          <w:sz w:val="24"/>
          <w:szCs w:val="24"/>
        </w:rPr>
        <w:t>, tuvinieks nav bijis ciešā kontaktā ar Covid-19 infekcijas slimnieku vai cilvēku, kurš atrodas mājas karantīnā, tuviniekam nav</w:t>
      </w:r>
      <w:r w:rsidRPr="00F14D88">
        <w:rPr>
          <w:rFonts w:ascii="Times New Roman" w:eastAsia="Times New Roman" w:hAnsi="Times New Roman" w:cs="Times New Roman"/>
          <w:sz w:val="24"/>
          <w:szCs w:val="24"/>
        </w:rPr>
        <w:t xml:space="preserve"> </w:t>
      </w:r>
      <w:r w:rsidRPr="00F14D88">
        <w:rPr>
          <w:rFonts w:ascii="Times New Roman" w:hAnsi="Times New Roman" w:cs="Times New Roman"/>
          <w:color w:val="000000" w:themeColor="text1"/>
          <w:sz w:val="24"/>
          <w:szCs w:val="24"/>
        </w:rPr>
        <w:t xml:space="preserve">Covid-19 raksturīgo klīnisko simptomu - </w:t>
      </w:r>
      <w:hyperlink r:id="rId8" w:history="1">
        <w:r w:rsidRPr="00F14D88">
          <w:rPr>
            <w:rStyle w:val="Hyperlink"/>
            <w:rFonts w:ascii="Times New Roman" w:hAnsi="Times New Roman" w:cs="Times New Roman"/>
            <w:sz w:val="24"/>
            <w:szCs w:val="24"/>
          </w:rPr>
          <w:t>https://covid19.gov.lv/covid-19/par-covid-19/simptomi</w:t>
        </w:r>
      </w:hyperlink>
      <w:r w:rsidRPr="00F14D88">
        <w:rPr>
          <w:rStyle w:val="Hyperlink"/>
          <w:rFonts w:ascii="Times New Roman" w:hAnsi="Times New Roman" w:cs="Times New Roman"/>
          <w:sz w:val="24"/>
          <w:szCs w:val="24"/>
        </w:rPr>
        <w:t xml:space="preserve"> </w:t>
      </w:r>
      <w:r w:rsidRPr="00F14D88">
        <w:rPr>
          <w:rFonts w:ascii="Times New Roman" w:eastAsia="Times New Roman" w:hAnsi="Times New Roman" w:cs="Times New Roman"/>
          <w:sz w:val="24"/>
          <w:szCs w:val="24"/>
        </w:rPr>
        <w:t xml:space="preserve"> un elpceļu infekcijas slimības pazīmju, kā arī </w:t>
      </w:r>
      <w:r w:rsidRPr="00F14D88">
        <w:rPr>
          <w:rFonts w:ascii="Times New Roman" w:hAnsi="Times New Roman" w:cs="Times New Roman"/>
          <w:color w:val="000000" w:themeColor="text1"/>
          <w:sz w:val="24"/>
          <w:szCs w:val="24"/>
        </w:rPr>
        <w:t>tuvinieks 10 dienu laikā nav uzturējies Slimību profilakses un kontroles centra</w:t>
      </w:r>
      <w:r w:rsidRPr="00F14D88">
        <w:rPr>
          <w:rFonts w:ascii="Times New Roman" w:hAnsi="Times New Roman" w:cs="Times New Roman"/>
          <w:color w:val="000000" w:themeColor="text1"/>
          <w:spacing w:val="6"/>
          <w:sz w:val="24"/>
          <w:szCs w:val="24"/>
        </w:rPr>
        <w:t xml:space="preserve"> mājaslapā publicētajā valstī, </w:t>
      </w:r>
      <w:r w:rsidRPr="00F14D88">
        <w:rPr>
          <w:rFonts w:ascii="Times New Roman" w:hAnsi="Times New Roman" w:cs="Times New Roman"/>
          <w:color w:val="000000" w:themeColor="text1"/>
          <w:sz w:val="24"/>
          <w:szCs w:val="24"/>
        </w:rPr>
        <w:t>uz kuru ir attiecināmi īpašie piesardzības un ierobežojošie pasākumi -</w:t>
      </w:r>
      <w:hyperlink r:id="rId9" w:history="1">
        <w:r w:rsidRPr="00F14D88">
          <w:rPr>
            <w:rStyle w:val="Hyperlink"/>
            <w:rFonts w:ascii="Times New Roman" w:hAnsi="Times New Roman" w:cs="Times New Roman"/>
          </w:rPr>
          <w:t>https://www.spkc.gov.lv/lv/valstu-saslimstibas-raditaji-ar-covid-19-0</w:t>
        </w:r>
      </w:hyperlink>
      <w:r w:rsidRPr="00F14D88">
        <w:rPr>
          <w:rFonts w:ascii="Times New Roman" w:hAnsi="Times New Roman" w:cs="Times New Roman"/>
          <w:color w:val="000000" w:themeColor="text1"/>
          <w:sz w:val="24"/>
          <w:szCs w:val="24"/>
        </w:rPr>
        <w:t>. Institūcijas tīmekļa vietnē ir publicēta aktuālā informācija apmeklētājiem.</w:t>
      </w:r>
    </w:p>
    <w:p w14:paraId="5897A61F" w14:textId="10404560" w:rsidR="0000145D" w:rsidRPr="00F14D88" w:rsidRDefault="00B24A54" w:rsidP="00D759A8">
      <w:pPr>
        <w:pStyle w:val="NoSpacing"/>
        <w:numPr>
          <w:ilvl w:val="1"/>
          <w:numId w:val="37"/>
        </w:numPr>
        <w:shd w:val="clear" w:color="auto" w:fill="FFFFFF" w:themeFill="background1"/>
        <w:rPr>
          <w:rFonts w:ascii="Times New Roman" w:hAnsi="Times New Roman" w:cs="Times New Roman"/>
          <w:color w:val="000000" w:themeColor="text1"/>
          <w:sz w:val="24"/>
          <w:szCs w:val="24"/>
        </w:rPr>
      </w:pPr>
      <w:r w:rsidRPr="00F14D88">
        <w:rPr>
          <w:rFonts w:ascii="Times New Roman" w:hAnsi="Times New Roman" w:cs="Times New Roman"/>
          <w:color w:val="000000" w:themeColor="text1"/>
          <w:sz w:val="24"/>
          <w:szCs w:val="24"/>
        </w:rPr>
        <w:t xml:space="preserve">tikšanās laikā </w:t>
      </w:r>
      <w:r w:rsidR="005B049E" w:rsidRPr="00F14D88">
        <w:rPr>
          <w:rFonts w:ascii="Times New Roman" w:hAnsi="Times New Roman" w:cs="Times New Roman"/>
          <w:color w:val="000000" w:themeColor="text1"/>
          <w:sz w:val="24"/>
          <w:szCs w:val="24"/>
        </w:rPr>
        <w:t>tiek</w:t>
      </w:r>
      <w:r w:rsidRPr="00F14D88">
        <w:rPr>
          <w:rFonts w:ascii="Times New Roman" w:hAnsi="Times New Roman" w:cs="Times New Roman"/>
          <w:color w:val="000000" w:themeColor="text1"/>
          <w:sz w:val="24"/>
          <w:szCs w:val="24"/>
        </w:rPr>
        <w:t xml:space="preserve"> </w:t>
      </w:r>
      <w:r w:rsidR="002106C9" w:rsidRPr="00F14D88">
        <w:rPr>
          <w:rFonts w:ascii="Times New Roman" w:hAnsi="Times New Roman" w:cs="Times New Roman"/>
          <w:color w:val="000000" w:themeColor="text1"/>
          <w:sz w:val="24"/>
          <w:szCs w:val="24"/>
        </w:rPr>
        <w:t xml:space="preserve">ievēroti drošības pasākumi – 2 m distance, </w:t>
      </w:r>
      <w:r w:rsidR="0000145D" w:rsidRPr="00F14D88">
        <w:rPr>
          <w:rFonts w:ascii="Times New Roman" w:hAnsi="Times New Roman" w:cs="Times New Roman"/>
          <w:color w:val="000000" w:themeColor="text1"/>
          <w:sz w:val="24"/>
          <w:szCs w:val="24"/>
        </w:rPr>
        <w:t xml:space="preserve">medicīnisko </w:t>
      </w:r>
      <w:r w:rsidR="002106C9" w:rsidRPr="00F14D88">
        <w:rPr>
          <w:rFonts w:ascii="Times New Roman" w:hAnsi="Times New Roman" w:cs="Times New Roman"/>
          <w:color w:val="000000" w:themeColor="text1"/>
          <w:sz w:val="24"/>
          <w:szCs w:val="24"/>
        </w:rPr>
        <w:t>mask</w:t>
      </w:r>
      <w:r w:rsidR="0000145D" w:rsidRPr="00F14D88">
        <w:rPr>
          <w:rFonts w:ascii="Times New Roman" w:hAnsi="Times New Roman" w:cs="Times New Roman"/>
          <w:color w:val="000000" w:themeColor="text1"/>
          <w:sz w:val="24"/>
          <w:szCs w:val="24"/>
        </w:rPr>
        <w:t xml:space="preserve">u lietošana (gan </w:t>
      </w:r>
      <w:r w:rsidR="00286C69" w:rsidRPr="00F14D88">
        <w:rPr>
          <w:rFonts w:ascii="Times New Roman" w:hAnsi="Times New Roman" w:cs="Times New Roman"/>
          <w:color w:val="000000" w:themeColor="text1"/>
          <w:sz w:val="24"/>
          <w:szCs w:val="24"/>
        </w:rPr>
        <w:t xml:space="preserve">tuviniekam, gan </w:t>
      </w:r>
      <w:r w:rsidR="0000145D" w:rsidRPr="00F14D88">
        <w:rPr>
          <w:rFonts w:ascii="Times New Roman" w:hAnsi="Times New Roman" w:cs="Times New Roman"/>
          <w:color w:val="000000" w:themeColor="text1"/>
          <w:sz w:val="24"/>
          <w:szCs w:val="24"/>
        </w:rPr>
        <w:t xml:space="preserve">klientam, gan </w:t>
      </w:r>
      <w:r w:rsidR="00286C69" w:rsidRPr="00F14D88">
        <w:rPr>
          <w:rFonts w:ascii="Times New Roman" w:hAnsi="Times New Roman" w:cs="Times New Roman"/>
          <w:color w:val="000000" w:themeColor="text1"/>
          <w:sz w:val="24"/>
          <w:szCs w:val="24"/>
        </w:rPr>
        <w:t>darbiniekam</w:t>
      </w:r>
      <w:r w:rsidR="0000145D" w:rsidRPr="00F14D88">
        <w:rPr>
          <w:rFonts w:ascii="Times New Roman" w:hAnsi="Times New Roman" w:cs="Times New Roman"/>
          <w:color w:val="000000" w:themeColor="text1"/>
          <w:sz w:val="24"/>
          <w:szCs w:val="24"/>
        </w:rPr>
        <w:t xml:space="preserve">) un </w:t>
      </w:r>
      <w:r w:rsidR="002106C9" w:rsidRPr="00F14D88">
        <w:rPr>
          <w:rFonts w:ascii="Times New Roman" w:hAnsi="Times New Roman" w:cs="Times New Roman"/>
          <w:color w:val="000000" w:themeColor="text1"/>
          <w:sz w:val="24"/>
          <w:szCs w:val="24"/>
        </w:rPr>
        <w:t>roku dezinficēšana</w:t>
      </w:r>
      <w:r w:rsidR="00D759A8" w:rsidRPr="00F14D88">
        <w:rPr>
          <w:rFonts w:ascii="Times New Roman" w:hAnsi="Times New Roman" w:cs="Times New Roman"/>
          <w:color w:val="000000" w:themeColor="text1"/>
          <w:sz w:val="24"/>
          <w:szCs w:val="24"/>
        </w:rPr>
        <w:t xml:space="preserve"> (</w:t>
      </w:r>
      <w:r w:rsidR="0000145D" w:rsidRPr="00F14D88">
        <w:rPr>
          <w:rFonts w:ascii="Times New Roman" w:hAnsi="Times New Roman" w:cs="Times New Roman"/>
          <w:color w:val="000000" w:themeColor="text1"/>
          <w:sz w:val="24"/>
          <w:szCs w:val="24"/>
        </w:rPr>
        <w:t xml:space="preserve">ja tikšanās tiek organizēta </w:t>
      </w:r>
      <w:r w:rsidR="0000145D" w:rsidRPr="00F14D88">
        <w:rPr>
          <w:rFonts w:ascii="Times New Roman" w:eastAsia="Times New Roman" w:hAnsi="Times New Roman" w:cs="Times New Roman"/>
          <w:sz w:val="24"/>
          <w:szCs w:val="24"/>
        </w:rPr>
        <w:t xml:space="preserve">īpaši aprīkotā apmeklējumu telpā, kur iespējams sarunāties caur stiklu pa telefonu vai izmantojot citus tehniskus risinājumus, </w:t>
      </w:r>
      <w:r w:rsidR="00D759A8" w:rsidRPr="00F14D88">
        <w:rPr>
          <w:rFonts w:ascii="Times New Roman" w:eastAsia="Times New Roman" w:hAnsi="Times New Roman" w:cs="Times New Roman"/>
          <w:sz w:val="24"/>
          <w:szCs w:val="24"/>
        </w:rPr>
        <w:t>medicīniskās maskas</w:t>
      </w:r>
      <w:r w:rsidR="0000145D" w:rsidRPr="00F14D88">
        <w:rPr>
          <w:rFonts w:ascii="Times New Roman" w:eastAsia="Times New Roman" w:hAnsi="Times New Roman" w:cs="Times New Roman"/>
          <w:sz w:val="24"/>
          <w:szCs w:val="24"/>
        </w:rPr>
        <w:t xml:space="preserve"> nav jālieto);</w:t>
      </w:r>
    </w:p>
    <w:p w14:paraId="1DEB0D19" w14:textId="01242A78" w:rsidR="003302EF" w:rsidRDefault="0000145D" w:rsidP="00D759A8">
      <w:pPr>
        <w:pStyle w:val="NoSpacing"/>
        <w:numPr>
          <w:ilvl w:val="0"/>
          <w:numId w:val="12"/>
        </w:numPr>
        <w:shd w:val="clear" w:color="auto" w:fill="FFFFFF" w:themeFill="background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A46815">
        <w:rPr>
          <w:rFonts w:ascii="Times New Roman" w:hAnsi="Times New Roman" w:cs="Times New Roman"/>
          <w:color w:val="000000" w:themeColor="text1"/>
          <w:sz w:val="24"/>
          <w:szCs w:val="24"/>
        </w:rPr>
        <w:t>pmeklētājs tiek reģistrēts apmeklētāju žurnālā</w:t>
      </w:r>
      <w:r w:rsidR="00D759A8">
        <w:rPr>
          <w:rFonts w:ascii="Times New Roman" w:hAnsi="Times New Roman" w:cs="Times New Roman"/>
          <w:color w:val="000000" w:themeColor="text1"/>
          <w:sz w:val="24"/>
          <w:szCs w:val="24"/>
        </w:rPr>
        <w:t>.</w:t>
      </w:r>
    </w:p>
    <w:p w14:paraId="637DEBF9" w14:textId="735ECB4F" w:rsidR="00F14D88" w:rsidRDefault="00F14D88" w:rsidP="00F14D88">
      <w:pPr>
        <w:pStyle w:val="NoSpacing"/>
        <w:shd w:val="clear" w:color="auto" w:fill="FFFFFF" w:themeFill="background1"/>
        <w:rPr>
          <w:rFonts w:ascii="Times New Roman" w:hAnsi="Times New Roman" w:cs="Times New Roman"/>
          <w:color w:val="000000" w:themeColor="text1"/>
          <w:sz w:val="24"/>
          <w:szCs w:val="24"/>
        </w:rPr>
      </w:pPr>
    </w:p>
    <w:p w14:paraId="16AA8B0A" w14:textId="032FE98A" w:rsidR="00F14D88" w:rsidRDefault="00F14D88" w:rsidP="00F14D88">
      <w:pPr>
        <w:pStyle w:val="NoSpacing"/>
        <w:shd w:val="clear" w:color="auto" w:fill="FFFFFF" w:themeFill="background1"/>
        <w:rPr>
          <w:rFonts w:ascii="Times New Roman" w:hAnsi="Times New Roman" w:cs="Times New Roman"/>
          <w:color w:val="000000" w:themeColor="text1"/>
          <w:sz w:val="24"/>
          <w:szCs w:val="24"/>
        </w:rPr>
      </w:pPr>
    </w:p>
    <w:p w14:paraId="601F0196" w14:textId="77777777" w:rsidR="00F14D88" w:rsidRDefault="00F14D88" w:rsidP="00F14D88">
      <w:pPr>
        <w:pStyle w:val="NoSpacing"/>
        <w:shd w:val="clear" w:color="auto" w:fill="FFFFFF" w:themeFill="background1"/>
        <w:rPr>
          <w:rFonts w:ascii="Times New Roman" w:hAnsi="Times New Roman" w:cs="Times New Roman"/>
          <w:color w:val="000000" w:themeColor="text1"/>
          <w:sz w:val="24"/>
          <w:szCs w:val="24"/>
        </w:rPr>
      </w:pPr>
    </w:p>
    <w:bookmarkEnd w:id="10"/>
    <w:p w14:paraId="7E47FFD5" w14:textId="77777777" w:rsidR="00D63827" w:rsidRPr="00366F84" w:rsidRDefault="00D63827" w:rsidP="00D759A8">
      <w:pPr>
        <w:pStyle w:val="NoSpacing"/>
        <w:shd w:val="clear" w:color="auto" w:fill="FFFFFF" w:themeFill="background1"/>
        <w:rPr>
          <w:rFonts w:ascii="Times New Roman" w:hAnsi="Times New Roman" w:cs="Times New Roman"/>
          <w:color w:val="7030A0"/>
          <w:sz w:val="10"/>
          <w:szCs w:val="10"/>
        </w:rPr>
      </w:pPr>
    </w:p>
    <w:p w14:paraId="07D35459" w14:textId="77777777" w:rsidR="00286C69" w:rsidRPr="004E1DA2" w:rsidRDefault="002106C9" w:rsidP="006E578C">
      <w:pPr>
        <w:pStyle w:val="NoSpacing"/>
        <w:numPr>
          <w:ilvl w:val="0"/>
          <w:numId w:val="11"/>
        </w:numPr>
        <w:shd w:val="clear" w:color="auto" w:fill="FFFFFF" w:themeFill="background1"/>
        <w:rPr>
          <w:rFonts w:ascii="Times New Roman" w:hAnsi="Times New Roman" w:cs="Times New Roman"/>
          <w:sz w:val="24"/>
          <w:szCs w:val="24"/>
        </w:rPr>
      </w:pPr>
      <w:r w:rsidRPr="004E1DA2">
        <w:rPr>
          <w:rFonts w:ascii="Times New Roman" w:hAnsi="Times New Roman" w:cs="Times New Roman"/>
          <w:sz w:val="24"/>
          <w:szCs w:val="24"/>
        </w:rPr>
        <w:lastRenderedPageBreak/>
        <w:t>Klientu uzņemšana</w:t>
      </w:r>
      <w:r w:rsidR="00286C69" w:rsidRPr="004E1DA2">
        <w:rPr>
          <w:rFonts w:ascii="Times New Roman" w:hAnsi="Times New Roman" w:cs="Times New Roman"/>
          <w:sz w:val="24"/>
          <w:szCs w:val="24"/>
        </w:rPr>
        <w:t>:</w:t>
      </w:r>
    </w:p>
    <w:p w14:paraId="5A8CF868" w14:textId="28A2A1A0" w:rsidR="00286C69" w:rsidRPr="004E1DA2" w:rsidRDefault="002106C9" w:rsidP="00286C69">
      <w:pPr>
        <w:pStyle w:val="NoSpacing"/>
        <w:numPr>
          <w:ilvl w:val="0"/>
          <w:numId w:val="38"/>
        </w:numPr>
        <w:shd w:val="clear" w:color="auto" w:fill="FFFFFF" w:themeFill="background1"/>
        <w:rPr>
          <w:rFonts w:ascii="Times New Roman" w:hAnsi="Times New Roman" w:cs="Times New Roman"/>
          <w:sz w:val="24"/>
          <w:szCs w:val="24"/>
        </w:rPr>
      </w:pPr>
      <w:r w:rsidRPr="004E1DA2">
        <w:rPr>
          <w:rFonts w:ascii="Times New Roman" w:hAnsi="Times New Roman" w:cs="Times New Roman"/>
          <w:sz w:val="24"/>
          <w:szCs w:val="24"/>
        </w:rPr>
        <w:t>organizējama vispārējā kārtībā, ņemot vērā Ministru kabineta noteikumos “</w:t>
      </w:r>
      <w:r w:rsidRPr="004E1DA2">
        <w:rPr>
          <w:rFonts w:ascii="Times New Roman" w:hAnsi="Times New Roman" w:cs="Times New Roman"/>
          <w:bCs/>
          <w:sz w:val="24"/>
          <w:szCs w:val="24"/>
        </w:rPr>
        <w:t>Epidemioloģiskās drošības pasākumi C</w:t>
      </w:r>
      <w:r w:rsidR="00D7192E" w:rsidRPr="004E1DA2">
        <w:rPr>
          <w:rFonts w:ascii="Times New Roman" w:hAnsi="Times New Roman" w:cs="Times New Roman"/>
          <w:bCs/>
          <w:sz w:val="24"/>
          <w:szCs w:val="24"/>
        </w:rPr>
        <w:t>ovid</w:t>
      </w:r>
      <w:r w:rsidRPr="004E1DA2">
        <w:rPr>
          <w:rFonts w:ascii="Times New Roman" w:hAnsi="Times New Roman" w:cs="Times New Roman"/>
          <w:bCs/>
          <w:sz w:val="24"/>
          <w:szCs w:val="24"/>
        </w:rPr>
        <w:t>-19 infekcijas izplatības ierobežošanai”</w:t>
      </w:r>
      <w:r w:rsidR="00286C69" w:rsidRPr="004E1DA2">
        <w:rPr>
          <w:rFonts w:ascii="Times New Roman" w:hAnsi="Times New Roman" w:cs="Times New Roman"/>
          <w:bCs/>
          <w:sz w:val="24"/>
          <w:szCs w:val="24"/>
        </w:rPr>
        <w:t xml:space="preserve"> (turpmāk – epidemioloģiskās drošības noteikumi)</w:t>
      </w:r>
      <w:r w:rsidRPr="004E1DA2">
        <w:rPr>
          <w:rFonts w:ascii="Times New Roman" w:hAnsi="Times New Roman" w:cs="Times New Roman"/>
          <w:bCs/>
          <w:sz w:val="24"/>
          <w:szCs w:val="24"/>
        </w:rPr>
        <w:t xml:space="preserve"> noteikto</w:t>
      </w:r>
      <w:r w:rsidR="00286C69" w:rsidRPr="004E1DA2">
        <w:rPr>
          <w:rFonts w:ascii="Times New Roman" w:hAnsi="Times New Roman" w:cs="Times New Roman"/>
          <w:bCs/>
          <w:sz w:val="24"/>
          <w:szCs w:val="24"/>
        </w:rPr>
        <w:t>;</w:t>
      </w:r>
    </w:p>
    <w:p w14:paraId="289B989B" w14:textId="4AA6695F" w:rsidR="00D759A8" w:rsidRPr="004E1DA2" w:rsidRDefault="00286C69" w:rsidP="00286C69">
      <w:pPr>
        <w:pStyle w:val="NoSpacing"/>
        <w:numPr>
          <w:ilvl w:val="0"/>
          <w:numId w:val="38"/>
        </w:numPr>
        <w:shd w:val="clear" w:color="auto" w:fill="FFFFFF" w:themeFill="background1"/>
        <w:rPr>
          <w:rFonts w:ascii="Times New Roman" w:hAnsi="Times New Roman" w:cs="Times New Roman"/>
          <w:sz w:val="24"/>
          <w:szCs w:val="24"/>
        </w:rPr>
      </w:pPr>
      <w:r w:rsidRPr="004E1DA2">
        <w:rPr>
          <w:rFonts w:ascii="Times New Roman" w:hAnsi="Times New Roman" w:cs="Times New Roman"/>
          <w:sz w:val="24"/>
          <w:szCs w:val="24"/>
        </w:rPr>
        <w:t>p</w:t>
      </w:r>
      <w:r w:rsidR="002106C9" w:rsidRPr="004E1DA2">
        <w:rPr>
          <w:rFonts w:ascii="Times New Roman" w:hAnsi="Times New Roman" w:cs="Times New Roman"/>
          <w:sz w:val="24"/>
          <w:szCs w:val="24"/>
        </w:rPr>
        <w:t xml:space="preserve">akalpojuma sniedzēja maiņa starp institūcijām (piem., pakalpojuma sniedzēju maiņu pilngadību sasniegušām personām, uz institūcijām, kur tiek sniegts pakalpojums pilngadīgām personām, vai pakalpojuma sniedzēju maiņu no vienas institūcijas uz otru) var tikt veikta, ja uz attiecīgo klientu nav attiecināmi </w:t>
      </w:r>
      <w:r w:rsidR="00D7192E" w:rsidRPr="004E1DA2">
        <w:rPr>
          <w:rFonts w:ascii="Times New Roman" w:hAnsi="Times New Roman" w:cs="Times New Roman"/>
          <w:bCs/>
          <w:sz w:val="24"/>
          <w:szCs w:val="24"/>
        </w:rPr>
        <w:t xml:space="preserve">Covid-19 </w:t>
      </w:r>
      <w:r w:rsidR="002106C9" w:rsidRPr="004E1DA2">
        <w:rPr>
          <w:rFonts w:ascii="Times New Roman" w:hAnsi="Times New Roman" w:cs="Times New Roman"/>
          <w:sz w:val="24"/>
          <w:szCs w:val="24"/>
        </w:rPr>
        <w:t>infekcijas izplatības ierobežojumi. Pēc pārcelšanās uz citu institūciju minētais klients ievēro t</w:t>
      </w:r>
      <w:r w:rsidRPr="004E1DA2">
        <w:rPr>
          <w:rFonts w:ascii="Times New Roman" w:hAnsi="Times New Roman" w:cs="Times New Roman"/>
          <w:sz w:val="24"/>
          <w:szCs w:val="24"/>
        </w:rPr>
        <w:t>ādus pašus nosacījumus, kādi noteikti iestājoties institūcijā.</w:t>
      </w:r>
      <w:r w:rsidR="002106C9" w:rsidRPr="004E1DA2">
        <w:rPr>
          <w:rFonts w:ascii="Times New Roman" w:hAnsi="Times New Roman" w:cs="Times New Roman"/>
          <w:sz w:val="24"/>
          <w:szCs w:val="24"/>
        </w:rPr>
        <w:t xml:space="preserve"> </w:t>
      </w:r>
      <w:r w:rsidR="002106C9" w:rsidRPr="004E1DA2" w:rsidDel="004540F5">
        <w:rPr>
          <w:rFonts w:ascii="Times New Roman" w:hAnsi="Times New Roman" w:cs="Times New Roman"/>
          <w:sz w:val="24"/>
          <w:szCs w:val="24"/>
        </w:rPr>
        <w:t xml:space="preserve"> </w:t>
      </w:r>
      <w:bookmarkStart w:id="12" w:name="_Hlk71557512"/>
    </w:p>
    <w:p w14:paraId="6D254577" w14:textId="77777777" w:rsidR="00286C69" w:rsidRPr="00F14D88" w:rsidRDefault="00286C69" w:rsidP="00286C69">
      <w:pPr>
        <w:pStyle w:val="NoSpacing"/>
        <w:shd w:val="clear" w:color="auto" w:fill="FFFFFF" w:themeFill="background1"/>
        <w:ind w:left="720"/>
        <w:rPr>
          <w:rFonts w:ascii="Times New Roman" w:hAnsi="Times New Roman" w:cs="Times New Roman"/>
          <w:sz w:val="8"/>
          <w:szCs w:val="8"/>
        </w:rPr>
      </w:pPr>
    </w:p>
    <w:p w14:paraId="7A93859B" w14:textId="0C010C31" w:rsidR="007A2FFD" w:rsidRPr="004E1DA2" w:rsidRDefault="00D759A8" w:rsidP="007A2FFD">
      <w:pPr>
        <w:pStyle w:val="NoSpacing"/>
        <w:numPr>
          <w:ilvl w:val="0"/>
          <w:numId w:val="11"/>
        </w:numPr>
        <w:shd w:val="clear" w:color="auto" w:fill="FFFFFF" w:themeFill="background1"/>
        <w:rPr>
          <w:rFonts w:ascii="Times New Roman" w:hAnsi="Times New Roman" w:cs="Times New Roman"/>
          <w:sz w:val="24"/>
          <w:szCs w:val="24"/>
        </w:rPr>
      </w:pPr>
      <w:r w:rsidRPr="004E1DA2">
        <w:rPr>
          <w:rFonts w:ascii="Times New Roman" w:hAnsi="Times New Roman" w:cs="Times New Roman"/>
          <w:sz w:val="24"/>
          <w:szCs w:val="24"/>
        </w:rPr>
        <w:t>Ekskursijas, p</w:t>
      </w:r>
      <w:r w:rsidR="002106C9" w:rsidRPr="004E1DA2">
        <w:rPr>
          <w:rFonts w:ascii="Times New Roman" w:hAnsi="Times New Roman" w:cs="Times New Roman"/>
          <w:sz w:val="24"/>
          <w:szCs w:val="24"/>
        </w:rPr>
        <w:t>ārgājien</w:t>
      </w:r>
      <w:r w:rsidR="00EC149E" w:rsidRPr="004E1DA2">
        <w:rPr>
          <w:rFonts w:ascii="Times New Roman" w:hAnsi="Times New Roman" w:cs="Times New Roman"/>
          <w:sz w:val="24"/>
          <w:szCs w:val="24"/>
        </w:rPr>
        <w:t>i</w:t>
      </w:r>
      <w:r w:rsidR="00B153ED" w:rsidRPr="004E1DA2">
        <w:rPr>
          <w:rFonts w:ascii="Times New Roman" w:hAnsi="Times New Roman" w:cs="Times New Roman"/>
          <w:sz w:val="24"/>
          <w:szCs w:val="24"/>
        </w:rPr>
        <w:t>,</w:t>
      </w:r>
      <w:r w:rsidR="002106C9" w:rsidRPr="004E1DA2">
        <w:rPr>
          <w:rFonts w:ascii="Times New Roman" w:hAnsi="Times New Roman" w:cs="Times New Roman"/>
          <w:sz w:val="24"/>
          <w:szCs w:val="24"/>
        </w:rPr>
        <w:t xml:space="preserve"> pastaigas </w:t>
      </w:r>
      <w:r w:rsidR="001A73C7" w:rsidRPr="004E1DA2">
        <w:rPr>
          <w:rFonts w:ascii="Times New Roman" w:hAnsi="Times New Roman" w:cs="Times New Roman"/>
          <w:sz w:val="24"/>
          <w:szCs w:val="24"/>
        </w:rPr>
        <w:t>u</w:t>
      </w:r>
      <w:r w:rsidRPr="004E1DA2">
        <w:rPr>
          <w:rFonts w:ascii="Times New Roman" w:hAnsi="Times New Roman" w:cs="Times New Roman"/>
          <w:sz w:val="24"/>
          <w:szCs w:val="24"/>
        </w:rPr>
        <w:t>.tml. pasākumi</w:t>
      </w:r>
      <w:r w:rsidR="00AB773D">
        <w:rPr>
          <w:rFonts w:ascii="Times New Roman" w:hAnsi="Times New Roman" w:cs="Times New Roman"/>
          <w:sz w:val="24"/>
          <w:szCs w:val="24"/>
        </w:rPr>
        <w:t xml:space="preserve">, muzeju vai citu sabiedrisku vietu iekštelpās </w:t>
      </w:r>
      <w:r w:rsidRPr="004E1DA2">
        <w:rPr>
          <w:rFonts w:ascii="Times New Roman" w:hAnsi="Times New Roman" w:cs="Times New Roman"/>
          <w:sz w:val="24"/>
          <w:szCs w:val="24"/>
        </w:rPr>
        <w:t xml:space="preserve"> </w:t>
      </w:r>
      <w:r w:rsidR="007B54EF">
        <w:rPr>
          <w:rFonts w:ascii="Times New Roman" w:hAnsi="Times New Roman" w:cs="Times New Roman"/>
          <w:sz w:val="24"/>
          <w:szCs w:val="24"/>
        </w:rPr>
        <w:t>apmeklējumi</w:t>
      </w:r>
      <w:r w:rsidR="00B153ED" w:rsidRPr="004E1DA2">
        <w:rPr>
          <w:rFonts w:ascii="Times New Roman" w:hAnsi="Times New Roman" w:cs="Times New Roman"/>
          <w:sz w:val="24"/>
          <w:szCs w:val="24"/>
        </w:rPr>
        <w:t xml:space="preserve"> organizējami</w:t>
      </w:r>
      <w:r w:rsidRPr="004E1DA2">
        <w:rPr>
          <w:rFonts w:ascii="Times New Roman" w:hAnsi="Times New Roman" w:cs="Times New Roman"/>
          <w:sz w:val="24"/>
          <w:szCs w:val="24"/>
        </w:rPr>
        <w:t>,</w:t>
      </w:r>
      <w:r w:rsidR="00B153ED" w:rsidRPr="004E1DA2">
        <w:rPr>
          <w:rFonts w:ascii="Times New Roman" w:hAnsi="Times New Roman" w:cs="Times New Roman"/>
          <w:sz w:val="24"/>
          <w:szCs w:val="24"/>
        </w:rPr>
        <w:t xml:space="preserve"> </w:t>
      </w:r>
      <w:r w:rsidR="002106C9" w:rsidRPr="004E1DA2">
        <w:rPr>
          <w:rFonts w:ascii="Times New Roman" w:hAnsi="Times New Roman" w:cs="Times New Roman"/>
          <w:sz w:val="24"/>
          <w:szCs w:val="24"/>
        </w:rPr>
        <w:t xml:space="preserve"> ievērojot distancēšanos un citus drošības pasākumus</w:t>
      </w:r>
      <w:bookmarkEnd w:id="12"/>
      <w:r w:rsidR="00286C69" w:rsidRPr="004E1DA2">
        <w:rPr>
          <w:rFonts w:ascii="Times New Roman" w:hAnsi="Times New Roman" w:cs="Times New Roman"/>
          <w:sz w:val="24"/>
          <w:szCs w:val="24"/>
        </w:rPr>
        <w:t xml:space="preserve"> (medicīnisko masku lietošana atbilstoši </w:t>
      </w:r>
      <w:r w:rsidR="00286C69" w:rsidRPr="004E1DA2">
        <w:rPr>
          <w:rFonts w:ascii="Times New Roman" w:hAnsi="Times New Roman" w:cs="Times New Roman"/>
          <w:bCs/>
          <w:sz w:val="24"/>
          <w:szCs w:val="24"/>
        </w:rPr>
        <w:t>epidemioloģiskās drošības noteikumos</w:t>
      </w:r>
      <w:r w:rsidR="00286C69" w:rsidRPr="004E1DA2">
        <w:rPr>
          <w:rFonts w:ascii="Times New Roman" w:hAnsi="Times New Roman" w:cs="Times New Roman"/>
          <w:sz w:val="24"/>
          <w:szCs w:val="24"/>
        </w:rPr>
        <w:t xml:space="preserve"> noteiktās vispārīgās prasības)</w:t>
      </w:r>
      <w:r w:rsidRPr="004E1DA2">
        <w:rPr>
          <w:rFonts w:ascii="Times New Roman" w:hAnsi="Times New Roman" w:cs="Times New Roman"/>
          <w:sz w:val="24"/>
          <w:szCs w:val="24"/>
        </w:rPr>
        <w:t>.</w:t>
      </w:r>
      <w:r w:rsidR="007A2FFD" w:rsidRPr="004E1DA2">
        <w:rPr>
          <w:rFonts w:ascii="Times New Roman" w:hAnsi="Times New Roman" w:cs="Times New Roman"/>
          <w:sz w:val="24"/>
          <w:szCs w:val="24"/>
        </w:rPr>
        <w:t xml:space="preserve"> Pārvietojoties ar institūcijas autotransportu, gan autovadītājam gan pasažieriem jālieto medicīniskā maska, kā arī jādezinficē autotransporta līdzekļa virsmas.</w:t>
      </w:r>
    </w:p>
    <w:p w14:paraId="08798140" w14:textId="77777777" w:rsidR="007A2FFD" w:rsidRPr="00F14D88" w:rsidRDefault="007A2FFD" w:rsidP="007A2FFD">
      <w:pPr>
        <w:pStyle w:val="NoSpacing"/>
        <w:shd w:val="clear" w:color="auto" w:fill="FFFFFF" w:themeFill="background1"/>
        <w:rPr>
          <w:rFonts w:ascii="Times New Roman" w:hAnsi="Times New Roman" w:cs="Times New Roman"/>
          <w:sz w:val="8"/>
          <w:szCs w:val="8"/>
        </w:rPr>
      </w:pPr>
    </w:p>
    <w:p w14:paraId="1CD71B32" w14:textId="64C2CCFE" w:rsidR="00E82FB4" w:rsidRPr="004E1DA2" w:rsidRDefault="009C1C51" w:rsidP="00D759A8">
      <w:pPr>
        <w:pStyle w:val="NoSpacing"/>
        <w:numPr>
          <w:ilvl w:val="0"/>
          <w:numId w:val="11"/>
        </w:numPr>
        <w:shd w:val="clear" w:color="auto" w:fill="FFFFFF" w:themeFill="background1"/>
        <w:rPr>
          <w:rFonts w:ascii="Times New Roman" w:hAnsi="Times New Roman" w:cs="Times New Roman"/>
          <w:sz w:val="24"/>
          <w:szCs w:val="24"/>
        </w:rPr>
      </w:pPr>
      <w:r w:rsidRPr="004E1DA2">
        <w:rPr>
          <w:rFonts w:ascii="Times New Roman" w:hAnsi="Times New Roman" w:cs="Times New Roman"/>
          <w:sz w:val="24"/>
          <w:szCs w:val="24"/>
        </w:rPr>
        <w:t>Pieļaujama brīvprātīgo iesaiste (līdzvērtīgi darbiniekiem)</w:t>
      </w:r>
      <w:r w:rsidR="002106C9" w:rsidRPr="004E1DA2">
        <w:rPr>
          <w:rFonts w:ascii="Times New Roman" w:hAnsi="Times New Roman" w:cs="Times New Roman"/>
          <w:sz w:val="24"/>
          <w:szCs w:val="24"/>
        </w:rPr>
        <w:t xml:space="preserve">, </w:t>
      </w:r>
      <w:r w:rsidR="002228CC" w:rsidRPr="004E1DA2">
        <w:rPr>
          <w:rFonts w:ascii="Times New Roman" w:hAnsi="Times New Roman" w:cs="Times New Roman"/>
          <w:sz w:val="24"/>
          <w:szCs w:val="24"/>
        </w:rPr>
        <w:t>ja</w:t>
      </w:r>
      <w:r w:rsidR="002106C9" w:rsidRPr="004E1DA2">
        <w:rPr>
          <w:rFonts w:ascii="Times New Roman" w:hAnsi="Times New Roman" w:cs="Times New Roman"/>
          <w:sz w:val="24"/>
          <w:szCs w:val="24"/>
        </w:rPr>
        <w:t xml:space="preserve"> brīvprātīg</w:t>
      </w:r>
      <w:r w:rsidR="00D960D9" w:rsidRPr="004E1DA2">
        <w:rPr>
          <w:rFonts w:ascii="Times New Roman" w:hAnsi="Times New Roman" w:cs="Times New Roman"/>
          <w:sz w:val="24"/>
          <w:szCs w:val="24"/>
        </w:rPr>
        <w:t xml:space="preserve">ajam </w:t>
      </w:r>
      <w:r w:rsidR="002228CC" w:rsidRPr="004E1DA2">
        <w:rPr>
          <w:rFonts w:ascii="Times New Roman" w:hAnsi="Times New Roman" w:cs="Times New Roman"/>
          <w:sz w:val="24"/>
          <w:szCs w:val="24"/>
        </w:rPr>
        <w:t>nav</w:t>
      </w:r>
      <w:r w:rsidR="002228CC" w:rsidRPr="004E1DA2">
        <w:rPr>
          <w:rFonts w:ascii="Times New Roman" w:eastAsia="Times New Roman" w:hAnsi="Times New Roman" w:cs="Times New Roman"/>
          <w:sz w:val="24"/>
          <w:szCs w:val="24"/>
        </w:rPr>
        <w:t xml:space="preserve"> noteikta izolācija</w:t>
      </w:r>
      <w:r w:rsidR="002228CC" w:rsidRPr="004E1DA2">
        <w:rPr>
          <w:rFonts w:ascii="Times New Roman" w:hAnsi="Times New Roman" w:cs="Times New Roman"/>
          <w:sz w:val="24"/>
          <w:szCs w:val="24"/>
        </w:rPr>
        <w:t>, brīvprātīgais nav bijis ciešā kontaktā ar Covid-19 infekcijas slimnieku vai cilvēku, kurš atrodas mājas karantīnā, kā arī brīvprātīgajam nav</w:t>
      </w:r>
      <w:r w:rsidR="002228CC" w:rsidRPr="004E1DA2">
        <w:rPr>
          <w:rFonts w:ascii="Times New Roman" w:eastAsia="Times New Roman" w:hAnsi="Times New Roman" w:cs="Times New Roman"/>
          <w:sz w:val="24"/>
          <w:szCs w:val="24"/>
        </w:rPr>
        <w:t xml:space="preserve"> </w:t>
      </w:r>
      <w:r w:rsidR="002228CC" w:rsidRPr="004E1DA2">
        <w:rPr>
          <w:rFonts w:ascii="Times New Roman" w:hAnsi="Times New Roman" w:cs="Times New Roman"/>
          <w:sz w:val="24"/>
          <w:szCs w:val="24"/>
        </w:rPr>
        <w:t>Covid-19 raksturīgo klīnisko simptomu</w:t>
      </w:r>
      <w:r w:rsidR="002228CC" w:rsidRPr="004E1DA2">
        <w:rPr>
          <w:rStyle w:val="FootnoteReference"/>
          <w:rFonts w:ascii="Times New Roman" w:hAnsi="Times New Roman" w:cs="Times New Roman"/>
          <w:sz w:val="24"/>
          <w:szCs w:val="24"/>
        </w:rPr>
        <w:footnoteReference w:id="9"/>
      </w:r>
      <w:r w:rsidR="002228CC" w:rsidRPr="004E1DA2">
        <w:rPr>
          <w:rFonts w:ascii="Times New Roman" w:eastAsia="Times New Roman" w:hAnsi="Times New Roman" w:cs="Times New Roman"/>
          <w:sz w:val="24"/>
          <w:szCs w:val="24"/>
        </w:rPr>
        <w:t xml:space="preserve"> un elpceļu infekcijas slimības pazīmju</w:t>
      </w:r>
      <w:r w:rsidR="002228CC" w:rsidRPr="004E1DA2">
        <w:rPr>
          <w:rFonts w:ascii="Times New Roman" w:hAnsi="Times New Roman" w:cs="Times New Roman"/>
          <w:sz w:val="24"/>
          <w:szCs w:val="24"/>
        </w:rPr>
        <w:t>.</w:t>
      </w:r>
      <w:r w:rsidR="00BC265F" w:rsidRPr="004E1DA2">
        <w:rPr>
          <w:rFonts w:ascii="Times New Roman" w:hAnsi="Times New Roman" w:cs="Times New Roman"/>
          <w:sz w:val="24"/>
          <w:szCs w:val="24"/>
        </w:rPr>
        <w:t xml:space="preserve"> </w:t>
      </w:r>
      <w:r w:rsidR="00585AAB" w:rsidRPr="004E1DA2">
        <w:rPr>
          <w:rFonts w:ascii="Times New Roman" w:hAnsi="Times New Roman" w:cs="Times New Roman"/>
          <w:sz w:val="24"/>
          <w:szCs w:val="24"/>
        </w:rPr>
        <w:t>Brīvprātīgajam jāievēro epidemioloģiskās drošības prasības – medicīniskās maskas lietošana</w:t>
      </w:r>
      <w:r w:rsidR="00176C39">
        <w:rPr>
          <w:rFonts w:ascii="Times New Roman" w:hAnsi="Times New Roman" w:cs="Times New Roman"/>
          <w:sz w:val="24"/>
          <w:szCs w:val="24"/>
        </w:rPr>
        <w:t xml:space="preserve"> (t.sk. arī klientiem)</w:t>
      </w:r>
      <w:r w:rsidR="00585AAB" w:rsidRPr="004E1DA2">
        <w:rPr>
          <w:rFonts w:ascii="Times New Roman" w:hAnsi="Times New Roman" w:cs="Times New Roman"/>
          <w:sz w:val="24"/>
          <w:szCs w:val="24"/>
        </w:rPr>
        <w:t>, distances ievērošana, kā arī dezinfekcija. Tāpat veicama ķermeņa temperatūras mērīšana (attālināti) un Covid-19 raksturīgo klīnisko simptomu novērošana.</w:t>
      </w:r>
      <w:r w:rsidR="00D759A8" w:rsidRPr="004E1DA2">
        <w:rPr>
          <w:rFonts w:ascii="Times New Roman" w:hAnsi="Times New Roman" w:cs="Times New Roman"/>
          <w:sz w:val="24"/>
          <w:szCs w:val="24"/>
        </w:rPr>
        <w:t xml:space="preserve"> </w:t>
      </w:r>
      <w:r w:rsidR="002106C9" w:rsidRPr="004E1DA2">
        <w:rPr>
          <w:rFonts w:ascii="Times New Roman" w:hAnsi="Times New Roman" w:cs="Times New Roman"/>
          <w:sz w:val="24"/>
          <w:szCs w:val="24"/>
        </w:rPr>
        <w:t>Rekomendēts turpināt brīvprātīgo darbu</w:t>
      </w:r>
      <w:r w:rsidR="00C1214D" w:rsidRPr="004E1DA2">
        <w:rPr>
          <w:rFonts w:ascii="Times New Roman" w:hAnsi="Times New Roman" w:cs="Times New Roman"/>
          <w:sz w:val="24"/>
          <w:szCs w:val="24"/>
        </w:rPr>
        <w:t xml:space="preserve"> bez tieša fiziska kontakta ar </w:t>
      </w:r>
      <w:r w:rsidR="002228CC" w:rsidRPr="004E1DA2">
        <w:rPr>
          <w:rFonts w:ascii="Times New Roman" w:hAnsi="Times New Roman" w:cs="Times New Roman"/>
          <w:sz w:val="24"/>
          <w:szCs w:val="24"/>
        </w:rPr>
        <w:t>klientiem</w:t>
      </w:r>
      <w:r w:rsidR="00D759A8" w:rsidRPr="004E1DA2">
        <w:rPr>
          <w:rFonts w:ascii="Times New Roman" w:hAnsi="Times New Roman" w:cs="Times New Roman"/>
          <w:sz w:val="24"/>
          <w:szCs w:val="24"/>
        </w:rPr>
        <w:t xml:space="preserve">, </w:t>
      </w:r>
      <w:r w:rsidR="00C1214D" w:rsidRPr="004E1DA2">
        <w:rPr>
          <w:rFonts w:ascii="Times New Roman" w:hAnsi="Times New Roman" w:cs="Times New Roman"/>
          <w:sz w:val="24"/>
          <w:szCs w:val="24"/>
        </w:rPr>
        <w:t xml:space="preserve"> ievērojot </w:t>
      </w:r>
      <w:r w:rsidR="00D759A8" w:rsidRPr="004E1DA2">
        <w:rPr>
          <w:rFonts w:ascii="Times New Roman" w:hAnsi="Times New Roman" w:cs="Times New Roman"/>
          <w:sz w:val="24"/>
          <w:szCs w:val="24"/>
        </w:rPr>
        <w:t>distancēšanos.</w:t>
      </w:r>
    </w:p>
    <w:p w14:paraId="0FE8E3BA" w14:textId="77777777" w:rsidR="007A2FFD" w:rsidRPr="004E1DA2" w:rsidRDefault="007A2FFD" w:rsidP="007A2FFD">
      <w:pPr>
        <w:pStyle w:val="NoSpacing"/>
        <w:shd w:val="clear" w:color="auto" w:fill="FFFFFF" w:themeFill="background1"/>
        <w:rPr>
          <w:rFonts w:ascii="Times New Roman" w:hAnsi="Times New Roman" w:cs="Times New Roman"/>
          <w:sz w:val="10"/>
          <w:szCs w:val="10"/>
        </w:rPr>
      </w:pPr>
    </w:p>
    <w:p w14:paraId="636668F9" w14:textId="325B4E9F" w:rsidR="00D759A8" w:rsidRPr="004E1DA2" w:rsidRDefault="007A2FFD" w:rsidP="00D759A8">
      <w:pPr>
        <w:pStyle w:val="NoSpacing"/>
        <w:numPr>
          <w:ilvl w:val="0"/>
          <w:numId w:val="11"/>
        </w:numPr>
        <w:shd w:val="clear" w:color="auto" w:fill="FFFFFF" w:themeFill="background1"/>
        <w:rPr>
          <w:rFonts w:ascii="Times New Roman" w:hAnsi="Times New Roman" w:cs="Times New Roman"/>
          <w:sz w:val="24"/>
          <w:szCs w:val="24"/>
        </w:rPr>
      </w:pPr>
      <w:r w:rsidRPr="004E1DA2">
        <w:rPr>
          <w:rFonts w:ascii="Times New Roman" w:hAnsi="Times New Roman" w:cs="Times New Roman"/>
          <w:sz w:val="24"/>
          <w:szCs w:val="24"/>
        </w:rPr>
        <w:t xml:space="preserve">Klientu un darbinieku </w:t>
      </w:r>
      <w:r w:rsidR="002106C9" w:rsidRPr="004E1DA2">
        <w:rPr>
          <w:rFonts w:ascii="Times New Roman" w:hAnsi="Times New Roman" w:cs="Times New Roman"/>
          <w:sz w:val="24"/>
          <w:szCs w:val="24"/>
        </w:rPr>
        <w:t xml:space="preserve">regulāra </w:t>
      </w:r>
      <w:r w:rsidR="00DA747B" w:rsidRPr="004E1DA2">
        <w:rPr>
          <w:rFonts w:ascii="Times New Roman" w:hAnsi="Times New Roman" w:cs="Times New Roman"/>
          <w:sz w:val="24"/>
          <w:szCs w:val="24"/>
        </w:rPr>
        <w:t xml:space="preserve">(ikdienas) </w:t>
      </w:r>
      <w:r w:rsidR="002106C9" w:rsidRPr="004E1DA2">
        <w:rPr>
          <w:rFonts w:ascii="Times New Roman" w:hAnsi="Times New Roman" w:cs="Times New Roman"/>
          <w:sz w:val="24"/>
          <w:szCs w:val="24"/>
        </w:rPr>
        <w:t xml:space="preserve">veselības stāvokļa novērošana </w:t>
      </w:r>
      <w:r w:rsidRPr="004E1DA2">
        <w:rPr>
          <w:rFonts w:ascii="Times New Roman" w:hAnsi="Times New Roman" w:cs="Times New Roman"/>
          <w:sz w:val="24"/>
          <w:szCs w:val="24"/>
        </w:rPr>
        <w:t xml:space="preserve">– jānodrošina regulāra (ikdienas) veselības stāvokļa novērošana, </w:t>
      </w:r>
      <w:r w:rsidR="002106C9" w:rsidRPr="004E1DA2">
        <w:rPr>
          <w:rFonts w:ascii="Times New Roman" w:hAnsi="Times New Roman" w:cs="Times New Roman"/>
          <w:sz w:val="24"/>
          <w:szCs w:val="24"/>
        </w:rPr>
        <w:t>klientiem jānodrošina arī ķermeņa temperatūras mērīšana, papildus izvērtējot nepieciešamību klientiem nosakot elpošanas ritmu (ja elpošana pārsniedz 25 reizes minūtē, ir jāapsver aizdomas par elpošanas ceļu infekcijas slimību), kā arī nosakot pulsu</w:t>
      </w:r>
      <w:r w:rsidR="004B79EC" w:rsidRPr="004E1DA2">
        <w:rPr>
          <w:rStyle w:val="FootnoteReference"/>
          <w:rFonts w:ascii="Times New Roman" w:hAnsi="Times New Roman" w:cs="Times New Roman"/>
          <w:sz w:val="24"/>
          <w:szCs w:val="24"/>
        </w:rPr>
        <w:footnoteReference w:id="10"/>
      </w:r>
      <w:r w:rsidR="004B79EC" w:rsidRPr="004E1DA2">
        <w:rPr>
          <w:rFonts w:ascii="Times New Roman" w:hAnsi="Times New Roman" w:cs="Times New Roman"/>
          <w:sz w:val="24"/>
          <w:szCs w:val="24"/>
        </w:rPr>
        <w:t xml:space="preserve">. </w:t>
      </w:r>
      <w:r w:rsidR="002106C9" w:rsidRPr="004E1DA2">
        <w:rPr>
          <w:rFonts w:ascii="Times New Roman" w:hAnsi="Times New Roman" w:cs="Times New Roman"/>
          <w:sz w:val="24"/>
          <w:szCs w:val="24"/>
        </w:rPr>
        <w:t xml:space="preserve">Atbilstoši Eiropas </w:t>
      </w:r>
      <w:r w:rsidR="003C1283" w:rsidRPr="004E1DA2">
        <w:rPr>
          <w:rFonts w:ascii="Times New Roman" w:hAnsi="Times New Roman" w:cs="Times New Roman"/>
          <w:sz w:val="24"/>
          <w:szCs w:val="24"/>
        </w:rPr>
        <w:t>SPKC</w:t>
      </w:r>
      <w:r w:rsidR="002106C9" w:rsidRPr="004E1DA2">
        <w:rPr>
          <w:rFonts w:ascii="Times New Roman" w:hAnsi="Times New Roman" w:cs="Times New Roman"/>
          <w:sz w:val="24"/>
          <w:szCs w:val="24"/>
        </w:rPr>
        <w:t xml:space="preserve"> ieteikumiem, ja ir iespējas var apsvērt pulsa oksimetrijas izmantošanu, lai klientiem noteiktu skābekļa līmeni asinīs (ja skābekļa piesātinājums asinīs samazinās zem 95 % ir jāapsver aizdomas par elpošanas ceļu infekcijas slimību). Ķermeņa temperatūras mērīšana (attālināti) </w:t>
      </w:r>
      <w:r w:rsidR="00232487" w:rsidRPr="004E1DA2">
        <w:rPr>
          <w:rFonts w:ascii="Times New Roman" w:hAnsi="Times New Roman" w:cs="Times New Roman"/>
          <w:sz w:val="24"/>
          <w:szCs w:val="24"/>
        </w:rPr>
        <w:t>var tikt izmantota arī</w:t>
      </w:r>
      <w:r w:rsidR="002106C9" w:rsidRPr="004E1DA2">
        <w:rPr>
          <w:rFonts w:ascii="Times New Roman" w:hAnsi="Times New Roman" w:cs="Times New Roman"/>
          <w:sz w:val="24"/>
          <w:szCs w:val="24"/>
        </w:rPr>
        <w:t xml:space="preserve"> apmeklētāj</w:t>
      </w:r>
      <w:r w:rsidR="00232487" w:rsidRPr="004E1DA2">
        <w:rPr>
          <w:rFonts w:ascii="Times New Roman" w:hAnsi="Times New Roman" w:cs="Times New Roman"/>
          <w:sz w:val="24"/>
          <w:szCs w:val="24"/>
        </w:rPr>
        <w:t xml:space="preserve">u veselības stāvokļa novērtēšanai, </w:t>
      </w:r>
      <w:r w:rsidR="00E82FB4" w:rsidRPr="004E1DA2">
        <w:rPr>
          <w:rFonts w:ascii="Times New Roman" w:hAnsi="Times New Roman" w:cs="Times New Roman"/>
          <w:sz w:val="24"/>
          <w:szCs w:val="24"/>
        </w:rPr>
        <w:t>vienlaikus ar C</w:t>
      </w:r>
      <w:r w:rsidR="000B4CB8" w:rsidRPr="004E1DA2">
        <w:rPr>
          <w:rFonts w:ascii="Times New Roman" w:hAnsi="Times New Roman" w:cs="Times New Roman"/>
          <w:sz w:val="24"/>
          <w:szCs w:val="24"/>
        </w:rPr>
        <w:t>ovid</w:t>
      </w:r>
      <w:r w:rsidR="00E82FB4" w:rsidRPr="004E1DA2">
        <w:rPr>
          <w:rFonts w:ascii="Times New Roman" w:hAnsi="Times New Roman" w:cs="Times New Roman"/>
          <w:sz w:val="24"/>
          <w:szCs w:val="24"/>
        </w:rPr>
        <w:t>-19 raksturīgo klīnisko simptomu novērošanu</w:t>
      </w:r>
      <w:r w:rsidR="00D759A8" w:rsidRPr="004E1DA2">
        <w:rPr>
          <w:rFonts w:ascii="Times New Roman" w:hAnsi="Times New Roman" w:cs="Times New Roman"/>
          <w:sz w:val="24"/>
          <w:szCs w:val="24"/>
        </w:rPr>
        <w:t>.</w:t>
      </w:r>
      <w:r w:rsidR="002106C9" w:rsidRPr="004E1DA2">
        <w:rPr>
          <w:rFonts w:ascii="Times New Roman" w:hAnsi="Times New Roman" w:cs="Times New Roman"/>
          <w:sz w:val="24"/>
          <w:szCs w:val="24"/>
        </w:rPr>
        <w:t xml:space="preserve"> </w:t>
      </w:r>
    </w:p>
    <w:p w14:paraId="2A0BBE54" w14:textId="77777777" w:rsidR="007A2FFD" w:rsidRPr="004E1DA2" w:rsidRDefault="007A2FFD" w:rsidP="007A2FFD">
      <w:pPr>
        <w:pStyle w:val="NoSpacing"/>
        <w:shd w:val="clear" w:color="auto" w:fill="FFFFFF" w:themeFill="background1"/>
        <w:rPr>
          <w:rFonts w:ascii="Times New Roman" w:hAnsi="Times New Roman" w:cs="Times New Roman"/>
          <w:sz w:val="10"/>
          <w:szCs w:val="10"/>
        </w:rPr>
      </w:pPr>
    </w:p>
    <w:p w14:paraId="52AD585C" w14:textId="589AE62C" w:rsidR="002106C9" w:rsidRPr="004E1DA2" w:rsidRDefault="002106C9" w:rsidP="00D759A8">
      <w:pPr>
        <w:pStyle w:val="NoSpacing"/>
        <w:numPr>
          <w:ilvl w:val="0"/>
          <w:numId w:val="11"/>
        </w:numPr>
        <w:shd w:val="clear" w:color="auto" w:fill="FFFFFF" w:themeFill="background1"/>
        <w:rPr>
          <w:rFonts w:ascii="Times New Roman" w:hAnsi="Times New Roman" w:cs="Times New Roman"/>
          <w:sz w:val="24"/>
          <w:szCs w:val="24"/>
        </w:rPr>
      </w:pPr>
      <w:r w:rsidRPr="004E1DA2">
        <w:rPr>
          <w:rFonts w:ascii="Times New Roman" w:hAnsi="Times New Roman" w:cs="Times New Roman"/>
          <w:sz w:val="24"/>
          <w:szCs w:val="24"/>
        </w:rPr>
        <w:t>Attālinātas saziņas ar tuviniekiem nodrošināšana</w:t>
      </w:r>
      <w:r w:rsidR="00D759A8" w:rsidRPr="004E1DA2">
        <w:rPr>
          <w:rFonts w:ascii="Times New Roman" w:hAnsi="Times New Roman" w:cs="Times New Roman"/>
          <w:sz w:val="24"/>
          <w:szCs w:val="24"/>
        </w:rPr>
        <w:t xml:space="preserve"> -</w:t>
      </w:r>
      <w:r w:rsidRPr="004E1DA2">
        <w:rPr>
          <w:rFonts w:ascii="Times New Roman" w:hAnsi="Times New Roman" w:cs="Times New Roman"/>
          <w:sz w:val="24"/>
          <w:szCs w:val="24"/>
        </w:rPr>
        <w:t xml:space="preserve"> jārada iespēja izmantot </w:t>
      </w:r>
      <w:r w:rsidRPr="004E1DA2">
        <w:rPr>
          <w:rFonts w:ascii="Times New Roman" w:hAnsi="Times New Roman" w:cs="Times New Roman"/>
          <w:sz w:val="24"/>
          <w:szCs w:val="24"/>
          <w:shd w:val="clear" w:color="auto" w:fill="FFFFFF"/>
        </w:rPr>
        <w:t>elektroniskās tehnoloģijas</w:t>
      </w:r>
      <w:r w:rsidR="003C1283" w:rsidRPr="004E1DA2">
        <w:rPr>
          <w:rFonts w:ascii="Times New Roman" w:hAnsi="Times New Roman" w:cs="Times New Roman"/>
          <w:sz w:val="24"/>
          <w:szCs w:val="24"/>
          <w:shd w:val="clear" w:color="auto" w:fill="FFFFFF"/>
        </w:rPr>
        <w:t xml:space="preserve">, piemēram, </w:t>
      </w:r>
      <w:r w:rsidRPr="004E1DA2">
        <w:rPr>
          <w:rFonts w:ascii="Times New Roman" w:hAnsi="Times New Roman" w:cs="Times New Roman"/>
          <w:sz w:val="24"/>
          <w:szCs w:val="24"/>
          <w:shd w:val="clear" w:color="auto" w:fill="FFFFFF"/>
        </w:rPr>
        <w:t xml:space="preserve">nodrošinot saziņas iespēju pa telefonu, izmantojot iespēju saziņai </w:t>
      </w:r>
      <w:r w:rsidRPr="004E1DA2">
        <w:rPr>
          <w:rFonts w:ascii="Times New Roman" w:hAnsi="Times New Roman" w:cs="Times New Roman"/>
          <w:sz w:val="24"/>
          <w:szCs w:val="24"/>
        </w:rPr>
        <w:t>whatsapp vidē, video konferences veidā (zoom, webex u</w:t>
      </w:r>
      <w:r w:rsidR="00F17179" w:rsidRPr="004E1DA2">
        <w:rPr>
          <w:rFonts w:ascii="Times New Roman" w:hAnsi="Times New Roman" w:cs="Times New Roman"/>
          <w:sz w:val="24"/>
          <w:szCs w:val="24"/>
        </w:rPr>
        <w:t>.</w:t>
      </w:r>
      <w:r w:rsidRPr="004E1DA2">
        <w:rPr>
          <w:rFonts w:ascii="Times New Roman" w:hAnsi="Times New Roman" w:cs="Times New Roman"/>
          <w:sz w:val="24"/>
          <w:szCs w:val="24"/>
        </w:rPr>
        <w:t>tml.).</w:t>
      </w:r>
    </w:p>
    <w:p w14:paraId="6D197575" w14:textId="77777777" w:rsidR="004E1DA2" w:rsidRPr="00F14D88" w:rsidRDefault="004E1DA2" w:rsidP="002228CC">
      <w:pPr>
        <w:ind w:left="720"/>
        <w:jc w:val="right"/>
        <w:rPr>
          <w:rFonts w:ascii="Times New Roman" w:hAnsi="Times New Roman" w:cs="Times New Roman"/>
          <w:b/>
          <w:sz w:val="18"/>
          <w:szCs w:val="18"/>
        </w:rPr>
      </w:pPr>
    </w:p>
    <w:p w14:paraId="3D4F1249" w14:textId="071BF2C2" w:rsidR="008E4050" w:rsidRPr="008E4050" w:rsidRDefault="008E4050" w:rsidP="00760386">
      <w:pPr>
        <w:rPr>
          <w:rFonts w:ascii="Times New Roman" w:eastAsia="Calibri" w:hAnsi="Times New Roman" w:cs="Times New Roman"/>
          <w:b/>
          <w:bCs/>
          <w:sz w:val="24"/>
          <w:szCs w:val="24"/>
        </w:rPr>
      </w:pPr>
      <w:bookmarkStart w:id="13" w:name="_Hlk99475289"/>
      <w:r w:rsidRPr="008E4050">
        <w:rPr>
          <w:rFonts w:ascii="Times New Roman" w:hAnsi="Times New Roman" w:cs="Times New Roman"/>
          <w:b/>
          <w:sz w:val="24"/>
          <w:szCs w:val="24"/>
        </w:rPr>
        <w:t xml:space="preserve">Papildu rekomendācijas </w:t>
      </w:r>
      <w:r w:rsidRPr="008E4050">
        <w:rPr>
          <w:rFonts w:ascii="Times New Roman" w:eastAsia="Calibri" w:hAnsi="Times New Roman" w:cs="Times New Roman"/>
          <w:b/>
          <w:bCs/>
          <w:sz w:val="24"/>
          <w:szCs w:val="24"/>
        </w:rPr>
        <w:t xml:space="preserve">institūcijām  </w:t>
      </w:r>
      <w:r w:rsidRPr="008E4050">
        <w:rPr>
          <w:rFonts w:ascii="Times New Roman" w:hAnsi="Times New Roman" w:cs="Times New Roman"/>
          <w:b/>
          <w:sz w:val="24"/>
          <w:szCs w:val="24"/>
          <w:shd w:val="clear" w:color="auto" w:fill="FFFFFF"/>
        </w:rPr>
        <w:t>jaunu masveida saslimšanas gadījumu ar C</w:t>
      </w:r>
      <w:r w:rsidR="00760386" w:rsidRPr="00760386">
        <w:rPr>
          <w:rFonts w:ascii="Times New Roman" w:hAnsi="Times New Roman" w:cs="Times New Roman"/>
          <w:b/>
          <w:sz w:val="24"/>
          <w:szCs w:val="24"/>
          <w:shd w:val="clear" w:color="auto" w:fill="FFFFFF"/>
        </w:rPr>
        <w:t>ovid</w:t>
      </w:r>
      <w:r w:rsidRPr="008E4050">
        <w:rPr>
          <w:rFonts w:ascii="Times New Roman" w:hAnsi="Times New Roman" w:cs="Times New Roman"/>
          <w:b/>
          <w:sz w:val="24"/>
          <w:szCs w:val="24"/>
          <w:shd w:val="clear" w:color="auto" w:fill="FFFFFF"/>
        </w:rPr>
        <w:t>-19 novēršanai</w:t>
      </w:r>
      <w:r w:rsidRPr="008E4050">
        <w:rPr>
          <w:rFonts w:ascii="Times New Roman" w:eastAsia="Calibri" w:hAnsi="Times New Roman" w:cs="Times New Roman"/>
          <w:b/>
          <w:bCs/>
          <w:sz w:val="24"/>
          <w:szCs w:val="24"/>
        </w:rPr>
        <w:t xml:space="preserve"> </w:t>
      </w:r>
    </w:p>
    <w:bookmarkEnd w:id="13"/>
    <w:p w14:paraId="6A7951D8" w14:textId="77777777" w:rsidR="008E4050" w:rsidRPr="008E4050" w:rsidRDefault="008E4050" w:rsidP="00760386">
      <w:pPr>
        <w:rPr>
          <w:rFonts w:ascii="Times New Roman" w:hAnsi="Times New Roman" w:cs="Times New Roman"/>
          <w:sz w:val="16"/>
          <w:szCs w:val="16"/>
          <w:shd w:val="clear" w:color="auto" w:fill="FFFFFF"/>
        </w:rPr>
      </w:pPr>
    </w:p>
    <w:p w14:paraId="4B45BAF6" w14:textId="7F3511AC" w:rsidR="008E4050" w:rsidRPr="004E1DA2" w:rsidRDefault="00760386" w:rsidP="007A2FFD">
      <w:pPr>
        <w:jc w:val="both"/>
        <w:rPr>
          <w:rFonts w:ascii="Times New Roman" w:hAnsi="Times New Roman" w:cs="Times New Roman"/>
          <w:sz w:val="24"/>
          <w:szCs w:val="24"/>
        </w:rPr>
      </w:pPr>
      <w:r>
        <w:rPr>
          <w:rFonts w:ascii="Times New Roman" w:hAnsi="Times New Roman" w:cs="Times New Roman"/>
          <w:sz w:val="24"/>
          <w:szCs w:val="24"/>
          <w:shd w:val="clear" w:color="auto" w:fill="FFFFFF"/>
        </w:rPr>
        <w:t>I</w:t>
      </w:r>
      <w:r w:rsidR="008E4050" w:rsidRPr="008E4050">
        <w:rPr>
          <w:rFonts w:ascii="Times New Roman" w:hAnsi="Times New Roman" w:cs="Times New Roman"/>
          <w:sz w:val="24"/>
          <w:szCs w:val="24"/>
          <w:shd w:val="clear" w:color="auto" w:fill="FFFFFF"/>
        </w:rPr>
        <w:t>zstrādātas ar mērķi novērst jaunu masveida saslimšanas gadījumu ar C</w:t>
      </w:r>
      <w:r>
        <w:rPr>
          <w:rFonts w:ascii="Times New Roman" w:hAnsi="Times New Roman" w:cs="Times New Roman"/>
          <w:sz w:val="24"/>
          <w:szCs w:val="24"/>
          <w:shd w:val="clear" w:color="auto" w:fill="FFFFFF"/>
        </w:rPr>
        <w:t>ovid</w:t>
      </w:r>
      <w:r w:rsidR="008E4050" w:rsidRPr="008E4050">
        <w:rPr>
          <w:rFonts w:ascii="Times New Roman" w:hAnsi="Times New Roman" w:cs="Times New Roman"/>
          <w:sz w:val="24"/>
          <w:szCs w:val="24"/>
          <w:shd w:val="clear" w:color="auto" w:fill="FFFFFF"/>
        </w:rPr>
        <w:t xml:space="preserve">-19 rašanos </w:t>
      </w:r>
      <w:r w:rsidR="008E4050" w:rsidRPr="008E4050">
        <w:rPr>
          <w:rFonts w:ascii="Times New Roman" w:eastAsia="Calibri" w:hAnsi="Times New Roman" w:cs="Times New Roman"/>
          <w:bCs/>
          <w:sz w:val="24"/>
          <w:szCs w:val="24"/>
        </w:rPr>
        <w:t>institūcij</w:t>
      </w:r>
      <w:r>
        <w:rPr>
          <w:rFonts w:ascii="Times New Roman" w:eastAsia="Calibri" w:hAnsi="Times New Roman" w:cs="Times New Roman"/>
          <w:bCs/>
          <w:sz w:val="24"/>
          <w:szCs w:val="24"/>
        </w:rPr>
        <w:t>ās</w:t>
      </w:r>
      <w:r>
        <w:rPr>
          <w:rFonts w:ascii="Times New Roman" w:hAnsi="Times New Roman" w:cs="Times New Roman"/>
          <w:sz w:val="24"/>
          <w:szCs w:val="24"/>
          <w:shd w:val="clear" w:color="auto" w:fill="FFFFFF"/>
        </w:rPr>
        <w:t xml:space="preserve">. </w:t>
      </w:r>
      <w:r w:rsidR="008E4050" w:rsidRPr="008E4050">
        <w:rPr>
          <w:rFonts w:ascii="Times New Roman" w:hAnsi="Times New Roman" w:cs="Times New Roman"/>
          <w:sz w:val="24"/>
          <w:szCs w:val="24"/>
          <w:shd w:val="clear" w:color="auto" w:fill="FFFFFF"/>
        </w:rPr>
        <w:t xml:space="preserve">Tāpat papildu rekomendācijas ir vērstas uz to, lai sekmētu Veselības inspekcijas </w:t>
      </w:r>
      <w:r w:rsidR="008E4050" w:rsidRPr="008E4050">
        <w:rPr>
          <w:rFonts w:ascii="Times New Roman" w:eastAsia="Times New Roman" w:hAnsi="Times New Roman" w:cs="Times New Roman"/>
          <w:bCs/>
          <w:sz w:val="24"/>
          <w:szCs w:val="24"/>
          <w:lang w:eastAsia="lv-LV"/>
        </w:rPr>
        <w:t xml:space="preserve">pārbaudēs par institūciju atbilstību </w:t>
      </w:r>
      <w:r w:rsidR="008E4050" w:rsidRPr="008E4050">
        <w:rPr>
          <w:rFonts w:ascii="Times New Roman" w:hAnsi="Times New Roman" w:cs="Times New Roman"/>
          <w:sz w:val="24"/>
          <w:szCs w:val="24"/>
        </w:rPr>
        <w:t>epidemioloģiskās drošības prasībām konstatēto trūkumu novēršanu</w:t>
      </w:r>
      <w:r w:rsidR="00AB773D">
        <w:rPr>
          <w:rFonts w:ascii="Times New Roman" w:hAnsi="Times New Roman" w:cs="Times New Roman"/>
          <w:sz w:val="24"/>
          <w:szCs w:val="24"/>
        </w:rPr>
        <w:t>:</w:t>
      </w:r>
    </w:p>
    <w:p w14:paraId="0937ECFD" w14:textId="77777777" w:rsidR="007A2FFD" w:rsidRPr="00F14D88" w:rsidRDefault="007A2FFD" w:rsidP="007A2FFD">
      <w:pPr>
        <w:jc w:val="both"/>
        <w:rPr>
          <w:rFonts w:ascii="Times New Roman" w:hAnsi="Times New Roman" w:cs="Times New Roman"/>
          <w:sz w:val="6"/>
          <w:szCs w:val="6"/>
        </w:rPr>
      </w:pPr>
    </w:p>
    <w:p w14:paraId="64F2B8BE" w14:textId="15BF7013" w:rsidR="008E4050" w:rsidRPr="004E1DA2" w:rsidRDefault="007A2FFD" w:rsidP="004E1DA2">
      <w:pPr>
        <w:numPr>
          <w:ilvl w:val="0"/>
          <w:numId w:val="19"/>
        </w:numPr>
        <w:overflowPunct w:val="0"/>
        <w:autoSpaceDE w:val="0"/>
        <w:autoSpaceDN w:val="0"/>
        <w:adjustRightInd w:val="0"/>
        <w:contextualSpacing/>
        <w:jc w:val="both"/>
        <w:textAlignment w:val="baseline"/>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P</w:t>
      </w:r>
      <w:r w:rsidR="008E4050" w:rsidRPr="008E4050">
        <w:rPr>
          <w:rFonts w:ascii="Times New Roman" w:eastAsia="Times New Roman" w:hAnsi="Times New Roman" w:cs="Times New Roman"/>
          <w:sz w:val="24"/>
          <w:szCs w:val="24"/>
        </w:rPr>
        <w:t>apildu izolācijas telp</w:t>
      </w:r>
      <w:r w:rsidRPr="004E1DA2">
        <w:rPr>
          <w:rFonts w:ascii="Times New Roman" w:eastAsia="Times New Roman" w:hAnsi="Times New Roman" w:cs="Times New Roman"/>
          <w:sz w:val="24"/>
          <w:szCs w:val="24"/>
        </w:rPr>
        <w:t>u izveide</w:t>
      </w:r>
      <w:r w:rsidR="008E4050" w:rsidRPr="008E4050">
        <w:rPr>
          <w:rFonts w:ascii="Times New Roman" w:eastAsia="Times New Roman" w:hAnsi="Times New Roman" w:cs="Times New Roman"/>
          <w:sz w:val="24"/>
          <w:szCs w:val="24"/>
        </w:rPr>
        <w:t>, nosakot maksimālo izolācijas telpu ietilpību (cik klientus var ievietot), ņemot vērā iespējas nodrošināt atsevišķu sanitāro mezglu, kā arī telpu darbiniekiem. Papildus izvērtējot iespējas nodrošināt ēdiena sadali (t.sk. nodrošinot vienreizlietojamos traukus), individuālo aizsardzības līdzekļu un dezinfekcijas līdzekļu pieejamību gan darbiniekiem, gan klientiem, atsevišķu uzkopšanas inventāru, atkritumu tvertnes, DL telpu dezinfekcijai, kā arī bīstamo atkritumu savākšanu un veļas mazgāšanu u.c.</w:t>
      </w:r>
    </w:p>
    <w:p w14:paraId="4E74D477" w14:textId="77777777" w:rsidR="007A2FFD" w:rsidRPr="00F14D88" w:rsidRDefault="007A2FFD" w:rsidP="004E1DA2">
      <w:pPr>
        <w:widowControl w:val="0"/>
        <w:ind w:left="-360"/>
        <w:jc w:val="both"/>
        <w:rPr>
          <w:rFonts w:ascii="Times New Roman" w:eastAsia="Calibri" w:hAnsi="Times New Roman" w:cs="Times New Roman"/>
          <w:sz w:val="6"/>
          <w:szCs w:val="6"/>
          <w:lang w:eastAsia="lv-LV"/>
        </w:rPr>
      </w:pPr>
    </w:p>
    <w:p w14:paraId="0FDC54AB" w14:textId="222FD91A" w:rsidR="008E4050" w:rsidRPr="004E1DA2" w:rsidRDefault="007A2FFD" w:rsidP="004E1DA2">
      <w:pPr>
        <w:widowControl w:val="0"/>
        <w:numPr>
          <w:ilvl w:val="0"/>
          <w:numId w:val="19"/>
        </w:numPr>
        <w:jc w:val="both"/>
        <w:rPr>
          <w:rFonts w:ascii="Times New Roman" w:eastAsia="Calibri" w:hAnsi="Times New Roman" w:cs="Times New Roman"/>
          <w:sz w:val="24"/>
          <w:szCs w:val="24"/>
          <w:lang w:eastAsia="lv-LV"/>
        </w:rPr>
      </w:pPr>
      <w:r w:rsidRPr="004E1DA2">
        <w:rPr>
          <w:rFonts w:ascii="Times New Roman" w:eastAsia="Calibri" w:hAnsi="Times New Roman" w:cs="Times New Roman"/>
          <w:sz w:val="24"/>
          <w:szCs w:val="24"/>
          <w:lang w:eastAsia="lv-LV"/>
        </w:rPr>
        <w:t>Iespēju d</w:t>
      </w:r>
      <w:r w:rsidR="008E4050" w:rsidRPr="008E4050">
        <w:rPr>
          <w:rFonts w:ascii="Times New Roman" w:eastAsia="Calibri" w:hAnsi="Times New Roman" w:cs="Times New Roman"/>
          <w:sz w:val="24"/>
          <w:szCs w:val="24"/>
          <w:lang w:eastAsia="lv-LV"/>
        </w:rPr>
        <w:t xml:space="preserve">arbinieku (aprūpē iesaistīto un veselības aprūpes) </w:t>
      </w:r>
      <w:r w:rsidRPr="004E1DA2">
        <w:rPr>
          <w:rFonts w:ascii="Times New Roman" w:eastAsia="Calibri" w:hAnsi="Times New Roman" w:cs="Times New Roman"/>
          <w:sz w:val="24"/>
          <w:szCs w:val="24"/>
          <w:lang w:eastAsia="lv-LV"/>
        </w:rPr>
        <w:t xml:space="preserve">skaita palielināšanai izvērtēšana, </w:t>
      </w:r>
      <w:r w:rsidR="008E4050" w:rsidRPr="008E4050">
        <w:rPr>
          <w:rFonts w:ascii="Times New Roman" w:eastAsia="Calibri" w:hAnsi="Times New Roman" w:cs="Times New Roman"/>
          <w:sz w:val="24"/>
          <w:szCs w:val="24"/>
          <w:lang w:eastAsia="lv-LV"/>
        </w:rPr>
        <w:t xml:space="preserve">vienlaikus izvērtējot iespējas institūcijas darbiniekiem noteikt papildu pienākumus, ja klientu tiešajā aprūpē iesaistītie darbinieki darbnespējas dēļ nevar nodrošināt klientu aprūpi. </w:t>
      </w:r>
    </w:p>
    <w:p w14:paraId="08E9512A" w14:textId="77777777" w:rsidR="007A2FFD" w:rsidRPr="00F14D88" w:rsidRDefault="007A2FFD" w:rsidP="004E1DA2">
      <w:pPr>
        <w:widowControl w:val="0"/>
        <w:ind w:left="-360"/>
        <w:jc w:val="both"/>
        <w:rPr>
          <w:rFonts w:ascii="Times New Roman" w:eastAsia="Calibri" w:hAnsi="Times New Roman" w:cs="Times New Roman"/>
          <w:sz w:val="6"/>
          <w:szCs w:val="6"/>
          <w:lang w:eastAsia="lv-LV"/>
        </w:rPr>
      </w:pPr>
    </w:p>
    <w:p w14:paraId="12BA7C30" w14:textId="2998A2CA" w:rsidR="00C21C8E" w:rsidRPr="00760386" w:rsidRDefault="008E4050" w:rsidP="00AA500F">
      <w:pPr>
        <w:widowControl w:val="0"/>
        <w:numPr>
          <w:ilvl w:val="0"/>
          <w:numId w:val="19"/>
        </w:numPr>
        <w:shd w:val="clear" w:color="auto" w:fill="FFFFFF" w:themeFill="background1"/>
        <w:jc w:val="both"/>
        <w:rPr>
          <w:rFonts w:ascii="Times New Roman" w:hAnsi="Times New Roman" w:cs="Times New Roman"/>
          <w:sz w:val="24"/>
          <w:szCs w:val="24"/>
        </w:rPr>
      </w:pPr>
      <w:r w:rsidRPr="008E4050">
        <w:rPr>
          <w:rFonts w:ascii="Times New Roman" w:eastAsia="Calibri" w:hAnsi="Times New Roman" w:cs="Times New Roman"/>
          <w:sz w:val="24"/>
          <w:szCs w:val="24"/>
          <w:lang w:eastAsia="lv-LV"/>
        </w:rPr>
        <w:t>IAL un DL uzkrājumu</w:t>
      </w:r>
      <w:r w:rsidR="007A2FFD" w:rsidRPr="00760386">
        <w:rPr>
          <w:rFonts w:ascii="Times New Roman" w:eastAsia="Calibri" w:hAnsi="Times New Roman" w:cs="Times New Roman"/>
          <w:sz w:val="24"/>
          <w:szCs w:val="24"/>
          <w:lang w:eastAsia="lv-LV"/>
        </w:rPr>
        <w:t xml:space="preserve"> veidošana</w:t>
      </w:r>
      <w:r w:rsidRPr="008E4050">
        <w:rPr>
          <w:rFonts w:ascii="Times New Roman" w:eastAsia="Calibri" w:hAnsi="Times New Roman" w:cs="Times New Roman"/>
          <w:sz w:val="24"/>
          <w:szCs w:val="24"/>
          <w:lang w:eastAsia="lv-LV"/>
        </w:rPr>
        <w:t>.</w:t>
      </w:r>
      <w:bookmarkEnd w:id="2"/>
    </w:p>
    <w:sectPr w:rsidR="00C21C8E" w:rsidRPr="00760386" w:rsidSect="00F14D88">
      <w:headerReference w:type="default" r:id="rId10"/>
      <w:pgSz w:w="11906" w:h="16838"/>
      <w:pgMar w:top="624" w:right="624" w:bottom="624" w:left="85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8792" w16cex:dateUtc="2021-05-13T08:10:00Z"/>
  <w16cex:commentExtensible w16cex:durableId="244787F2" w16cex:dateUtc="2021-05-13T08:11:00Z"/>
  <w16cex:commentExtensible w16cex:durableId="24478887" w16cex:dateUtc="2021-05-13T08:14:00Z"/>
  <w16cex:commentExtensible w16cex:durableId="244788FB" w16cex:dateUtc="2021-05-13T08:16:00Z"/>
  <w16cex:commentExtensible w16cex:durableId="2447899F" w16cex:dateUtc="2021-05-13T08:18:00Z"/>
  <w16cex:commentExtensible w16cex:durableId="24478A56" w16cex:dateUtc="2021-05-13T08:21:00Z"/>
  <w16cex:commentExtensible w16cex:durableId="24478AD9" w16cex:dateUtc="2021-05-13T08:24:00Z"/>
  <w16cex:commentExtensible w16cex:durableId="24478B2F" w16cex:dateUtc="2021-05-13T08:25:00Z"/>
  <w16cex:commentExtensible w16cex:durableId="24478B70" w16cex:dateUtc="2021-05-13T0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6645" w14:textId="77777777" w:rsidR="004E7432" w:rsidRDefault="004E7432" w:rsidP="002106C9">
      <w:r>
        <w:separator/>
      </w:r>
    </w:p>
  </w:endnote>
  <w:endnote w:type="continuationSeparator" w:id="0">
    <w:p w14:paraId="0AE67606" w14:textId="77777777" w:rsidR="004E7432" w:rsidRDefault="004E7432" w:rsidP="0021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ECC60" w14:textId="77777777" w:rsidR="004E7432" w:rsidRDefault="004E7432" w:rsidP="002106C9">
      <w:r>
        <w:separator/>
      </w:r>
    </w:p>
  </w:footnote>
  <w:footnote w:type="continuationSeparator" w:id="0">
    <w:p w14:paraId="73A38515" w14:textId="77777777" w:rsidR="004E7432" w:rsidRDefault="004E7432" w:rsidP="002106C9">
      <w:r>
        <w:continuationSeparator/>
      </w:r>
    </w:p>
  </w:footnote>
  <w:footnote w:id="1">
    <w:p w14:paraId="36B3707B" w14:textId="3AF1A7B1" w:rsidR="004E1DA2" w:rsidRPr="004E1DA2" w:rsidRDefault="004E1DA2" w:rsidP="004E1DA2">
      <w:pPr>
        <w:shd w:val="clear" w:color="auto" w:fill="FFFFFF" w:themeFill="background1"/>
        <w:jc w:val="both"/>
        <w:rPr>
          <w:rFonts w:ascii="Times New Roman" w:hAnsi="Times New Roman" w:cs="Times New Roman"/>
          <w:i/>
          <w:color w:val="000000" w:themeColor="text1"/>
          <w:sz w:val="20"/>
          <w:szCs w:val="20"/>
        </w:rPr>
      </w:pPr>
      <w:r w:rsidRPr="004E1DA2">
        <w:rPr>
          <w:rStyle w:val="FootnoteReference"/>
        </w:rPr>
        <w:footnoteRef/>
      </w:r>
      <w:r w:rsidRPr="004E1DA2">
        <w:t xml:space="preserve"> </w:t>
      </w:r>
      <w:r w:rsidRPr="004E1DA2">
        <w:rPr>
          <w:rFonts w:ascii="Times New Roman" w:hAnsi="Times New Roman" w:cs="Times New Roman"/>
          <w:sz w:val="20"/>
          <w:szCs w:val="20"/>
        </w:rPr>
        <w:t>G</w:t>
      </w:r>
      <w:r w:rsidRPr="004E1DA2">
        <w:rPr>
          <w:rFonts w:ascii="Times New Roman" w:hAnsi="Times New Roman" w:cs="Times New Roman"/>
          <w:i/>
          <w:color w:val="000000" w:themeColor="text1"/>
          <w:sz w:val="20"/>
          <w:szCs w:val="20"/>
        </w:rPr>
        <w:t>an ECDC</w:t>
      </w:r>
      <w:r w:rsidRPr="004E1DA2">
        <w:rPr>
          <w:rStyle w:val="FootnoteReference"/>
          <w:rFonts w:ascii="Times New Roman" w:hAnsi="Times New Roman" w:cs="Times New Roman"/>
          <w:i/>
          <w:color w:val="000000" w:themeColor="text1"/>
          <w:sz w:val="20"/>
          <w:szCs w:val="20"/>
        </w:rPr>
        <w:footnoteRef/>
      </w:r>
      <w:r w:rsidRPr="004E1DA2">
        <w:rPr>
          <w:rFonts w:ascii="Times New Roman" w:hAnsi="Times New Roman" w:cs="Times New Roman"/>
          <w:i/>
          <w:color w:val="000000" w:themeColor="text1"/>
          <w:sz w:val="20"/>
          <w:szCs w:val="20"/>
        </w:rPr>
        <w:t>, gan CDC</w:t>
      </w:r>
      <w:r w:rsidRPr="004E1DA2">
        <w:rPr>
          <w:rStyle w:val="FootnoteReference"/>
          <w:rFonts w:ascii="Times New Roman" w:hAnsi="Times New Roman" w:cs="Times New Roman"/>
          <w:i/>
          <w:color w:val="000000" w:themeColor="text1"/>
          <w:sz w:val="20"/>
          <w:szCs w:val="20"/>
        </w:rPr>
        <w:footnoteRef/>
      </w:r>
      <w:r w:rsidRPr="004E1DA2">
        <w:rPr>
          <w:rFonts w:ascii="Times New Roman" w:hAnsi="Times New Roman" w:cs="Times New Roman"/>
          <w:i/>
          <w:color w:val="000000" w:themeColor="text1"/>
          <w:sz w:val="20"/>
          <w:szCs w:val="20"/>
        </w:rPr>
        <w:t xml:space="preserve"> ziņojumos ir uzsvērts, ka tiek reģistrēti arī saslimšanas gadījumi vakcinētu personu vidū, tādēļ arī vakcinētām personām ir jāievēro piesardzības pasākumi, tiekoties ar nevakcinētām personām, īpaši tiekoties ar personām, kurām ir augsts risks saistībā ar Covid-19 saslimšanu (</w:t>
      </w:r>
      <w:r w:rsidRPr="004E1DA2">
        <w:rPr>
          <w:rFonts w:ascii="Times New Roman" w:hAnsi="Times New Roman" w:cs="Times New Roman"/>
          <w:bCs/>
          <w:sz w:val="20"/>
          <w:szCs w:val="20"/>
          <w:shd w:val="clear" w:color="auto" w:fill="FFFFFF"/>
        </w:rPr>
        <w:t xml:space="preserve">Informatīvais ziņojums "Iespējamie vakcinēšanās pret Covid-19 infekciju motivējošie līdzekļi" - </w:t>
      </w:r>
      <w:r w:rsidRPr="004E1DA2">
        <w:rPr>
          <w:rFonts w:ascii="Times New Roman" w:hAnsi="Times New Roman" w:cs="Times New Roman"/>
          <w:sz w:val="20"/>
          <w:szCs w:val="20"/>
        </w:rPr>
        <w:t xml:space="preserve"> </w:t>
      </w:r>
      <w:hyperlink r:id="rId1" w:history="1">
        <w:r w:rsidRPr="004E1DA2">
          <w:rPr>
            <w:rStyle w:val="Hyperlink"/>
            <w:rFonts w:ascii="Times New Roman" w:hAnsi="Times New Roman" w:cs="Times New Roman"/>
            <w:sz w:val="20"/>
            <w:szCs w:val="20"/>
          </w:rPr>
          <w:t>http://tap.mk.gov.lv/lv/mk/tap/?pid=40501486&amp;mode=mk&amp;date=2021-04-29</w:t>
        </w:r>
      </w:hyperlink>
      <w:r w:rsidRPr="004E1DA2">
        <w:rPr>
          <w:rStyle w:val="Hyperlink"/>
          <w:rFonts w:ascii="Times New Roman" w:hAnsi="Times New Roman" w:cs="Times New Roman"/>
          <w:sz w:val="20"/>
          <w:szCs w:val="20"/>
        </w:rPr>
        <w:t>)</w:t>
      </w:r>
      <w:r w:rsidRPr="004E1DA2">
        <w:rPr>
          <w:rFonts w:ascii="Times New Roman" w:hAnsi="Times New Roman" w:cs="Times New Roman"/>
          <w:i/>
          <w:color w:val="000000" w:themeColor="text1"/>
          <w:sz w:val="20"/>
          <w:szCs w:val="20"/>
        </w:rPr>
        <w:t xml:space="preserve">). </w:t>
      </w:r>
    </w:p>
  </w:footnote>
  <w:footnote w:id="2">
    <w:p w14:paraId="610017F9" w14:textId="3985C6B5" w:rsidR="00213CF9" w:rsidRPr="00286C69" w:rsidRDefault="00213CF9" w:rsidP="004E1DA2">
      <w:pPr>
        <w:pStyle w:val="NoSpacing"/>
        <w:rPr>
          <w:rFonts w:ascii="Times New Roman" w:hAnsi="Times New Roman" w:cs="Times New Roman"/>
          <w:sz w:val="20"/>
          <w:szCs w:val="20"/>
        </w:rPr>
      </w:pPr>
      <w:r w:rsidRPr="00286C69">
        <w:rPr>
          <w:rStyle w:val="FootnoteReference"/>
          <w:sz w:val="20"/>
          <w:szCs w:val="20"/>
        </w:rPr>
        <w:footnoteRef/>
      </w:r>
      <w:r w:rsidRPr="00286C69">
        <w:rPr>
          <w:sz w:val="20"/>
          <w:szCs w:val="20"/>
        </w:rPr>
        <w:t xml:space="preserve"> </w:t>
      </w:r>
      <w:r w:rsidRPr="00286C69">
        <w:rPr>
          <w:rFonts w:ascii="Times New Roman" w:hAnsi="Times New Roman" w:cs="Times New Roman"/>
          <w:sz w:val="20"/>
          <w:szCs w:val="20"/>
        </w:rPr>
        <w:t xml:space="preserve">Neieskaitot personas, kurām ir dokumentāli </w:t>
      </w:r>
      <w:r w:rsidRPr="00286C69">
        <w:rPr>
          <w:rFonts w:ascii="Times New Roman" w:eastAsia="Times New Roman" w:hAnsi="Times New Roman" w:cs="Times New Roman"/>
          <w:sz w:val="20"/>
          <w:szCs w:val="20"/>
          <w:lang w:eastAsia="lv-LV"/>
        </w:rPr>
        <w:t>pierādāma Covid-19 inficēšanās epizode, sākot ar brīdi, kad ārsts ir pārtraucis personas izolāciju, līdz simt astoņdesmitajai dienai pēc parauga ņemšanas datuma, ar kuru laboratoriski tika apstiprināta Covid-19 infekcija, nosakot SARS-CoV-2 vīrusa RNS.</w:t>
      </w:r>
    </w:p>
  </w:footnote>
  <w:footnote w:id="3">
    <w:p w14:paraId="4C54118E" w14:textId="3E78314F" w:rsidR="00547785" w:rsidRPr="00286C69" w:rsidRDefault="00547785" w:rsidP="004E1DA2">
      <w:pPr>
        <w:pStyle w:val="FootnoteText"/>
        <w:jc w:val="both"/>
        <w:rPr>
          <w:rFonts w:ascii="Times New Roman" w:hAnsi="Times New Roman" w:cs="Times New Roman"/>
          <w:lang w:val="en-GB"/>
        </w:rPr>
      </w:pPr>
      <w:r w:rsidRPr="00286C69">
        <w:rPr>
          <w:rStyle w:val="FootnoteReference"/>
          <w:rFonts w:ascii="Times New Roman" w:hAnsi="Times New Roman" w:cs="Times New Roman"/>
        </w:rPr>
        <w:footnoteRef/>
      </w:r>
      <w:r w:rsidRPr="00286C69">
        <w:rPr>
          <w:rFonts w:ascii="Times New Roman" w:hAnsi="Times New Roman" w:cs="Times New Roman"/>
        </w:rPr>
        <w:t xml:space="preserve">   Saskaņotas ar </w:t>
      </w:r>
      <w:r w:rsidRPr="00286C69">
        <w:rPr>
          <w:rStyle w:val="Emphasis"/>
          <w:rFonts w:ascii="Times New Roman" w:hAnsi="Times New Roman" w:cs="Times New Roman"/>
          <w:i w:val="0"/>
          <w:color w:val="212529"/>
          <w:shd w:val="clear" w:color="auto" w:fill="FFFFFF"/>
        </w:rPr>
        <w:t>Slimību profilakses un kontroles centru un Veselības inspekciju, skat. -</w:t>
      </w:r>
      <w:r w:rsidRPr="00286C69">
        <w:rPr>
          <w:rStyle w:val="Emphasis"/>
          <w:rFonts w:ascii="Times New Roman" w:hAnsi="Times New Roman" w:cs="Times New Roman"/>
          <w:color w:val="212529"/>
          <w:shd w:val="clear" w:color="auto" w:fill="FFFFFF"/>
        </w:rPr>
        <w:t xml:space="preserve"> </w:t>
      </w:r>
      <w:hyperlink r:id="rId2" w:history="1">
        <w:r w:rsidRPr="00286C69">
          <w:rPr>
            <w:rStyle w:val="Hyperlink"/>
            <w:rFonts w:ascii="Times New Roman" w:hAnsi="Times New Roman" w:cs="Times New Roman"/>
            <w:shd w:val="clear" w:color="auto" w:fill="FFFFFF"/>
          </w:rPr>
          <w:t>https://www.lm.gov.lv/lv/vadlinijas-aprupes-nodrosinasanai-ilgstosas-socialas-aprupes-un-socialas-rehabilitacijas-institucijas-sac-covid-19-izplatibas-ierobezosanai</w:t>
        </w:r>
      </w:hyperlink>
    </w:p>
  </w:footnote>
  <w:footnote w:id="4">
    <w:p w14:paraId="40B51222" w14:textId="5AF24F09" w:rsidR="00496D89" w:rsidRPr="00286C69" w:rsidRDefault="00496D89" w:rsidP="004E1DA2">
      <w:pPr>
        <w:pStyle w:val="FootnoteText"/>
        <w:rPr>
          <w:rFonts w:ascii="Times New Roman" w:hAnsi="Times New Roman" w:cs="Times New Roman"/>
          <w:lang w:val="en-GB"/>
        </w:rPr>
      </w:pPr>
      <w:r w:rsidRPr="00286C69">
        <w:rPr>
          <w:rStyle w:val="FootnoteReference"/>
          <w:rFonts w:ascii="Times New Roman" w:hAnsi="Times New Roman" w:cs="Times New Roman"/>
        </w:rPr>
        <w:footnoteRef/>
      </w:r>
      <w:r w:rsidRPr="00286C69">
        <w:rPr>
          <w:rFonts w:ascii="Times New Roman" w:hAnsi="Times New Roman" w:cs="Times New Roman"/>
        </w:rPr>
        <w:t xml:space="preserve"> </w:t>
      </w:r>
      <w:r w:rsidRPr="00286C69">
        <w:rPr>
          <w:rFonts w:ascii="Times New Roman" w:hAnsi="Times New Roman" w:cs="Times New Roman"/>
          <w:lang w:val="en-GB"/>
        </w:rPr>
        <w:t xml:space="preserve">Pieejamas - </w:t>
      </w:r>
      <w:hyperlink r:id="rId3" w:history="1">
        <w:r w:rsidRPr="00286C69">
          <w:rPr>
            <w:rStyle w:val="Hyperlink"/>
            <w:rFonts w:ascii="Times New Roman" w:hAnsi="Times New Roman" w:cs="Times New Roman"/>
            <w:lang w:val="en-GB"/>
          </w:rPr>
          <w:t>https://www.lm.gov.lv/lv/socialas-aprupes-iestadem</w:t>
        </w:r>
      </w:hyperlink>
    </w:p>
  </w:footnote>
  <w:footnote w:id="5">
    <w:p w14:paraId="6D056D22" w14:textId="7BA17113" w:rsidR="004F3D3C" w:rsidRPr="00286C69" w:rsidRDefault="004F3D3C" w:rsidP="004E1DA2">
      <w:pPr>
        <w:pStyle w:val="FootnoteText"/>
        <w:rPr>
          <w:rFonts w:ascii="Times New Roman" w:hAnsi="Times New Roman" w:cs="Times New Roman"/>
        </w:rPr>
      </w:pPr>
      <w:r w:rsidRPr="00286C69">
        <w:rPr>
          <w:rStyle w:val="FootnoteReference"/>
          <w:rFonts w:ascii="Times New Roman" w:hAnsi="Times New Roman" w:cs="Times New Roman"/>
        </w:rPr>
        <w:footnoteRef/>
      </w:r>
      <w:r w:rsidRPr="00286C69">
        <w:rPr>
          <w:rFonts w:ascii="Times New Roman" w:hAnsi="Times New Roman" w:cs="Times New Roman"/>
        </w:rPr>
        <w:t xml:space="preserve"> </w:t>
      </w:r>
      <w:hyperlink r:id="rId4" w:history="1">
        <w:r w:rsidRPr="00286C69">
          <w:rPr>
            <w:rFonts w:ascii="Times New Roman" w:hAnsi="Times New Roman" w:cs="Times New Roman"/>
            <w:color w:val="0000FF"/>
            <w:u w:val="single"/>
          </w:rPr>
          <w:t>https://covid19.gov.lv/covid-19/par-covid-19/simptomi</w:t>
        </w:r>
      </w:hyperlink>
    </w:p>
  </w:footnote>
  <w:footnote w:id="6">
    <w:p w14:paraId="3B0EC2EB" w14:textId="48CFDDBA" w:rsidR="00585AAB" w:rsidRPr="00286C69" w:rsidRDefault="00585AAB" w:rsidP="004E1DA2">
      <w:pPr>
        <w:pStyle w:val="FootnoteText"/>
        <w:jc w:val="both"/>
        <w:rPr>
          <w:rFonts w:ascii="Times New Roman" w:hAnsi="Times New Roman" w:cs="Times New Roman"/>
        </w:rPr>
      </w:pPr>
      <w:r w:rsidRPr="00286C69">
        <w:rPr>
          <w:rStyle w:val="FootnoteReference"/>
          <w:rFonts w:ascii="Times New Roman" w:hAnsi="Times New Roman" w:cs="Times New Roman"/>
        </w:rPr>
        <w:footnoteRef/>
      </w:r>
      <w:r w:rsidRPr="00286C69">
        <w:rPr>
          <w:rFonts w:ascii="Times New Roman" w:hAnsi="Times New Roman" w:cs="Times New Roman"/>
        </w:rPr>
        <w:t xml:space="preserve"> </w:t>
      </w:r>
      <w:r w:rsidRPr="00286C69">
        <w:rPr>
          <w:rFonts w:ascii="Times New Roman" w:eastAsia="Times New Roman" w:hAnsi="Times New Roman" w:cs="Times New Roman"/>
          <w:bCs/>
        </w:rPr>
        <w:t>Ministru kabineta 2021.gada 28.septembra noteikumu Nr.662 “Epidemioloģiskās drošības pasākumi Covid-19 infekcijas izplatības ierobežošanai” 70.8.apakšpunkts.</w:t>
      </w:r>
    </w:p>
  </w:footnote>
  <w:footnote w:id="7">
    <w:p w14:paraId="170B2B37" w14:textId="77777777" w:rsidR="0000145D" w:rsidRPr="00B24A54" w:rsidRDefault="0000145D" w:rsidP="0000145D">
      <w:pPr>
        <w:pStyle w:val="FootnoteText"/>
        <w:rPr>
          <w:lang w:val="en-GB"/>
        </w:rPr>
      </w:pPr>
      <w:r w:rsidRPr="00B24A54">
        <w:rPr>
          <w:rStyle w:val="FootnoteReference"/>
        </w:rPr>
        <w:footnoteRef/>
      </w:r>
      <w:r w:rsidRPr="00B24A54">
        <w:t xml:space="preserve"> </w:t>
      </w:r>
      <w:r w:rsidRPr="00B24A54">
        <w:rPr>
          <w:rFonts w:ascii="Times New Roman" w:hAnsi="Times New Roman" w:cs="Times New Roman"/>
          <w:color w:val="000000" w:themeColor="text1"/>
        </w:rPr>
        <w:t xml:space="preserve">Adoptētāju, potenciālo audžuģimeņu, aizbildņu un viesģimeņu, utt.  </w:t>
      </w:r>
    </w:p>
  </w:footnote>
  <w:footnote w:id="8">
    <w:p w14:paraId="20D1B8C4" w14:textId="19204ABC" w:rsidR="00DD7771" w:rsidRPr="00DD7771" w:rsidRDefault="00DD7771">
      <w:pPr>
        <w:pStyle w:val="FootnoteText"/>
        <w:rPr>
          <w:lang w:val="en-GB"/>
        </w:rPr>
      </w:pPr>
      <w:r>
        <w:rPr>
          <w:rStyle w:val="FootnoteReference"/>
        </w:rPr>
        <w:footnoteRef/>
      </w:r>
      <w:r>
        <w:t xml:space="preserve"> </w:t>
      </w:r>
      <w:r w:rsidRPr="00DD7771">
        <w:rPr>
          <w:rFonts w:ascii="Times New Roman" w:hAnsi="Times New Roman" w:cs="Times New Roman"/>
          <w:color w:val="000000" w:themeColor="text1"/>
        </w:rPr>
        <w:t>Labvēlīgos laika apstākļos tikšanos vēlams organizēt institūcijas teritorijā (</w:t>
      </w:r>
      <w:r>
        <w:rPr>
          <w:rFonts w:ascii="Times New Roman" w:hAnsi="Times New Roman" w:cs="Times New Roman"/>
          <w:color w:val="000000" w:themeColor="text1"/>
        </w:rPr>
        <w:t>p.,</w:t>
      </w:r>
      <w:r w:rsidR="001F4A22">
        <w:rPr>
          <w:rFonts w:ascii="Times New Roman" w:hAnsi="Times New Roman" w:cs="Times New Roman"/>
          <w:color w:val="000000" w:themeColor="text1"/>
        </w:rPr>
        <w:t xml:space="preserve"> </w:t>
      </w:r>
      <w:r w:rsidRPr="00DD7771">
        <w:rPr>
          <w:rFonts w:ascii="Times New Roman" w:hAnsi="Times New Roman" w:cs="Times New Roman"/>
          <w:color w:val="000000" w:themeColor="text1"/>
        </w:rPr>
        <w:t>dārzā, lapenē)</w:t>
      </w:r>
      <w:r>
        <w:rPr>
          <w:rFonts w:ascii="Times New Roman" w:hAnsi="Times New Roman" w:cs="Times New Roman"/>
          <w:color w:val="000000" w:themeColor="text1"/>
        </w:rPr>
        <w:t>.</w:t>
      </w:r>
    </w:p>
  </w:footnote>
  <w:footnote w:id="9">
    <w:p w14:paraId="0297C5C9" w14:textId="598FFE10" w:rsidR="002228CC" w:rsidRPr="002228CC" w:rsidRDefault="002228CC">
      <w:pPr>
        <w:pStyle w:val="FootnoteText"/>
      </w:pPr>
      <w:r>
        <w:rPr>
          <w:rStyle w:val="FootnoteReference"/>
        </w:rPr>
        <w:footnoteRef/>
      </w:r>
      <w:r>
        <w:t xml:space="preserve"> </w:t>
      </w:r>
      <w:hyperlink r:id="rId5" w:history="1">
        <w:r w:rsidRPr="002228CC">
          <w:rPr>
            <w:rStyle w:val="Hyperlink"/>
            <w:rFonts w:ascii="Times New Roman" w:hAnsi="Times New Roman" w:cs="Times New Roman"/>
          </w:rPr>
          <w:t>https://covid19.gov.lv/covid-19/par-covid-19/simptomi</w:t>
        </w:r>
      </w:hyperlink>
    </w:p>
  </w:footnote>
  <w:footnote w:id="10">
    <w:p w14:paraId="2FD4C2ED" w14:textId="52C16D42" w:rsidR="004B79EC" w:rsidRPr="004B79EC" w:rsidRDefault="004B79EC" w:rsidP="004B79EC">
      <w:pPr>
        <w:pStyle w:val="FootnoteText"/>
        <w:jc w:val="both"/>
        <w:rPr>
          <w:rStyle w:val="Strong"/>
          <w:rFonts w:ascii="Times New Roman" w:hAnsi="Times New Roman" w:cs="Times New Roman"/>
          <w:b w:val="0"/>
          <w:color w:val="1C1C1C"/>
          <w:shd w:val="clear" w:color="auto" w:fill="FFFFFF"/>
        </w:rPr>
      </w:pPr>
      <w:r>
        <w:rPr>
          <w:rStyle w:val="FootnoteReference"/>
        </w:rPr>
        <w:footnoteRef/>
      </w:r>
      <w:r>
        <w:t xml:space="preserve"> </w:t>
      </w:r>
      <w:r w:rsidRPr="004B79EC">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Pr="004B79EC">
        <w:rPr>
          <w:rFonts w:ascii="Times New Roman" w:hAnsi="Times New Roman" w:cs="Times New Roman"/>
          <w:color w:val="000000" w:themeColor="text1"/>
        </w:rPr>
        <w:t xml:space="preserve">evērojot </w:t>
      </w:r>
      <w:r w:rsidRPr="004B79EC">
        <w:rPr>
          <w:rFonts w:ascii="Times New Roman" w:hAnsi="Times New Roman" w:cs="Times New Roman"/>
          <w:color w:val="1C1C1C"/>
          <w:shd w:val="clear" w:color="auto" w:fill="FFFFFF"/>
        </w:rPr>
        <w:t>smagu komplikāciju iespējamību augsta riska grupām: gados vecākiem cilvēkiem</w:t>
      </w:r>
      <w:r w:rsidRPr="004B79EC">
        <w:rPr>
          <w:rFonts w:ascii="Times New Roman" w:hAnsi="Times New Roman" w:cs="Times New Roman"/>
          <w:b/>
          <w:color w:val="1C1C1C"/>
          <w:shd w:val="clear" w:color="auto" w:fill="FFFFFF"/>
        </w:rPr>
        <w:t> </w:t>
      </w:r>
      <w:r w:rsidRPr="004B79EC">
        <w:rPr>
          <w:rStyle w:val="Strong"/>
          <w:rFonts w:ascii="Times New Roman" w:hAnsi="Times New Roman" w:cs="Times New Roman"/>
          <w:b w:val="0"/>
          <w:color w:val="1C1C1C"/>
          <w:shd w:val="clear" w:color="auto" w:fill="FFFFFF"/>
        </w:rPr>
        <w:t>(vecākiem par 60 gadiem)</w:t>
      </w:r>
      <w:r w:rsidRPr="004B79EC">
        <w:rPr>
          <w:rFonts w:ascii="Times New Roman" w:hAnsi="Times New Roman" w:cs="Times New Roman"/>
          <w:b/>
          <w:color w:val="1C1C1C"/>
          <w:shd w:val="clear" w:color="auto" w:fill="FFFFFF"/>
        </w:rPr>
        <w:t xml:space="preserve">, </w:t>
      </w:r>
      <w:r w:rsidRPr="00F17179">
        <w:rPr>
          <w:rFonts w:ascii="Times New Roman" w:hAnsi="Times New Roman" w:cs="Times New Roman"/>
          <w:color w:val="1C1C1C"/>
          <w:shd w:val="clear" w:color="auto" w:fill="FFFFFF"/>
        </w:rPr>
        <w:t>cilvēkiem ar</w:t>
      </w:r>
      <w:r w:rsidRPr="00F17179">
        <w:rPr>
          <w:rStyle w:val="Strong"/>
          <w:rFonts w:ascii="Times New Roman" w:hAnsi="Times New Roman" w:cs="Times New Roman"/>
          <w:color w:val="1C1C1C"/>
          <w:shd w:val="clear" w:color="auto" w:fill="FFFFFF"/>
        </w:rPr>
        <w:t> s</w:t>
      </w:r>
      <w:r w:rsidRPr="004B79EC">
        <w:rPr>
          <w:rStyle w:val="Strong"/>
          <w:rFonts w:ascii="Times New Roman" w:hAnsi="Times New Roman" w:cs="Times New Roman"/>
          <w:b w:val="0"/>
          <w:color w:val="1C1C1C"/>
          <w:shd w:val="clear" w:color="auto" w:fill="FFFFFF"/>
        </w:rPr>
        <w:t xml:space="preserve">irds un asinsvadu slimībām, diabētu, hroniskām elpceļu slimībām un vēzi - </w:t>
      </w:r>
      <w:hyperlink r:id="rId6" w:history="1">
        <w:r w:rsidRPr="004B79EC">
          <w:rPr>
            <w:rStyle w:val="Hyperlink"/>
            <w:rFonts w:ascii="Times New Roman" w:hAnsi="Times New Roman" w:cs="Times New Roman"/>
            <w:shd w:val="clear" w:color="auto" w:fill="FFFFFF"/>
          </w:rPr>
          <w:t>https://covid19.gov.lv/covid-19/par-covid-19</w:t>
        </w:r>
      </w:hyperlink>
    </w:p>
    <w:p w14:paraId="575D3E0A" w14:textId="6189558A" w:rsidR="004B79EC" w:rsidRPr="004B79EC" w:rsidRDefault="004B79EC">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263979"/>
      <w:docPartObj>
        <w:docPartGallery w:val="Page Numbers (Top of Page)"/>
        <w:docPartUnique/>
      </w:docPartObj>
    </w:sdtPr>
    <w:sdtEndPr>
      <w:rPr>
        <w:noProof/>
      </w:rPr>
    </w:sdtEndPr>
    <w:sdtContent>
      <w:p w14:paraId="7814E5DF" w14:textId="6EEDE011" w:rsidR="00760386" w:rsidRDefault="007603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BF7CFB" w14:textId="77777777" w:rsidR="00760386" w:rsidRDefault="00760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2AE"/>
    <w:multiLevelType w:val="hybridMultilevel"/>
    <w:tmpl w:val="5E460244"/>
    <w:lvl w:ilvl="0" w:tplc="70B8A232">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3087049"/>
    <w:multiLevelType w:val="multilevel"/>
    <w:tmpl w:val="D1320B06"/>
    <w:lvl w:ilvl="0">
      <w:start w:val="4"/>
      <w:numFmt w:val="decimal"/>
      <w:lvlText w:val="%1."/>
      <w:lvlJc w:val="left"/>
      <w:pPr>
        <w:ind w:left="390" w:hanging="390"/>
      </w:pPr>
      <w:rPr>
        <w:rFonts w:hint="default"/>
        <w:sz w:val="26"/>
      </w:rPr>
    </w:lvl>
    <w:lvl w:ilvl="1">
      <w:start w:val="1"/>
      <w:numFmt w:val="decimal"/>
      <w:lvlText w:val="%1.%2."/>
      <w:lvlJc w:val="left"/>
      <w:pPr>
        <w:ind w:left="750" w:hanging="390"/>
      </w:pPr>
      <w:rPr>
        <w:rFonts w:hint="default"/>
        <w:color w:val="auto"/>
        <w:sz w:val="26"/>
      </w:rPr>
    </w:lvl>
    <w:lvl w:ilvl="2">
      <w:start w:val="1"/>
      <w:numFmt w:val="decimal"/>
      <w:lvlText w:val="%1.%2.%3."/>
      <w:lvlJc w:val="left"/>
      <w:pPr>
        <w:ind w:left="1099" w:hanging="39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160" w:hanging="720"/>
      </w:pPr>
      <w:rPr>
        <w:rFonts w:hint="default"/>
        <w:sz w:val="26"/>
      </w:rPr>
    </w:lvl>
    <w:lvl w:ilvl="5">
      <w:start w:val="1"/>
      <w:numFmt w:val="decimal"/>
      <w:lvlText w:val="%1.%2.%3.%4.%5.%6."/>
      <w:lvlJc w:val="left"/>
      <w:pPr>
        <w:ind w:left="2520" w:hanging="720"/>
      </w:pPr>
      <w:rPr>
        <w:rFonts w:hint="default"/>
        <w:sz w:val="26"/>
      </w:rPr>
    </w:lvl>
    <w:lvl w:ilvl="6">
      <w:start w:val="1"/>
      <w:numFmt w:val="decimal"/>
      <w:lvlText w:val="%1.%2.%3.%4.%5.%6.%7."/>
      <w:lvlJc w:val="left"/>
      <w:pPr>
        <w:ind w:left="3240" w:hanging="1080"/>
      </w:pPr>
      <w:rPr>
        <w:rFonts w:hint="default"/>
        <w:sz w:val="26"/>
      </w:rPr>
    </w:lvl>
    <w:lvl w:ilvl="7">
      <w:start w:val="1"/>
      <w:numFmt w:val="decimal"/>
      <w:lvlText w:val="%1.%2.%3.%4.%5.%6.%7.%8."/>
      <w:lvlJc w:val="left"/>
      <w:pPr>
        <w:ind w:left="3600" w:hanging="1080"/>
      </w:pPr>
      <w:rPr>
        <w:rFonts w:hint="default"/>
        <w:sz w:val="26"/>
      </w:rPr>
    </w:lvl>
    <w:lvl w:ilvl="8">
      <w:start w:val="1"/>
      <w:numFmt w:val="decimal"/>
      <w:lvlText w:val="%1.%2.%3.%4.%5.%6.%7.%8.%9."/>
      <w:lvlJc w:val="left"/>
      <w:pPr>
        <w:ind w:left="3960" w:hanging="1080"/>
      </w:pPr>
      <w:rPr>
        <w:rFonts w:hint="default"/>
        <w:sz w:val="26"/>
      </w:rPr>
    </w:lvl>
  </w:abstractNum>
  <w:abstractNum w:abstractNumId="2" w15:restartNumberingAfterBreak="0">
    <w:nsid w:val="04DC1060"/>
    <w:multiLevelType w:val="multilevel"/>
    <w:tmpl w:val="D9BA3766"/>
    <w:lvl w:ilvl="0">
      <w:start w:val="1"/>
      <w:numFmt w:val="decimal"/>
      <w:lvlText w:val="%1)"/>
      <w:lvlJc w:val="left"/>
      <w:pPr>
        <w:ind w:left="1080" w:hanging="360"/>
      </w:pPr>
      <w:rPr>
        <w:rFonts w:eastAsia="Calibri" w:hint="default"/>
        <w:b w:val="0"/>
      </w:rPr>
    </w:lvl>
    <w:lvl w:ilvl="1">
      <w:start w:val="9"/>
      <w:numFmt w:val="decimal"/>
      <w:isLgl/>
      <w:lvlText w:val="%1.%2."/>
      <w:lvlJc w:val="left"/>
      <w:pPr>
        <w:ind w:left="164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6B91A31"/>
    <w:multiLevelType w:val="multilevel"/>
    <w:tmpl w:val="1ACA19EE"/>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646403"/>
    <w:multiLevelType w:val="multilevel"/>
    <w:tmpl w:val="4BEADE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41A5D"/>
    <w:multiLevelType w:val="hybridMultilevel"/>
    <w:tmpl w:val="E228A0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D275133"/>
    <w:multiLevelType w:val="hybridMultilevel"/>
    <w:tmpl w:val="F962E74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7E5C1A"/>
    <w:multiLevelType w:val="hybridMultilevel"/>
    <w:tmpl w:val="BAA2938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11813343"/>
    <w:multiLevelType w:val="hybridMultilevel"/>
    <w:tmpl w:val="084EDC38"/>
    <w:lvl w:ilvl="0" w:tplc="2264A6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2EB67B6"/>
    <w:multiLevelType w:val="hybridMultilevel"/>
    <w:tmpl w:val="DFB0EFD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35A0776"/>
    <w:multiLevelType w:val="hybridMultilevel"/>
    <w:tmpl w:val="595C84CA"/>
    <w:lvl w:ilvl="0" w:tplc="70B8A232">
      <w:start w:val="1"/>
      <w:numFmt w:val="decimal"/>
      <w:lvlText w:val="%1)"/>
      <w:lvlJc w:val="left"/>
      <w:pPr>
        <w:ind w:left="1440" w:hanging="360"/>
      </w:pPr>
      <w:rPr>
        <w:rFonts w:eastAsia="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4CC0C66"/>
    <w:multiLevelType w:val="multilevel"/>
    <w:tmpl w:val="1ACA19EE"/>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9B04D1"/>
    <w:multiLevelType w:val="multilevel"/>
    <w:tmpl w:val="82D47C92"/>
    <w:lvl w:ilvl="0">
      <w:start w:val="1"/>
      <w:numFmt w:val="bullet"/>
      <w:lvlText w:val=""/>
      <w:lvlJc w:val="left"/>
      <w:pPr>
        <w:ind w:left="720" w:hanging="360"/>
      </w:pPr>
      <w:rPr>
        <w:rFonts w:ascii="Symbol" w:hAnsi="Symbol" w:hint="default"/>
        <w:color w:val="C00000"/>
        <w:u w:val="single"/>
      </w:rPr>
    </w:lvl>
    <w:lvl w:ilvl="1">
      <w:start w:val="1"/>
      <w:numFmt w:val="bullet"/>
      <w:lvlText w:val=""/>
      <w:lvlJc w:val="left"/>
      <w:pPr>
        <w:ind w:left="1145" w:hanging="360"/>
      </w:pPr>
      <w:rPr>
        <w:rFonts w:ascii="Symbol" w:hAnsi="Symbol" w:hint="default"/>
      </w:rPr>
    </w:lvl>
    <w:lvl w:ilvl="2">
      <w:start w:val="1"/>
      <w:numFmt w:val="bullet"/>
      <w:lvlText w:val=""/>
      <w:lvlJc w:val="left"/>
      <w:pPr>
        <w:ind w:left="1788" w:hanging="720"/>
      </w:pPr>
      <w:rPr>
        <w:rFonts w:ascii="Symbol" w:hAnsi="Symbol"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1B281499"/>
    <w:multiLevelType w:val="hybridMultilevel"/>
    <w:tmpl w:val="71068E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076FB5"/>
    <w:multiLevelType w:val="hybridMultilevel"/>
    <w:tmpl w:val="61E2B3DC"/>
    <w:lvl w:ilvl="0" w:tplc="70B8A232">
      <w:start w:val="1"/>
      <w:numFmt w:val="decimal"/>
      <w:lvlText w:val="%1)"/>
      <w:lvlJc w:val="left"/>
      <w:pPr>
        <w:ind w:left="1080" w:hanging="360"/>
      </w:pPr>
      <w:rPr>
        <w:rFonts w:eastAsia="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18D5C53"/>
    <w:multiLevelType w:val="hybridMultilevel"/>
    <w:tmpl w:val="700A9CA2"/>
    <w:lvl w:ilvl="0" w:tplc="514C602A">
      <w:start w:val="3"/>
      <w:numFmt w:val="bullet"/>
      <w:lvlText w:val="-"/>
      <w:lvlJc w:val="left"/>
      <w:pPr>
        <w:ind w:left="216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2B36B9D"/>
    <w:multiLevelType w:val="hybridMultilevel"/>
    <w:tmpl w:val="46A0BA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09861A7"/>
    <w:multiLevelType w:val="multilevel"/>
    <w:tmpl w:val="F8F8F900"/>
    <w:lvl w:ilvl="0">
      <w:start w:val="5"/>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1927D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9E6437"/>
    <w:multiLevelType w:val="hybridMultilevel"/>
    <w:tmpl w:val="C818C9EC"/>
    <w:lvl w:ilvl="0" w:tplc="0426000F">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0" w15:restartNumberingAfterBreak="0">
    <w:nsid w:val="379B0427"/>
    <w:multiLevelType w:val="multilevel"/>
    <w:tmpl w:val="ECF63572"/>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AC024C7"/>
    <w:multiLevelType w:val="hybridMultilevel"/>
    <w:tmpl w:val="9C40EF96"/>
    <w:lvl w:ilvl="0" w:tplc="7C3205E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C111F38"/>
    <w:multiLevelType w:val="hybridMultilevel"/>
    <w:tmpl w:val="AA2CE2D0"/>
    <w:lvl w:ilvl="0" w:tplc="514C602A">
      <w:start w:val="3"/>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E795BF1"/>
    <w:multiLevelType w:val="multilevel"/>
    <w:tmpl w:val="CAA0185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3B83667"/>
    <w:multiLevelType w:val="hybridMultilevel"/>
    <w:tmpl w:val="B61E253E"/>
    <w:lvl w:ilvl="0" w:tplc="04260013">
      <w:start w:val="1"/>
      <w:numFmt w:val="upperRoman"/>
      <w:lvlText w:val="%1."/>
      <w:lvlJc w:val="right"/>
      <w:pPr>
        <w:ind w:left="108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84674DF"/>
    <w:multiLevelType w:val="hybridMultilevel"/>
    <w:tmpl w:val="87949A0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4E7B13FD"/>
    <w:multiLevelType w:val="hybridMultilevel"/>
    <w:tmpl w:val="A8C2A4F2"/>
    <w:lvl w:ilvl="0" w:tplc="FACC30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901ECC"/>
    <w:multiLevelType w:val="multilevel"/>
    <w:tmpl w:val="82D47C92"/>
    <w:lvl w:ilvl="0">
      <w:start w:val="1"/>
      <w:numFmt w:val="bullet"/>
      <w:lvlText w:val=""/>
      <w:lvlJc w:val="left"/>
      <w:pPr>
        <w:ind w:left="785" w:hanging="360"/>
      </w:pPr>
      <w:rPr>
        <w:rFonts w:ascii="Symbol" w:hAnsi="Symbol" w:hint="default"/>
      </w:rPr>
    </w:lvl>
    <w:lvl w:ilvl="1">
      <w:start w:val="1"/>
      <w:numFmt w:val="bullet"/>
      <w:lvlText w:val=""/>
      <w:lvlJc w:val="left"/>
      <w:pPr>
        <w:ind w:left="1210" w:hanging="360"/>
      </w:pPr>
      <w:rPr>
        <w:rFonts w:ascii="Symbol" w:hAnsi="Symbol" w:hint="default"/>
      </w:rPr>
    </w:lvl>
    <w:lvl w:ilvl="2">
      <w:start w:val="1"/>
      <w:numFmt w:val="bullet"/>
      <w:lvlText w:val=""/>
      <w:lvlJc w:val="left"/>
      <w:pPr>
        <w:ind w:left="1853" w:hanging="720"/>
      </w:pPr>
      <w:rPr>
        <w:rFonts w:ascii="Symbol" w:hAnsi="Symbol" w:hint="default"/>
      </w:rPr>
    </w:lvl>
    <w:lvl w:ilvl="3">
      <w:start w:val="1"/>
      <w:numFmt w:val="decimal"/>
      <w:lvlText w:val="%1.%2.%3.%4."/>
      <w:lvlJc w:val="left"/>
      <w:pPr>
        <w:ind w:left="3305" w:hanging="720"/>
      </w:pPr>
      <w:rPr>
        <w:rFonts w:hint="default"/>
      </w:rPr>
    </w:lvl>
    <w:lvl w:ilvl="4">
      <w:start w:val="1"/>
      <w:numFmt w:val="decimal"/>
      <w:lvlText w:val="%1.%2.%3.%4.%5."/>
      <w:lvlJc w:val="left"/>
      <w:pPr>
        <w:ind w:left="4385" w:hanging="1080"/>
      </w:pPr>
      <w:rPr>
        <w:rFonts w:hint="default"/>
      </w:rPr>
    </w:lvl>
    <w:lvl w:ilvl="5">
      <w:start w:val="1"/>
      <w:numFmt w:val="decimal"/>
      <w:lvlText w:val="%1.%2.%3.%4.%5.%6."/>
      <w:lvlJc w:val="left"/>
      <w:pPr>
        <w:ind w:left="5105" w:hanging="1080"/>
      </w:pPr>
      <w:rPr>
        <w:rFonts w:hint="default"/>
      </w:rPr>
    </w:lvl>
    <w:lvl w:ilvl="6">
      <w:start w:val="1"/>
      <w:numFmt w:val="decimal"/>
      <w:lvlText w:val="%1.%2.%3.%4.%5.%6.%7."/>
      <w:lvlJc w:val="left"/>
      <w:pPr>
        <w:ind w:left="6185" w:hanging="1440"/>
      </w:pPr>
      <w:rPr>
        <w:rFonts w:hint="default"/>
      </w:rPr>
    </w:lvl>
    <w:lvl w:ilvl="7">
      <w:start w:val="1"/>
      <w:numFmt w:val="decimal"/>
      <w:lvlText w:val="%1.%2.%3.%4.%5.%6.%7.%8."/>
      <w:lvlJc w:val="left"/>
      <w:pPr>
        <w:ind w:left="6905" w:hanging="1440"/>
      </w:pPr>
      <w:rPr>
        <w:rFonts w:hint="default"/>
      </w:rPr>
    </w:lvl>
    <w:lvl w:ilvl="8">
      <w:start w:val="1"/>
      <w:numFmt w:val="decimal"/>
      <w:lvlText w:val="%1.%2.%3.%4.%5.%6.%7.%8.%9."/>
      <w:lvlJc w:val="left"/>
      <w:pPr>
        <w:ind w:left="7985" w:hanging="1800"/>
      </w:pPr>
      <w:rPr>
        <w:rFonts w:hint="default"/>
      </w:rPr>
    </w:lvl>
  </w:abstractNum>
  <w:abstractNum w:abstractNumId="28" w15:restartNumberingAfterBreak="0">
    <w:nsid w:val="5555575B"/>
    <w:multiLevelType w:val="multilevel"/>
    <w:tmpl w:val="3172466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E32E57"/>
    <w:multiLevelType w:val="multilevel"/>
    <w:tmpl w:val="82D47C92"/>
    <w:lvl w:ilvl="0">
      <w:start w:val="1"/>
      <w:numFmt w:val="bullet"/>
      <w:lvlText w:val=""/>
      <w:lvlJc w:val="left"/>
      <w:pPr>
        <w:ind w:left="720" w:hanging="360"/>
      </w:pPr>
      <w:rPr>
        <w:rFonts w:ascii="Symbol" w:hAnsi="Symbol" w:hint="default"/>
      </w:rPr>
    </w:lvl>
    <w:lvl w:ilvl="1">
      <w:start w:val="1"/>
      <w:numFmt w:val="bullet"/>
      <w:lvlText w:val=""/>
      <w:lvlJc w:val="left"/>
      <w:pPr>
        <w:ind w:left="1145" w:hanging="360"/>
      </w:pPr>
      <w:rPr>
        <w:rFonts w:ascii="Symbol" w:hAnsi="Symbol" w:hint="default"/>
      </w:rPr>
    </w:lvl>
    <w:lvl w:ilvl="2">
      <w:start w:val="1"/>
      <w:numFmt w:val="bullet"/>
      <w:lvlText w:val=""/>
      <w:lvlJc w:val="left"/>
      <w:pPr>
        <w:ind w:left="1788" w:hanging="720"/>
      </w:pPr>
      <w:rPr>
        <w:rFonts w:ascii="Symbol" w:hAnsi="Symbol"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0" w15:restartNumberingAfterBreak="0">
    <w:nsid w:val="606372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996473"/>
    <w:multiLevelType w:val="multilevel"/>
    <w:tmpl w:val="ECF63572"/>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DF72AF"/>
    <w:multiLevelType w:val="hybridMultilevel"/>
    <w:tmpl w:val="D316713C"/>
    <w:lvl w:ilvl="0" w:tplc="514C602A">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6CC7A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F8009B"/>
    <w:multiLevelType w:val="hybridMultilevel"/>
    <w:tmpl w:val="6D060390"/>
    <w:lvl w:ilvl="0" w:tplc="70B8A232">
      <w:start w:val="1"/>
      <w:numFmt w:val="decimal"/>
      <w:lvlText w:val="%1)"/>
      <w:lvlJc w:val="left"/>
      <w:pPr>
        <w:ind w:left="1080" w:hanging="360"/>
      </w:pPr>
      <w:rPr>
        <w:rFonts w:eastAsia="Calibri" w:hint="default"/>
        <w:color w:val="C00000"/>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AA86B1C"/>
    <w:multiLevelType w:val="hybridMultilevel"/>
    <w:tmpl w:val="E04084FE"/>
    <w:lvl w:ilvl="0" w:tplc="7C3205EA">
      <w:start w:val="1"/>
      <w:numFmt w:val="bullet"/>
      <w:lvlText w:val=""/>
      <w:lvlJc w:val="left"/>
      <w:pPr>
        <w:ind w:left="1918" w:hanging="360"/>
      </w:pPr>
      <w:rPr>
        <w:rFonts w:ascii="Symbol" w:hAnsi="Symbol" w:hint="default"/>
      </w:rPr>
    </w:lvl>
    <w:lvl w:ilvl="1" w:tplc="04260003" w:tentative="1">
      <w:start w:val="1"/>
      <w:numFmt w:val="bullet"/>
      <w:lvlText w:val="o"/>
      <w:lvlJc w:val="left"/>
      <w:pPr>
        <w:ind w:left="2638" w:hanging="360"/>
      </w:pPr>
      <w:rPr>
        <w:rFonts w:ascii="Courier New" w:hAnsi="Courier New" w:cs="Courier New" w:hint="default"/>
      </w:rPr>
    </w:lvl>
    <w:lvl w:ilvl="2" w:tplc="04260005" w:tentative="1">
      <w:start w:val="1"/>
      <w:numFmt w:val="bullet"/>
      <w:lvlText w:val=""/>
      <w:lvlJc w:val="left"/>
      <w:pPr>
        <w:ind w:left="3358" w:hanging="360"/>
      </w:pPr>
      <w:rPr>
        <w:rFonts w:ascii="Wingdings" w:hAnsi="Wingdings" w:hint="default"/>
      </w:rPr>
    </w:lvl>
    <w:lvl w:ilvl="3" w:tplc="04260001" w:tentative="1">
      <w:start w:val="1"/>
      <w:numFmt w:val="bullet"/>
      <w:lvlText w:val=""/>
      <w:lvlJc w:val="left"/>
      <w:pPr>
        <w:ind w:left="4078" w:hanging="360"/>
      </w:pPr>
      <w:rPr>
        <w:rFonts w:ascii="Symbol" w:hAnsi="Symbol" w:hint="default"/>
      </w:rPr>
    </w:lvl>
    <w:lvl w:ilvl="4" w:tplc="04260003" w:tentative="1">
      <w:start w:val="1"/>
      <w:numFmt w:val="bullet"/>
      <w:lvlText w:val="o"/>
      <w:lvlJc w:val="left"/>
      <w:pPr>
        <w:ind w:left="4798" w:hanging="360"/>
      </w:pPr>
      <w:rPr>
        <w:rFonts w:ascii="Courier New" w:hAnsi="Courier New" w:cs="Courier New" w:hint="default"/>
      </w:rPr>
    </w:lvl>
    <w:lvl w:ilvl="5" w:tplc="04260005" w:tentative="1">
      <w:start w:val="1"/>
      <w:numFmt w:val="bullet"/>
      <w:lvlText w:val=""/>
      <w:lvlJc w:val="left"/>
      <w:pPr>
        <w:ind w:left="5518" w:hanging="360"/>
      </w:pPr>
      <w:rPr>
        <w:rFonts w:ascii="Wingdings" w:hAnsi="Wingdings" w:hint="default"/>
      </w:rPr>
    </w:lvl>
    <w:lvl w:ilvl="6" w:tplc="04260001" w:tentative="1">
      <w:start w:val="1"/>
      <w:numFmt w:val="bullet"/>
      <w:lvlText w:val=""/>
      <w:lvlJc w:val="left"/>
      <w:pPr>
        <w:ind w:left="6238" w:hanging="360"/>
      </w:pPr>
      <w:rPr>
        <w:rFonts w:ascii="Symbol" w:hAnsi="Symbol" w:hint="default"/>
      </w:rPr>
    </w:lvl>
    <w:lvl w:ilvl="7" w:tplc="04260003" w:tentative="1">
      <w:start w:val="1"/>
      <w:numFmt w:val="bullet"/>
      <w:lvlText w:val="o"/>
      <w:lvlJc w:val="left"/>
      <w:pPr>
        <w:ind w:left="6958" w:hanging="360"/>
      </w:pPr>
      <w:rPr>
        <w:rFonts w:ascii="Courier New" w:hAnsi="Courier New" w:cs="Courier New" w:hint="default"/>
      </w:rPr>
    </w:lvl>
    <w:lvl w:ilvl="8" w:tplc="04260005" w:tentative="1">
      <w:start w:val="1"/>
      <w:numFmt w:val="bullet"/>
      <w:lvlText w:val=""/>
      <w:lvlJc w:val="left"/>
      <w:pPr>
        <w:ind w:left="7678" w:hanging="360"/>
      </w:pPr>
      <w:rPr>
        <w:rFonts w:ascii="Wingdings" w:hAnsi="Wingdings" w:hint="default"/>
      </w:rPr>
    </w:lvl>
  </w:abstractNum>
  <w:abstractNum w:abstractNumId="36" w15:restartNumberingAfterBreak="0">
    <w:nsid w:val="6E60368C"/>
    <w:multiLevelType w:val="multilevel"/>
    <w:tmpl w:val="C17414E2"/>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096738B"/>
    <w:multiLevelType w:val="hybridMultilevel"/>
    <w:tmpl w:val="A350DDF6"/>
    <w:lvl w:ilvl="0" w:tplc="825227B4">
      <w:start w:val="1"/>
      <w:numFmt w:val="decimal"/>
      <w:lvlText w:val="%1)"/>
      <w:lvlJc w:val="left"/>
      <w:pPr>
        <w:ind w:left="1077" w:hanging="360"/>
      </w:pPr>
      <w:rPr>
        <w:rFonts w:hint="default"/>
        <w:u w:val="single"/>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8" w15:restartNumberingAfterBreak="0">
    <w:nsid w:val="71AB6CFA"/>
    <w:multiLevelType w:val="hybridMultilevel"/>
    <w:tmpl w:val="FBEC0F46"/>
    <w:lvl w:ilvl="0" w:tplc="70B8A232">
      <w:start w:val="1"/>
      <w:numFmt w:val="decimal"/>
      <w:lvlText w:val="%1)"/>
      <w:lvlJc w:val="left"/>
      <w:pPr>
        <w:ind w:left="1080" w:hanging="360"/>
      </w:pPr>
      <w:rPr>
        <w:rFonts w:eastAsia="Calibri" w:hint="default"/>
        <w:color w:val="C00000"/>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6C6536F"/>
    <w:multiLevelType w:val="hybridMultilevel"/>
    <w:tmpl w:val="C220EF6C"/>
    <w:lvl w:ilvl="0" w:tplc="E44AA0F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793965"/>
    <w:multiLevelType w:val="multilevel"/>
    <w:tmpl w:val="1ACA19EE"/>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982C5C"/>
    <w:multiLevelType w:val="hybridMultilevel"/>
    <w:tmpl w:val="E43EE4EE"/>
    <w:lvl w:ilvl="0" w:tplc="514C602A">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E177EE8"/>
    <w:multiLevelType w:val="multilevel"/>
    <w:tmpl w:val="C302A466"/>
    <w:lvl w:ilvl="0">
      <w:start w:val="1"/>
      <w:numFmt w:val="bullet"/>
      <w:lvlText w:val=""/>
      <w:lvlJc w:val="left"/>
      <w:pPr>
        <w:ind w:left="720" w:hanging="360"/>
      </w:pPr>
      <w:rPr>
        <w:rFonts w:ascii="Symbol" w:hAnsi="Symbol" w:hint="default"/>
        <w:color w:val="C00000"/>
        <w:u w:val="single"/>
      </w:rPr>
    </w:lvl>
    <w:lvl w:ilvl="1">
      <w:start w:val="1"/>
      <w:numFmt w:val="bullet"/>
      <w:lvlText w:val=""/>
      <w:lvlJc w:val="left"/>
      <w:pPr>
        <w:ind w:left="1145" w:hanging="360"/>
      </w:pPr>
      <w:rPr>
        <w:rFonts w:ascii="Symbol" w:hAnsi="Symbol" w:hint="default"/>
      </w:rPr>
    </w:lvl>
    <w:lvl w:ilvl="2">
      <w:start w:val="1"/>
      <w:numFmt w:val="bullet"/>
      <w:lvlText w:val=""/>
      <w:lvlJc w:val="left"/>
      <w:pPr>
        <w:ind w:left="1788" w:hanging="720"/>
      </w:pPr>
      <w:rPr>
        <w:rFonts w:ascii="Symbol" w:hAnsi="Symbol"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11"/>
  </w:num>
  <w:num w:numId="2">
    <w:abstractNumId w:val="1"/>
  </w:num>
  <w:num w:numId="3">
    <w:abstractNumId w:val="39"/>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30"/>
  </w:num>
  <w:num w:numId="9">
    <w:abstractNumId w:val="33"/>
  </w:num>
  <w:num w:numId="10">
    <w:abstractNumId w:val="4"/>
  </w:num>
  <w:num w:numId="11">
    <w:abstractNumId w:val="28"/>
  </w:num>
  <w:num w:numId="12">
    <w:abstractNumId w:val="27"/>
  </w:num>
  <w:num w:numId="13">
    <w:abstractNumId w:val="5"/>
  </w:num>
  <w:num w:numId="14">
    <w:abstractNumId w:val="3"/>
  </w:num>
  <w:num w:numId="15">
    <w:abstractNumId w:val="26"/>
  </w:num>
  <w:num w:numId="16">
    <w:abstractNumId w:val="23"/>
  </w:num>
  <w:num w:numId="17">
    <w:abstractNumId w:val="22"/>
  </w:num>
  <w:num w:numId="18">
    <w:abstractNumId w:val="35"/>
  </w:num>
  <w:num w:numId="19">
    <w:abstractNumId w:val="16"/>
  </w:num>
  <w:num w:numId="20">
    <w:abstractNumId w:val="15"/>
  </w:num>
  <w:num w:numId="21">
    <w:abstractNumId w:val="32"/>
  </w:num>
  <w:num w:numId="22">
    <w:abstractNumId w:val="20"/>
  </w:num>
  <w:num w:numId="23">
    <w:abstractNumId w:val="31"/>
  </w:num>
  <w:num w:numId="24">
    <w:abstractNumId w:val="6"/>
  </w:num>
  <w:num w:numId="25">
    <w:abstractNumId w:val="8"/>
  </w:num>
  <w:num w:numId="26">
    <w:abstractNumId w:val="41"/>
  </w:num>
  <w:num w:numId="27">
    <w:abstractNumId w:val="25"/>
  </w:num>
  <w:num w:numId="28">
    <w:abstractNumId w:val="10"/>
  </w:num>
  <w:num w:numId="29">
    <w:abstractNumId w:val="21"/>
  </w:num>
  <w:num w:numId="30">
    <w:abstractNumId w:val="24"/>
  </w:num>
  <w:num w:numId="31">
    <w:abstractNumId w:val="14"/>
  </w:num>
  <w:num w:numId="32">
    <w:abstractNumId w:val="19"/>
  </w:num>
  <w:num w:numId="33">
    <w:abstractNumId w:val="40"/>
  </w:num>
  <w:num w:numId="34">
    <w:abstractNumId w:val="34"/>
  </w:num>
  <w:num w:numId="35">
    <w:abstractNumId w:val="9"/>
  </w:num>
  <w:num w:numId="36">
    <w:abstractNumId w:val="36"/>
  </w:num>
  <w:num w:numId="37">
    <w:abstractNumId w:val="17"/>
  </w:num>
  <w:num w:numId="38">
    <w:abstractNumId w:val="29"/>
  </w:num>
  <w:num w:numId="39">
    <w:abstractNumId w:val="0"/>
  </w:num>
  <w:num w:numId="40">
    <w:abstractNumId w:val="38"/>
  </w:num>
  <w:num w:numId="41">
    <w:abstractNumId w:val="12"/>
  </w:num>
  <w:num w:numId="42">
    <w:abstractNumId w:val="42"/>
  </w:num>
  <w:num w:numId="43">
    <w:abstractNumId w:val="37"/>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C9"/>
    <w:rsid w:val="000008FA"/>
    <w:rsid w:val="0000145D"/>
    <w:rsid w:val="000644CF"/>
    <w:rsid w:val="000B055A"/>
    <w:rsid w:val="000B4CB8"/>
    <w:rsid w:val="000C3519"/>
    <w:rsid w:val="000C7FE2"/>
    <w:rsid w:val="001215B1"/>
    <w:rsid w:val="0014716E"/>
    <w:rsid w:val="00150807"/>
    <w:rsid w:val="0015497D"/>
    <w:rsid w:val="00170DF3"/>
    <w:rsid w:val="00172902"/>
    <w:rsid w:val="00176C39"/>
    <w:rsid w:val="001A73C7"/>
    <w:rsid w:val="001B5F90"/>
    <w:rsid w:val="001E4EDA"/>
    <w:rsid w:val="001F4A22"/>
    <w:rsid w:val="00206BF7"/>
    <w:rsid w:val="002106C9"/>
    <w:rsid w:val="0021249D"/>
    <w:rsid w:val="0021343A"/>
    <w:rsid w:val="00213CF9"/>
    <w:rsid w:val="002228CC"/>
    <w:rsid w:val="00232487"/>
    <w:rsid w:val="00242090"/>
    <w:rsid w:val="002513EA"/>
    <w:rsid w:val="00252AA1"/>
    <w:rsid w:val="002552A0"/>
    <w:rsid w:val="00264E23"/>
    <w:rsid w:val="00273B83"/>
    <w:rsid w:val="00286C69"/>
    <w:rsid w:val="002917CE"/>
    <w:rsid w:val="002B41A0"/>
    <w:rsid w:val="002C1AA7"/>
    <w:rsid w:val="002C328E"/>
    <w:rsid w:val="002C5630"/>
    <w:rsid w:val="002D08E0"/>
    <w:rsid w:val="002D51F0"/>
    <w:rsid w:val="002E5839"/>
    <w:rsid w:val="003302EF"/>
    <w:rsid w:val="00366F84"/>
    <w:rsid w:val="0037188D"/>
    <w:rsid w:val="003766E6"/>
    <w:rsid w:val="0039040D"/>
    <w:rsid w:val="0039185E"/>
    <w:rsid w:val="0039725F"/>
    <w:rsid w:val="003A23D0"/>
    <w:rsid w:val="003A5DFC"/>
    <w:rsid w:val="003C1283"/>
    <w:rsid w:val="003D2A33"/>
    <w:rsid w:val="003D5D94"/>
    <w:rsid w:val="00414275"/>
    <w:rsid w:val="0041535A"/>
    <w:rsid w:val="00452D14"/>
    <w:rsid w:val="004677E4"/>
    <w:rsid w:val="00474BE4"/>
    <w:rsid w:val="00475E49"/>
    <w:rsid w:val="00490B58"/>
    <w:rsid w:val="00496D89"/>
    <w:rsid w:val="004B79EC"/>
    <w:rsid w:val="004B7C5D"/>
    <w:rsid w:val="004C0A2B"/>
    <w:rsid w:val="004D608A"/>
    <w:rsid w:val="004E1DA2"/>
    <w:rsid w:val="004E7432"/>
    <w:rsid w:val="004F3D3C"/>
    <w:rsid w:val="005052D4"/>
    <w:rsid w:val="005218DE"/>
    <w:rsid w:val="0052244A"/>
    <w:rsid w:val="005257D6"/>
    <w:rsid w:val="0053196E"/>
    <w:rsid w:val="00532A63"/>
    <w:rsid w:val="00542503"/>
    <w:rsid w:val="00543929"/>
    <w:rsid w:val="00546CFB"/>
    <w:rsid w:val="005470E6"/>
    <w:rsid w:val="00547785"/>
    <w:rsid w:val="00585AAB"/>
    <w:rsid w:val="005A1BCB"/>
    <w:rsid w:val="005A44E2"/>
    <w:rsid w:val="005B049E"/>
    <w:rsid w:val="005C6BB6"/>
    <w:rsid w:val="005C72F1"/>
    <w:rsid w:val="00614A77"/>
    <w:rsid w:val="00626DEC"/>
    <w:rsid w:val="00636370"/>
    <w:rsid w:val="006368CA"/>
    <w:rsid w:val="006747F7"/>
    <w:rsid w:val="00683E7D"/>
    <w:rsid w:val="00687410"/>
    <w:rsid w:val="00692BB4"/>
    <w:rsid w:val="00697354"/>
    <w:rsid w:val="006B79C4"/>
    <w:rsid w:val="006C08E4"/>
    <w:rsid w:val="006C0DEB"/>
    <w:rsid w:val="006D679C"/>
    <w:rsid w:val="006E451F"/>
    <w:rsid w:val="006F3121"/>
    <w:rsid w:val="00703198"/>
    <w:rsid w:val="0071269B"/>
    <w:rsid w:val="0074449C"/>
    <w:rsid w:val="00754A41"/>
    <w:rsid w:val="00760386"/>
    <w:rsid w:val="00770F3B"/>
    <w:rsid w:val="00773CB3"/>
    <w:rsid w:val="00785A54"/>
    <w:rsid w:val="00793689"/>
    <w:rsid w:val="007A2FFD"/>
    <w:rsid w:val="007A6C26"/>
    <w:rsid w:val="007B54EF"/>
    <w:rsid w:val="007B55E4"/>
    <w:rsid w:val="007E50E5"/>
    <w:rsid w:val="007E7895"/>
    <w:rsid w:val="008231CD"/>
    <w:rsid w:val="00823F9C"/>
    <w:rsid w:val="00833A07"/>
    <w:rsid w:val="00846FF7"/>
    <w:rsid w:val="00850572"/>
    <w:rsid w:val="00874216"/>
    <w:rsid w:val="008826DB"/>
    <w:rsid w:val="008966CE"/>
    <w:rsid w:val="008E2A67"/>
    <w:rsid w:val="008E4050"/>
    <w:rsid w:val="008E4A6C"/>
    <w:rsid w:val="008F4C18"/>
    <w:rsid w:val="009070ED"/>
    <w:rsid w:val="00967E2E"/>
    <w:rsid w:val="0097713B"/>
    <w:rsid w:val="009A030C"/>
    <w:rsid w:val="009B045F"/>
    <w:rsid w:val="009B2CAF"/>
    <w:rsid w:val="009B7CAC"/>
    <w:rsid w:val="009C1393"/>
    <w:rsid w:val="009C1C51"/>
    <w:rsid w:val="009C47CA"/>
    <w:rsid w:val="009D70E4"/>
    <w:rsid w:val="009E2C78"/>
    <w:rsid w:val="00A22034"/>
    <w:rsid w:val="00A3719E"/>
    <w:rsid w:val="00A40D47"/>
    <w:rsid w:val="00A46815"/>
    <w:rsid w:val="00A544C0"/>
    <w:rsid w:val="00A71681"/>
    <w:rsid w:val="00A81CA0"/>
    <w:rsid w:val="00A93E1A"/>
    <w:rsid w:val="00A9418F"/>
    <w:rsid w:val="00AA19DB"/>
    <w:rsid w:val="00AB76BD"/>
    <w:rsid w:val="00AB773D"/>
    <w:rsid w:val="00AC465B"/>
    <w:rsid w:val="00B01136"/>
    <w:rsid w:val="00B02C83"/>
    <w:rsid w:val="00B153ED"/>
    <w:rsid w:val="00B24A54"/>
    <w:rsid w:val="00B4001D"/>
    <w:rsid w:val="00B46A3A"/>
    <w:rsid w:val="00B65710"/>
    <w:rsid w:val="00B72D40"/>
    <w:rsid w:val="00BA325A"/>
    <w:rsid w:val="00BA5616"/>
    <w:rsid w:val="00BA6051"/>
    <w:rsid w:val="00BB5289"/>
    <w:rsid w:val="00BB7CE6"/>
    <w:rsid w:val="00BC265F"/>
    <w:rsid w:val="00BC5D9D"/>
    <w:rsid w:val="00BF3A1B"/>
    <w:rsid w:val="00C05A50"/>
    <w:rsid w:val="00C1214D"/>
    <w:rsid w:val="00C21C8E"/>
    <w:rsid w:val="00C23A5E"/>
    <w:rsid w:val="00C2683D"/>
    <w:rsid w:val="00C43EC7"/>
    <w:rsid w:val="00C52AA5"/>
    <w:rsid w:val="00C5437B"/>
    <w:rsid w:val="00C66CF4"/>
    <w:rsid w:val="00C8216C"/>
    <w:rsid w:val="00CA3FE3"/>
    <w:rsid w:val="00CB3171"/>
    <w:rsid w:val="00CB3BDD"/>
    <w:rsid w:val="00CC38C1"/>
    <w:rsid w:val="00CC758E"/>
    <w:rsid w:val="00CF389C"/>
    <w:rsid w:val="00D10918"/>
    <w:rsid w:val="00D22892"/>
    <w:rsid w:val="00D51B0B"/>
    <w:rsid w:val="00D62D68"/>
    <w:rsid w:val="00D63827"/>
    <w:rsid w:val="00D7192E"/>
    <w:rsid w:val="00D759A8"/>
    <w:rsid w:val="00D76E26"/>
    <w:rsid w:val="00D91298"/>
    <w:rsid w:val="00D919CA"/>
    <w:rsid w:val="00D94CBB"/>
    <w:rsid w:val="00D960D9"/>
    <w:rsid w:val="00DA566C"/>
    <w:rsid w:val="00DA747B"/>
    <w:rsid w:val="00DB164D"/>
    <w:rsid w:val="00DD6E1F"/>
    <w:rsid w:val="00DD7771"/>
    <w:rsid w:val="00DE2E4F"/>
    <w:rsid w:val="00DF2257"/>
    <w:rsid w:val="00DF24A8"/>
    <w:rsid w:val="00E041B2"/>
    <w:rsid w:val="00E0507B"/>
    <w:rsid w:val="00E439E2"/>
    <w:rsid w:val="00E43B66"/>
    <w:rsid w:val="00E82FB4"/>
    <w:rsid w:val="00E86C58"/>
    <w:rsid w:val="00E951D3"/>
    <w:rsid w:val="00EA3A53"/>
    <w:rsid w:val="00EA5732"/>
    <w:rsid w:val="00EA66FC"/>
    <w:rsid w:val="00EA6FBF"/>
    <w:rsid w:val="00EB4228"/>
    <w:rsid w:val="00EC149E"/>
    <w:rsid w:val="00EC4A92"/>
    <w:rsid w:val="00EE6B43"/>
    <w:rsid w:val="00F015AE"/>
    <w:rsid w:val="00F1057B"/>
    <w:rsid w:val="00F11866"/>
    <w:rsid w:val="00F12FA5"/>
    <w:rsid w:val="00F14D88"/>
    <w:rsid w:val="00F17179"/>
    <w:rsid w:val="00F21BD3"/>
    <w:rsid w:val="00F25919"/>
    <w:rsid w:val="00F42A68"/>
    <w:rsid w:val="00F43EF1"/>
    <w:rsid w:val="00F50F3F"/>
    <w:rsid w:val="00F70737"/>
    <w:rsid w:val="00F74281"/>
    <w:rsid w:val="00F8627F"/>
    <w:rsid w:val="00F86D2D"/>
    <w:rsid w:val="00F906E7"/>
    <w:rsid w:val="00FA0A78"/>
    <w:rsid w:val="00FB5AF2"/>
    <w:rsid w:val="00FC2162"/>
    <w:rsid w:val="00FE4B08"/>
    <w:rsid w:val="00FF711F"/>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74B5"/>
  <w15:chartTrackingRefBased/>
  <w15:docId w15:val="{0BA3E61D-7A9A-4C0F-8E14-1995D794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6C9"/>
    <w:pPr>
      <w:spacing w:after="0" w:line="240" w:lineRule="auto"/>
    </w:pPr>
    <w:rPr>
      <w:rFonts w:ascii="Calibri" w:hAnsi="Calibri" w:cs="Calibri"/>
    </w:rPr>
  </w:style>
  <w:style w:type="paragraph" w:styleId="Heading1">
    <w:name w:val="heading 1"/>
    <w:basedOn w:val="Normal"/>
    <w:link w:val="Heading1Char"/>
    <w:uiPriority w:val="9"/>
    <w:qFormat/>
    <w:rsid w:val="006B79C4"/>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uiPriority w:val="9"/>
    <w:unhideWhenUsed/>
    <w:qFormat/>
    <w:rsid w:val="00846FF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6C9"/>
    <w:pPr>
      <w:spacing w:after="0" w:line="240" w:lineRule="auto"/>
      <w:jc w:val="both"/>
    </w:pPr>
  </w:style>
  <w:style w:type="paragraph" w:styleId="CommentText">
    <w:name w:val="annotation text"/>
    <w:basedOn w:val="Normal"/>
    <w:link w:val="CommentTextChar"/>
    <w:uiPriority w:val="99"/>
    <w:unhideWhenUsed/>
    <w:rsid w:val="002106C9"/>
    <w:pPr>
      <w:widowControl w:val="0"/>
      <w:spacing w:after="200" w:line="276" w:lineRule="auto"/>
    </w:pPr>
    <w:rPr>
      <w:rFonts w:ascii="Times New Roman" w:eastAsia="Calibri" w:hAnsi="Times New Roman" w:cs="Times New Roman"/>
      <w:sz w:val="20"/>
      <w:szCs w:val="20"/>
      <w:lang w:eastAsia="lv-LV"/>
    </w:rPr>
  </w:style>
  <w:style w:type="character" w:customStyle="1" w:styleId="CommentTextChar">
    <w:name w:val="Comment Text Char"/>
    <w:basedOn w:val="DefaultParagraphFont"/>
    <w:link w:val="CommentText"/>
    <w:uiPriority w:val="99"/>
    <w:rsid w:val="002106C9"/>
    <w:rPr>
      <w:rFonts w:ascii="Times New Roman" w:eastAsia="Calibri" w:hAnsi="Times New Roman" w:cs="Times New Roman"/>
      <w:sz w:val="20"/>
      <w:szCs w:val="20"/>
      <w:lang w:eastAsia="lv-LV"/>
    </w:rPr>
  </w:style>
  <w:style w:type="paragraph" w:styleId="FootnoteText">
    <w:name w:val="footnote text"/>
    <w:basedOn w:val="Normal"/>
    <w:link w:val="FootnoteTextChar"/>
    <w:uiPriority w:val="99"/>
    <w:semiHidden/>
    <w:unhideWhenUsed/>
    <w:rsid w:val="002106C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06C9"/>
    <w:rPr>
      <w:sz w:val="20"/>
      <w:szCs w:val="20"/>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basedOn w:val="DefaultParagraphFont"/>
    <w:link w:val="BVIfnrChar"/>
    <w:uiPriority w:val="99"/>
    <w:unhideWhenUsed/>
    <w:qFormat/>
    <w:rsid w:val="002106C9"/>
    <w:rPr>
      <w:vertAlign w:val="superscript"/>
    </w:rPr>
  </w:style>
  <w:style w:type="character" w:styleId="Hyperlink">
    <w:name w:val="Hyperlink"/>
    <w:basedOn w:val="DefaultParagraphFont"/>
    <w:uiPriority w:val="99"/>
    <w:unhideWhenUsed/>
    <w:rsid w:val="002106C9"/>
    <w:rPr>
      <w:color w:val="0000FF"/>
      <w:u w:val="single"/>
    </w:rPr>
  </w:style>
  <w:style w:type="character" w:styleId="CommentReference">
    <w:name w:val="annotation reference"/>
    <w:basedOn w:val="DefaultParagraphFont"/>
    <w:uiPriority w:val="99"/>
    <w:semiHidden/>
    <w:unhideWhenUsed/>
    <w:rsid w:val="002106C9"/>
    <w:rPr>
      <w:sz w:val="16"/>
      <w:szCs w:val="16"/>
    </w:rPr>
  </w:style>
  <w:style w:type="paragraph" w:styleId="BalloonText">
    <w:name w:val="Balloon Text"/>
    <w:basedOn w:val="Normal"/>
    <w:link w:val="BalloonTextChar"/>
    <w:uiPriority w:val="99"/>
    <w:semiHidden/>
    <w:unhideWhenUsed/>
    <w:rsid w:val="00210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6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15B1"/>
    <w:pPr>
      <w:widowControl/>
      <w:spacing w:after="0" w:line="240" w:lineRule="auto"/>
    </w:pPr>
    <w:rPr>
      <w:rFonts w:ascii="Calibri" w:eastAsiaTheme="minorHAnsi" w:hAnsi="Calibri" w:cs="Calibri"/>
      <w:b/>
      <w:bCs/>
      <w:lang w:eastAsia="en-US"/>
    </w:rPr>
  </w:style>
  <w:style w:type="character" w:customStyle="1" w:styleId="CommentSubjectChar">
    <w:name w:val="Comment Subject Char"/>
    <w:basedOn w:val="CommentTextChar"/>
    <w:link w:val="CommentSubject"/>
    <w:uiPriority w:val="99"/>
    <w:semiHidden/>
    <w:rsid w:val="001215B1"/>
    <w:rPr>
      <w:rFonts w:ascii="Calibri" w:eastAsia="Calibri" w:hAnsi="Calibri" w:cs="Calibri"/>
      <w:b/>
      <w:bCs/>
      <w:sz w:val="20"/>
      <w:szCs w:val="20"/>
      <w:lang w:eastAsia="lv-LV"/>
    </w:rPr>
  </w:style>
  <w:style w:type="character" w:styleId="Emphasis">
    <w:name w:val="Emphasis"/>
    <w:basedOn w:val="DefaultParagraphFont"/>
    <w:uiPriority w:val="20"/>
    <w:qFormat/>
    <w:rsid w:val="00BA5616"/>
    <w:rPr>
      <w:i/>
      <w:iCs/>
    </w:rPr>
  </w:style>
  <w:style w:type="paragraph" w:styleId="ListParagraph">
    <w:name w:val="List Paragraph"/>
    <w:aliases w:val="Bullet List,FooterText,List Paragraph1,numbered,Bulletr List Paragraph,列出段落,列出段落1,Párrafo de lista1,Paragraphe de liste1,List Paragraph2,List Paragraph21,Parágrafo da Lista1,リスト段落1,Listeafsnit1,Colorful List - Accent 11,List Paragraph11,2"/>
    <w:basedOn w:val="Normal"/>
    <w:link w:val="ListParagraphChar"/>
    <w:uiPriority w:val="34"/>
    <w:qFormat/>
    <w:rsid w:val="00B46A3A"/>
    <w:pPr>
      <w:spacing w:after="200" w:line="276" w:lineRule="auto"/>
      <w:ind w:left="720"/>
      <w:contextualSpacing/>
    </w:pPr>
    <w:rPr>
      <w:rFonts w:asciiTheme="minorHAnsi" w:hAnsiTheme="minorHAnsi" w:cstheme="minorBidi"/>
    </w:rPr>
  </w:style>
  <w:style w:type="paragraph" w:styleId="NormalWeb">
    <w:name w:val="Normal (Web)"/>
    <w:basedOn w:val="Normal"/>
    <w:uiPriority w:val="99"/>
    <w:unhideWhenUsed/>
    <w:rsid w:val="00E86C58"/>
    <w:pPr>
      <w:spacing w:before="100" w:beforeAutospacing="1" w:after="100" w:afterAutospacing="1"/>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21BD3"/>
    <w:rPr>
      <w:color w:val="605E5C"/>
      <w:shd w:val="clear" w:color="auto" w:fill="E1DFDD"/>
    </w:rPr>
  </w:style>
  <w:style w:type="character" w:customStyle="1" w:styleId="Heading1Char">
    <w:name w:val="Heading 1 Char"/>
    <w:basedOn w:val="DefaultParagraphFont"/>
    <w:link w:val="Heading1"/>
    <w:uiPriority w:val="9"/>
    <w:rsid w:val="006B79C4"/>
    <w:rPr>
      <w:rFonts w:ascii="Times New Roman" w:eastAsia="Times New Roman" w:hAnsi="Times New Roman" w:cs="Times New Roman"/>
      <w:b/>
      <w:bCs/>
      <w:kern w:val="36"/>
      <w:sz w:val="48"/>
      <w:szCs w:val="48"/>
      <w:lang w:eastAsia="lv-LV"/>
    </w:rPr>
  </w:style>
  <w:style w:type="paragraph" w:styleId="Revision">
    <w:name w:val="Revision"/>
    <w:hidden/>
    <w:uiPriority w:val="99"/>
    <w:semiHidden/>
    <w:rsid w:val="009A030C"/>
    <w:pPr>
      <w:spacing w:after="0" w:line="240" w:lineRule="auto"/>
    </w:pPr>
    <w:rPr>
      <w:rFonts w:ascii="Calibri" w:hAnsi="Calibri" w:cs="Calibri"/>
    </w:rPr>
  </w:style>
  <w:style w:type="paragraph" w:customStyle="1" w:styleId="tv213">
    <w:name w:val="tv213"/>
    <w:basedOn w:val="Normal"/>
    <w:rsid w:val="00846FF7"/>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846FF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B79EC"/>
    <w:rPr>
      <w:b/>
      <w:bCs/>
    </w:rPr>
  </w:style>
  <w:style w:type="character" w:customStyle="1" w:styleId="ListParagraphChar">
    <w:name w:val="List Paragraph Char"/>
    <w:aliases w:val="Bullet List Char,FooterText Char,List Paragraph1 Char,numbered Char,Bulletr List Paragraph Char,列出段落 Char,列出段落1 Char,Párrafo de lista1 Char,Paragraphe de liste1 Char,List Paragraph2 Char,List Paragraph21 Char,Parágrafo da Lista1 Char"/>
    <w:link w:val="ListParagraph"/>
    <w:uiPriority w:val="34"/>
    <w:qFormat/>
    <w:locked/>
    <w:rsid w:val="00D10918"/>
  </w:style>
  <w:style w:type="paragraph" w:customStyle="1" w:styleId="labojumupamats">
    <w:name w:val="labojumu_pamats"/>
    <w:basedOn w:val="Normal"/>
    <w:rsid w:val="003766E6"/>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3766E6"/>
    <w:pPr>
      <w:spacing w:after="160" w:line="240" w:lineRule="exact"/>
    </w:pPr>
    <w:rPr>
      <w:rFonts w:asciiTheme="minorHAnsi" w:hAnsiTheme="minorHAnsi" w:cstheme="minorBidi"/>
      <w:vertAlign w:val="superscript"/>
    </w:rPr>
  </w:style>
  <w:style w:type="paragraph" w:styleId="Header">
    <w:name w:val="header"/>
    <w:basedOn w:val="Normal"/>
    <w:link w:val="HeaderChar"/>
    <w:uiPriority w:val="99"/>
    <w:unhideWhenUsed/>
    <w:rsid w:val="00760386"/>
    <w:pPr>
      <w:tabs>
        <w:tab w:val="center" w:pos="4153"/>
        <w:tab w:val="right" w:pos="8306"/>
      </w:tabs>
    </w:pPr>
  </w:style>
  <w:style w:type="character" w:customStyle="1" w:styleId="HeaderChar">
    <w:name w:val="Header Char"/>
    <w:basedOn w:val="DefaultParagraphFont"/>
    <w:link w:val="Header"/>
    <w:uiPriority w:val="99"/>
    <w:rsid w:val="00760386"/>
    <w:rPr>
      <w:rFonts w:ascii="Calibri" w:hAnsi="Calibri" w:cs="Calibri"/>
    </w:rPr>
  </w:style>
  <w:style w:type="paragraph" w:styleId="Footer">
    <w:name w:val="footer"/>
    <w:basedOn w:val="Normal"/>
    <w:link w:val="FooterChar"/>
    <w:uiPriority w:val="99"/>
    <w:unhideWhenUsed/>
    <w:rsid w:val="00760386"/>
    <w:pPr>
      <w:tabs>
        <w:tab w:val="center" w:pos="4153"/>
        <w:tab w:val="right" w:pos="8306"/>
      </w:tabs>
    </w:pPr>
  </w:style>
  <w:style w:type="character" w:customStyle="1" w:styleId="FooterChar">
    <w:name w:val="Footer Char"/>
    <w:basedOn w:val="DefaultParagraphFont"/>
    <w:link w:val="Footer"/>
    <w:uiPriority w:val="99"/>
    <w:rsid w:val="0076038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7208">
      <w:bodyDiv w:val="1"/>
      <w:marLeft w:val="0"/>
      <w:marRight w:val="0"/>
      <w:marTop w:val="0"/>
      <w:marBottom w:val="0"/>
      <w:divBdr>
        <w:top w:val="none" w:sz="0" w:space="0" w:color="auto"/>
        <w:left w:val="none" w:sz="0" w:space="0" w:color="auto"/>
        <w:bottom w:val="none" w:sz="0" w:space="0" w:color="auto"/>
        <w:right w:val="none" w:sz="0" w:space="0" w:color="auto"/>
      </w:divBdr>
    </w:div>
    <w:div w:id="381944712">
      <w:bodyDiv w:val="1"/>
      <w:marLeft w:val="0"/>
      <w:marRight w:val="0"/>
      <w:marTop w:val="0"/>
      <w:marBottom w:val="0"/>
      <w:divBdr>
        <w:top w:val="none" w:sz="0" w:space="0" w:color="auto"/>
        <w:left w:val="none" w:sz="0" w:space="0" w:color="auto"/>
        <w:bottom w:val="none" w:sz="0" w:space="0" w:color="auto"/>
        <w:right w:val="none" w:sz="0" w:space="0" w:color="auto"/>
      </w:divBdr>
    </w:div>
    <w:div w:id="483814178">
      <w:bodyDiv w:val="1"/>
      <w:marLeft w:val="0"/>
      <w:marRight w:val="0"/>
      <w:marTop w:val="0"/>
      <w:marBottom w:val="0"/>
      <w:divBdr>
        <w:top w:val="none" w:sz="0" w:space="0" w:color="auto"/>
        <w:left w:val="none" w:sz="0" w:space="0" w:color="auto"/>
        <w:bottom w:val="none" w:sz="0" w:space="0" w:color="auto"/>
        <w:right w:val="none" w:sz="0" w:space="0" w:color="auto"/>
      </w:divBdr>
    </w:div>
    <w:div w:id="809203450">
      <w:bodyDiv w:val="1"/>
      <w:marLeft w:val="0"/>
      <w:marRight w:val="0"/>
      <w:marTop w:val="0"/>
      <w:marBottom w:val="0"/>
      <w:divBdr>
        <w:top w:val="none" w:sz="0" w:space="0" w:color="auto"/>
        <w:left w:val="none" w:sz="0" w:space="0" w:color="auto"/>
        <w:bottom w:val="none" w:sz="0" w:space="0" w:color="auto"/>
        <w:right w:val="none" w:sz="0" w:space="0" w:color="auto"/>
      </w:divBdr>
    </w:div>
    <w:div w:id="881794159">
      <w:bodyDiv w:val="1"/>
      <w:marLeft w:val="0"/>
      <w:marRight w:val="0"/>
      <w:marTop w:val="0"/>
      <w:marBottom w:val="0"/>
      <w:divBdr>
        <w:top w:val="none" w:sz="0" w:space="0" w:color="auto"/>
        <w:left w:val="none" w:sz="0" w:space="0" w:color="auto"/>
        <w:bottom w:val="none" w:sz="0" w:space="0" w:color="auto"/>
        <w:right w:val="none" w:sz="0" w:space="0" w:color="auto"/>
      </w:divBdr>
      <w:divsChild>
        <w:div w:id="1125926439">
          <w:marLeft w:val="0"/>
          <w:marRight w:val="0"/>
          <w:marTop w:val="405"/>
          <w:marBottom w:val="270"/>
          <w:divBdr>
            <w:top w:val="none" w:sz="0" w:space="0" w:color="auto"/>
            <w:left w:val="none" w:sz="0" w:space="0" w:color="auto"/>
            <w:bottom w:val="none" w:sz="0" w:space="0" w:color="auto"/>
            <w:right w:val="none" w:sz="0" w:space="0" w:color="auto"/>
          </w:divBdr>
        </w:div>
      </w:divsChild>
    </w:div>
    <w:div w:id="888881695">
      <w:bodyDiv w:val="1"/>
      <w:marLeft w:val="0"/>
      <w:marRight w:val="0"/>
      <w:marTop w:val="0"/>
      <w:marBottom w:val="0"/>
      <w:divBdr>
        <w:top w:val="none" w:sz="0" w:space="0" w:color="auto"/>
        <w:left w:val="none" w:sz="0" w:space="0" w:color="auto"/>
        <w:bottom w:val="none" w:sz="0" w:space="0" w:color="auto"/>
        <w:right w:val="none" w:sz="0" w:space="0" w:color="auto"/>
      </w:divBdr>
    </w:div>
    <w:div w:id="1178810681">
      <w:bodyDiv w:val="1"/>
      <w:marLeft w:val="0"/>
      <w:marRight w:val="0"/>
      <w:marTop w:val="0"/>
      <w:marBottom w:val="0"/>
      <w:divBdr>
        <w:top w:val="none" w:sz="0" w:space="0" w:color="auto"/>
        <w:left w:val="none" w:sz="0" w:space="0" w:color="auto"/>
        <w:bottom w:val="none" w:sz="0" w:space="0" w:color="auto"/>
        <w:right w:val="none" w:sz="0" w:space="0" w:color="auto"/>
      </w:divBdr>
    </w:div>
    <w:div w:id="1327056849">
      <w:bodyDiv w:val="1"/>
      <w:marLeft w:val="0"/>
      <w:marRight w:val="0"/>
      <w:marTop w:val="0"/>
      <w:marBottom w:val="0"/>
      <w:divBdr>
        <w:top w:val="none" w:sz="0" w:space="0" w:color="auto"/>
        <w:left w:val="none" w:sz="0" w:space="0" w:color="auto"/>
        <w:bottom w:val="none" w:sz="0" w:space="0" w:color="auto"/>
        <w:right w:val="none" w:sz="0" w:space="0" w:color="auto"/>
      </w:divBdr>
    </w:div>
    <w:div w:id="1366323341">
      <w:bodyDiv w:val="1"/>
      <w:marLeft w:val="0"/>
      <w:marRight w:val="0"/>
      <w:marTop w:val="0"/>
      <w:marBottom w:val="0"/>
      <w:divBdr>
        <w:top w:val="none" w:sz="0" w:space="0" w:color="auto"/>
        <w:left w:val="none" w:sz="0" w:space="0" w:color="auto"/>
        <w:bottom w:val="none" w:sz="0" w:space="0" w:color="auto"/>
        <w:right w:val="none" w:sz="0" w:space="0" w:color="auto"/>
      </w:divBdr>
    </w:div>
    <w:div w:id="1774276369">
      <w:bodyDiv w:val="1"/>
      <w:marLeft w:val="0"/>
      <w:marRight w:val="0"/>
      <w:marTop w:val="0"/>
      <w:marBottom w:val="0"/>
      <w:divBdr>
        <w:top w:val="none" w:sz="0" w:space="0" w:color="auto"/>
        <w:left w:val="none" w:sz="0" w:space="0" w:color="auto"/>
        <w:bottom w:val="none" w:sz="0" w:space="0" w:color="auto"/>
        <w:right w:val="none" w:sz="0" w:space="0" w:color="auto"/>
      </w:divBdr>
    </w:div>
    <w:div w:id="1926914992">
      <w:bodyDiv w:val="1"/>
      <w:marLeft w:val="0"/>
      <w:marRight w:val="0"/>
      <w:marTop w:val="0"/>
      <w:marBottom w:val="0"/>
      <w:divBdr>
        <w:top w:val="none" w:sz="0" w:space="0" w:color="auto"/>
        <w:left w:val="none" w:sz="0" w:space="0" w:color="auto"/>
        <w:bottom w:val="none" w:sz="0" w:space="0" w:color="auto"/>
        <w:right w:val="none" w:sz="0" w:space="0" w:color="auto"/>
      </w:divBdr>
    </w:div>
    <w:div w:id="2097748315">
      <w:bodyDiv w:val="1"/>
      <w:marLeft w:val="0"/>
      <w:marRight w:val="0"/>
      <w:marTop w:val="0"/>
      <w:marBottom w:val="0"/>
      <w:divBdr>
        <w:top w:val="none" w:sz="0" w:space="0" w:color="auto"/>
        <w:left w:val="none" w:sz="0" w:space="0" w:color="auto"/>
        <w:bottom w:val="none" w:sz="0" w:space="0" w:color="auto"/>
        <w:right w:val="none" w:sz="0" w:space="0" w:color="auto"/>
      </w:divBdr>
    </w:div>
    <w:div w:id="21027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gov.lv/covid-19/par-covid-19/simpto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kc.gov.lv/lv/valstu-saslimstibas-raditaji-ar-covid-1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socialas-aprupes-iestadem" TargetMode="External"/><Relationship Id="rId2" Type="http://schemas.openxmlformats.org/officeDocument/2006/relationships/hyperlink" Target="https://www.lm.gov.lv/lv/vadlinijas-aprupes-nodrosinasanai-ilgstosas-socialas-aprupes-un-socialas-rehabilitacijas-institucijas-sac-covid-19-izplatibas-ierobezosanai" TargetMode="External"/><Relationship Id="rId1" Type="http://schemas.openxmlformats.org/officeDocument/2006/relationships/hyperlink" Target="http://tap.mk.gov.lv/lv/mk/tap/?pid=40501486&amp;mode=mk&amp;date=2021-04-29" TargetMode="External"/><Relationship Id="rId6" Type="http://schemas.openxmlformats.org/officeDocument/2006/relationships/hyperlink" Target="https://covid19.gov.lv/covid-19/par-covid-19" TargetMode="External"/><Relationship Id="rId5" Type="http://schemas.openxmlformats.org/officeDocument/2006/relationships/hyperlink" Target="https://covid19.gov.lv/covid-19/par-covid-19/simptomi" TargetMode="External"/><Relationship Id="rId4" Type="http://schemas.openxmlformats.org/officeDocument/2006/relationships/hyperlink" Target="https://covid19.gov.lv/covid-19/par-covid-19/simpto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D87BD-854B-4C56-8F07-57A67DAF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7150</Words>
  <Characters>4076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Egita Dorozkina</cp:lastModifiedBy>
  <cp:revision>3</cp:revision>
  <cp:lastPrinted>2020-08-13T14:34:00Z</cp:lastPrinted>
  <dcterms:created xsi:type="dcterms:W3CDTF">2022-03-31T07:02:00Z</dcterms:created>
  <dcterms:modified xsi:type="dcterms:W3CDTF">2022-03-31T07:26:00Z</dcterms:modified>
</cp:coreProperties>
</file>