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67" w:rsidRPr="007C4FF0" w:rsidRDefault="00B956B9" w:rsidP="00B956B9">
      <w:pPr>
        <w:pStyle w:val="ListParagraph"/>
        <w:shd w:val="clear" w:color="auto" w:fill="FFFFFF" w:themeFill="background1"/>
        <w:spacing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C4FF0">
        <w:rPr>
          <w:rFonts w:ascii="Times New Roman" w:eastAsia="Times New Roman" w:hAnsi="Times New Roman" w:cs="Times New Roman"/>
          <w:sz w:val="24"/>
          <w:szCs w:val="24"/>
          <w:lang w:eastAsia="lv-LV"/>
        </w:rPr>
        <w:t>01.04.2022.</w:t>
      </w:r>
    </w:p>
    <w:p w:rsidR="007C4FF0" w:rsidRDefault="00EC0C40" w:rsidP="002A6186">
      <w:pPr>
        <w:shd w:val="clear" w:color="auto" w:fill="FFFFFF" w:themeFill="background1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</w:pPr>
      <w:r w:rsidRPr="002A6186"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lv-LV"/>
        </w:rPr>
        <w:t xml:space="preserve">Informācija ilgstošas sociālas aprūpes un sociālās rehabilitācijas institūciju </w:t>
      </w:r>
      <w:r w:rsidRPr="002A6186"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  <w:t>klientu tuviniekiem</w:t>
      </w:r>
    </w:p>
    <w:p w:rsidR="002A6186" w:rsidRPr="002A6186" w:rsidRDefault="002A6186" w:rsidP="002A6186">
      <w:pPr>
        <w:shd w:val="clear" w:color="auto" w:fill="FFFFFF" w:themeFill="background1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</w:pPr>
    </w:p>
    <w:p w:rsidR="00F2513A" w:rsidRPr="007C6E55" w:rsidRDefault="00F2513A" w:rsidP="009B22B4">
      <w:pPr>
        <w:shd w:val="clear" w:color="auto" w:fill="FFFFFF" w:themeFill="background1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"/>
          <w:szCs w:val="2"/>
          <w:lang w:eastAsia="lv-LV"/>
        </w:rPr>
      </w:pPr>
    </w:p>
    <w:p w:rsidR="000D7C67" w:rsidRDefault="00835409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40E">
        <w:rPr>
          <w:rFonts w:ascii="Times New Roman" w:eastAsia="Calibri" w:hAnsi="Times New Roman" w:cs="Times New Roman"/>
          <w:sz w:val="24"/>
          <w:szCs w:val="24"/>
        </w:rPr>
        <w:t>S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>askaņā ar Eiropas Slimību profilakses un kontroles centra (ECDC) novērtējumu</w:t>
      </w:r>
      <w:r w:rsidR="00DD2324" w:rsidRPr="00FE540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 Eiropas Savienības un Eiropas Ekonomikas zonas valstīs augsta Covid-19 saslimstība un mirstība novērota ilgstošās aprūpes iestādēs, kas rada nopietnas problēmas infekcijas profilaksei un kontrolei šādās iestādēs. Saistībā ar minēto S</w:t>
      </w:r>
      <w:r w:rsidR="00F10799" w:rsidRPr="00FE540E">
        <w:rPr>
          <w:rFonts w:ascii="Times New Roman" w:eastAsia="Calibri" w:hAnsi="Times New Roman" w:cs="Times New Roman"/>
          <w:sz w:val="24"/>
          <w:szCs w:val="24"/>
        </w:rPr>
        <w:t>limību profilakses un kontroles centrs (S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>PKC</w:t>
      </w:r>
      <w:r w:rsidR="00F10799" w:rsidRPr="00FE540E">
        <w:rPr>
          <w:rFonts w:ascii="Times New Roman" w:eastAsia="Calibri" w:hAnsi="Times New Roman" w:cs="Times New Roman"/>
          <w:sz w:val="24"/>
          <w:szCs w:val="24"/>
        </w:rPr>
        <w:t>)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 ir norādījis, ka ir ļoti svarīgi spēt ātri identificēt, novērtēt un kontrolēt C</w:t>
      </w:r>
      <w:r w:rsidR="00FD32D9">
        <w:rPr>
          <w:rFonts w:ascii="Times New Roman" w:eastAsia="Calibri" w:hAnsi="Times New Roman" w:cs="Times New Roman"/>
          <w:sz w:val="24"/>
          <w:szCs w:val="24"/>
        </w:rPr>
        <w:t>ovid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-19 uzliesmojumus </w:t>
      </w:r>
      <w:r w:rsidR="00DD2324" w:rsidRPr="00FE540E">
        <w:rPr>
          <w:rFonts w:ascii="Times New Roman" w:eastAsia="Calibri" w:hAnsi="Times New Roman" w:cs="Times New Roman"/>
          <w:bCs/>
          <w:sz w:val="24"/>
          <w:szCs w:val="24"/>
        </w:rPr>
        <w:t>institūcijās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, lai aizsargātu sabiedrības daļu ar augstu inficēšanās un masveida saslimšanas risku. </w:t>
      </w:r>
    </w:p>
    <w:p w:rsidR="000D7C67" w:rsidRDefault="00DD2324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540E">
        <w:rPr>
          <w:rFonts w:ascii="Times New Roman" w:eastAsia="Calibri" w:hAnsi="Times New Roman" w:cs="Times New Roman"/>
          <w:sz w:val="24"/>
          <w:szCs w:val="24"/>
        </w:rPr>
        <w:t>Tādējādi,</w:t>
      </w:r>
      <w:r w:rsidR="00B956B9">
        <w:rPr>
          <w:rFonts w:ascii="Times New Roman" w:eastAsia="Calibri" w:hAnsi="Times New Roman" w:cs="Times New Roman"/>
          <w:sz w:val="24"/>
          <w:szCs w:val="24"/>
        </w:rPr>
        <w:t xml:space="preserve"> arvien saglabājoties </w:t>
      </w:r>
      <w:r w:rsidRPr="00FE540E">
        <w:rPr>
          <w:rFonts w:ascii="Times New Roman" w:eastAsia="Calibri" w:hAnsi="Times New Roman" w:cs="Times New Roman"/>
          <w:sz w:val="24"/>
          <w:szCs w:val="24"/>
        </w:rPr>
        <w:t>augst</w:t>
      </w:r>
      <w:r w:rsidR="00143B05">
        <w:rPr>
          <w:rFonts w:ascii="Times New Roman" w:eastAsia="Calibri" w:hAnsi="Times New Roman" w:cs="Times New Roman"/>
          <w:sz w:val="24"/>
          <w:szCs w:val="24"/>
        </w:rPr>
        <w:t>am</w:t>
      </w:r>
      <w:r w:rsidRPr="00FE540E">
        <w:rPr>
          <w:rFonts w:ascii="Times New Roman" w:eastAsia="Calibri" w:hAnsi="Times New Roman" w:cs="Times New Roman"/>
          <w:sz w:val="24"/>
          <w:szCs w:val="24"/>
        </w:rPr>
        <w:t xml:space="preserve"> inficēšanās risk</w:t>
      </w:r>
      <w:r w:rsidR="00B956B9">
        <w:rPr>
          <w:rFonts w:ascii="Times New Roman" w:eastAsia="Calibri" w:hAnsi="Times New Roman" w:cs="Times New Roman"/>
          <w:sz w:val="24"/>
          <w:szCs w:val="24"/>
        </w:rPr>
        <w:t>am</w:t>
      </w:r>
      <w:r w:rsidRPr="00FE54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3B05">
        <w:rPr>
          <w:rFonts w:ascii="Times New Roman" w:eastAsia="Calibri" w:hAnsi="Times New Roman" w:cs="Times New Roman"/>
          <w:sz w:val="24"/>
          <w:szCs w:val="24"/>
        </w:rPr>
        <w:t xml:space="preserve">ilgstošas sociālās aprūpes un sociālās rehabilitācijas </w:t>
      </w:r>
      <w:r w:rsidRPr="00FE540E">
        <w:rPr>
          <w:rFonts w:ascii="Times New Roman" w:eastAsia="Calibri" w:hAnsi="Times New Roman" w:cs="Times New Roman"/>
          <w:sz w:val="24"/>
          <w:szCs w:val="24"/>
        </w:rPr>
        <w:t>institūcijās</w:t>
      </w:r>
      <w:r w:rsidR="00143B05">
        <w:rPr>
          <w:rFonts w:ascii="Times New Roman" w:eastAsia="Calibri" w:hAnsi="Times New Roman" w:cs="Times New Roman"/>
          <w:sz w:val="24"/>
          <w:szCs w:val="24"/>
        </w:rPr>
        <w:t xml:space="preserve"> (turpmāk – SAC)</w:t>
      </w:r>
      <w:r w:rsidRPr="00FE540E">
        <w:rPr>
          <w:rFonts w:ascii="Times New Roman" w:eastAsia="Calibri" w:hAnsi="Times New Roman" w:cs="Times New Roman"/>
          <w:sz w:val="24"/>
          <w:szCs w:val="24"/>
        </w:rPr>
        <w:t xml:space="preserve">, atsevišķi ierobežojumi saglabāti arī </w:t>
      </w:r>
      <w:r w:rsidR="00F10799" w:rsidRPr="00FE540E">
        <w:rPr>
          <w:rFonts w:ascii="Times New Roman" w:eastAsia="Calibri" w:hAnsi="Times New Roman" w:cs="Times New Roman"/>
          <w:sz w:val="24"/>
          <w:szCs w:val="24"/>
        </w:rPr>
        <w:t>šobrīd, ta</w:t>
      </w:r>
      <w:r w:rsidR="007C6E55">
        <w:rPr>
          <w:rFonts w:ascii="Times New Roman" w:eastAsia="Calibri" w:hAnsi="Times New Roman" w:cs="Times New Roman"/>
          <w:sz w:val="24"/>
          <w:szCs w:val="24"/>
        </w:rPr>
        <w:t>jā</w:t>
      </w:r>
      <w:r w:rsidR="00F10799" w:rsidRPr="00FE540E">
        <w:rPr>
          <w:rFonts w:ascii="Times New Roman" w:eastAsia="Calibri" w:hAnsi="Times New Roman" w:cs="Times New Roman"/>
          <w:sz w:val="24"/>
          <w:szCs w:val="24"/>
        </w:rPr>
        <w:t xml:space="preserve"> skaitā arī</w:t>
      </w:r>
      <w:r w:rsidR="00D9783C" w:rsidRPr="00FE5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57BDC" w:rsidRPr="00FE5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attiecībā uz </w:t>
      </w:r>
      <w:r w:rsidR="00820680">
        <w:rPr>
          <w:rFonts w:ascii="Times New Roman" w:eastAsia="Times New Roman" w:hAnsi="Times New Roman" w:cs="Times New Roman"/>
          <w:sz w:val="24"/>
          <w:szCs w:val="24"/>
          <w:lang w:eastAsia="lv-LV"/>
        </w:rPr>
        <w:t>SAC</w:t>
      </w:r>
      <w:r w:rsidR="00EC0C40" w:rsidRPr="00FE5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0799" w:rsidRPr="00FE5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</w:t>
      </w:r>
      <w:r w:rsidR="00D85586" w:rsidRPr="00FE5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tuvinieku </w:t>
      </w:r>
      <w:r w:rsidR="00F10799" w:rsidRPr="00FE540E">
        <w:rPr>
          <w:rFonts w:ascii="Times New Roman" w:eastAsia="Times New Roman" w:hAnsi="Times New Roman" w:cs="Times New Roman"/>
          <w:sz w:val="24"/>
          <w:szCs w:val="24"/>
          <w:lang w:eastAsia="lv-LV"/>
        </w:rPr>
        <w:t>apmeklējumiem.</w:t>
      </w:r>
      <w:bookmarkStart w:id="0" w:name="_Hlk71556583"/>
    </w:p>
    <w:p w:rsidR="00FD32D9" w:rsidRPr="00FD32D9" w:rsidRDefault="00FD32D9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FD32D9" w:rsidRPr="00FD32D9" w:rsidRDefault="00FD32D9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0D7C67" w:rsidRDefault="000D7C67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Tikšanās, izvērtējot inficēšanās riskus un ievērojot </w:t>
      </w:r>
      <w:r w:rsidR="009C10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SAC</w:t>
      </w:r>
      <w:r w:rsidRPr="000D7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noteiktās  epidemioloģiskās drošības prasības, var tikt organizēta tikai tad, ja:</w:t>
      </w:r>
    </w:p>
    <w:p w:rsidR="009C1092" w:rsidRPr="009C1092" w:rsidRDefault="009C1092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lv-LV"/>
        </w:rPr>
      </w:pPr>
    </w:p>
    <w:p w:rsidR="007C5BC3" w:rsidRPr="007C5BC3" w:rsidRDefault="007C5BC3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C5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 </w:t>
      </w:r>
      <w:r w:rsidR="002220FB">
        <w:rPr>
          <w:rFonts w:ascii="Times New Roman" w:hAnsi="Times New Roman" w:cs="Times New Roman"/>
          <w:sz w:val="24"/>
          <w:szCs w:val="24"/>
          <w:shd w:val="clear" w:color="auto" w:fill="FFFFFF"/>
        </w:rPr>
        <w:t>uz</w:t>
      </w:r>
      <w:r w:rsidRPr="007C5BC3">
        <w:rPr>
          <w:rFonts w:ascii="Times New Roman" w:hAnsi="Times New Roman" w:cs="Times New Roman"/>
          <w:sz w:val="24"/>
          <w:szCs w:val="24"/>
          <w:shd w:val="clear" w:color="auto" w:fill="FFFFFF"/>
        </w:rPr>
        <w:t>rād</w:t>
      </w:r>
      <w:r w:rsidR="002220FB">
        <w:rPr>
          <w:rFonts w:ascii="Times New Roman" w:hAnsi="Times New Roman" w:cs="Times New Roman"/>
          <w:sz w:val="24"/>
          <w:szCs w:val="24"/>
          <w:shd w:val="clear" w:color="auto" w:fill="FFFFFF"/>
        </w:rPr>
        <w:t>īt</w:t>
      </w:r>
      <w:bookmarkStart w:id="1" w:name="_GoBack"/>
      <w:bookmarkEnd w:id="1"/>
      <w:r w:rsidRPr="007C5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vakcinācijas vai pārslimošanas sertifikātu;</w:t>
      </w:r>
    </w:p>
    <w:p w:rsidR="000D7C67" w:rsidRDefault="00FB6A33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BC3">
        <w:rPr>
          <w:rFonts w:ascii="Times New Roman" w:hAnsi="Times New Roman" w:cs="Times New Roman"/>
          <w:sz w:val="24"/>
          <w:szCs w:val="24"/>
        </w:rPr>
        <w:t>t</w:t>
      </w:r>
      <w:r w:rsidR="000D7C67" w:rsidRPr="007C5BC3">
        <w:rPr>
          <w:rFonts w:ascii="Times New Roman" w:hAnsi="Times New Roman" w:cs="Times New Roman"/>
          <w:sz w:val="24"/>
          <w:szCs w:val="24"/>
        </w:rPr>
        <w:t>uviniek</w:t>
      </w:r>
      <w:r w:rsidRPr="007C5BC3">
        <w:rPr>
          <w:rFonts w:ascii="Times New Roman" w:hAnsi="Times New Roman" w:cs="Times New Roman"/>
          <w:sz w:val="24"/>
          <w:szCs w:val="24"/>
        </w:rPr>
        <w:t>am nav</w:t>
      </w:r>
      <w:r w:rsidRPr="007C5BC3">
        <w:rPr>
          <w:rFonts w:ascii="Times New Roman" w:eastAsia="Times New Roman" w:hAnsi="Times New Roman" w:cs="Times New Roman"/>
          <w:sz w:val="24"/>
          <w:szCs w:val="24"/>
        </w:rPr>
        <w:t xml:space="preserve"> noteikta izolācija</w:t>
      </w:r>
      <w:r w:rsidRPr="007C5BC3">
        <w:rPr>
          <w:rFonts w:ascii="Times New Roman" w:hAnsi="Times New Roman" w:cs="Times New Roman"/>
          <w:sz w:val="24"/>
          <w:szCs w:val="24"/>
        </w:rPr>
        <w:t xml:space="preserve">, </w:t>
      </w:r>
      <w:r w:rsidR="00143B05" w:rsidRPr="007C5BC3">
        <w:rPr>
          <w:rFonts w:ascii="Times New Roman" w:hAnsi="Times New Roman" w:cs="Times New Roman"/>
          <w:sz w:val="24"/>
          <w:szCs w:val="24"/>
        </w:rPr>
        <w:t xml:space="preserve">tuvinieks </w:t>
      </w:r>
      <w:r w:rsidRPr="007C5BC3">
        <w:rPr>
          <w:rFonts w:ascii="Times New Roman" w:hAnsi="Times New Roman" w:cs="Times New Roman"/>
          <w:sz w:val="24"/>
          <w:szCs w:val="24"/>
        </w:rPr>
        <w:t xml:space="preserve">nav bijis </w:t>
      </w:r>
      <w:r w:rsidRPr="00A46815">
        <w:rPr>
          <w:rFonts w:ascii="Times New Roman" w:hAnsi="Times New Roman" w:cs="Times New Roman"/>
          <w:color w:val="000000" w:themeColor="text1"/>
          <w:sz w:val="24"/>
          <w:szCs w:val="24"/>
        </w:rPr>
        <w:t>ciešā kontaktā ar Covid-19 infekcijas slimnieku vai cilvēku, kurš atrodas mājas karantīnā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kā arī tuviniekam nav</w:t>
      </w:r>
      <w:r w:rsidRPr="001B4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815">
        <w:rPr>
          <w:rFonts w:ascii="Times New Roman" w:hAnsi="Times New Roman" w:cs="Times New Roman"/>
          <w:color w:val="000000" w:themeColor="text1"/>
          <w:sz w:val="24"/>
          <w:szCs w:val="24"/>
        </w:rPr>
        <w:t>Covid-19 raksturīgo klīnisko simptomu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3672F4">
          <w:rPr>
            <w:rStyle w:val="Hyperlink"/>
            <w:rFonts w:ascii="Times New Roman" w:hAnsi="Times New Roman" w:cs="Times New Roman"/>
            <w:sz w:val="24"/>
            <w:szCs w:val="24"/>
          </w:rPr>
          <w:t>https://covid19.gov.lv/covid-19/par-covid-19/simptomi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e</w:t>
      </w:r>
      <w:r w:rsidRPr="001B4053">
        <w:rPr>
          <w:rFonts w:ascii="Times New Roman" w:eastAsia="Times New Roman" w:hAnsi="Times New Roman" w:cs="Times New Roman"/>
          <w:sz w:val="24"/>
          <w:szCs w:val="24"/>
        </w:rPr>
        <w:t>lpceļu infekcijas slimības pazīm</w:t>
      </w:r>
      <w:r w:rsidR="00143B05"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6A33" w:rsidRDefault="00FB6A33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tuvinieks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dienu laikā nav uzturējies Slimību profilakses un kontroles centra</w:t>
      </w:r>
      <w:r w:rsidRPr="00B24A54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mājaslapā publicētajā valstī, 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uz kuru ir attiecināmi īpašie piesardzības un ierobežojošie pasākumi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hyperlink r:id="rId9" w:history="1">
        <w:r w:rsidRPr="003672F4">
          <w:rPr>
            <w:rStyle w:val="Hyperlink"/>
            <w:rFonts w:ascii="Times New Roman" w:hAnsi="Times New Roman" w:cs="Times New Roman"/>
          </w:rPr>
          <w:t>https://www.spkc.gov.lv/lv/valstu-saslimstibas-raditaji-ar-covid-19-0</w:t>
        </w:r>
      </w:hyperlink>
      <w:r w:rsidRPr="00A4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0D7C67" w:rsidRDefault="00FB6A33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tikšanos var organizēt 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īpaši izveidotā tikšanās telpā</w:t>
      </w:r>
      <w:r w:rsidRPr="00B6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46815">
        <w:rPr>
          <w:rFonts w:ascii="Times New Roman" w:hAnsi="Times New Roman" w:cs="Times New Roman"/>
          <w:color w:val="000000" w:themeColor="text1"/>
          <w:sz w:val="24"/>
          <w:szCs w:val="24"/>
        </w:rPr>
        <w:t>vienā apmeklējuma reizē ne vairāk kā viena persona, izņemot, ja apmeklētāji ir vairāki vienā mājsaimniecībā dzīvojoši vienas ģimenes locekļi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vai </w:t>
      </w:r>
      <w:r w:rsidR="000D7C67"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ār</w:t>
      </w:r>
      <w:r w:rsidR="000D7C67">
        <w:rPr>
          <w:rFonts w:ascii="Times New Roman" w:hAnsi="Times New Roman" w:cs="Times New Roman"/>
          <w:color w:val="000000" w:themeColor="text1"/>
          <w:sz w:val="24"/>
          <w:szCs w:val="24"/>
        </w:rPr>
        <w:t>telpās</w:t>
      </w:r>
      <w:r w:rsidR="000D7C67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7C67" w:rsidRDefault="000D7C67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tikšan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laikā tiek 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ievēroti drošības pasākumi – 2 m distance</w:t>
      </w:r>
      <w:r w:rsidR="00143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3B05" w:rsidRPr="00FD32D9">
        <w:rPr>
          <w:rFonts w:ascii="Times New Roman" w:hAnsi="Times New Roman" w:cs="Times New Roman"/>
          <w:color w:val="000000" w:themeColor="text1"/>
          <w:sz w:val="24"/>
          <w:szCs w:val="24"/>
        </w:rPr>
        <w:t>individuālo aizsardzības līdzekļu</w:t>
      </w:r>
      <w:r w:rsidR="0082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143B05">
        <w:rPr>
          <w:rFonts w:ascii="Times New Roman" w:hAnsi="Times New Roman" w:cs="Times New Roman"/>
          <w:color w:val="000000" w:themeColor="text1"/>
          <w:sz w:val="24"/>
          <w:szCs w:val="24"/>
        </w:rPr>
        <w:t>medicīnisko aizsargmasku</w:t>
      </w:r>
      <w:r w:rsidR="008206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3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lietošana</w:t>
      </w:r>
      <w:r w:rsidR="00FB6A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dezinficēšana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7C67" w:rsidRPr="00143B05" w:rsidRDefault="000D7C67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tikšanās </w:t>
      </w:r>
      <w:r w:rsidR="00FB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laiks 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iepriekš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saskaņo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ts </w:t>
      </w:r>
      <w:r w:rsidRPr="00B24A54">
        <w:rPr>
          <w:rFonts w:ascii="Times New Roman" w:hAnsi="Times New Roman" w:cs="Times New Roman"/>
          <w:color w:val="000000" w:themeColor="text1"/>
          <w:sz w:val="24"/>
          <w:szCs w:val="24"/>
        </w:rPr>
        <w:t>ar administrāciju</w:t>
      </w:r>
      <w:r w:rsidR="00143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B05" w:rsidRPr="00143B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(aicinām saziņai izmantot </w:t>
      </w:r>
      <w:r w:rsidR="00143B05" w:rsidRPr="00143B0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lv-LV"/>
        </w:rPr>
        <w:t>SAC mājas lapās pieejamos tālruņa numurus)</w:t>
      </w:r>
      <w:r w:rsidRPr="00143B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FD32D9" w:rsidRDefault="000D7C67" w:rsidP="009B22B4">
      <w:pPr>
        <w:pStyle w:val="NoSpacing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46815">
        <w:rPr>
          <w:rFonts w:ascii="Times New Roman" w:hAnsi="Times New Roman" w:cs="Times New Roman"/>
          <w:color w:val="000000" w:themeColor="text1"/>
          <w:sz w:val="24"/>
          <w:szCs w:val="24"/>
        </w:rPr>
        <w:t>pmeklētājs tiek reģistrēts apmeklētāju žurnālā</w:t>
      </w:r>
      <w:bookmarkEnd w:id="0"/>
      <w:r w:rsidR="00143B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3B05" w:rsidRDefault="00143B05" w:rsidP="00143B05">
      <w:pPr>
        <w:pStyle w:val="NoSpacing"/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092" w:rsidRPr="00143B05" w:rsidRDefault="009C1092" w:rsidP="00143B05">
      <w:pPr>
        <w:pStyle w:val="NoSpacing"/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2D9" w:rsidRDefault="00D85586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  <w:r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L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ūdzam tuviniekus, radiniekus un draugus b</w:t>
      </w:r>
      <w:r w:rsidR="000D7C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ū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t saprotošiem un ievērot noteiktos </w:t>
      </w:r>
      <w:r w:rsidR="003E50B3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ierobežojošos 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pasākumus</w:t>
      </w:r>
      <w:r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, lai pasargātu 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no iespējas inficēt ar </w:t>
      </w:r>
      <w:r w:rsidR="007B1B8A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Covid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–19 </w:t>
      </w:r>
      <w:r w:rsidR="00143B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infekciju 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savus tuviniekus un citus SAC klientus, kā arī darbiniekus. </w:t>
      </w:r>
    </w:p>
    <w:p w:rsidR="00820680" w:rsidRDefault="00820680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820680" w:rsidRDefault="00820680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C96DFF" w:rsidRPr="009C1092" w:rsidRDefault="00F2513A" w:rsidP="008206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513A">
        <w:rPr>
          <w:rFonts w:ascii="Times New Roman" w:hAnsi="Times New Roman" w:cs="Times New Roman"/>
          <w:i/>
          <w:color w:val="C00000"/>
          <w:sz w:val="36"/>
          <w:szCs w:val="36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B1771" w:rsidRP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Vēršam uzmanību, ka</w:t>
      </w:r>
      <w:r w:rsid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ja SAC</w:t>
      </w:r>
      <w:r w:rsidR="00143B05" w:rsidRP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ir noteikta karantīna, apmeklētāju pieņemšana</w:t>
      </w:r>
      <w:r w:rsid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143B05" w:rsidRP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20680" w:rsidRP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tiek </w:t>
      </w:r>
      <w:r w:rsidR="00143B05" w:rsidRP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pārtraukta. </w:t>
      </w:r>
      <w:r w:rsidR="00B956B9" w:rsidRPr="009C10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143B05" w:rsidRPr="009C1092" w:rsidRDefault="00143B05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FD32D9" w:rsidRPr="00FD32D9" w:rsidRDefault="00FD32D9" w:rsidP="009B22B4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eastAsia="lv-LV"/>
        </w:rPr>
      </w:pPr>
    </w:p>
    <w:p w:rsidR="00C9157E" w:rsidRPr="000D7C67" w:rsidRDefault="00C9157E" w:rsidP="009B22B4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9157E" w:rsidRPr="000D7C67" w:rsidSect="000D7C67">
      <w:pgSz w:w="11906" w:h="16838"/>
      <w:pgMar w:top="851" w:right="102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91" w:rsidRDefault="00F77E91" w:rsidP="00DD2324">
      <w:pPr>
        <w:spacing w:after="0" w:line="240" w:lineRule="auto"/>
      </w:pPr>
      <w:r>
        <w:separator/>
      </w:r>
    </w:p>
  </w:endnote>
  <w:endnote w:type="continuationSeparator" w:id="0">
    <w:p w:rsidR="00F77E91" w:rsidRDefault="00F77E91" w:rsidP="00D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91" w:rsidRDefault="00F77E91" w:rsidP="00DD2324">
      <w:pPr>
        <w:spacing w:after="0" w:line="240" w:lineRule="auto"/>
      </w:pPr>
      <w:r>
        <w:separator/>
      </w:r>
    </w:p>
  </w:footnote>
  <w:footnote w:type="continuationSeparator" w:id="0">
    <w:p w:rsidR="00F77E91" w:rsidRDefault="00F77E91" w:rsidP="00DD2324">
      <w:pPr>
        <w:spacing w:after="0" w:line="240" w:lineRule="auto"/>
      </w:pPr>
      <w:r>
        <w:continuationSeparator/>
      </w:r>
    </w:p>
  </w:footnote>
  <w:footnote w:id="1">
    <w:p w:rsidR="00DD2324" w:rsidRPr="00F2513A" w:rsidRDefault="00DD2324" w:rsidP="00DD2324">
      <w:pPr>
        <w:pStyle w:val="FootnoteText"/>
        <w:jc w:val="both"/>
        <w:rPr>
          <w:rFonts w:ascii="Times New Roman" w:hAnsi="Times New Roman" w:cs="Times New Roman"/>
          <w:color w:val="0000FF"/>
          <w:lang w:val="en-GB"/>
        </w:rPr>
      </w:pPr>
      <w:r w:rsidRPr="00F2513A">
        <w:rPr>
          <w:rStyle w:val="FootnoteReference"/>
          <w:rFonts w:ascii="Times New Roman" w:eastAsia="Calibri" w:hAnsi="Times New Roman" w:cs="Times New Roman"/>
          <w:lang w:val="en-GB"/>
        </w:rPr>
        <w:footnoteRef/>
      </w:r>
      <w:r w:rsidRPr="00F2513A">
        <w:rPr>
          <w:rFonts w:ascii="Times New Roman" w:hAnsi="Times New Roman" w:cs="Times New Roman"/>
          <w:lang w:val="en-GB"/>
        </w:rPr>
        <w:t xml:space="preserve"> ECDC. Surveillance of COVID-19 at long-term care facilities in the EU/EEA. Technical Report. – 19 May 2020: </w:t>
      </w:r>
      <w:hyperlink r:id="rId1" w:history="1">
        <w:r w:rsidRPr="00F2513A">
          <w:rPr>
            <w:rStyle w:val="Hyperlink1"/>
            <w:rFonts w:ascii="Times New Roman" w:hAnsi="Times New Roman" w:cs="Times New Roman"/>
            <w:color w:val="0000FF"/>
            <w:lang w:val="en-GB"/>
          </w:rPr>
          <w:t>https://www.ecdc.europa.eu/sites/default/files/documents/covid-19-long-term-care-facilities-surveillance-guidance.pdf</w:t>
        </w:r>
      </w:hyperlink>
      <w:r w:rsidRPr="00F2513A">
        <w:rPr>
          <w:rFonts w:ascii="Times New Roman" w:hAnsi="Times New Roman" w:cs="Times New Roman"/>
          <w:color w:val="0000FF"/>
          <w:lang w:val="en-GB"/>
        </w:rPr>
        <w:t>.</w:t>
      </w:r>
    </w:p>
  </w:footnote>
  <w:footnote w:id="2">
    <w:p w:rsidR="000D7C67" w:rsidRPr="00DD7771" w:rsidRDefault="000D7C67" w:rsidP="000D7C6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D7771">
        <w:rPr>
          <w:rFonts w:ascii="Times New Roman" w:hAnsi="Times New Roman" w:cs="Times New Roman"/>
          <w:color w:val="000000" w:themeColor="text1"/>
        </w:rPr>
        <w:t>Labvēlīgos laika apstākļos tikšanos vēlams organizēt institūcijas teritorijā (</w:t>
      </w:r>
      <w:r>
        <w:rPr>
          <w:rFonts w:ascii="Times New Roman" w:hAnsi="Times New Roman" w:cs="Times New Roman"/>
          <w:color w:val="000000" w:themeColor="text1"/>
        </w:rPr>
        <w:t>p.,</w:t>
      </w:r>
      <w:r w:rsidR="009A5902">
        <w:rPr>
          <w:rFonts w:ascii="Times New Roman" w:hAnsi="Times New Roman" w:cs="Times New Roman"/>
          <w:color w:val="000000" w:themeColor="text1"/>
        </w:rPr>
        <w:t xml:space="preserve"> </w:t>
      </w:r>
      <w:r w:rsidRPr="00DD7771">
        <w:rPr>
          <w:rFonts w:ascii="Times New Roman" w:hAnsi="Times New Roman" w:cs="Times New Roman"/>
          <w:color w:val="000000" w:themeColor="text1"/>
        </w:rPr>
        <w:t>dārzā, lapenē)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049"/>
    <w:multiLevelType w:val="multilevel"/>
    <w:tmpl w:val="D1320B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11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sz w:val="26"/>
      </w:rPr>
    </w:lvl>
  </w:abstractNum>
  <w:abstractNum w:abstractNumId="1" w15:restartNumberingAfterBreak="0">
    <w:nsid w:val="22780F3B"/>
    <w:multiLevelType w:val="hybridMultilevel"/>
    <w:tmpl w:val="ECCAB608"/>
    <w:lvl w:ilvl="0" w:tplc="848EBF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395"/>
    <w:multiLevelType w:val="hybridMultilevel"/>
    <w:tmpl w:val="F24CD512"/>
    <w:lvl w:ilvl="0" w:tplc="7C320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01ECC"/>
    <w:multiLevelType w:val="hybridMultilevel"/>
    <w:tmpl w:val="54AA4FD8"/>
    <w:lvl w:ilvl="0" w:tplc="70B8A23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5575B"/>
    <w:multiLevelType w:val="multilevel"/>
    <w:tmpl w:val="317246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A693024"/>
    <w:multiLevelType w:val="hybridMultilevel"/>
    <w:tmpl w:val="00C04564"/>
    <w:lvl w:ilvl="0" w:tplc="70B8A23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40"/>
    <w:rsid w:val="00027C4C"/>
    <w:rsid w:val="000528DA"/>
    <w:rsid w:val="000C5BE9"/>
    <w:rsid w:val="000D2E63"/>
    <w:rsid w:val="000D7C67"/>
    <w:rsid w:val="00143B05"/>
    <w:rsid w:val="001B3DDE"/>
    <w:rsid w:val="002220FB"/>
    <w:rsid w:val="002A6186"/>
    <w:rsid w:val="00357BDC"/>
    <w:rsid w:val="003D5DD1"/>
    <w:rsid w:val="003E50B3"/>
    <w:rsid w:val="004F3AE6"/>
    <w:rsid w:val="00562113"/>
    <w:rsid w:val="00586763"/>
    <w:rsid w:val="005F1B9A"/>
    <w:rsid w:val="00662A90"/>
    <w:rsid w:val="006D2FC8"/>
    <w:rsid w:val="0073716F"/>
    <w:rsid w:val="007B1B8A"/>
    <w:rsid w:val="007C4FF0"/>
    <w:rsid w:val="007C5BC3"/>
    <w:rsid w:val="007C6E55"/>
    <w:rsid w:val="00820680"/>
    <w:rsid w:val="00835409"/>
    <w:rsid w:val="008B1771"/>
    <w:rsid w:val="00984668"/>
    <w:rsid w:val="00987EDE"/>
    <w:rsid w:val="009A5902"/>
    <w:rsid w:val="009B22B4"/>
    <w:rsid w:val="009C1092"/>
    <w:rsid w:val="009D4AC9"/>
    <w:rsid w:val="009D4C91"/>
    <w:rsid w:val="00A8439A"/>
    <w:rsid w:val="00AE0593"/>
    <w:rsid w:val="00B46820"/>
    <w:rsid w:val="00B90FD4"/>
    <w:rsid w:val="00B956B9"/>
    <w:rsid w:val="00C61426"/>
    <w:rsid w:val="00C9157E"/>
    <w:rsid w:val="00C96DFF"/>
    <w:rsid w:val="00CD2AAD"/>
    <w:rsid w:val="00D005D0"/>
    <w:rsid w:val="00D11224"/>
    <w:rsid w:val="00D85586"/>
    <w:rsid w:val="00D9783C"/>
    <w:rsid w:val="00DD2324"/>
    <w:rsid w:val="00EC0C40"/>
    <w:rsid w:val="00F10799"/>
    <w:rsid w:val="00F237FB"/>
    <w:rsid w:val="00F2513A"/>
    <w:rsid w:val="00F540BA"/>
    <w:rsid w:val="00F63A55"/>
    <w:rsid w:val="00F77E91"/>
    <w:rsid w:val="00FB6A33"/>
    <w:rsid w:val="00FD32D9"/>
    <w:rsid w:val="00FE3E57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CFFA5"/>
  <w15:chartTrackingRefBased/>
  <w15:docId w15:val="{2E95F376-A325-4B07-BF45-5460FF86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0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0C4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C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C61426"/>
    <w:pPr>
      <w:spacing w:after="0" w:line="240" w:lineRule="auto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23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324"/>
    <w:rPr>
      <w:sz w:val="20"/>
      <w:szCs w:val="20"/>
    </w:rPr>
  </w:style>
  <w:style w:type="character" w:styleId="FootnoteReference">
    <w:name w:val="footnote reference"/>
    <w:aliases w:val="Footnote Refernece,Footnote Reference Number,Footnote symbol,SUPERS,ftref,stylish,BVI fnr,Fußnotenzeichen_Raxen,callout,Footnote Reference Superscript"/>
    <w:uiPriority w:val="99"/>
    <w:rsid w:val="00DD2324"/>
    <w:rPr>
      <w:vertAlign w:val="superscript"/>
    </w:rPr>
  </w:style>
  <w:style w:type="character" w:customStyle="1" w:styleId="Hyperlink1">
    <w:name w:val="Hyperlink1"/>
    <w:uiPriority w:val="99"/>
    <w:unhideWhenUsed/>
    <w:rsid w:val="00DD2324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357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357B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58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904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gov.lv/covid-19/par-covid-19/simpto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pkc.gov.lv/lv/valstu-saslimstibas-raditaji-ar-covid-19-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dc.europa.eu/sites/default/files/documents/covid-19-long-term-care-facilities-surveillance-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9F11-122A-435A-A87A-034BC12A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Dorozkina</dc:creator>
  <cp:keywords/>
  <dc:description/>
  <cp:lastModifiedBy>Egita Dorozkina</cp:lastModifiedBy>
  <cp:revision>7</cp:revision>
  <dcterms:created xsi:type="dcterms:W3CDTF">2022-03-29T16:46:00Z</dcterms:created>
  <dcterms:modified xsi:type="dcterms:W3CDTF">2022-03-31T07:26:00Z</dcterms:modified>
</cp:coreProperties>
</file>