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E4" w:rsidRDefault="00F74CD2">
      <w:pPr>
        <w:widowControl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v-LV"/>
        </w:rPr>
        <w:t>Sociālā darba speciālistu sadarbības padomes sastāvs</w:t>
      </w:r>
      <w:r>
        <w:rPr>
          <w:rFonts w:ascii="Times New Roman" w:eastAsia="Times New Roman" w:hAnsi="Times New Roman"/>
          <w:color w:val="000000"/>
          <w:sz w:val="28"/>
          <w:szCs w:val="28"/>
          <w:lang w:val="lv-LV"/>
        </w:rPr>
        <w:t xml:space="preserve"> </w:t>
      </w:r>
    </w:p>
    <w:p w:rsidR="00AC3CE4" w:rsidRDefault="00F74CD2">
      <w:pPr>
        <w:widowControl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saskaņā ar Labklājības ministrijas 20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23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. gada 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20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. 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janv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āra rīkojumu Nr.</w:t>
      </w:r>
      <w:r w:rsidR="00E2162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4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“Par Sociālā darba speciālistu sadarbības padomi”</w:t>
      </w:r>
      <w:r w:rsidR="002C0C2C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(ar grozījumiem, kas izdarīti ar 2023. gada </w:t>
      </w:r>
      <w:r w:rsidR="007D3C60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3</w:t>
      </w:r>
      <w:r w:rsidR="002C0C2C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.marta rīkojumu Nr.</w:t>
      </w:r>
      <w:r w:rsidR="007D3C60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30</w:t>
      </w:r>
      <w:r w:rsidR="00DA5C0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="00DA5C05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un </w:t>
      </w:r>
      <w:r w:rsidR="00A57395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ar </w:t>
      </w:r>
      <w:r w:rsidR="00DA5C05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2024. gada </w:t>
      </w:r>
      <w:r w:rsidR="00C27F38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13</w:t>
      </w:r>
      <w:r w:rsidR="00DA5C05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.novembra rīkojumu Nr.</w:t>
      </w:r>
      <w:r w:rsidR="00C27F38" w:rsidRPr="00C27F38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135</w:t>
      </w:r>
      <w:r w:rsidR="002C0C2C" w:rsidRPr="007D3C6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)</w:t>
      </w:r>
    </w:p>
    <w:p w:rsidR="00AC3CE4" w:rsidRDefault="00AC3CE4">
      <w:pPr>
        <w:widowControl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</w:p>
    <w:p w:rsidR="00E21628" w:rsidRPr="00E21628" w:rsidRDefault="00F74CD2" w:rsidP="00E21628">
      <w:pPr>
        <w:keepNext/>
        <w:keepLines/>
        <w:widowControl/>
        <w:autoSpaceDE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E21628"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t xml:space="preserve">  </w:t>
      </w:r>
      <w:r w:rsidR="00E21628" w:rsidRPr="00E21628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Padomes vadītāja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0"/>
        <w:gridCol w:w="5951"/>
      </w:tblGrid>
      <w:tr w:rsidR="00E21628" w:rsidRPr="00E21628" w:rsidTr="00E21628">
        <w:tc>
          <w:tcPr>
            <w:tcW w:w="2830" w:type="dxa"/>
          </w:tcPr>
          <w:p w:rsidR="00E21628" w:rsidRPr="00E21628" w:rsidRDefault="00E21628" w:rsidP="005E79B6">
            <w:pPr>
              <w:widowControl/>
              <w:suppressAutoHyphens w:val="0"/>
              <w:autoSpaceDE w:val="0"/>
              <w:adjustRightInd w:val="0"/>
              <w:spacing w:before="240" w:line="240" w:lineRule="auto"/>
              <w:ind w:left="108" w:right="108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Ilze 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Skrodele</w:t>
            </w:r>
            <w:proofErr w:type="spellEnd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-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Dubrovska</w:t>
            </w:r>
            <w:proofErr w:type="spellEnd"/>
          </w:p>
        </w:tc>
        <w:tc>
          <w:tcPr>
            <w:tcW w:w="5951" w:type="dxa"/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08" w:right="108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Labklājības ministrijas </w:t>
            </w:r>
            <w:r w:rsidRPr="00E2162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Sociālā darba un sociālās palīdzības politikas departamenta direktore</w:t>
            </w:r>
          </w:p>
        </w:tc>
      </w:tr>
    </w:tbl>
    <w:p w:rsidR="00E21628" w:rsidRPr="00C27F38" w:rsidRDefault="00E21628" w:rsidP="00E21628">
      <w:pPr>
        <w:keepNext/>
        <w:keepLines/>
        <w:widowControl/>
        <w:suppressAutoHyphens w:val="0"/>
        <w:autoSpaceDE w:val="0"/>
        <w:adjustRightInd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i/>
          <w:iCs/>
          <w:color w:val="000000"/>
          <w:sz w:val="10"/>
          <w:szCs w:val="24"/>
          <w:lang w:val="lv-LV"/>
        </w:rPr>
      </w:pPr>
    </w:p>
    <w:p w:rsidR="00E21628" w:rsidRPr="00E21628" w:rsidRDefault="00E21628" w:rsidP="00E21628">
      <w:pPr>
        <w:keepNext/>
        <w:keepLines/>
        <w:widowControl/>
        <w:suppressAutoHyphens w:val="0"/>
        <w:autoSpaceDE w:val="0"/>
        <w:adjustRightInd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E21628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Padomes locekļi:</w:t>
      </w:r>
    </w:p>
    <w:tbl>
      <w:tblPr>
        <w:tblW w:w="8773" w:type="dxa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19"/>
        <w:gridCol w:w="5954"/>
      </w:tblGrid>
      <w:tr w:rsidR="002C0C2C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C2C" w:rsidRPr="00E21628" w:rsidRDefault="002C0C2C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C0C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Līga Āboltiņa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C2C" w:rsidRPr="00E21628" w:rsidRDefault="002C0C2C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C0C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Baltijas Starptautiskās akadēmijas studiju virziena "Sociālā labklājība" vieslektore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Ārija Baltiņa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Latvijas Profesionālo sociālā darba speciālistu asociācijas prezidente</w:t>
            </w:r>
          </w:p>
        </w:tc>
      </w:tr>
      <w:tr w:rsidR="00AF197B" w:rsidRPr="00DA5C05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97B" w:rsidRPr="00FE6BD3" w:rsidRDefault="00AF197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Kristīne Freiberga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</w:t>
            </w:r>
            <w:r w:rsidR="00CF2C4F"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</w:t>
            </w: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ašvaldību sociālo dienestu vadītāju apvienības </w:t>
            </w:r>
          </w:p>
          <w:p w:rsidR="00AF197B" w:rsidRPr="00AF197B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valdes priekšsēdētājas vietniece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Skaidrīte Gūtmane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Latvijas Kristīgās akadēmijas rektore</w:t>
            </w:r>
          </w:p>
        </w:tc>
      </w:tr>
      <w:tr w:rsidR="00AF197B" w:rsidRPr="00DA5C05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97B" w:rsidRPr="00FE6BD3" w:rsidRDefault="00AF197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Ina </w:t>
            </w:r>
            <w:proofErr w:type="spellStart"/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Jankeviča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Pašvaldību sociālo dienestu vadītāju apvienības </w:t>
            </w:r>
          </w:p>
          <w:p w:rsidR="00AF197B" w:rsidRPr="00AF197B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valdes priekšsēdētājas vietniece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Agnese Jurjāne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Labklājības ministrijas Sociālā darba un sociālās palīdzības politikas departamenta direktora vietniece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Mudīte Kruvese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628" w:rsidRPr="005E79B6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Ieslodzījuma vietu pārvaldes Centrālā aparāta </w:t>
            </w:r>
          </w:p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Resocializācijas</w:t>
            </w:r>
            <w:proofErr w:type="spellEnd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daļas vecākā referente</w:t>
            </w:r>
          </w:p>
        </w:tc>
      </w:tr>
      <w:tr w:rsidR="00AF197B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97B" w:rsidRPr="00FE6BD3" w:rsidRDefault="00AF197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Agnese Mence - </w:t>
            </w:r>
            <w:proofErr w:type="spellStart"/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Katkeviča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Pašvaldību sociālo dienestu vadītāju apvienības </w:t>
            </w:r>
          </w:p>
          <w:p w:rsidR="00AF197B" w:rsidRPr="00E21628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valdes priekšsēdētāja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Mārtiņš Moors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Rīgas domes Labklājības departamenta Sociālās pārvaldes priekšnieks, departamenta direktora vietnieks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Kaija Muceniece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9B6" w:rsidRPr="005E79B6" w:rsidRDefault="005E79B6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Valmieras novada Sociālo lietu pārvaldes vadītāja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bookmarkStart w:id="0" w:name="_Hlk119412760"/>
            <w:bookmarkStart w:id="1" w:name="_Hlk119412713"/>
            <w:r w:rsidRPr="00E216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Rita </w:t>
            </w:r>
            <w:proofErr w:type="spellStart"/>
            <w:r w:rsidRPr="00E21628">
              <w:rPr>
                <w:rFonts w:ascii="Times New Roman" w:hAnsi="Times New Roman"/>
                <w:sz w:val="24"/>
                <w:szCs w:val="24"/>
                <w:lang w:val="lv-LV"/>
              </w:rPr>
              <w:t>Orska</w:t>
            </w:r>
            <w:bookmarkEnd w:id="0"/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5E79B6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216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Rēzeknes Tehnoloģiju akadēmijas studiju virziena </w:t>
            </w:r>
          </w:p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hAnsi="Times New Roman"/>
                <w:sz w:val="24"/>
                <w:szCs w:val="24"/>
                <w:lang w:val="lv-LV"/>
              </w:rPr>
              <w:t>"Sociālā labklājība" vadītāja</w:t>
            </w:r>
          </w:p>
        </w:tc>
      </w:tr>
      <w:bookmarkEnd w:id="1"/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21628">
              <w:rPr>
                <w:rFonts w:ascii="Times New Roman" w:hAnsi="Times New Roman"/>
                <w:sz w:val="24"/>
                <w:szCs w:val="24"/>
                <w:lang w:val="lv-LV"/>
              </w:rPr>
              <w:t>Linda Ozola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Default="00FE6BD3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E21628" w:rsidRPr="00E21628" w:rsidRDefault="003A1243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E6BD3">
              <w:rPr>
                <w:rFonts w:ascii="Times New Roman" w:hAnsi="Times New Roman"/>
                <w:sz w:val="24"/>
                <w:szCs w:val="24"/>
                <w:lang w:val="lv-LV"/>
              </w:rPr>
              <w:t>Latvijas s</w:t>
            </w:r>
            <w:r w:rsidR="00E21628" w:rsidRPr="00FE6BD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ociālo darbinieku biedrības </w:t>
            </w:r>
            <w:r w:rsidR="004B6FBF" w:rsidRPr="00FE6BD3">
              <w:rPr>
                <w:rFonts w:ascii="Times New Roman" w:hAnsi="Times New Roman"/>
                <w:sz w:val="24"/>
                <w:szCs w:val="24"/>
                <w:lang w:val="lv-LV"/>
              </w:rPr>
              <w:t>biedre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Līga Rasnača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Universitātes Sociālo zinātņu fakultātes Sociālā darba profesionālās maģistra studiju programmas direktore, docente 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Ilze Rudzīte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5E79B6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Pašvaldību savienības padomniece veselības un </w:t>
            </w:r>
          </w:p>
          <w:p w:rsidR="00E21628" w:rsidRPr="00E21628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sociālajos jautājumos 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Santa 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Striguna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3A1" w:rsidRDefault="006433A1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FE6B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RTU Liepājas akadēmijas Pedagoģijas un sociālā darba centra studiju virziena "Sociālā labklājība" vadītāja</w:t>
            </w:r>
          </w:p>
          <w:p w:rsidR="00B76F32" w:rsidRPr="00B76F32" w:rsidRDefault="00B76F32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12"/>
                <w:szCs w:val="24"/>
                <w:lang w:val="lv-LV"/>
              </w:rPr>
            </w:pPr>
            <w:bookmarkStart w:id="2" w:name="_GoBack"/>
            <w:bookmarkEnd w:id="2"/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Lolita Vilka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Rīgas Stradiņa Universitātes Labklājības un sociālā darba katedras vadītāja </w:t>
            </w:r>
          </w:p>
        </w:tc>
      </w:tr>
      <w:tr w:rsidR="00E21628" w:rsidRPr="00E21628" w:rsidTr="00E21628"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Ina Vīksniņa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5E79B6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Universitātes </w:t>
            </w:r>
            <w:proofErr w:type="spellStart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P.Stradiņa</w:t>
            </w:r>
            <w:proofErr w:type="spellEnd"/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medicīnas koledžas </w:t>
            </w:r>
          </w:p>
          <w:p w:rsidR="00E21628" w:rsidRPr="00E21628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E216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Sociālās labklājības virziena un Sociālās aprūpes katedras vadītāja</w:t>
            </w:r>
          </w:p>
        </w:tc>
      </w:tr>
    </w:tbl>
    <w:p w:rsidR="00AC3CE4" w:rsidRPr="00E21628" w:rsidRDefault="00F74CD2" w:rsidP="00E21628">
      <w:pPr>
        <w:keepNext/>
        <w:keepLines/>
        <w:widowControl/>
        <w:tabs>
          <w:tab w:val="left" w:pos="735"/>
          <w:tab w:val="left" w:pos="145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628">
        <w:rPr>
          <w:rFonts w:ascii="Times New Roman" w:eastAsia="Times New Roman" w:hAnsi="Times New Roman"/>
          <w:i/>
          <w:iCs/>
          <w:color w:val="000000"/>
          <w:sz w:val="24"/>
          <w:szCs w:val="24"/>
          <w:lang w:val="lv-LV"/>
        </w:rPr>
        <w:lastRenderedPageBreak/>
        <w:t xml:space="preserve"> </w:t>
      </w:r>
    </w:p>
    <w:sectPr w:rsidR="00AC3CE4" w:rsidRPr="00E21628" w:rsidSect="005E79B6">
      <w:pgSz w:w="11906" w:h="16838"/>
      <w:pgMar w:top="1134" w:right="1134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054" w:rsidRDefault="00033054">
      <w:pPr>
        <w:spacing w:after="0" w:line="240" w:lineRule="auto"/>
      </w:pPr>
      <w:r>
        <w:separator/>
      </w:r>
    </w:p>
  </w:endnote>
  <w:endnote w:type="continuationSeparator" w:id="0">
    <w:p w:rsidR="00033054" w:rsidRDefault="0003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054" w:rsidRDefault="000330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33054" w:rsidRDefault="00033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4"/>
    <w:rsid w:val="00033054"/>
    <w:rsid w:val="002C0C2C"/>
    <w:rsid w:val="003A1243"/>
    <w:rsid w:val="004B6FBF"/>
    <w:rsid w:val="0057396C"/>
    <w:rsid w:val="005E79B6"/>
    <w:rsid w:val="006433A1"/>
    <w:rsid w:val="006508C2"/>
    <w:rsid w:val="007D3C60"/>
    <w:rsid w:val="0099184F"/>
    <w:rsid w:val="00A57395"/>
    <w:rsid w:val="00AC3CE4"/>
    <w:rsid w:val="00AF197B"/>
    <w:rsid w:val="00B76F32"/>
    <w:rsid w:val="00C27F38"/>
    <w:rsid w:val="00C34915"/>
    <w:rsid w:val="00CF2C4F"/>
    <w:rsid w:val="00DA5C05"/>
    <w:rsid w:val="00E21628"/>
    <w:rsid w:val="00F74CD2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40B5A"/>
  <w15:docId w15:val="{EF04B41E-EC5B-4AA7-AA18-535EE743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9F589-9697-4186-9E03-2628CA0C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dc:description/>
  <cp:lastModifiedBy>Daiga Renemane</cp:lastModifiedBy>
  <cp:revision>17</cp:revision>
  <cp:lastPrinted>2020-12-18T07:03:00Z</cp:lastPrinted>
  <dcterms:created xsi:type="dcterms:W3CDTF">2023-01-20T07:48:00Z</dcterms:created>
  <dcterms:modified xsi:type="dcterms:W3CDTF">2024-11-13T08:04:00Z</dcterms:modified>
</cp:coreProperties>
</file>