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8D" w:rsidRDefault="006E38BD" w:rsidP="00C72F8D">
      <w:pPr>
        <w:pStyle w:val="Heading2"/>
        <w:rPr>
          <w:sz w:val="52"/>
        </w:rPr>
      </w:pPr>
      <w:r>
        <w:rPr>
          <w:sz w:val="52"/>
        </w:rPr>
        <w:t>RĪKOJUMS</w:t>
      </w:r>
    </w:p>
    <w:p w:rsidR="00C72F8D" w:rsidRDefault="006E38BD" w:rsidP="00C72F8D">
      <w:pPr>
        <w:pStyle w:val="Heading3"/>
      </w:pPr>
      <w:r>
        <w:t>Rīgā</w:t>
      </w:r>
    </w:p>
    <w:p w:rsidR="00C72F8D" w:rsidRDefault="00C72F8D" w:rsidP="00C72F8D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011"/>
        <w:gridCol w:w="5014"/>
        <w:gridCol w:w="26"/>
      </w:tblGrid>
      <w:tr w:rsidR="008225CB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:rsidR="007E2776" w:rsidRPr="007E2776" w:rsidRDefault="006E38BD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0" w:name="_Hlk99512626"/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08.03.2023.</w:t>
            </w:r>
          </w:p>
        </w:tc>
        <w:tc>
          <w:tcPr>
            <w:tcW w:w="6025" w:type="dxa"/>
            <w:gridSpan w:val="2"/>
            <w:hideMark/>
          </w:tcPr>
          <w:p w:rsidR="007E2776" w:rsidRDefault="006E38BD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31</w:t>
            </w:r>
          </w:p>
        </w:tc>
      </w:tr>
      <w:tr w:rsidR="008225CB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:rsidR="007A6C2F" w:rsidRDefault="007A6C2F" w:rsidP="007A6C2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8225CB" w:rsidTr="007A6C2F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5040" w:type="dxa"/>
        </w:trPr>
        <w:tc>
          <w:tcPr>
            <w:tcW w:w="4200" w:type="dxa"/>
            <w:gridSpan w:val="2"/>
          </w:tcPr>
          <w:p w:rsidR="007A6C2F" w:rsidRPr="00C21396" w:rsidRDefault="006E38BD" w:rsidP="00C21396">
            <w:pPr>
              <w:rPr>
                <w:rFonts w:ascii="Times New Roman" w:hAnsi="Times New Roman"/>
                <w:sz w:val="28"/>
                <w:lang w:val="lv-LV"/>
              </w:rPr>
            </w:pPr>
            <w:r w:rsidRPr="00C21396">
              <w:rPr>
                <w:rFonts w:ascii="Times New Roman" w:hAnsi="Times New Roman"/>
                <w:sz w:val="28"/>
                <w:lang w:val="lv-LV"/>
              </w:rPr>
              <w:t>Par Sociālās iekļaušanas politikas koordinācijas komitejas izveidi</w:t>
            </w:r>
          </w:p>
        </w:tc>
      </w:tr>
    </w:tbl>
    <w:p w:rsidR="00112F1D" w:rsidRPr="00E96954" w:rsidRDefault="006E38BD" w:rsidP="001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112F1D">
        <w:rPr>
          <w:rFonts w:ascii="Times New Roman" w:hAnsi="Times New Roman"/>
          <w:sz w:val="24"/>
          <w:szCs w:val="24"/>
          <w:lang w:val="lv-LV"/>
        </w:rPr>
        <w:tab/>
      </w:r>
      <w:r w:rsidRPr="00E96954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1. </w:t>
      </w:r>
      <w:r w:rsidRPr="00E96954">
        <w:rPr>
          <w:rFonts w:ascii="Times New Roman" w:hAnsi="Times New Roman"/>
          <w:sz w:val="28"/>
          <w:szCs w:val="28"/>
          <w:lang w:val="lv-LV"/>
        </w:rPr>
        <w:t>Lai sekmētu sociālās iekļaušanas politikas īstenošanas, pārraudzības un pilnveidošanas koordināciju, izveidot Sociālās iekļaušanas politikas koordinācijas komiteju šādā sastāvā:</w:t>
      </w:r>
    </w:p>
    <w:p w:rsidR="00112F1D" w:rsidRPr="00E96954" w:rsidRDefault="00112F1D" w:rsidP="001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061" w:type="dxa"/>
        <w:tblLook w:val="04A0" w:firstRow="1" w:lastRow="0" w:firstColumn="1" w:lastColumn="0" w:noHBand="0" w:noVBand="1"/>
      </w:tblPr>
      <w:tblGrid>
        <w:gridCol w:w="3300"/>
        <w:gridCol w:w="5761"/>
      </w:tblGrid>
      <w:tr w:rsidR="008225CB" w:rsidTr="00E96954">
        <w:tc>
          <w:tcPr>
            <w:tcW w:w="9061" w:type="dxa"/>
            <w:gridSpan w:val="2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Komitejas vadītājs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Ingus Alliks </w:t>
            </w:r>
          </w:p>
        </w:tc>
        <w:tc>
          <w:tcPr>
            <w:tcW w:w="5761" w:type="dxa"/>
            <w:shd w:val="clear" w:color="auto" w:fill="auto"/>
          </w:tcPr>
          <w:p w:rsidR="00112F1D" w:rsidRDefault="006E38BD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Labklājības ministrijas valsts sekretārs</w:t>
            </w:r>
          </w:p>
          <w:p w:rsidR="00E96954" w:rsidRPr="00E96954" w:rsidRDefault="00E96954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8225CB" w:rsidTr="00E96954">
        <w:tc>
          <w:tcPr>
            <w:tcW w:w="9061" w:type="dxa"/>
            <w:gridSpan w:val="2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             Komitejas vadītāja vietniece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Evija Kūla</w:t>
            </w:r>
          </w:p>
        </w:tc>
        <w:tc>
          <w:tcPr>
            <w:tcW w:w="5761" w:type="dxa"/>
            <w:shd w:val="clear" w:color="auto" w:fill="auto"/>
          </w:tcPr>
          <w:p w:rsidR="00112F1D" w:rsidRDefault="006E38BD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Labklājības ministrijas Sociālās politikas plānošanas un attīstības departamenta direktora vietniece</w:t>
            </w:r>
          </w:p>
          <w:p w:rsidR="00E96954" w:rsidRPr="00E96954" w:rsidRDefault="00E96954" w:rsidP="0011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8225CB" w:rsidTr="00E96954">
        <w:tc>
          <w:tcPr>
            <w:tcW w:w="9061" w:type="dxa"/>
            <w:gridSpan w:val="2"/>
            <w:shd w:val="clear" w:color="auto" w:fill="auto"/>
          </w:tcPr>
          <w:p w:rsidR="00E96954" w:rsidRPr="00E96954" w:rsidRDefault="006E38BD" w:rsidP="00E96954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Komitejas locekļi: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Egils Baldzēns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Latvijas Brīvo arodbiedrību savienības priekšsēdētājs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Aija Barča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Pensionāru federācija” priekšsēdētāja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Darja Behtere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Centrālās statistikas pārvaldes </w:t>
            </w:r>
            <w:proofErr w:type="spellStart"/>
            <w:r w:rsidR="00111A8E" w:rsidRPr="00E1577C">
              <w:rPr>
                <w:rFonts w:ascii="Times New Roman" w:hAnsi="Times New Roman"/>
                <w:sz w:val="28"/>
                <w:szCs w:val="28"/>
              </w:rPr>
              <w:t>Sociālās</w:t>
            </w:r>
            <w:proofErr w:type="spellEnd"/>
            <w:r w:rsidR="00111A8E" w:rsidRPr="00E15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1A8E" w:rsidRPr="00E1577C">
              <w:rPr>
                <w:rFonts w:ascii="Times New Roman" w:hAnsi="Times New Roman"/>
                <w:sz w:val="28"/>
                <w:szCs w:val="28"/>
              </w:rPr>
              <w:t>statistikas</w:t>
            </w:r>
            <w:proofErr w:type="spellEnd"/>
            <w:r w:rsidR="00111A8E" w:rsidRPr="00E15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1A8E" w:rsidRPr="00E1577C">
              <w:rPr>
                <w:rFonts w:ascii="Times New Roman" w:hAnsi="Times New Roman"/>
                <w:sz w:val="28"/>
                <w:szCs w:val="28"/>
              </w:rPr>
              <w:t>departamenta</w:t>
            </w:r>
            <w:proofErr w:type="spellEnd"/>
            <w:r w:rsidR="00111A8E" w:rsidRPr="00E15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Sociālās statistikas metodoloģijas daļas vecākā eksperte 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Edīte Bēvalde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Lauku sieviešu apvienības” pārstāve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D25C2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 xml:space="preserve">Evita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lv-LV"/>
              </w:rPr>
              <w:t>Kuriga</w:t>
            </w:r>
            <w:proofErr w:type="spellEnd"/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Ārlietu ministrijas </w:t>
            </w:r>
            <w:r w:rsidRPr="00133442">
              <w:rPr>
                <w:rFonts w:ascii="Times New Roman" w:hAnsi="Times New Roman"/>
                <w:sz w:val="28"/>
                <w:szCs w:val="28"/>
                <w:lang w:val="lv-LV"/>
              </w:rPr>
              <w:t>Eiropas Savienības Koordinācijas un politiku departamenta, COREPER I sagatavošanas nodaļas vecāk</w:t>
            </w:r>
            <w:r w:rsidR="003403E8" w:rsidRPr="00F96BF0">
              <w:rPr>
                <w:rFonts w:ascii="Times New Roman" w:hAnsi="Times New Roman"/>
                <w:sz w:val="28"/>
                <w:szCs w:val="28"/>
                <w:lang w:val="lv-LV"/>
              </w:rPr>
              <w:t>ā</w:t>
            </w:r>
            <w:r w:rsidRPr="00133442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referent</w:t>
            </w:r>
            <w:r w:rsidR="003403E8" w:rsidRPr="00F96BF0"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Elīna Ģipsle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Latgales plānošanas reģiona Latgales uzņēmējdarbības centra komercdarbības konsultante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Elvijs Kalnkambers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Ekonomikas ministrijas Mājokļu politikas departamenta vecākais referents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Ilona Jekele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Kristīne Kovaļevska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Rīgas domes Labklājības departamenta Rīgas patversmes sociālā darbiniece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Iluta Lāce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biedrības ”Centrs “Marta”” vadītāja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Pēteris Leiškalns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Latvijas Darba devēju konfederācijas Sociālās drošības un veselības aizsardzības eksperts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Inga Lukjanoviča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Satiksmes ministrijas Sabiedriskā transporta pakalpojumu departamenta vecākā referente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041665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Evita Ozoliņa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04166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Kurzemes plānošanas reģiona </w:t>
            </w:r>
            <w:r w:rsidR="00041665">
              <w:rPr>
                <w:rFonts w:ascii="Times New Roman" w:hAnsi="Times New Roman"/>
                <w:sz w:val="28"/>
                <w:szCs w:val="28"/>
                <w:lang w:val="lv-LV"/>
              </w:rPr>
              <w:t>administrācijas</w:t>
            </w: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vadītāja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00EA3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600EA3">
              <w:rPr>
                <w:rFonts w:ascii="Times New Roman" w:hAnsi="Times New Roman"/>
                <w:sz w:val="28"/>
                <w:szCs w:val="28"/>
              </w:rPr>
              <w:t>Jānis Šnakšis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1B14B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Zemkopības </w:t>
            </w:r>
            <w:r w:rsidRPr="001B14B3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ministrijas </w:t>
            </w:r>
            <w:r w:rsidRPr="00B341CC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Starptautisko lietu un stratēģijas analīzes departamenta Stratēģijas analīzes nodaļas </w:t>
            </w:r>
            <w:r w:rsidR="001B14B3" w:rsidRPr="00B341CC">
              <w:rPr>
                <w:rFonts w:ascii="Times New Roman" w:hAnsi="Times New Roman"/>
                <w:sz w:val="28"/>
                <w:szCs w:val="28"/>
                <w:lang w:val="lv-LV"/>
              </w:rPr>
              <w:t>vadītājs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Iveta Neimane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biedrības „Latvijas Cilvēku ar īpašām vajadzībām sadarbības organizācija „Sustento”” valdes locekle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Agnese Pabērza – Draudiņa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Vides aizsardzības un reģionālās attīstības ministrijas Pašvaldību departamenta Pašvaldību pārraudzības nodaļas vecākā eksperte</w:t>
            </w:r>
          </w:p>
        </w:tc>
      </w:tr>
      <w:tr w:rsidR="008225CB" w:rsidRPr="001B14B3" w:rsidTr="00E96954">
        <w:tc>
          <w:tcPr>
            <w:tcW w:w="3300" w:type="dxa"/>
            <w:shd w:val="clear" w:color="auto" w:fill="auto"/>
          </w:tcPr>
          <w:p w:rsidR="00112F1D" w:rsidRPr="00E96954" w:rsidRDefault="006E38BD" w:rsidP="00B341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Vita </w:t>
            </w:r>
            <w:proofErr w:type="spellStart"/>
            <w:r w:rsidR="00B341CC">
              <w:rPr>
                <w:rFonts w:ascii="Times New Roman" w:hAnsi="Times New Roman"/>
                <w:sz w:val="28"/>
                <w:szCs w:val="28"/>
                <w:lang w:val="lv-LV"/>
              </w:rPr>
              <w:t>Vīlistere</w:t>
            </w:r>
            <w:proofErr w:type="spellEnd"/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3469D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Valsts policijas Galvenās kārtības policijas pārvaldes </w:t>
            </w:r>
            <w:proofErr w:type="spellStart"/>
            <w:r w:rsidR="00B341CC" w:rsidRPr="00F96BF0">
              <w:rPr>
                <w:rFonts w:ascii="Times New Roman" w:hAnsi="Times New Roman"/>
                <w:sz w:val="28"/>
                <w:szCs w:val="28"/>
                <w:lang w:val="lv-LV"/>
              </w:rPr>
              <w:t>Prevencijas</w:t>
            </w:r>
            <w:proofErr w:type="spellEnd"/>
            <w:r w:rsidR="00B341CC" w:rsidRPr="00F96BF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vadības biroja Daudznozaru </w:t>
            </w:r>
            <w:proofErr w:type="spellStart"/>
            <w:r w:rsidR="00B341CC" w:rsidRPr="00F96BF0">
              <w:rPr>
                <w:rFonts w:ascii="Times New Roman" w:hAnsi="Times New Roman"/>
                <w:sz w:val="28"/>
                <w:szCs w:val="28"/>
                <w:lang w:val="lv-LV"/>
              </w:rPr>
              <w:t>prevencijas</w:t>
            </w:r>
            <w:proofErr w:type="spellEnd"/>
            <w:r w:rsidR="00B341CC" w:rsidRPr="00F96BF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nodaļas priekšniec</w:t>
            </w:r>
            <w:r w:rsidR="00B341CC"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  <w:r w:rsidR="00B341CC" w:rsidRPr="00F96BF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Marika Petroviča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Veselības ministrijas Veselības aprūpes departamenta Integrētās veselības aprūpes nodaļas vadītāja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Mārīte Rozentāle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biedrības „EAPN-Latvia” valdes locekle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Ilze Rudzīte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Latvijas Pašvaldību savienības padomniece </w:t>
            </w: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veselības un sociālajos jautājumos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Sandra Segliņa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Tieslietu ministrijas Stratēģijas departamenta vecākā referente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Dace Strautkalne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FF6F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Zemgales plānošanas reģiona </w:t>
            </w:r>
            <w:r w:rsidR="00FF6F2F">
              <w:rPr>
                <w:rFonts w:ascii="Times New Roman" w:hAnsi="Times New Roman"/>
                <w:sz w:val="28"/>
                <w:szCs w:val="28"/>
                <w:lang w:val="lv-LV"/>
              </w:rPr>
              <w:t>galvenā speciāliste sociālajos jautājumos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861C00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Olga Ozola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2813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Izglītības un zinātnes ministrijas Izglītības departamenta </w:t>
            </w:r>
            <w:r w:rsidR="00281374" w:rsidRPr="00F96BF0">
              <w:rPr>
                <w:rFonts w:ascii="Times New Roman" w:hAnsi="Times New Roman"/>
                <w:sz w:val="28"/>
                <w:szCs w:val="28"/>
                <w:lang w:val="lv-LV"/>
              </w:rPr>
              <w:t>direktora vietniec</w:t>
            </w:r>
            <w:r w:rsidR="00281374"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  <w:r w:rsidR="00281374" w:rsidRPr="00F96BF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iekļaujošas izglītības jautājumos</w:t>
            </w:r>
          </w:p>
        </w:tc>
      </w:tr>
      <w:tr w:rsidR="008225CB" w:rsidRPr="00F96BF0" w:rsidTr="00E96954">
        <w:tc>
          <w:tcPr>
            <w:tcW w:w="3300" w:type="dxa"/>
            <w:shd w:val="clear" w:color="auto" w:fill="auto"/>
          </w:tcPr>
          <w:p w:rsidR="00112F1D" w:rsidRPr="00E96954" w:rsidRDefault="00112F1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5761" w:type="dxa"/>
            <w:shd w:val="clear" w:color="auto" w:fill="auto"/>
          </w:tcPr>
          <w:p w:rsidR="00112F1D" w:rsidRPr="00E96954" w:rsidRDefault="00112F1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Vaira Vucāne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E9695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>nodibinājuma “Latvijas Bērnu fonds” viceprezidente</w:t>
            </w:r>
          </w:p>
        </w:tc>
      </w:tr>
      <w:tr w:rsidR="008225CB" w:rsidTr="00E96954">
        <w:tc>
          <w:tcPr>
            <w:tcW w:w="3300" w:type="dxa"/>
            <w:shd w:val="clear" w:color="auto" w:fill="auto"/>
          </w:tcPr>
          <w:p w:rsidR="00112F1D" w:rsidRPr="00E96954" w:rsidRDefault="00836064" w:rsidP="0083606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8360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836064">
              <w:rPr>
                <w:rFonts w:ascii="Times New Roman" w:hAnsi="Times New Roman"/>
                <w:sz w:val="28"/>
                <w:szCs w:val="28"/>
                <w:lang w:val="lv-LV"/>
              </w:rPr>
              <w:t>Gun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a</w:t>
            </w:r>
            <w:r w:rsidRPr="0083606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Kalniņ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a</w:t>
            </w:r>
            <w:r w:rsidRPr="00836064">
              <w:rPr>
                <w:rFonts w:ascii="Times New Roman" w:hAnsi="Times New Roman"/>
                <w:sz w:val="28"/>
                <w:szCs w:val="28"/>
                <w:lang w:val="lv-LV"/>
              </w:rPr>
              <w:t>-Pried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</w:p>
        </w:tc>
        <w:tc>
          <w:tcPr>
            <w:tcW w:w="5761" w:type="dxa"/>
            <w:shd w:val="clear" w:color="auto" w:fill="auto"/>
          </w:tcPr>
          <w:p w:rsidR="00112F1D" w:rsidRPr="00E96954" w:rsidRDefault="006E38BD" w:rsidP="00F96BF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E9695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Vidzemes plānošanas reģiona </w:t>
            </w:r>
            <w:bookmarkStart w:id="1" w:name="_GoBack"/>
            <w:bookmarkEnd w:id="1"/>
            <w:r w:rsidR="00836064">
              <w:rPr>
                <w:rFonts w:ascii="Times New Roman" w:hAnsi="Times New Roman"/>
                <w:sz w:val="28"/>
                <w:szCs w:val="28"/>
                <w:lang w:val="lv-LV"/>
              </w:rPr>
              <w:t>Administrācijas vadītāja</w:t>
            </w:r>
          </w:p>
        </w:tc>
      </w:tr>
    </w:tbl>
    <w:p w:rsidR="00112F1D" w:rsidRPr="00E96954" w:rsidRDefault="00112F1D" w:rsidP="00112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 w:rsidRPr="00E96954">
        <w:rPr>
          <w:rFonts w:ascii="Times New Roman" w:hAnsi="Times New Roman"/>
          <w:sz w:val="28"/>
          <w:szCs w:val="28"/>
          <w:lang w:val="lv-LV"/>
        </w:rPr>
        <w:tab/>
        <w:t xml:space="preserve">2. Lai īstenotu šā </w:t>
      </w:r>
      <w:smartTag w:uri="schemas-tilde-lv/tildestengine" w:element="veidnes">
        <w:smartTagPr>
          <w:attr w:name="baseform" w:val="rīkojum|s"/>
          <w:attr w:name="id" w:val="-1"/>
          <w:attr w:name="text" w:val="rīkojuma"/>
        </w:smartTagPr>
        <w:r w:rsidRPr="00E96954">
          <w:rPr>
            <w:rFonts w:ascii="Times New Roman" w:hAnsi="Times New Roman"/>
            <w:sz w:val="28"/>
            <w:szCs w:val="28"/>
            <w:lang w:val="lv-LV"/>
          </w:rPr>
          <w:t>rīkojuma</w:t>
        </w:r>
      </w:smartTag>
      <w:r w:rsidRPr="00E96954">
        <w:rPr>
          <w:rFonts w:ascii="Times New Roman" w:hAnsi="Times New Roman"/>
          <w:sz w:val="28"/>
          <w:szCs w:val="28"/>
          <w:lang w:val="lv-LV"/>
        </w:rPr>
        <w:t xml:space="preserve"> 1. punktā noteikto, komitejai veikt šādus uzdevumus</w:t>
      </w:r>
      <w:r w:rsidRPr="00E96954">
        <w:rPr>
          <w:rFonts w:ascii="Times New Roman" w:hAnsi="Times New Roman"/>
          <w:sz w:val="28"/>
          <w:szCs w:val="28"/>
          <w:lang w:val="lv-LV" w:eastAsia="lv-LV"/>
        </w:rPr>
        <w:t>:</w:t>
      </w: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 w:eastAsia="lv-LV"/>
        </w:rPr>
      </w:pPr>
      <w:r w:rsidRPr="00E96954">
        <w:rPr>
          <w:rFonts w:ascii="Times New Roman" w:hAnsi="Times New Roman"/>
          <w:sz w:val="28"/>
          <w:szCs w:val="28"/>
          <w:lang w:val="lv-LV" w:eastAsia="lv-LV"/>
        </w:rPr>
        <w:t>2.1. analizēt ikgadējās monetārās nabadzības un ienākumu nevienlīdzības rādītāju un politiku izmaiņas un sniegt datu analīzē balstītus priekšlikumus turpmākai rīcībai;</w:t>
      </w: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 w:eastAsia="lv-LV"/>
        </w:rPr>
      </w:pPr>
      <w:r w:rsidRPr="00E96954">
        <w:rPr>
          <w:rFonts w:ascii="Times New Roman" w:hAnsi="Times New Roman"/>
          <w:sz w:val="28"/>
          <w:szCs w:val="28"/>
          <w:lang w:val="lv-LV" w:eastAsia="lv-LV"/>
        </w:rPr>
        <w:t>2.2. sniegt priekšlikumus politikas plānošanas dokumentu izstrādei un pilnveidošanai sociālās iekļaušanas politikas jomā;</w:t>
      </w: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 w:eastAsia="lv-LV"/>
        </w:rPr>
      </w:pPr>
      <w:r w:rsidRPr="00E96954">
        <w:rPr>
          <w:rFonts w:ascii="Times New Roman" w:hAnsi="Times New Roman"/>
          <w:sz w:val="28"/>
          <w:szCs w:val="28"/>
          <w:lang w:val="lv-LV" w:eastAsia="lv-LV"/>
        </w:rPr>
        <w:t>2.3. informēt par sociālās iekļaušanas jomas aktualitātēm (likumdošanas iniciatīvas, labās prakses piemēri u.c.).</w:t>
      </w: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 w:eastAsia="lv-LV"/>
        </w:rPr>
      </w:pPr>
      <w:r w:rsidRPr="00E96954">
        <w:rPr>
          <w:rFonts w:ascii="Times New Roman" w:hAnsi="Times New Roman"/>
          <w:sz w:val="28"/>
          <w:szCs w:val="28"/>
          <w:lang w:val="lv-LV" w:eastAsia="lv-LV"/>
        </w:rPr>
        <w:t>3. Komitejai savu darbību organizēt saskaņā ar komitejas nolikumu, kas apstiprināts pirmajā komitejas sēdē.</w:t>
      </w:r>
    </w:p>
    <w:p w:rsidR="00112F1D" w:rsidRPr="00E96954" w:rsidRDefault="006E38BD" w:rsidP="0011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 w:rsidRPr="00E96954">
        <w:rPr>
          <w:rFonts w:ascii="Times New Roman" w:hAnsi="Times New Roman"/>
          <w:sz w:val="28"/>
          <w:szCs w:val="28"/>
          <w:lang w:val="lv-LV" w:eastAsia="lv-LV"/>
        </w:rPr>
        <w:t xml:space="preserve">4. Atzīt par spēku zaudējušu Labklājības ministrijas </w:t>
      </w:r>
      <w:r w:rsidRPr="00E96954">
        <w:rPr>
          <w:rFonts w:ascii="Times New Roman" w:hAnsi="Times New Roman"/>
          <w:bCs/>
          <w:sz w:val="28"/>
          <w:szCs w:val="28"/>
          <w:lang w:val="lv-LV"/>
        </w:rPr>
        <w:t>2016. gada 27. aprīļa rīkojumu Nr. 38 “</w:t>
      </w:r>
      <w:r w:rsidRPr="00E96954">
        <w:rPr>
          <w:rFonts w:ascii="Times New Roman" w:hAnsi="Times New Roman"/>
          <w:sz w:val="28"/>
          <w:szCs w:val="28"/>
          <w:lang w:val="lv-LV"/>
        </w:rPr>
        <w:t>Par Sociālās iekļaušanas politikas koordinācijas komitejas izveidi</w:t>
      </w:r>
      <w:r w:rsidRPr="00E96954">
        <w:rPr>
          <w:rFonts w:ascii="Times New Roman" w:hAnsi="Times New Roman"/>
          <w:bCs/>
          <w:sz w:val="28"/>
          <w:szCs w:val="28"/>
          <w:lang w:val="lv-LV"/>
        </w:rPr>
        <w:t>”</w:t>
      </w:r>
      <w:r w:rsidRPr="00E96954">
        <w:rPr>
          <w:rFonts w:ascii="Times New Roman" w:hAnsi="Times New Roman"/>
          <w:sz w:val="28"/>
          <w:szCs w:val="28"/>
          <w:lang w:val="lv-LV"/>
        </w:rPr>
        <w:t>.</w:t>
      </w: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p w:rsidR="00E96954" w:rsidRDefault="00E96954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8225CB" w:rsidTr="007E2776">
        <w:tc>
          <w:tcPr>
            <w:tcW w:w="3297" w:type="dxa"/>
            <w:hideMark/>
          </w:tcPr>
          <w:p w:rsidR="007E2776" w:rsidRDefault="006E38BD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7E2776" w:rsidRDefault="006E38BD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E.Siliņa</w:t>
            </w:r>
          </w:p>
        </w:tc>
      </w:tr>
    </w:tbl>
    <w:p w:rsidR="00112F1D" w:rsidRPr="00C21396" w:rsidRDefault="00112F1D" w:rsidP="00C21396">
      <w:pPr>
        <w:rPr>
          <w:rFonts w:ascii="Times New Roman" w:hAnsi="Times New Roman"/>
          <w:lang w:val="lv-LV"/>
        </w:rPr>
      </w:pPr>
    </w:p>
    <w:p w:rsidR="007E2776" w:rsidRDefault="006E38BD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Kūla, 67021692 </w:t>
      </w:r>
    </w:p>
    <w:p w:rsidR="007E2776" w:rsidRDefault="006E38BD" w:rsidP="007E2776">
      <w:pPr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evija.kula@lm.gov.lv</w:t>
      </w:r>
    </w:p>
    <w:p w:rsidR="002E1474" w:rsidRPr="00954D5A" w:rsidRDefault="006E38BD" w:rsidP="00C21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 </w:t>
      </w:r>
      <w:bookmarkEnd w:id="0"/>
    </w:p>
    <w:sectPr w:rsidR="002E1474" w:rsidRPr="00954D5A" w:rsidSect="00236649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03" w:rsidRDefault="006E38BD">
      <w:pPr>
        <w:spacing w:after="0" w:line="240" w:lineRule="auto"/>
      </w:pPr>
      <w:r>
        <w:separator/>
      </w:r>
    </w:p>
  </w:endnote>
  <w:endnote w:type="continuationSeparator" w:id="0">
    <w:p w:rsidR="00247E03" w:rsidRDefault="006E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54" w:rsidRDefault="00E96954">
    <w:pPr>
      <w:pStyle w:val="Footer"/>
    </w:pPr>
  </w:p>
  <w:p w:rsidR="008225CB" w:rsidRDefault="006E38BD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B" w:rsidRDefault="006E38BD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03" w:rsidRDefault="006E38BD">
      <w:pPr>
        <w:spacing w:after="0" w:line="240" w:lineRule="auto"/>
      </w:pPr>
      <w:r>
        <w:separator/>
      </w:r>
    </w:p>
  </w:footnote>
  <w:footnote w:type="continuationSeparator" w:id="0">
    <w:p w:rsidR="00247E03" w:rsidRDefault="006E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Default="00E96954" w:rsidP="00236649">
    <w:pPr>
      <w:pStyle w:val="Header"/>
      <w:rPr>
        <w:rFonts w:ascii="Times New Roman" w:hAnsi="Times New Roman"/>
      </w:rPr>
    </w:pPr>
  </w:p>
  <w:p w:rsidR="00E96954" w:rsidRPr="00815277" w:rsidRDefault="006E38BD" w:rsidP="0023664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137132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954" w:rsidRDefault="006E38BD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fakss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E96954" w:rsidRDefault="006E38BD" w:rsidP="0023664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 iela 28, Rīga, LV - 1331, tālr. 67021600, fakss 67276445,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E96954" w:rsidRDefault="00E9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1665"/>
    <w:rsid w:val="0009030B"/>
    <w:rsid w:val="000D298B"/>
    <w:rsid w:val="000D7D77"/>
    <w:rsid w:val="00111A8E"/>
    <w:rsid w:val="00112F1D"/>
    <w:rsid w:val="00124173"/>
    <w:rsid w:val="00133442"/>
    <w:rsid w:val="00153879"/>
    <w:rsid w:val="001B14B3"/>
    <w:rsid w:val="002001CE"/>
    <w:rsid w:val="00236649"/>
    <w:rsid w:val="00247E03"/>
    <w:rsid w:val="00275B9E"/>
    <w:rsid w:val="00281374"/>
    <w:rsid w:val="002B2ABC"/>
    <w:rsid w:val="002B3077"/>
    <w:rsid w:val="002E1474"/>
    <w:rsid w:val="00335032"/>
    <w:rsid w:val="003403E8"/>
    <w:rsid w:val="003469D0"/>
    <w:rsid w:val="00383E5A"/>
    <w:rsid w:val="00480B06"/>
    <w:rsid w:val="00493308"/>
    <w:rsid w:val="00535564"/>
    <w:rsid w:val="00600EA3"/>
    <w:rsid w:val="00615BC8"/>
    <w:rsid w:val="00632B8C"/>
    <w:rsid w:val="006579A3"/>
    <w:rsid w:val="00663C3A"/>
    <w:rsid w:val="006B79AA"/>
    <w:rsid w:val="006C1639"/>
    <w:rsid w:val="006D25C2"/>
    <w:rsid w:val="006E1A15"/>
    <w:rsid w:val="006E38BD"/>
    <w:rsid w:val="00747CCB"/>
    <w:rsid w:val="007704BD"/>
    <w:rsid w:val="007A6C2F"/>
    <w:rsid w:val="007B3BA5"/>
    <w:rsid w:val="007B48EC"/>
    <w:rsid w:val="007C62EB"/>
    <w:rsid w:val="007D71CD"/>
    <w:rsid w:val="007E2776"/>
    <w:rsid w:val="007E4D1F"/>
    <w:rsid w:val="00815277"/>
    <w:rsid w:val="008225CB"/>
    <w:rsid w:val="00836064"/>
    <w:rsid w:val="00861C00"/>
    <w:rsid w:val="00876C21"/>
    <w:rsid w:val="00916F90"/>
    <w:rsid w:val="00943ABF"/>
    <w:rsid w:val="00954D5A"/>
    <w:rsid w:val="00A97A48"/>
    <w:rsid w:val="00AB421F"/>
    <w:rsid w:val="00B32724"/>
    <w:rsid w:val="00B341CC"/>
    <w:rsid w:val="00BE3AF9"/>
    <w:rsid w:val="00C21396"/>
    <w:rsid w:val="00C47F57"/>
    <w:rsid w:val="00C72F8D"/>
    <w:rsid w:val="00D21FA6"/>
    <w:rsid w:val="00D55B4B"/>
    <w:rsid w:val="00D804C1"/>
    <w:rsid w:val="00E365CE"/>
    <w:rsid w:val="00E96954"/>
    <w:rsid w:val="00F60586"/>
    <w:rsid w:val="00F96BF0"/>
    <w:rsid w:val="00FF6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3005-885E-49F7-BDEB-A2BF40E0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Evija Kūla</cp:lastModifiedBy>
  <cp:revision>3</cp:revision>
  <dcterms:created xsi:type="dcterms:W3CDTF">2024-07-17T06:37:00Z</dcterms:created>
  <dcterms:modified xsi:type="dcterms:W3CDTF">2024-07-17T06:38:00Z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