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C6044B" w:rsidRDefault="0023072F" w:rsidP="00971D80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D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>arba grup</w:t>
      </w:r>
      <w:r w:rsidRPr="00C6044B">
        <w:rPr>
          <w:rFonts w:ascii="Times New Roman" w:hAnsi="Times New Roman" w:cs="Times New Roman"/>
          <w:b/>
          <w:sz w:val="24"/>
          <w:szCs w:val="24"/>
        </w:rPr>
        <w:t>as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 xml:space="preserve"> personu ar </w:t>
      </w:r>
      <w:r w:rsidR="004372FA" w:rsidRPr="00C6044B">
        <w:rPr>
          <w:rFonts w:ascii="Times New Roman" w:eastAsia="Times New Roman" w:hAnsi="Times New Roman" w:cs="Times New Roman"/>
          <w:b/>
          <w:sz w:val="24"/>
          <w:szCs w:val="24"/>
        </w:rPr>
        <w:t xml:space="preserve">funkcionāliem traucējumiem </w:t>
      </w:r>
      <w:r w:rsidR="004372FA" w:rsidRPr="00C6044B">
        <w:rPr>
          <w:rFonts w:ascii="Times New Roman" w:hAnsi="Times New Roman" w:cs="Times New Roman"/>
          <w:b/>
          <w:sz w:val="24"/>
          <w:szCs w:val="24"/>
        </w:rPr>
        <w:t>vides, pakalpojumu un informācijas piekļūstamības veicināšanai</w:t>
      </w:r>
      <w:r w:rsidRPr="00C6044B">
        <w:rPr>
          <w:rFonts w:ascii="Times New Roman" w:hAnsi="Times New Roman" w:cs="Times New Roman"/>
          <w:b/>
          <w:sz w:val="24"/>
          <w:szCs w:val="24"/>
        </w:rPr>
        <w:t xml:space="preserve"> sanāksme</w:t>
      </w:r>
    </w:p>
    <w:p w14:paraId="48856788" w14:textId="77777777" w:rsidR="005A4914" w:rsidRPr="00C6044B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1AA5E" w14:textId="7F99E144" w:rsidR="005A4914" w:rsidRPr="00C6044B" w:rsidRDefault="005A4914" w:rsidP="00971D8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>PROTOKOLS Nr.</w:t>
      </w:r>
      <w:r w:rsidR="00AF20B8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8E2BA2">
        <w:rPr>
          <w:rFonts w:ascii="Times New Roman" w:hAnsi="Times New Roman" w:cs="Times New Roman"/>
          <w:sz w:val="24"/>
          <w:szCs w:val="24"/>
        </w:rPr>
        <w:t>7</w:t>
      </w:r>
    </w:p>
    <w:p w14:paraId="42982D5F" w14:textId="77777777" w:rsidR="00D5470D" w:rsidRPr="00C6044B" w:rsidRDefault="00D5470D" w:rsidP="00971D80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8EDFC" w14:textId="62A7F808" w:rsidR="005A4914" w:rsidRPr="00C6044B" w:rsidRDefault="003761CD" w:rsidP="00971D80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202</w:t>
      </w:r>
      <w:r w:rsidR="005C2048" w:rsidRPr="00C6044B">
        <w:rPr>
          <w:rFonts w:ascii="Times New Roman" w:hAnsi="Times New Roman" w:cs="Times New Roman"/>
          <w:b/>
          <w:sz w:val="24"/>
          <w:szCs w:val="24"/>
        </w:rPr>
        <w:t>2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D850FD" w:rsidRPr="00C6044B">
        <w:rPr>
          <w:rFonts w:ascii="Times New Roman" w:hAnsi="Times New Roman" w:cs="Times New Roman"/>
          <w:b/>
          <w:sz w:val="24"/>
          <w:szCs w:val="24"/>
        </w:rPr>
        <w:t>1</w:t>
      </w:r>
      <w:r w:rsidR="008E2BA2">
        <w:rPr>
          <w:rFonts w:ascii="Times New Roman" w:hAnsi="Times New Roman" w:cs="Times New Roman"/>
          <w:b/>
          <w:sz w:val="24"/>
          <w:szCs w:val="24"/>
        </w:rPr>
        <w:t>9</w:t>
      </w:r>
      <w:r w:rsidR="00AD6104" w:rsidRPr="00C6044B">
        <w:rPr>
          <w:rFonts w:ascii="Times New Roman" w:hAnsi="Times New Roman" w:cs="Times New Roman"/>
          <w:b/>
          <w:sz w:val="24"/>
          <w:szCs w:val="24"/>
        </w:rPr>
        <w:t>.</w:t>
      </w:r>
      <w:r w:rsidR="008E2BA2">
        <w:rPr>
          <w:rFonts w:ascii="Times New Roman" w:hAnsi="Times New Roman" w:cs="Times New Roman"/>
          <w:b/>
          <w:sz w:val="24"/>
          <w:szCs w:val="24"/>
        </w:rPr>
        <w:t>oktobris</w:t>
      </w:r>
    </w:p>
    <w:p w14:paraId="71EA2F84" w14:textId="722EE3D6" w:rsidR="004441FB" w:rsidRDefault="00EC4A44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44B">
        <w:rPr>
          <w:rFonts w:ascii="Times New Roman" w:hAnsi="Times New Roman" w:cs="Times New Roman"/>
          <w:b/>
          <w:sz w:val="24"/>
          <w:szCs w:val="24"/>
        </w:rPr>
        <w:t>S</w:t>
      </w:r>
      <w:r w:rsidR="00355648" w:rsidRPr="00C6044B">
        <w:rPr>
          <w:rFonts w:ascii="Times New Roman" w:hAnsi="Times New Roman" w:cs="Times New Roman"/>
          <w:b/>
          <w:sz w:val="24"/>
          <w:szCs w:val="24"/>
        </w:rPr>
        <w:t>anāksme</w:t>
      </w:r>
      <w:r w:rsidR="008E2BA2">
        <w:rPr>
          <w:rFonts w:ascii="Times New Roman" w:hAnsi="Times New Roman" w:cs="Times New Roman"/>
          <w:b/>
          <w:sz w:val="24"/>
          <w:szCs w:val="24"/>
        </w:rPr>
        <w:t xml:space="preserve"> notiek</w:t>
      </w:r>
      <w:r w:rsidRPr="00C60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1FB">
        <w:rPr>
          <w:rFonts w:ascii="Times New Roman" w:hAnsi="Times New Roman" w:cs="Times New Roman"/>
          <w:b/>
          <w:sz w:val="24"/>
          <w:szCs w:val="24"/>
        </w:rPr>
        <w:t xml:space="preserve">attālināti </w:t>
      </w:r>
      <w:proofErr w:type="spellStart"/>
      <w:r w:rsidR="008E2BA2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  <w:r w:rsidR="008E2BA2">
        <w:rPr>
          <w:rFonts w:ascii="Times New Roman" w:hAnsi="Times New Roman" w:cs="Times New Roman"/>
          <w:b/>
          <w:sz w:val="24"/>
          <w:szCs w:val="24"/>
        </w:rPr>
        <w:t xml:space="preserve"> vidē:</w:t>
      </w:r>
    </w:p>
    <w:p w14:paraId="1E5EA66E" w14:textId="3A0118FF" w:rsidR="005A4914" w:rsidRDefault="00957788" w:rsidP="00971D80">
      <w:pPr>
        <w:spacing w:after="120" w:line="240" w:lineRule="auto"/>
        <w:ind w:left="142"/>
        <w:jc w:val="both"/>
      </w:pPr>
      <w:hyperlink r:id="rId8" w:tgtFrame="_blank" w:history="1">
        <w:r w:rsidR="008E2BA2">
          <w:rPr>
            <w:rStyle w:val="Hyperlink"/>
            <w:rFonts w:ascii="Helvetica" w:hAnsi="Helvetica" w:cs="Helvetica"/>
            <w:color w:val="0956B5"/>
            <w:sz w:val="21"/>
            <w:szCs w:val="21"/>
            <w:shd w:val="clear" w:color="auto" w:fill="FFFFFF"/>
          </w:rPr>
          <w:t>https://us02web.zoom.us/j/87882248328?pwd=aHBZM2MxK3ZtVEloaUxOV1FVMFZ2dz09</w:t>
        </w:r>
      </w:hyperlink>
      <w:r w:rsidR="008E2BA2">
        <w:t xml:space="preserve"> </w:t>
      </w:r>
      <w:r w:rsidR="00EC4A44" w:rsidRPr="00C6044B">
        <w:rPr>
          <w:rFonts w:ascii="Times New Roman" w:hAnsi="Times New Roman" w:cs="Times New Roman"/>
          <w:b/>
          <w:sz w:val="24"/>
          <w:szCs w:val="24"/>
        </w:rPr>
        <w:t xml:space="preserve">sākums </w:t>
      </w:r>
      <w:r w:rsidR="005A4914" w:rsidRPr="00C6044B">
        <w:rPr>
          <w:rFonts w:ascii="Times New Roman" w:hAnsi="Times New Roman" w:cs="Times New Roman"/>
          <w:b/>
          <w:sz w:val="24"/>
          <w:szCs w:val="24"/>
        </w:rPr>
        <w:t>plkst.</w:t>
      </w:r>
      <w:r w:rsidR="00873062" w:rsidRPr="00C60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>1</w:t>
      </w:r>
      <w:r w:rsidR="00D850FD" w:rsidRPr="00C6044B">
        <w:rPr>
          <w:rFonts w:ascii="Times New Roman" w:hAnsi="Times New Roman" w:cs="Times New Roman"/>
          <w:b/>
          <w:sz w:val="24"/>
          <w:szCs w:val="24"/>
        </w:rPr>
        <w:t>4</w:t>
      </w:r>
      <w:r w:rsidR="003761CD" w:rsidRPr="00C6044B">
        <w:rPr>
          <w:rFonts w:ascii="Times New Roman" w:hAnsi="Times New Roman" w:cs="Times New Roman"/>
          <w:b/>
          <w:sz w:val="24"/>
          <w:szCs w:val="24"/>
        </w:rPr>
        <w:t>:</w:t>
      </w:r>
      <w:r w:rsidR="00816332" w:rsidRPr="00C6044B">
        <w:rPr>
          <w:rFonts w:ascii="Times New Roman" w:hAnsi="Times New Roman" w:cs="Times New Roman"/>
          <w:b/>
          <w:sz w:val="24"/>
          <w:szCs w:val="24"/>
        </w:rPr>
        <w:t>0</w:t>
      </w:r>
      <w:r w:rsidR="00C24CBA" w:rsidRPr="00C6044B">
        <w:rPr>
          <w:rFonts w:ascii="Times New Roman" w:hAnsi="Times New Roman" w:cs="Times New Roman"/>
          <w:b/>
          <w:sz w:val="24"/>
          <w:szCs w:val="24"/>
        </w:rPr>
        <w:t>0</w:t>
      </w:r>
      <w:r w:rsidR="008E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0BC59B" w14:textId="77777777" w:rsidR="008E2BA2" w:rsidRPr="00C6044B" w:rsidRDefault="008E2BA2" w:rsidP="00971D80">
      <w:pPr>
        <w:spacing w:after="12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C6044B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C6044B" w:rsidRDefault="009E2E8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grupas locekļi, </w:t>
            </w:r>
            <w:r w:rsidR="00E157C8"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</w:t>
            </w: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sanāksmē piedalās:</w:t>
            </w:r>
          </w:p>
        </w:tc>
      </w:tr>
      <w:tr w:rsidR="00F64085" w:rsidRPr="00C6044B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C6044B" w:rsidRDefault="00F6408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</w:t>
            </w:r>
          </w:p>
        </w:tc>
      </w:tr>
      <w:tr w:rsidR="00B53949" w:rsidRPr="00C6044B" w14:paraId="7A0EBA23" w14:textId="77777777" w:rsidTr="00202EA5">
        <w:tc>
          <w:tcPr>
            <w:tcW w:w="2563" w:type="dxa"/>
          </w:tcPr>
          <w:p w14:paraId="4493044F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valsts sekretāra vietniece </w:t>
            </w:r>
          </w:p>
        </w:tc>
      </w:tr>
      <w:tr w:rsidR="006C222E" w:rsidRPr="00C6044B" w14:paraId="31ABE50E" w14:textId="77777777" w:rsidTr="00F462F1">
        <w:tc>
          <w:tcPr>
            <w:tcW w:w="9061" w:type="dxa"/>
            <w:gridSpan w:val="2"/>
          </w:tcPr>
          <w:p w14:paraId="4D8991D1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 vietniece</w:t>
            </w:r>
          </w:p>
        </w:tc>
      </w:tr>
      <w:tr w:rsidR="006C222E" w:rsidRPr="00C6044B" w14:paraId="0650F8B0" w14:textId="77777777" w:rsidTr="00F462F1">
        <w:tc>
          <w:tcPr>
            <w:tcW w:w="2563" w:type="dxa"/>
          </w:tcPr>
          <w:p w14:paraId="2A7F13AB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Aiga Lukašenoka</w:t>
            </w:r>
          </w:p>
        </w:tc>
        <w:tc>
          <w:tcPr>
            <w:tcW w:w="6498" w:type="dxa"/>
          </w:tcPr>
          <w:p w14:paraId="682248D5" w14:textId="77777777" w:rsidR="006C222E" w:rsidRPr="00C6044B" w:rsidRDefault="006C22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Labklājības ministrijas Sociālo pakalpojumu un invaliditātes politikas departamenta direktora vietniece</w:t>
            </w:r>
          </w:p>
        </w:tc>
      </w:tr>
      <w:tr w:rsidR="00B53949" w:rsidRPr="00C6044B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grupas locekļi:</w:t>
            </w:r>
          </w:p>
        </w:tc>
      </w:tr>
      <w:tr w:rsidR="00EE6575" w:rsidRPr="00C6044B" w14:paraId="414E7877" w14:textId="77777777" w:rsidTr="00D26523">
        <w:tc>
          <w:tcPr>
            <w:tcW w:w="2563" w:type="dxa"/>
          </w:tcPr>
          <w:p w14:paraId="6288C9B6" w14:textId="1624F979" w:rsidR="00EE6575" w:rsidRPr="00C6044B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Liene Apine</w:t>
            </w:r>
          </w:p>
        </w:tc>
        <w:tc>
          <w:tcPr>
            <w:tcW w:w="6498" w:type="dxa"/>
          </w:tcPr>
          <w:p w14:paraId="34AF39F0" w14:textId="5B469F9A" w:rsidR="00EE6575" w:rsidRPr="00C6044B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Paralimpiskās</w:t>
            </w:r>
            <w:proofErr w:type="spellEnd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komitejas </w:t>
            </w:r>
            <w:r w:rsidRPr="00EE6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Ģenerālsekretāre, Latvijas </w:t>
            </w:r>
            <w:proofErr w:type="spellStart"/>
            <w:r w:rsidRPr="00EE6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paralimpiskā</w:t>
            </w:r>
            <w:proofErr w:type="spellEnd"/>
            <w:r w:rsidRPr="00EE65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sporta centra projekta vadītāja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aizvieto</w:t>
            </w:r>
            <w:r w:rsidRPr="00EE6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Paralimpiskās</w:t>
            </w:r>
            <w:proofErr w:type="spellEnd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komitejas prezident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Daig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Dadzīt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87CD0" w:rsidRPr="00C6044B" w14:paraId="50048C93" w14:textId="77777777" w:rsidTr="00F462F1">
        <w:tc>
          <w:tcPr>
            <w:tcW w:w="2563" w:type="dxa"/>
          </w:tcPr>
          <w:p w14:paraId="08B202D4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Santa Aveniņa</w:t>
            </w:r>
          </w:p>
        </w:tc>
        <w:tc>
          <w:tcPr>
            <w:tcW w:w="6498" w:type="dxa"/>
          </w:tcPr>
          <w:p w14:paraId="302329BA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VSIA “Autotransporta direkcija” S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abiedriskā transporta plānošanas, analīzes un kontroles daļas vadītāja</w:t>
            </w:r>
          </w:p>
        </w:tc>
      </w:tr>
      <w:tr w:rsidR="00B53949" w:rsidRPr="00C6044B" w14:paraId="4BAB30AC" w14:textId="77777777" w:rsidTr="00202EA5">
        <w:tc>
          <w:tcPr>
            <w:tcW w:w="2563" w:type="dxa"/>
          </w:tcPr>
          <w:p w14:paraId="4AAA8BE8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C6044B" w:rsidRDefault="00B53949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valdes priekšsēdētājs</w:t>
            </w:r>
          </w:p>
        </w:tc>
      </w:tr>
      <w:tr w:rsidR="00587CD0" w:rsidRPr="00C6044B" w14:paraId="03807DAA" w14:textId="77777777" w:rsidTr="00F462F1">
        <w:tc>
          <w:tcPr>
            <w:tcW w:w="2563" w:type="dxa"/>
          </w:tcPr>
          <w:p w14:paraId="04A74DB6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Kaspars Biezais</w:t>
            </w:r>
          </w:p>
        </w:tc>
        <w:tc>
          <w:tcPr>
            <w:tcW w:w="6498" w:type="dxa"/>
          </w:tcPr>
          <w:p w14:paraId="215CE316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Neredzīgo biedrības centrālās valdes priekšsēdētājs</w:t>
            </w:r>
          </w:p>
        </w:tc>
      </w:tr>
      <w:tr w:rsidR="007625CA" w:rsidRPr="00C6044B" w14:paraId="18496ACB" w14:textId="77777777" w:rsidTr="00D26523">
        <w:tc>
          <w:tcPr>
            <w:tcW w:w="2563" w:type="dxa"/>
          </w:tcPr>
          <w:p w14:paraId="11DAD4B3" w14:textId="75E0518D" w:rsidR="007625CA" w:rsidRPr="00C6044B" w:rsidRDefault="007625C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  <w:r w:rsidR="00001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16CE">
              <w:rPr>
                <w:rFonts w:ascii="Times New Roman" w:hAnsi="Times New Roman" w:cs="Times New Roman"/>
                <w:sz w:val="24"/>
                <w:szCs w:val="24"/>
              </w:rPr>
              <w:t>Remberga</w:t>
            </w:r>
            <w:proofErr w:type="spellEnd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6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Ciemiņa</w:t>
            </w:r>
            <w:r w:rsidR="000016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8" w:type="dxa"/>
          </w:tcPr>
          <w:p w14:paraId="131E9BBD" w14:textId="77777777" w:rsidR="007625CA" w:rsidRPr="00C6044B" w:rsidRDefault="007625C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Monitoringa departamenta vadītāja</w:t>
            </w:r>
          </w:p>
        </w:tc>
      </w:tr>
      <w:tr w:rsidR="00587CD0" w:rsidRPr="00C6044B" w14:paraId="48410BAF" w14:textId="77777777" w:rsidTr="00F462F1">
        <w:tc>
          <w:tcPr>
            <w:tcW w:w="2563" w:type="dxa"/>
          </w:tcPr>
          <w:p w14:paraId="7FEDA799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Marta Dīzenbaha</w:t>
            </w:r>
          </w:p>
        </w:tc>
        <w:tc>
          <w:tcPr>
            <w:tcW w:w="6498" w:type="dxa"/>
          </w:tcPr>
          <w:p w14:paraId="5B43848D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VSIA “Autotransporta direkcija”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Juridiskās daļas juriste</w:t>
            </w:r>
          </w:p>
        </w:tc>
      </w:tr>
      <w:tr w:rsidR="00320698" w:rsidRPr="00C6044B" w14:paraId="532C9C22" w14:textId="77777777" w:rsidTr="00D26523">
        <w:tc>
          <w:tcPr>
            <w:tcW w:w="2563" w:type="dxa"/>
          </w:tcPr>
          <w:p w14:paraId="3BC764E9" w14:textId="77777777" w:rsidR="00320698" w:rsidRPr="00C6044B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Ieva Kalderauska</w:t>
            </w:r>
          </w:p>
        </w:tc>
        <w:tc>
          <w:tcPr>
            <w:tcW w:w="6498" w:type="dxa"/>
          </w:tcPr>
          <w:p w14:paraId="6B7719FB" w14:textId="77777777" w:rsidR="00320698" w:rsidRPr="00C6044B" w:rsidRDefault="003206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locekle</w:t>
            </w:r>
          </w:p>
        </w:tc>
      </w:tr>
      <w:tr w:rsidR="00EE6575" w:rsidRPr="00C6044B" w14:paraId="1D56FA2F" w14:textId="77777777" w:rsidTr="00D26523">
        <w:tc>
          <w:tcPr>
            <w:tcW w:w="2563" w:type="dxa"/>
          </w:tcPr>
          <w:p w14:paraId="2B377DE4" w14:textId="563C0FF1" w:rsidR="00EE6575" w:rsidRPr="00C6044B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Ronalds Romanovskis</w:t>
            </w:r>
          </w:p>
        </w:tc>
        <w:tc>
          <w:tcPr>
            <w:tcW w:w="6498" w:type="dxa"/>
          </w:tcPr>
          <w:p w14:paraId="0AE564C1" w14:textId="7342455D" w:rsidR="00EE6575" w:rsidRPr="00C6044B" w:rsidRDefault="00EE6575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Izglītības un zinātnes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Sporta departamenta vecākais eksperts, aizvieto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Izglītības un zinātnes ministrijas Struktūrfondu departamenta vecākais ekspert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Edgar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654CF0" w:rsidRPr="00C6044B" w14:paraId="4716E37F" w14:textId="77777777" w:rsidTr="00D26523">
        <w:tc>
          <w:tcPr>
            <w:tcW w:w="2563" w:type="dxa"/>
          </w:tcPr>
          <w:p w14:paraId="18850070" w14:textId="55004C22" w:rsidR="00654CF0" w:rsidRPr="00C6044B" w:rsidRDefault="00654CF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Liene Skuja</w:t>
            </w:r>
          </w:p>
        </w:tc>
        <w:tc>
          <w:tcPr>
            <w:tcW w:w="6498" w:type="dxa"/>
          </w:tcPr>
          <w:p w14:paraId="416E7F4F" w14:textId="2CA939B4" w:rsidR="00654CF0" w:rsidRPr="00C6044B" w:rsidRDefault="00654CF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Veselības ministrijas Veselības aprūpes departamenta Integrētās veselības aprūpes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vecākā eksperte, aizvieto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Veselības ministrijas Veselības aprūpes departamenta Integrētās veselības aprūpes nodaļas vadītāj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Marik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Petrovič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</w:p>
        </w:tc>
      </w:tr>
      <w:tr w:rsidR="002E2C3E" w:rsidRPr="00C6044B" w14:paraId="6B78D723" w14:textId="77777777" w:rsidTr="00D26523">
        <w:tc>
          <w:tcPr>
            <w:tcW w:w="2563" w:type="dxa"/>
          </w:tcPr>
          <w:p w14:paraId="5EDB3D20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Elīza Spurdziņa</w:t>
            </w:r>
          </w:p>
        </w:tc>
        <w:tc>
          <w:tcPr>
            <w:tcW w:w="6498" w:type="dxa"/>
          </w:tcPr>
          <w:p w14:paraId="1BC4E458" w14:textId="135ED4A0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Kultūras ministrijas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Kultūrpolitikas departamenta vecākā referent</w:t>
            </w:r>
            <w:r w:rsidR="0061159F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F7C24" w:rsidRPr="00C6044B" w14:paraId="6DF722D8" w14:textId="77777777" w:rsidTr="002665AC">
        <w:tc>
          <w:tcPr>
            <w:tcW w:w="2563" w:type="dxa"/>
          </w:tcPr>
          <w:p w14:paraId="143A03E6" w14:textId="7563124D" w:rsidR="00CF7C24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 Vodinska</w:t>
            </w:r>
          </w:p>
        </w:tc>
        <w:tc>
          <w:tcPr>
            <w:tcW w:w="6498" w:type="dxa"/>
          </w:tcPr>
          <w:p w14:paraId="10B43F90" w14:textId="54D25C0B" w:rsidR="00CF7C24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Valsts kancelejas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Eiropas Savienības struktūrfondu departamenta projektu vadītāja, aizvieto </w:t>
            </w:r>
            <w:r w:rsidR="00CF7C24" w:rsidRPr="00C6044B">
              <w:rPr>
                <w:rFonts w:ascii="Times New Roman" w:hAnsi="Times New Roman" w:cs="Times New Roman"/>
                <w:sz w:val="24"/>
                <w:szCs w:val="24"/>
              </w:rPr>
              <w:t>Valsts kancelejas</w:t>
            </w:r>
            <w:r w:rsidR="00CF7C24" w:rsidRPr="00C6044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Valsts pārvaldes </w:t>
            </w:r>
            <w:r w:rsidR="00CF7C24" w:rsidRPr="00C6044B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lastRenderedPageBreak/>
              <w:t>politikas departamenta Cilvēkresursu politikas nodaļas konsultant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i 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Ilz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Matus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</w:tr>
      <w:tr w:rsidR="00D8409C" w:rsidRPr="00C6044B" w14:paraId="072C10A0" w14:textId="77777777" w:rsidTr="00F462F1">
        <w:tc>
          <w:tcPr>
            <w:tcW w:w="2563" w:type="dxa"/>
          </w:tcPr>
          <w:p w14:paraId="35621D09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Edgars Vorslovs </w:t>
            </w:r>
          </w:p>
        </w:tc>
        <w:tc>
          <w:tcPr>
            <w:tcW w:w="6498" w:type="dxa"/>
          </w:tcPr>
          <w:p w14:paraId="1000BBAA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Nedzirdīgo savienības valdes priekšsēdētājs – prezidents</w:t>
            </w:r>
          </w:p>
        </w:tc>
      </w:tr>
    </w:tbl>
    <w:p w14:paraId="5C932390" w14:textId="6A743766" w:rsidR="008928DE" w:rsidRPr="00C6044B" w:rsidRDefault="00B53949" w:rsidP="00971D80">
      <w:pPr>
        <w:tabs>
          <w:tab w:val="left" w:pos="48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44B">
        <w:rPr>
          <w:rFonts w:ascii="Times New Roman" w:eastAsia="Times New Roman" w:hAnsi="Times New Roman" w:cs="Times New Roman"/>
          <w:b/>
          <w:sz w:val="24"/>
          <w:szCs w:val="24"/>
        </w:rPr>
        <w:t>Darba grupas locekļi, kuri sanāksmē</w:t>
      </w:r>
      <w:r w:rsidR="00540A94" w:rsidRPr="00C6044B">
        <w:rPr>
          <w:rFonts w:ascii="Times New Roman" w:eastAsia="Times New Roman" w:hAnsi="Times New Roman" w:cs="Times New Roman"/>
          <w:b/>
          <w:sz w:val="24"/>
          <w:szCs w:val="24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2E2C3E" w:rsidRPr="00C6044B" w14:paraId="6B373B29" w14:textId="77777777" w:rsidTr="00D26523">
        <w:tc>
          <w:tcPr>
            <w:tcW w:w="2563" w:type="dxa"/>
          </w:tcPr>
          <w:p w14:paraId="414E3D01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Kristīne Bērziņa</w:t>
            </w:r>
          </w:p>
        </w:tc>
        <w:tc>
          <w:tcPr>
            <w:tcW w:w="6498" w:type="dxa"/>
          </w:tcPr>
          <w:p w14:paraId="71873633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Centrālās vēlēšanu komisijas priekšsēdētāja</w:t>
            </w:r>
          </w:p>
        </w:tc>
      </w:tr>
      <w:tr w:rsidR="001B1D2E" w:rsidRPr="00C6044B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Ināra Dundure</w:t>
            </w:r>
          </w:p>
        </w:tc>
        <w:tc>
          <w:tcPr>
            <w:tcW w:w="6498" w:type="dxa"/>
          </w:tcPr>
          <w:p w14:paraId="73BBE7B8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izglītības un kultūras jautājumos</w:t>
            </w:r>
          </w:p>
        </w:tc>
      </w:tr>
      <w:tr w:rsidR="00D8409C" w:rsidRPr="00C6044B" w14:paraId="798A4C10" w14:textId="77777777" w:rsidTr="00F462F1">
        <w:tc>
          <w:tcPr>
            <w:tcW w:w="2563" w:type="dxa"/>
          </w:tcPr>
          <w:p w14:paraId="0EBE8F35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Anita Falka</w:t>
            </w:r>
          </w:p>
        </w:tc>
        <w:tc>
          <w:tcPr>
            <w:tcW w:w="6498" w:type="dxa"/>
          </w:tcPr>
          <w:p w14:paraId="3F88AE0F" w14:textId="77777777" w:rsidR="00D8409C" w:rsidRPr="00C6044B" w:rsidRDefault="00D8409C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Valsts izglītības satura centra Speciālās izglītības nodaļas vadītāja</w:t>
            </w:r>
          </w:p>
        </w:tc>
      </w:tr>
      <w:tr w:rsidR="00656ABA" w:rsidRPr="00C6044B" w14:paraId="19B36A29" w14:textId="77777777" w:rsidTr="00A878D2">
        <w:tc>
          <w:tcPr>
            <w:tcW w:w="2563" w:type="dxa"/>
          </w:tcPr>
          <w:p w14:paraId="37DD60EE" w14:textId="77777777" w:rsidR="00656ABA" w:rsidRPr="00C6044B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iCs/>
                <w:sz w:val="24"/>
                <w:szCs w:val="24"/>
              </w:rPr>
              <w:t>Olga Feldmane</w:t>
            </w:r>
          </w:p>
        </w:tc>
        <w:tc>
          <w:tcPr>
            <w:tcW w:w="6498" w:type="dxa"/>
          </w:tcPr>
          <w:p w14:paraId="42DC54F1" w14:textId="77777777" w:rsidR="00656ABA" w:rsidRPr="00C6044B" w:rsidRDefault="00656ABA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Ekonomikas ministrijas B</w:t>
            </w:r>
            <w:r w:rsidRPr="00C6044B">
              <w:rPr>
                <w:rFonts w:ascii="Times New Roman" w:hAnsi="Times New Roman" w:cs="Times New Roman"/>
                <w:iCs/>
                <w:sz w:val="24"/>
                <w:szCs w:val="24"/>
              </w:rPr>
              <w:t>ūvniecības politikas departamenta direktore</w:t>
            </w:r>
          </w:p>
        </w:tc>
      </w:tr>
      <w:tr w:rsidR="00587CD0" w:rsidRPr="00C6044B" w14:paraId="571F183E" w14:textId="77777777" w:rsidTr="00F462F1">
        <w:tc>
          <w:tcPr>
            <w:tcW w:w="2563" w:type="dxa"/>
          </w:tcPr>
          <w:p w14:paraId="0B8860B9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09F35561" w14:textId="77777777" w:rsidR="00587CD0" w:rsidRPr="00C6044B" w:rsidRDefault="00587CD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Veselības inspekcijas Veselības aprūpes departamenta vadītāja</w:t>
            </w:r>
          </w:p>
        </w:tc>
      </w:tr>
      <w:tr w:rsidR="00971D80" w:rsidRPr="00C6044B" w14:paraId="54872531" w14:textId="77777777" w:rsidTr="00623128">
        <w:tc>
          <w:tcPr>
            <w:tcW w:w="2563" w:type="dxa"/>
          </w:tcPr>
          <w:p w14:paraId="6762A4E4" w14:textId="23B1DDDA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Ilon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Puid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98" w:type="dxa"/>
          </w:tcPr>
          <w:p w14:paraId="4E5CADDF" w14:textId="58BED366" w:rsidR="00971D80" w:rsidRPr="00C6044B" w:rsidRDefault="00971D80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Pašvaldību departamenta pašvaldību pārraudzības nodaļas </w:t>
            </w:r>
            <w:r w:rsidR="00BD2EA9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971D80" w:rsidRPr="00C6044B" w14:paraId="7F39C5C6" w14:textId="77777777" w:rsidTr="00623128">
        <w:tc>
          <w:tcPr>
            <w:tcW w:w="2563" w:type="dxa"/>
          </w:tcPr>
          <w:p w14:paraId="5D98753A" w14:textId="5150030A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Ines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 Bursevic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98" w:type="dxa"/>
          </w:tcPr>
          <w:p w14:paraId="3CD62AEE" w14:textId="05918827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46636E" w:rsidRPr="00C6044B" w14:paraId="71FC91B0" w14:textId="77777777" w:rsidTr="002665AC">
        <w:trPr>
          <w:trHeight w:val="431"/>
        </w:trPr>
        <w:tc>
          <w:tcPr>
            <w:tcW w:w="2563" w:type="dxa"/>
          </w:tcPr>
          <w:p w14:paraId="508DD885" w14:textId="77777777" w:rsidR="0046636E" w:rsidRPr="00C6044B" w:rsidRDefault="0046636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Ilze Rudzīte</w:t>
            </w:r>
          </w:p>
        </w:tc>
        <w:tc>
          <w:tcPr>
            <w:tcW w:w="6498" w:type="dxa"/>
          </w:tcPr>
          <w:p w14:paraId="6CB83600" w14:textId="77777777" w:rsidR="0046636E" w:rsidRPr="00C6044B" w:rsidRDefault="0046636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veselības un sociālajos jautājumos (piedalās attālināti)</w:t>
            </w:r>
          </w:p>
        </w:tc>
      </w:tr>
      <w:tr w:rsidR="001B1D2E" w:rsidRPr="00C6044B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C6044B" w:rsidRDefault="001B1D2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padomnieks tautsaimniecības jautājumos</w:t>
            </w:r>
          </w:p>
        </w:tc>
      </w:tr>
      <w:tr w:rsidR="002E2C3E" w:rsidRPr="00C6044B" w14:paraId="0BF3C773" w14:textId="77777777" w:rsidTr="00D26523">
        <w:tc>
          <w:tcPr>
            <w:tcW w:w="2563" w:type="dxa"/>
          </w:tcPr>
          <w:p w14:paraId="0B4662A9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Cs/>
                <w:sz w:val="24"/>
                <w:szCs w:val="24"/>
              </w:rPr>
              <w:t>Sintija Ziedone</w:t>
            </w:r>
          </w:p>
        </w:tc>
        <w:tc>
          <w:tcPr>
            <w:tcW w:w="6498" w:type="dxa"/>
          </w:tcPr>
          <w:p w14:paraId="2643A3E8" w14:textId="77777777" w:rsidR="002E2C3E" w:rsidRPr="00C6044B" w:rsidRDefault="002E2C3E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Satiksmes ministrijas</w:t>
            </w:r>
            <w:r w:rsidRPr="00C60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Sabiedriskā transporta pakalpojumu departamenta vecākā referente</w:t>
            </w:r>
          </w:p>
        </w:tc>
      </w:tr>
      <w:tr w:rsidR="009D6998" w:rsidRPr="00C6044B" w14:paraId="6EFABEF8" w14:textId="77777777" w:rsidTr="00DD0E29">
        <w:tc>
          <w:tcPr>
            <w:tcW w:w="9061" w:type="dxa"/>
            <w:gridSpan w:val="2"/>
          </w:tcPr>
          <w:p w14:paraId="678EDE80" w14:textId="56ECEB5A" w:rsidR="009D6998" w:rsidRPr="00C6044B" w:rsidRDefault="009D699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b/>
                <w:sz w:val="24"/>
                <w:szCs w:val="24"/>
              </w:rPr>
              <w:t>Citi sanāksmes dalībnieki</w:t>
            </w:r>
          </w:p>
        </w:tc>
      </w:tr>
      <w:tr w:rsidR="00971D80" w:rsidRPr="00C6044B" w14:paraId="0D79A1AD" w14:textId="77777777" w:rsidTr="00623128">
        <w:tc>
          <w:tcPr>
            <w:tcW w:w="2563" w:type="dxa"/>
          </w:tcPr>
          <w:p w14:paraId="2178D5D7" w14:textId="77777777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Pauls Puķītis</w:t>
            </w:r>
          </w:p>
        </w:tc>
        <w:tc>
          <w:tcPr>
            <w:tcW w:w="6498" w:type="dxa"/>
          </w:tcPr>
          <w:p w14:paraId="33B04CA8" w14:textId="77777777" w:rsidR="00971D80" w:rsidRPr="00C6044B" w:rsidRDefault="00971D80" w:rsidP="00971D8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informācijas un komunikācijas tehnoloģiju attīstības departamenta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Informācijas un komunikācijas tehnoloģiju politikas koordinācijas nodaļas informācijas un komunikācijas tehnoloģiju pārvaldības procesu vadītājs</w:t>
            </w:r>
          </w:p>
        </w:tc>
      </w:tr>
      <w:tr w:rsidR="00971D80" w:rsidRPr="00C6044B" w14:paraId="429E270F" w14:textId="77777777" w:rsidTr="00623128">
        <w:tc>
          <w:tcPr>
            <w:tcW w:w="2563" w:type="dxa"/>
          </w:tcPr>
          <w:p w14:paraId="714F9238" w14:textId="77777777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Režā</w:t>
            </w:r>
            <w:proofErr w:type="spellEnd"/>
          </w:p>
        </w:tc>
        <w:tc>
          <w:tcPr>
            <w:tcW w:w="6498" w:type="dxa"/>
          </w:tcPr>
          <w:p w14:paraId="14A96BED" w14:textId="79A47114" w:rsidR="00971D80" w:rsidRPr="00C6044B" w:rsidRDefault="00971D80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Valsts pārvaldes pakalpojumu politikas īstenošanas koordinācijas nodaļas pakalpojumu pārvaldības eksperte</w:t>
            </w:r>
          </w:p>
        </w:tc>
      </w:tr>
      <w:tr w:rsidR="0014188B" w:rsidRPr="00C6044B" w14:paraId="31AE1B4D" w14:textId="77777777" w:rsidTr="00A878D2">
        <w:tc>
          <w:tcPr>
            <w:tcW w:w="2563" w:type="dxa"/>
          </w:tcPr>
          <w:p w14:paraId="60337F71" w14:textId="33EBDC71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Dace Kampenusa</w:t>
            </w:r>
          </w:p>
        </w:tc>
        <w:tc>
          <w:tcPr>
            <w:tcW w:w="6498" w:type="dxa"/>
          </w:tcPr>
          <w:p w14:paraId="32ACFE8C" w14:textId="0A591A8B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ministrijas</w:t>
            </w: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  <w:tr w:rsidR="00300CD4" w:rsidRPr="00C6044B" w14:paraId="19A8DED5" w14:textId="77777777" w:rsidTr="004771E7">
        <w:tc>
          <w:tcPr>
            <w:tcW w:w="2563" w:type="dxa"/>
          </w:tcPr>
          <w:p w14:paraId="6C4BD245" w14:textId="752CEDD2" w:rsidR="00300CD4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Baiba Mūrniece</w:t>
            </w:r>
          </w:p>
        </w:tc>
        <w:tc>
          <w:tcPr>
            <w:tcW w:w="6498" w:type="dxa"/>
          </w:tcPr>
          <w:p w14:paraId="33CEA551" w14:textId="43A3BA3E" w:rsidR="00300CD4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Kultūras ministrijas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Kultūrpolitikas departamenta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14188B" w:rsidRPr="00C6044B" w14:paraId="2DD3713A" w14:textId="77777777" w:rsidTr="004771E7">
        <w:tc>
          <w:tcPr>
            <w:tcW w:w="2563" w:type="dxa"/>
          </w:tcPr>
          <w:p w14:paraId="563DDB19" w14:textId="2B37F733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Baiba Bicēna</w:t>
            </w:r>
          </w:p>
        </w:tc>
        <w:tc>
          <w:tcPr>
            <w:tcW w:w="6498" w:type="dxa"/>
          </w:tcPr>
          <w:p w14:paraId="1E0B2D3E" w14:textId="27BD24FE" w:rsidR="0014188B" w:rsidRPr="00C6044B" w:rsidRDefault="0061159F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Sadzirdi.lv pārstāve</w:t>
            </w:r>
          </w:p>
        </w:tc>
      </w:tr>
      <w:tr w:rsidR="00355648" w:rsidRPr="00C6044B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Sanāksmi protokolē:</w:t>
            </w:r>
          </w:p>
        </w:tc>
      </w:tr>
      <w:tr w:rsidR="00355648" w:rsidRPr="00C6044B" w14:paraId="73402F3B" w14:textId="77777777" w:rsidTr="00AE2D7F">
        <w:tc>
          <w:tcPr>
            <w:tcW w:w="2563" w:type="dxa"/>
          </w:tcPr>
          <w:p w14:paraId="1672DEB5" w14:textId="31B7D751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C6044B" w:rsidRDefault="00355648" w:rsidP="00971D8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C1994"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abklājības ministrijas</w:t>
            </w:r>
            <w:r w:rsidRPr="00C604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44B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C6044B" w:rsidRDefault="009C1994" w:rsidP="00971D8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6BDCB4" w14:textId="77777777" w:rsidR="00260B20" w:rsidRPr="001A2475" w:rsidRDefault="00260B20" w:rsidP="00971D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475">
        <w:rPr>
          <w:rFonts w:ascii="Times New Roman" w:hAnsi="Times New Roman" w:cs="Times New Roman"/>
          <w:b/>
          <w:sz w:val="24"/>
          <w:szCs w:val="24"/>
        </w:rPr>
        <w:t>Darba grupā skatāmie jautājumi:</w:t>
      </w:r>
    </w:p>
    <w:p w14:paraId="01832A29" w14:textId="274738AA" w:rsidR="00AA4D1B" w:rsidRPr="00062507" w:rsidRDefault="00AA4D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t>Vides aizsardzības un reģionālās attīstības ministrija</w:t>
      </w:r>
      <w:r w:rsidR="006A2C0B" w:rsidRPr="00062507">
        <w:rPr>
          <w:rFonts w:ascii="Times New Roman" w:eastAsia="Times New Roman" w:hAnsi="Times New Roman" w:cs="Times New Roman"/>
          <w:sz w:val="24"/>
          <w:szCs w:val="24"/>
        </w:rPr>
        <w:t xml:space="preserve"> (turpmāk – VARAM)</w:t>
      </w:r>
      <w:r w:rsidRPr="00062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07" w:rsidRPr="00062507">
        <w:rPr>
          <w:rFonts w:ascii="Times New Roman" w:eastAsia="Times New Roman" w:hAnsi="Times New Roman" w:cs="Times New Roman"/>
          <w:sz w:val="24"/>
          <w:szCs w:val="24"/>
        </w:rPr>
        <w:t>sniedza prezentāciju “</w:t>
      </w:r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>Tīmekļvietņu piekļūstamība valsts un pašvaldību iestādēs” (pielikums Nr.1);</w:t>
      </w:r>
    </w:p>
    <w:p w14:paraId="1FF5144E" w14:textId="2358C24C" w:rsidR="00AA4D1B" w:rsidRPr="00062507" w:rsidRDefault="00AA4D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Kultūras ministrija</w:t>
      </w:r>
      <w:r w:rsidR="006A2C0B" w:rsidRPr="00062507">
        <w:rPr>
          <w:rFonts w:ascii="Times New Roman" w:eastAsia="Times New Roman" w:hAnsi="Times New Roman" w:cs="Times New Roman"/>
          <w:sz w:val="24"/>
          <w:szCs w:val="24"/>
        </w:rPr>
        <w:t xml:space="preserve"> (turpmāk – KM)</w:t>
      </w:r>
      <w:r w:rsidRPr="00062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07">
        <w:rPr>
          <w:rFonts w:ascii="Times New Roman" w:eastAsia="Times New Roman" w:hAnsi="Times New Roman" w:cs="Times New Roman"/>
          <w:sz w:val="24"/>
          <w:szCs w:val="24"/>
        </w:rPr>
        <w:t xml:space="preserve">sniedza informāciju </w:t>
      </w:r>
      <w:r w:rsidR="00062507" w:rsidRPr="00062507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062507" w:rsidRPr="00062507">
        <w:rPr>
          <w:rFonts w:ascii="Times New Roman" w:hAnsi="Times New Roman" w:cs="Times New Roman"/>
          <w:bCs/>
          <w:sz w:val="24"/>
          <w:szCs w:val="24"/>
        </w:rPr>
        <w:t xml:space="preserve">kultūras iestāžu un kultūras pakalpojumu </w:t>
      </w:r>
      <w:proofErr w:type="spellStart"/>
      <w:r w:rsidR="003B6220">
        <w:rPr>
          <w:rFonts w:ascii="Times New Roman" w:hAnsi="Times New Roman" w:cs="Times New Roman"/>
          <w:bCs/>
          <w:sz w:val="24"/>
          <w:szCs w:val="24"/>
        </w:rPr>
        <w:t>piekļūstamību</w:t>
      </w:r>
      <w:proofErr w:type="spellEnd"/>
      <w:r w:rsidR="003B6220" w:rsidRPr="00062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2507" w:rsidRPr="00062507">
        <w:rPr>
          <w:rFonts w:ascii="Times New Roman" w:hAnsi="Times New Roman" w:cs="Times New Roman"/>
          <w:bCs/>
          <w:sz w:val="24"/>
          <w:szCs w:val="24"/>
        </w:rPr>
        <w:t>(pielikums Nr.2</w:t>
      </w:r>
      <w:r w:rsidR="00246AF6">
        <w:rPr>
          <w:rFonts w:ascii="Times New Roman" w:hAnsi="Times New Roman" w:cs="Times New Roman"/>
          <w:bCs/>
          <w:sz w:val="24"/>
          <w:szCs w:val="24"/>
        </w:rPr>
        <w:t xml:space="preserve"> un Nr.3</w:t>
      </w:r>
      <w:r w:rsidR="00062507" w:rsidRPr="00062507">
        <w:rPr>
          <w:rFonts w:ascii="Times New Roman" w:hAnsi="Times New Roman" w:cs="Times New Roman"/>
          <w:bCs/>
          <w:sz w:val="24"/>
          <w:szCs w:val="24"/>
        </w:rPr>
        <w:t>)</w:t>
      </w:r>
      <w:r w:rsidRPr="000625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1818AAAA" w14:textId="5A406E8D" w:rsidR="00AA4D1B" w:rsidRPr="00062507" w:rsidRDefault="00AA4D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t>Izglītības un zinātnes ministrija</w:t>
      </w:r>
      <w:r w:rsidRPr="00062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C0B" w:rsidRPr="00062507">
        <w:rPr>
          <w:rFonts w:ascii="Times New Roman" w:eastAsia="Times New Roman" w:hAnsi="Times New Roman" w:cs="Times New Roman"/>
          <w:sz w:val="24"/>
          <w:szCs w:val="24"/>
        </w:rPr>
        <w:t xml:space="preserve">(turpmāk – IZM) </w:t>
      </w:r>
      <w:r w:rsidR="00062507">
        <w:rPr>
          <w:rFonts w:ascii="Times New Roman" w:eastAsia="Times New Roman" w:hAnsi="Times New Roman" w:cs="Times New Roman"/>
          <w:sz w:val="24"/>
          <w:szCs w:val="24"/>
        </w:rPr>
        <w:t xml:space="preserve">sniedza </w:t>
      </w:r>
      <w:r w:rsidR="00062507" w:rsidRPr="00062507">
        <w:rPr>
          <w:rFonts w:ascii="Times New Roman" w:eastAsia="Times New Roman" w:hAnsi="Times New Roman" w:cs="Times New Roman"/>
          <w:sz w:val="24"/>
          <w:szCs w:val="24"/>
        </w:rPr>
        <w:t>prezentāciju “</w:t>
      </w:r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>Informatīvās telpas, kultūras un</w:t>
      </w:r>
      <w:r w:rsidR="00957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 xml:space="preserve">sporta </w:t>
      </w:r>
      <w:proofErr w:type="spellStart"/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>piekļūstamība</w:t>
      </w:r>
      <w:proofErr w:type="spellEnd"/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>” (pielikums Nr.</w:t>
      </w:r>
      <w:r w:rsidR="00246AF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62507" w:rsidRPr="0006250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06250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57EED3" w14:textId="0EF0F522" w:rsidR="00AA4D1B" w:rsidRPr="00062507" w:rsidRDefault="00AA4D1B" w:rsidP="00971D80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</w:t>
      </w:r>
      <w:proofErr w:type="spellStart"/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t>paralimpiskā</w:t>
      </w:r>
      <w:proofErr w:type="spellEnd"/>
      <w:r w:rsidRPr="00062507">
        <w:rPr>
          <w:rFonts w:ascii="Times New Roman" w:eastAsia="Times New Roman" w:hAnsi="Times New Roman" w:cs="Times New Roman"/>
          <w:b/>
          <w:sz w:val="24"/>
          <w:szCs w:val="24"/>
        </w:rPr>
        <w:t xml:space="preserve"> komiteja</w:t>
      </w:r>
      <w:r w:rsidR="006A2C0B" w:rsidRPr="00062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507">
        <w:rPr>
          <w:rFonts w:ascii="Times New Roman" w:eastAsia="Times New Roman" w:hAnsi="Times New Roman" w:cs="Times New Roman"/>
          <w:sz w:val="24"/>
          <w:szCs w:val="24"/>
        </w:rPr>
        <w:t>sniedza viedokli par sporta piekļūstamību personām ar funkcionāliem traucējumiem</w:t>
      </w:r>
      <w:r w:rsidRPr="000625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0087A" w14:textId="1971D32F" w:rsidR="006D4930" w:rsidRPr="00C6044B" w:rsidRDefault="00AA4D1B" w:rsidP="00971D80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4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930" w:rsidRPr="00C6044B">
        <w:rPr>
          <w:rFonts w:ascii="Times New Roman" w:hAnsi="Times New Roman" w:cs="Times New Roman"/>
          <w:b/>
          <w:color w:val="000000"/>
          <w:sz w:val="24"/>
          <w:szCs w:val="24"/>
        </w:rPr>
        <w:t>Darba grupā nolemtais:</w:t>
      </w:r>
    </w:p>
    <w:p w14:paraId="389D94EE" w14:textId="2A3D18D5" w:rsidR="000A50CD" w:rsidRPr="00C6044B" w:rsidRDefault="00062507" w:rsidP="00971D8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VARAM</w:t>
      </w:r>
      <w:r w:rsidR="00DE4EC5" w:rsidRPr="00C60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68A1" w:rsidRPr="00C6044B">
        <w:rPr>
          <w:rFonts w:ascii="Times New Roman" w:hAnsi="Times New Roman" w:cs="Times New Roman"/>
          <w:bCs/>
          <w:sz w:val="24"/>
          <w:szCs w:val="24"/>
        </w:rPr>
        <w:t>izvirz</w:t>
      </w:r>
      <w:r w:rsidR="00C51643" w:rsidRPr="00C6044B">
        <w:rPr>
          <w:rFonts w:ascii="Times New Roman" w:hAnsi="Times New Roman" w:cs="Times New Roman"/>
          <w:bCs/>
          <w:sz w:val="24"/>
          <w:szCs w:val="24"/>
        </w:rPr>
        <w:t>āmie</w:t>
      </w:r>
      <w:r w:rsidR="008068A1" w:rsidRPr="00C6044B">
        <w:rPr>
          <w:rFonts w:ascii="Times New Roman" w:hAnsi="Times New Roman" w:cs="Times New Roman"/>
          <w:bCs/>
          <w:sz w:val="24"/>
          <w:szCs w:val="24"/>
        </w:rPr>
        <w:t xml:space="preserve"> uzdevum</w:t>
      </w:r>
      <w:r w:rsidR="000A50CD" w:rsidRPr="00C6044B">
        <w:rPr>
          <w:rFonts w:ascii="Times New Roman" w:hAnsi="Times New Roman" w:cs="Times New Roman"/>
          <w:bCs/>
          <w:sz w:val="24"/>
          <w:szCs w:val="24"/>
        </w:rPr>
        <w:t>i:</w:t>
      </w:r>
    </w:p>
    <w:p w14:paraId="58130B94" w14:textId="77777777" w:rsidR="003B6220" w:rsidRDefault="00A15879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Izplatīt labās prakses piemērus</w:t>
      </w:r>
      <w:r w:rsidR="005923CA">
        <w:rPr>
          <w:rFonts w:ascii="Times New Roman" w:hAnsi="Times New Roman" w:cs="Times New Roman"/>
          <w:sz w:val="24"/>
          <w:szCs w:val="24"/>
        </w:rPr>
        <w:t xml:space="preserve"> par </w:t>
      </w:r>
      <w:r w:rsidR="00831B92">
        <w:rPr>
          <w:rFonts w:ascii="Times New Roman" w:hAnsi="Times New Roman" w:cs="Times New Roman"/>
          <w:sz w:val="24"/>
          <w:szCs w:val="24"/>
        </w:rPr>
        <w:t>tīmekļvietņu piekļūstamību</w:t>
      </w:r>
      <w:r w:rsidR="003B6220">
        <w:rPr>
          <w:rFonts w:ascii="Times New Roman" w:hAnsi="Times New Roman" w:cs="Times New Roman"/>
          <w:sz w:val="24"/>
          <w:szCs w:val="24"/>
        </w:rPr>
        <w:t>;</w:t>
      </w:r>
    </w:p>
    <w:p w14:paraId="502F9AE3" w14:textId="64DD6F04" w:rsidR="00A15879" w:rsidRDefault="003B6220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Nodrošināt semināra tipa apmācības (izvērtējot iespēju sagatavot video apmācības, kas būtu izmantojamas atkārtoti) par tīmekļa vietņu piekļūstamību</w:t>
      </w:r>
      <w:r w:rsidR="0010649C">
        <w:rPr>
          <w:rFonts w:ascii="Times New Roman" w:hAnsi="Times New Roman" w:cs="Times New Roman"/>
          <w:sz w:val="24"/>
          <w:szCs w:val="24"/>
        </w:rPr>
        <w:t xml:space="preserve"> nodrošināšanu</w:t>
      </w:r>
      <w:r>
        <w:rPr>
          <w:rFonts w:ascii="Times New Roman" w:hAnsi="Times New Roman" w:cs="Times New Roman"/>
          <w:sz w:val="24"/>
          <w:szCs w:val="24"/>
        </w:rPr>
        <w:t>, kas būtu izmantojamas gan valsts un pašvaldības iestādēm, gan privātajām iest</w:t>
      </w:r>
      <w:r w:rsidR="0064580F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>dēm un nevalstiskajām organizācijām</w:t>
      </w:r>
      <w:r w:rsidR="007C5C98">
        <w:rPr>
          <w:rFonts w:ascii="Times New Roman" w:hAnsi="Times New Roman" w:cs="Times New Roman"/>
          <w:sz w:val="24"/>
          <w:szCs w:val="24"/>
        </w:rPr>
        <w:t>.</w:t>
      </w:r>
    </w:p>
    <w:p w14:paraId="05FC9A6A" w14:textId="71203245" w:rsidR="00E106EE" w:rsidRDefault="00E106EE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Piesaistīt nevalstisko organizāciju</w:t>
      </w:r>
      <w:r w:rsidR="00840E87">
        <w:rPr>
          <w:rFonts w:ascii="Times New Roman" w:hAnsi="Times New Roman" w:cs="Times New Roman"/>
          <w:sz w:val="24"/>
          <w:szCs w:val="24"/>
        </w:rPr>
        <w:t xml:space="preserve"> (turpmāk – NVO)</w:t>
      </w:r>
      <w:r>
        <w:rPr>
          <w:rFonts w:ascii="Times New Roman" w:hAnsi="Times New Roman" w:cs="Times New Roman"/>
          <w:sz w:val="24"/>
          <w:szCs w:val="24"/>
        </w:rPr>
        <w:t xml:space="preserve"> pārstāvjus tīmekļvietņu testēšanā gan to izstrādes stadijā, gan darba vidē.</w:t>
      </w:r>
    </w:p>
    <w:p w14:paraId="48B338C0" w14:textId="228C6DDD" w:rsidR="00DA3EAA" w:rsidRDefault="00DA3EAA" w:rsidP="00971D80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87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izvirzāmie </w:t>
      </w:r>
      <w:r w:rsidR="00294A11" w:rsidRPr="00C6044B">
        <w:rPr>
          <w:rFonts w:ascii="Times New Roman" w:hAnsi="Times New Roman" w:cs="Times New Roman"/>
          <w:bCs/>
          <w:sz w:val="24"/>
          <w:szCs w:val="24"/>
        </w:rPr>
        <w:t>īstermiņa uzdevumi</w:t>
      </w:r>
      <w:r w:rsidR="00294A11" w:rsidRPr="002B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A11">
        <w:rPr>
          <w:rFonts w:ascii="Times New Roman" w:hAnsi="Times New Roman" w:cs="Times New Roman"/>
          <w:bCs/>
          <w:sz w:val="24"/>
          <w:szCs w:val="24"/>
        </w:rPr>
        <w:t>(īstenojami līdz 31.12.2023</w:t>
      </w:r>
      <w:r w:rsidR="00F723D6">
        <w:rPr>
          <w:rFonts w:ascii="Times New Roman" w:hAnsi="Times New Roman" w:cs="Times New Roman"/>
          <w:bCs/>
          <w:sz w:val="24"/>
          <w:szCs w:val="24"/>
        </w:rPr>
        <w:t>.</w:t>
      </w:r>
      <w:r w:rsidR="00294A1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402000" w14:textId="1DF8D548" w:rsidR="003B5C73" w:rsidRDefault="003B5C73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arhitektūras gada balvā kā vienu no kritērijiem ieviest “universālā dizaina un piekļūstamības principu piemērošana”.</w:t>
      </w:r>
    </w:p>
    <w:p w14:paraId="59AD6D82" w14:textId="6E1AE30D" w:rsidR="001A6EE1" w:rsidRDefault="001A6EE1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Valsts informācijas sistēm</w:t>
      </w:r>
      <w:r w:rsidR="00AE005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“Latvijas digitālās kultūras karte” </w:t>
      </w:r>
      <w:r w:rsidR="00AE0056">
        <w:rPr>
          <w:rFonts w:ascii="Times New Roman" w:hAnsi="Times New Roman" w:cs="Times New Roman"/>
          <w:sz w:val="24"/>
          <w:szCs w:val="24"/>
        </w:rPr>
        <w:t xml:space="preserve">uzskaites veidlapās </w:t>
      </w:r>
      <w:r>
        <w:rPr>
          <w:rFonts w:ascii="Times New Roman" w:hAnsi="Times New Roman" w:cs="Times New Roman"/>
          <w:sz w:val="24"/>
          <w:szCs w:val="24"/>
        </w:rPr>
        <w:t xml:space="preserve">pārskatīt piekļūstamības rādītāju </w:t>
      </w:r>
      <w:r w:rsidR="0010649C">
        <w:rPr>
          <w:rFonts w:ascii="Times New Roman" w:hAnsi="Times New Roman" w:cs="Times New Roman"/>
          <w:sz w:val="24"/>
          <w:szCs w:val="24"/>
        </w:rPr>
        <w:t xml:space="preserve">parametru </w:t>
      </w:r>
      <w:r>
        <w:rPr>
          <w:rFonts w:ascii="Times New Roman" w:hAnsi="Times New Roman" w:cs="Times New Roman"/>
          <w:sz w:val="24"/>
          <w:szCs w:val="24"/>
        </w:rPr>
        <w:t>formulējumus.</w:t>
      </w:r>
    </w:p>
    <w:p w14:paraId="6BCD4211" w14:textId="749F27C9" w:rsidR="00F723D6" w:rsidRDefault="00F723D6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Pārskatīt </w:t>
      </w:r>
      <w:r w:rsidRPr="00F723D6">
        <w:rPr>
          <w:rFonts w:ascii="Times New Roman" w:hAnsi="Times New Roman" w:cs="Times New Roman"/>
          <w:sz w:val="24"/>
          <w:szCs w:val="24"/>
        </w:rPr>
        <w:t>Ministru kabineta 2017. gada 30. maija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723D6">
        <w:rPr>
          <w:rFonts w:ascii="Times New Roman" w:hAnsi="Times New Roman" w:cs="Times New Roman"/>
          <w:sz w:val="24"/>
          <w:szCs w:val="24"/>
        </w:rPr>
        <w:t xml:space="preserve"> Nr. 291 "Noteikumi par oficiālās statistikas apkopošanu kultūras jomā"</w:t>
      </w:r>
      <w:r>
        <w:rPr>
          <w:rFonts w:ascii="Times New Roman" w:hAnsi="Times New Roman" w:cs="Times New Roman"/>
          <w:sz w:val="24"/>
          <w:szCs w:val="24"/>
        </w:rPr>
        <w:t>, iekļaujot papildu rādītājus par kultūras nozares sniegto pakalpojumu piekļūstamību.</w:t>
      </w:r>
    </w:p>
    <w:p w14:paraId="55ADEA0B" w14:textId="77777777" w:rsidR="007C5C98" w:rsidRDefault="007C5C98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Izstrādāt rokasgrāmatu kultūras iestāžu vadītājiem, darbiniekiem un kultūras norišu organizatoriem par piekļūstamas kultūras vides un kultūras satura veidošanu.</w:t>
      </w:r>
    </w:p>
    <w:p w14:paraId="0BF88D61" w14:textId="77777777" w:rsidR="007C5C98" w:rsidRDefault="007C5C98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Informatīvu un izglītojošu pasākumu organizēšana kultūras nozarē strādājošajiem, lai veicinātu izpratni par kultūras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piekļūstamību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03F5DB" w14:textId="18757CB1" w:rsidR="00F723D6" w:rsidRDefault="00F723D6" w:rsidP="00971D80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87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 xml:space="preserve"> izvirzāmie </w:t>
      </w:r>
      <w:r>
        <w:rPr>
          <w:rFonts w:ascii="Times New Roman" w:hAnsi="Times New Roman" w:cs="Times New Roman"/>
          <w:bCs/>
          <w:sz w:val="24"/>
          <w:szCs w:val="24"/>
        </w:rPr>
        <w:t>ilgtermiņa</w:t>
      </w:r>
      <w:r w:rsidRPr="00C6044B">
        <w:rPr>
          <w:rFonts w:ascii="Times New Roman" w:hAnsi="Times New Roman" w:cs="Times New Roman"/>
          <w:bCs/>
          <w:sz w:val="24"/>
          <w:szCs w:val="24"/>
        </w:rPr>
        <w:t xml:space="preserve"> uzdevumi</w:t>
      </w:r>
      <w:r w:rsidRPr="002B0B6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(īstenojami 2024.gadā un turpmāk)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4256AD" w14:textId="188556E5" w:rsidR="00F723D6" w:rsidRDefault="008B433E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Īstenot pētījumu par </w:t>
      </w:r>
      <w:r w:rsidR="001E30CF">
        <w:rPr>
          <w:rFonts w:ascii="Times New Roman" w:hAnsi="Times New Roman" w:cs="Times New Roman"/>
          <w:sz w:val="24"/>
          <w:szCs w:val="24"/>
        </w:rPr>
        <w:t xml:space="preserve">kultūras pakalpojumu piekļūstamības nodrošināšanu </w:t>
      </w:r>
      <w:r w:rsidR="0010649C">
        <w:rPr>
          <w:rFonts w:ascii="Times New Roman" w:hAnsi="Times New Roman" w:cs="Times New Roman"/>
          <w:sz w:val="24"/>
          <w:szCs w:val="24"/>
        </w:rPr>
        <w:t xml:space="preserve">personām </w:t>
      </w:r>
      <w:r>
        <w:rPr>
          <w:rFonts w:ascii="Times New Roman" w:hAnsi="Times New Roman" w:cs="Times New Roman"/>
          <w:sz w:val="24"/>
          <w:szCs w:val="24"/>
        </w:rPr>
        <w:t>ar funkcionāliem traucējumiem</w:t>
      </w:r>
      <w:r w:rsidR="001E30CF">
        <w:rPr>
          <w:rFonts w:ascii="Times New Roman" w:hAnsi="Times New Roman" w:cs="Times New Roman"/>
          <w:sz w:val="24"/>
          <w:szCs w:val="24"/>
        </w:rPr>
        <w:t>.</w:t>
      </w:r>
    </w:p>
    <w:p w14:paraId="5DE3DC60" w14:textId="54C18099" w:rsidR="00A24800" w:rsidRDefault="0010649C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Veikt auditu </w:t>
      </w:r>
      <w:r w:rsidR="00F87191">
        <w:rPr>
          <w:rFonts w:ascii="Times New Roman" w:hAnsi="Times New Roman" w:cs="Times New Roman"/>
          <w:sz w:val="24"/>
          <w:szCs w:val="24"/>
        </w:rPr>
        <w:t>KM padotības iestādēs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7191">
        <w:rPr>
          <w:rFonts w:ascii="Times New Roman" w:hAnsi="Times New Roman" w:cs="Times New Roman"/>
          <w:sz w:val="24"/>
          <w:szCs w:val="24"/>
        </w:rPr>
        <w:t xml:space="preserve"> vērtējot vides, kultūras satura un informācijas piekļūstamību.</w:t>
      </w:r>
    </w:p>
    <w:p w14:paraId="6F57F9EB" w14:textId="04DB8C12" w:rsidR="001E30CF" w:rsidRDefault="0010649C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Īstenot p</w:t>
      </w:r>
      <w:r w:rsidR="003D4722">
        <w:rPr>
          <w:rFonts w:ascii="Times New Roman" w:hAnsi="Times New Roman" w:cs="Times New Roman"/>
          <w:sz w:val="24"/>
          <w:szCs w:val="24"/>
        </w:rPr>
        <w:t>asākumu</w:t>
      </w:r>
      <w:r w:rsidR="007C5C98">
        <w:rPr>
          <w:rFonts w:ascii="Times New Roman" w:hAnsi="Times New Roman" w:cs="Times New Roman"/>
          <w:sz w:val="24"/>
          <w:szCs w:val="24"/>
        </w:rPr>
        <w:t>s</w:t>
      </w:r>
      <w:r w:rsidR="003D4722">
        <w:rPr>
          <w:rFonts w:ascii="Times New Roman" w:hAnsi="Times New Roman" w:cs="Times New Roman"/>
          <w:sz w:val="24"/>
          <w:szCs w:val="24"/>
        </w:rPr>
        <w:t xml:space="preserve"> a</w:t>
      </w:r>
      <w:r w:rsidR="00A24800">
        <w:rPr>
          <w:rFonts w:ascii="Times New Roman" w:hAnsi="Times New Roman" w:cs="Times New Roman"/>
          <w:sz w:val="24"/>
          <w:szCs w:val="24"/>
        </w:rPr>
        <w:t>uditā identificēto</w:t>
      </w:r>
      <w:r w:rsidR="00E275A8">
        <w:rPr>
          <w:rFonts w:ascii="Times New Roman" w:hAnsi="Times New Roman" w:cs="Times New Roman"/>
          <w:sz w:val="24"/>
          <w:szCs w:val="24"/>
        </w:rPr>
        <w:t xml:space="preserve"> piekļūstamības</w:t>
      </w:r>
      <w:r w:rsidR="003D4722">
        <w:rPr>
          <w:rFonts w:ascii="Times New Roman" w:hAnsi="Times New Roman" w:cs="Times New Roman"/>
          <w:sz w:val="24"/>
          <w:szCs w:val="24"/>
        </w:rPr>
        <w:t xml:space="preserve"> trūkumu novēršanai </w:t>
      </w:r>
      <w:r w:rsidR="00CB7E41">
        <w:rPr>
          <w:rFonts w:ascii="Times New Roman" w:hAnsi="Times New Roman" w:cs="Times New Roman"/>
          <w:sz w:val="24"/>
          <w:szCs w:val="24"/>
        </w:rPr>
        <w:t xml:space="preserve">kultūras </w:t>
      </w:r>
      <w:r w:rsidR="00E275A8">
        <w:rPr>
          <w:rFonts w:ascii="Times New Roman" w:hAnsi="Times New Roman" w:cs="Times New Roman"/>
          <w:sz w:val="24"/>
          <w:szCs w:val="24"/>
        </w:rPr>
        <w:t>jomā</w:t>
      </w:r>
      <w:r w:rsidR="003D4722">
        <w:rPr>
          <w:rFonts w:ascii="Times New Roman" w:hAnsi="Times New Roman" w:cs="Times New Roman"/>
          <w:sz w:val="24"/>
          <w:szCs w:val="24"/>
        </w:rPr>
        <w:t>.</w:t>
      </w:r>
    </w:p>
    <w:p w14:paraId="3CEF0637" w14:textId="77777777" w:rsidR="00BB5403" w:rsidRDefault="00BB5403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Rasts risinājumu finansējuma nodrošināšanai Latvijā producēto filmu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subtirēšanai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CE3556" w14:textId="32174695" w:rsidR="00BB5403" w:rsidRDefault="00BB5403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Kultūras iestāžu tīmekļvietnēs nodrošināt piekļūstamības paziņojumu, t.i., ievietot informāciju par kultūras iestādes fizisko piekļūstamību un tās sniegto pakalpojumu </w:t>
      </w:r>
      <w:proofErr w:type="spellStart"/>
      <w:r>
        <w:rPr>
          <w:rFonts w:ascii="Times New Roman" w:hAnsi="Times New Roman" w:cs="Times New Roman"/>
          <w:sz w:val="24"/>
          <w:szCs w:val="24"/>
        </w:rPr>
        <w:t>piekļustamība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u.tml.</w:t>
      </w:r>
    </w:p>
    <w:p w14:paraId="7DD2E383" w14:textId="2A7673B9" w:rsidR="00840E87" w:rsidRDefault="00840E87" w:rsidP="00971D80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E87">
        <w:rPr>
          <w:rFonts w:ascii="Times New Roman" w:hAnsi="Times New Roman" w:cs="Times New Roman"/>
          <w:b/>
          <w:sz w:val="24"/>
          <w:szCs w:val="24"/>
        </w:rPr>
        <w:t>IZM</w:t>
      </w:r>
      <w:r>
        <w:rPr>
          <w:rFonts w:ascii="Times New Roman" w:hAnsi="Times New Roman" w:cs="Times New Roman"/>
          <w:sz w:val="24"/>
          <w:szCs w:val="24"/>
        </w:rPr>
        <w:t xml:space="preserve"> izvirzāmie uzdevumi:</w:t>
      </w:r>
    </w:p>
    <w:p w14:paraId="0CA23718" w14:textId="0514DC4C" w:rsidR="00840E87" w:rsidRDefault="00840E87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Stiprināt izpratni par sporta piekļūstamību visos līmeņos (iestāžu, sabiedrības u.c.).</w:t>
      </w:r>
    </w:p>
    <w:p w14:paraId="0C53F1B5" w14:textId="396A53B6" w:rsidR="00840E87" w:rsidRDefault="00840E87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Sporta būvju piekļūstamības nodrošināšanai</w:t>
      </w:r>
      <w:r w:rsidRPr="00840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iesaistīt NVO pārstāvjus gan būvniecības projekta izstrādē, gan arī būvniecības procesā.</w:t>
      </w:r>
    </w:p>
    <w:p w14:paraId="23F3A871" w14:textId="6C18AE15" w:rsidR="000F28C7" w:rsidRPr="00840E87" w:rsidRDefault="00840E87" w:rsidP="00971D80">
      <w:pPr>
        <w:pStyle w:val="ListParagraph"/>
        <w:numPr>
          <w:ilvl w:val="1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Izplatīt labās prakses piemērus par sporta infrastruktūras piekļūstamību dažādām sporta organizācijām, pašvaldībām, NVO u.c. iestādēm vai organizācijām</w:t>
      </w:r>
      <w:r w:rsidR="00A00CBC" w:rsidRPr="00840E87">
        <w:rPr>
          <w:rFonts w:ascii="Times New Roman" w:hAnsi="Times New Roman" w:cs="Times New Roman"/>
          <w:sz w:val="24"/>
          <w:szCs w:val="24"/>
        </w:rPr>
        <w:t>.</w:t>
      </w:r>
    </w:p>
    <w:p w14:paraId="61F2DCFE" w14:textId="346694AA" w:rsidR="00C42FF0" w:rsidRPr="00C6044B" w:rsidRDefault="00C42FF0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21A38" w14:textId="3728B95A" w:rsidR="00461D32" w:rsidRPr="00C6044B" w:rsidRDefault="00461D32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4B">
        <w:rPr>
          <w:rFonts w:ascii="Times New Roman" w:hAnsi="Times New Roman" w:cs="Times New Roman"/>
          <w:sz w:val="24"/>
          <w:szCs w:val="24"/>
        </w:rPr>
        <w:t>Pielikumi:</w:t>
      </w:r>
    </w:p>
    <w:p w14:paraId="1B98A69C" w14:textId="77777777" w:rsidR="000A7BB5" w:rsidRPr="000A7BB5" w:rsidRDefault="00E07403" w:rsidP="00971D8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VARAM</w:t>
      </w:r>
      <w:r w:rsidR="00C75003" w:rsidRPr="00C6044B">
        <w:rPr>
          <w:rFonts w:ascii="Times New Roman" w:hAnsi="Times New Roman" w:cs="Times New Roman"/>
          <w:sz w:val="24"/>
          <w:szCs w:val="24"/>
        </w:rPr>
        <w:t xml:space="preserve"> –</w:t>
      </w:r>
      <w:r w:rsidR="00461D32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0A7BB5">
        <w:rPr>
          <w:rFonts w:ascii="Times New Roman" w:hAnsi="Times New Roman" w:cs="Times New Roman"/>
          <w:sz w:val="24"/>
          <w:szCs w:val="24"/>
        </w:rPr>
        <w:t>prezentācija</w:t>
      </w:r>
      <w:r w:rsidR="00B176B5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726169" w:rsidRPr="00C6044B">
        <w:rPr>
          <w:rFonts w:ascii="Times New Roman" w:hAnsi="Times New Roman" w:cs="Times New Roman"/>
          <w:sz w:val="24"/>
          <w:szCs w:val="24"/>
        </w:rPr>
        <w:t>“</w:t>
      </w:r>
      <w:r w:rsidR="000A7BB5" w:rsidRPr="000A7BB5">
        <w:rPr>
          <w:rFonts w:ascii="Times New Roman" w:hAnsi="Times New Roman" w:cs="Times New Roman"/>
          <w:bCs/>
          <w:sz w:val="24"/>
          <w:szCs w:val="24"/>
        </w:rPr>
        <w:t>Tīmekļvietņu piekļūstamība valsts un pašvaldību iestādēs</w:t>
      </w:r>
      <w:r w:rsidR="00726169" w:rsidRPr="00C6044B">
        <w:rPr>
          <w:rFonts w:ascii="Times New Roman" w:hAnsi="Times New Roman" w:cs="Times New Roman"/>
          <w:sz w:val="24"/>
          <w:szCs w:val="24"/>
        </w:rPr>
        <w:t>”</w:t>
      </w:r>
      <w:r w:rsidR="00325F41" w:rsidRPr="00C604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7BB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D54E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7BB5">
        <w:rPr>
          <w:rFonts w:ascii="Times New Roman" w:eastAsia="Times New Roman" w:hAnsi="Times New Roman" w:cs="Times New Roman"/>
          <w:sz w:val="24"/>
          <w:szCs w:val="24"/>
        </w:rPr>
        <w:t>slaidi</w:t>
      </w:r>
      <w:r w:rsidR="00325F41" w:rsidRPr="00C604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1D32" w:rsidRPr="00C6044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FD6E12" w14:textId="4A3C76E7" w:rsidR="008B6CBE" w:rsidRPr="000A7BB5" w:rsidRDefault="000A7BB5" w:rsidP="00971D8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</w:t>
      </w:r>
      <w:r w:rsidR="00E169E2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8B6CBE" w:rsidRPr="00C6044B">
        <w:rPr>
          <w:rFonts w:ascii="Times New Roman" w:hAnsi="Times New Roman" w:cs="Times New Roman"/>
          <w:sz w:val="24"/>
          <w:szCs w:val="24"/>
        </w:rPr>
        <w:t xml:space="preserve">– </w:t>
      </w:r>
      <w:r w:rsidR="00E169E2" w:rsidRPr="00C6044B">
        <w:rPr>
          <w:rFonts w:ascii="Times New Roman" w:hAnsi="Times New Roman" w:cs="Times New Roman"/>
          <w:sz w:val="24"/>
          <w:szCs w:val="24"/>
        </w:rPr>
        <w:t xml:space="preserve">prezentācija </w:t>
      </w:r>
      <w:r w:rsidR="008B6CBE" w:rsidRPr="00C6044B">
        <w:rPr>
          <w:rFonts w:ascii="Times New Roman" w:hAnsi="Times New Roman" w:cs="Times New Roman"/>
          <w:sz w:val="24"/>
          <w:szCs w:val="24"/>
        </w:rPr>
        <w:t>“</w:t>
      </w:r>
      <w:r w:rsidRPr="000A7BB5">
        <w:rPr>
          <w:rFonts w:ascii="Times New Roman" w:hAnsi="Times New Roman" w:cs="Times New Roman"/>
          <w:bCs/>
          <w:sz w:val="24"/>
          <w:szCs w:val="24"/>
        </w:rPr>
        <w:t>Informācija par kultūras iestāžu un kultūras pakalpojumu pieejamību</w:t>
      </w:r>
      <w:r w:rsidR="008B6CBE" w:rsidRPr="000A7BB5">
        <w:rPr>
          <w:rFonts w:ascii="Times New Roman" w:hAnsi="Times New Roman" w:cs="Times New Roman"/>
          <w:bCs/>
          <w:sz w:val="24"/>
          <w:szCs w:val="24"/>
        </w:rPr>
        <w:t>”</w:t>
      </w:r>
      <w:r w:rsidR="00E169E2" w:rsidRPr="000A7B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CBE" w:rsidRPr="000A7BB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169E2" w:rsidRPr="000A7BB5">
        <w:rPr>
          <w:rFonts w:ascii="Times New Roman" w:hAnsi="Times New Roman" w:cs="Times New Roman"/>
          <w:bCs/>
          <w:sz w:val="24"/>
          <w:szCs w:val="24"/>
        </w:rPr>
        <w:t>9 slaidi</w:t>
      </w:r>
      <w:r w:rsidR="008B6CBE" w:rsidRPr="000A7BB5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E3216D3" w14:textId="17B1724F" w:rsidR="00696C1E" w:rsidRPr="00C6044B" w:rsidRDefault="000A7BB5" w:rsidP="00971D8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KM</w:t>
      </w:r>
      <w:r w:rsidR="00E169E2"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8B6CBE" w:rsidRPr="00C6044B">
        <w:rPr>
          <w:rFonts w:ascii="Times New Roman" w:hAnsi="Times New Roman" w:cs="Times New Roman"/>
          <w:sz w:val="24"/>
          <w:szCs w:val="24"/>
        </w:rPr>
        <w:t xml:space="preserve">– </w:t>
      </w:r>
      <w:r w:rsidRPr="00C6044B">
        <w:rPr>
          <w:rFonts w:ascii="Times New Roman" w:hAnsi="Times New Roman" w:cs="Times New Roman"/>
          <w:sz w:val="24"/>
          <w:szCs w:val="24"/>
        </w:rPr>
        <w:t xml:space="preserve">informācijas apkopojums </w:t>
      </w:r>
      <w:r w:rsidR="008B6CBE" w:rsidRPr="00C6044B">
        <w:rPr>
          <w:rFonts w:ascii="Times New Roman" w:hAnsi="Times New Roman" w:cs="Times New Roman"/>
          <w:sz w:val="24"/>
          <w:szCs w:val="24"/>
        </w:rPr>
        <w:t>“</w:t>
      </w:r>
      <w:r w:rsidRPr="000A7BB5">
        <w:rPr>
          <w:rFonts w:ascii="TimesNewRomanPS-BoldMT" w:hAnsi="TimesNewRomanPS-BoldMT" w:cs="TimesNewRomanPS-BoldMT"/>
          <w:bCs/>
          <w:sz w:val="24"/>
          <w:szCs w:val="24"/>
        </w:rPr>
        <w:t>Informācija par kultūras iestāžu un kultūras pakalpojumu pieejamību</w:t>
      </w:r>
      <w:r w:rsidR="008B6CBE" w:rsidRPr="00C6044B">
        <w:rPr>
          <w:rFonts w:ascii="Times New Roman" w:hAnsi="Times New Roman" w:cs="Times New Roman"/>
          <w:sz w:val="24"/>
          <w:szCs w:val="24"/>
        </w:rPr>
        <w:t>”</w:t>
      </w:r>
      <w:r w:rsidR="002D54EA">
        <w:rPr>
          <w:rFonts w:ascii="Times New Roman" w:hAnsi="Times New Roman" w:cs="Times New Roman"/>
          <w:sz w:val="24"/>
          <w:szCs w:val="24"/>
        </w:rPr>
        <w:t xml:space="preserve"> </w:t>
      </w:r>
      <w:r w:rsidR="008B6CBE" w:rsidRPr="00C604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8B6CBE" w:rsidRPr="00C60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lpp.</w:t>
      </w:r>
      <w:r w:rsidR="008B6CBE" w:rsidRPr="00C6044B">
        <w:rPr>
          <w:rFonts w:ascii="Times New Roman" w:hAnsi="Times New Roman" w:cs="Times New Roman"/>
          <w:sz w:val="24"/>
          <w:szCs w:val="24"/>
        </w:rPr>
        <w:t>);</w:t>
      </w:r>
    </w:p>
    <w:p w14:paraId="37E43B4E" w14:textId="42B6C5BB" w:rsidR="00C6044B" w:rsidRPr="00C6044B" w:rsidRDefault="000A7BB5" w:rsidP="00971D80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</w:t>
      </w:r>
      <w:r w:rsidR="00E169E2" w:rsidRPr="00C60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003" w:rsidRPr="00C6044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prezentācija</w:t>
      </w:r>
      <w:r w:rsidRPr="00C6044B">
        <w:rPr>
          <w:rFonts w:ascii="Times New Roman" w:hAnsi="Times New Roman" w:cs="Times New Roman"/>
          <w:sz w:val="24"/>
          <w:szCs w:val="24"/>
        </w:rPr>
        <w:t xml:space="preserve"> </w:t>
      </w:r>
      <w:r w:rsidR="008B6CBE" w:rsidRPr="00C6044B">
        <w:rPr>
          <w:rFonts w:ascii="Times New Roman" w:hAnsi="Times New Roman" w:cs="Times New Roman"/>
          <w:sz w:val="24"/>
          <w:szCs w:val="24"/>
        </w:rPr>
        <w:t>“</w:t>
      </w:r>
      <w:r w:rsidRPr="000A7BB5">
        <w:rPr>
          <w:rFonts w:ascii="Times New Roman" w:hAnsi="Times New Roman" w:cs="Times New Roman"/>
          <w:bCs/>
          <w:sz w:val="24"/>
          <w:szCs w:val="24"/>
        </w:rPr>
        <w:t>Informatīvās telpas, kultūras un sporta piekļūstamība</w:t>
      </w:r>
      <w:r w:rsidR="008B6CBE" w:rsidRPr="00C6044B">
        <w:rPr>
          <w:rFonts w:ascii="Times New Roman" w:hAnsi="Times New Roman" w:cs="Times New Roman"/>
          <w:sz w:val="24"/>
          <w:szCs w:val="24"/>
        </w:rPr>
        <w:t xml:space="preserve">” </w:t>
      </w:r>
      <w:r w:rsidR="00325F41" w:rsidRPr="00C604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 slaidi</w:t>
      </w:r>
      <w:r w:rsidR="00325F41" w:rsidRPr="00C604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1A93F9" w14:textId="77777777" w:rsidR="00C75003" w:rsidRPr="00C6044B" w:rsidRDefault="00C75003" w:rsidP="00971D8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811D1" w14:textId="757A908C" w:rsidR="004972F6" w:rsidRPr="00C6044B" w:rsidRDefault="00037F04" w:rsidP="00971D80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044B">
        <w:rPr>
          <w:rFonts w:ascii="Times New Roman" w:hAnsi="Times New Roman" w:cs="Times New Roman"/>
          <w:i/>
          <w:sz w:val="24"/>
          <w:szCs w:val="24"/>
        </w:rPr>
        <w:t xml:space="preserve">Sanāksmi </w:t>
      </w:r>
      <w:r w:rsidR="00816AF7" w:rsidRPr="00C6044B">
        <w:rPr>
          <w:rFonts w:ascii="Times New Roman" w:hAnsi="Times New Roman" w:cs="Times New Roman"/>
          <w:i/>
          <w:sz w:val="24"/>
          <w:szCs w:val="24"/>
        </w:rPr>
        <w:t xml:space="preserve">beidz plkst. </w:t>
      </w:r>
      <w:r w:rsidR="00920C91" w:rsidRPr="00C6044B">
        <w:rPr>
          <w:rFonts w:ascii="Times New Roman" w:hAnsi="Times New Roman" w:cs="Times New Roman"/>
          <w:i/>
          <w:sz w:val="24"/>
          <w:szCs w:val="24"/>
        </w:rPr>
        <w:t>1</w:t>
      </w:r>
      <w:r w:rsidR="00C6044B">
        <w:rPr>
          <w:rFonts w:ascii="Times New Roman" w:hAnsi="Times New Roman" w:cs="Times New Roman"/>
          <w:i/>
          <w:sz w:val="24"/>
          <w:szCs w:val="24"/>
        </w:rPr>
        <w:t>6</w:t>
      </w:r>
      <w:r w:rsidR="00920C91" w:rsidRPr="00C6044B">
        <w:rPr>
          <w:rFonts w:ascii="Times New Roman" w:hAnsi="Times New Roman" w:cs="Times New Roman"/>
          <w:i/>
          <w:sz w:val="24"/>
          <w:szCs w:val="24"/>
        </w:rPr>
        <w:t>.</w:t>
      </w:r>
      <w:r w:rsidR="00C6044B">
        <w:rPr>
          <w:rFonts w:ascii="Times New Roman" w:hAnsi="Times New Roman" w:cs="Times New Roman"/>
          <w:i/>
          <w:sz w:val="24"/>
          <w:szCs w:val="24"/>
        </w:rPr>
        <w:t>00</w:t>
      </w:r>
      <w:r w:rsidR="00E511EE" w:rsidRPr="00C6044B">
        <w:rPr>
          <w:rFonts w:ascii="Times New Roman" w:hAnsi="Times New Roman" w:cs="Times New Roman"/>
          <w:i/>
          <w:sz w:val="24"/>
          <w:szCs w:val="24"/>
        </w:rPr>
        <w:t>.</w:t>
      </w:r>
    </w:p>
    <w:p w14:paraId="5BBE60D0" w14:textId="3194F4D7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9773" w14:textId="189BEB39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C6044B" w14:paraId="5C666358" w14:textId="77777777" w:rsidTr="003427F0">
        <w:tc>
          <w:tcPr>
            <w:tcW w:w="2694" w:type="dxa"/>
          </w:tcPr>
          <w:p w14:paraId="11C6CAE6" w14:textId="1AD04546" w:rsidR="009030F4" w:rsidRPr="00C6044B" w:rsidRDefault="009030F4" w:rsidP="00971D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C6044B" w:rsidRDefault="003427F0" w:rsidP="00971D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C6044B" w:rsidRDefault="009030F4" w:rsidP="00971D80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44B">
              <w:rPr>
                <w:rFonts w:ascii="Times New Roman" w:hAnsi="Times New Roman" w:cs="Times New Roman"/>
                <w:sz w:val="24"/>
                <w:szCs w:val="24"/>
              </w:rPr>
              <w:t>E.Celmiņa</w:t>
            </w:r>
            <w:proofErr w:type="spellEnd"/>
          </w:p>
        </w:tc>
      </w:tr>
    </w:tbl>
    <w:p w14:paraId="309BB862" w14:textId="60FD56CD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EE16" w14:textId="5B637D26" w:rsidR="009030F4" w:rsidRPr="00C6044B" w:rsidRDefault="009030F4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0342" w14:textId="77777777" w:rsidR="00474522" w:rsidRPr="00C6044B" w:rsidRDefault="00474522" w:rsidP="00971D8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FBACF" w14:textId="77777777" w:rsidR="009030F4" w:rsidRPr="00D9670B" w:rsidRDefault="009030F4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D9670B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D9670B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D9670B" w:rsidRDefault="00957788" w:rsidP="00971D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9" w:history="1">
        <w:r w:rsidR="009030F4" w:rsidRPr="00D9670B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D9670B" w:rsidSect="00BC0351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BA"/>
    <w:family w:val="auto"/>
    <w:notTrueType/>
    <w:pitch w:val="default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3D"/>
    <w:multiLevelType w:val="multilevel"/>
    <w:tmpl w:val="5CAEF0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10025CBE"/>
    <w:multiLevelType w:val="hybridMultilevel"/>
    <w:tmpl w:val="4DC4D332"/>
    <w:lvl w:ilvl="0" w:tplc="D224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A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6E0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695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E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81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C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893"/>
    <w:multiLevelType w:val="hybridMultilevel"/>
    <w:tmpl w:val="4F141678"/>
    <w:lvl w:ilvl="0" w:tplc="807201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D62ED"/>
    <w:multiLevelType w:val="hybridMultilevel"/>
    <w:tmpl w:val="0E24DF3C"/>
    <w:lvl w:ilvl="0" w:tplc="46B4F58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i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53EFD"/>
    <w:multiLevelType w:val="hybridMultilevel"/>
    <w:tmpl w:val="8662D2C4"/>
    <w:lvl w:ilvl="0" w:tplc="51BCF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84F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8F2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EA4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204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9E3C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CE0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24F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22A5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E49F7"/>
    <w:multiLevelType w:val="hybridMultilevel"/>
    <w:tmpl w:val="E3A4C51A"/>
    <w:lvl w:ilvl="0" w:tplc="D74CF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0E3F8B"/>
    <w:multiLevelType w:val="hybridMultilevel"/>
    <w:tmpl w:val="7BB08FD2"/>
    <w:lvl w:ilvl="0" w:tplc="01207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5122D"/>
    <w:multiLevelType w:val="hybridMultilevel"/>
    <w:tmpl w:val="02329D16"/>
    <w:lvl w:ilvl="0" w:tplc="D35E5A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065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EB1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87A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8E3C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C5F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C8E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29F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12F2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84F99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06A1"/>
    <w:multiLevelType w:val="multilevel"/>
    <w:tmpl w:val="094C0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6951FB"/>
    <w:multiLevelType w:val="hybridMultilevel"/>
    <w:tmpl w:val="B13CD712"/>
    <w:lvl w:ilvl="0" w:tplc="717E4E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07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42A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28B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04B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A6D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C49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B859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E95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2970"/>
    <w:multiLevelType w:val="multilevel"/>
    <w:tmpl w:val="DA4E8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6D2A5E"/>
    <w:multiLevelType w:val="hybridMultilevel"/>
    <w:tmpl w:val="AE2C69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33068"/>
    <w:multiLevelType w:val="hybridMultilevel"/>
    <w:tmpl w:val="B6AA2C44"/>
    <w:lvl w:ilvl="0" w:tplc="45682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72229E"/>
    <w:multiLevelType w:val="hybridMultilevel"/>
    <w:tmpl w:val="E0CA45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1"/>
  </w:num>
  <w:num w:numId="9">
    <w:abstractNumId w:val="9"/>
  </w:num>
  <w:num w:numId="10">
    <w:abstractNumId w:val="5"/>
  </w:num>
  <w:num w:numId="11">
    <w:abstractNumId w:val="4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16CE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3B3C"/>
    <w:rsid w:val="000148F3"/>
    <w:rsid w:val="0001512B"/>
    <w:rsid w:val="00015476"/>
    <w:rsid w:val="000155B5"/>
    <w:rsid w:val="00015708"/>
    <w:rsid w:val="00015BEA"/>
    <w:rsid w:val="00015F08"/>
    <w:rsid w:val="000160EB"/>
    <w:rsid w:val="00016EB6"/>
    <w:rsid w:val="000178DD"/>
    <w:rsid w:val="00017EF9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280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1B67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507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5B3"/>
    <w:rsid w:val="000848E3"/>
    <w:rsid w:val="00084B3E"/>
    <w:rsid w:val="00085305"/>
    <w:rsid w:val="00085650"/>
    <w:rsid w:val="00085AFA"/>
    <w:rsid w:val="00086BC5"/>
    <w:rsid w:val="0008797F"/>
    <w:rsid w:val="00087B07"/>
    <w:rsid w:val="00087D51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50CD"/>
    <w:rsid w:val="000A6215"/>
    <w:rsid w:val="000A6637"/>
    <w:rsid w:val="000A6690"/>
    <w:rsid w:val="000A7BB5"/>
    <w:rsid w:val="000B02D5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5E5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8C7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649C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2E"/>
    <w:rsid w:val="001153FF"/>
    <w:rsid w:val="00115A8E"/>
    <w:rsid w:val="0011617B"/>
    <w:rsid w:val="00116284"/>
    <w:rsid w:val="0011663F"/>
    <w:rsid w:val="00116D9D"/>
    <w:rsid w:val="00117233"/>
    <w:rsid w:val="0012043E"/>
    <w:rsid w:val="001204FA"/>
    <w:rsid w:val="00120F6C"/>
    <w:rsid w:val="00121268"/>
    <w:rsid w:val="0012151A"/>
    <w:rsid w:val="00121ADB"/>
    <w:rsid w:val="00122017"/>
    <w:rsid w:val="00122B42"/>
    <w:rsid w:val="00123AD5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0F98"/>
    <w:rsid w:val="001315D8"/>
    <w:rsid w:val="0013186C"/>
    <w:rsid w:val="001325B8"/>
    <w:rsid w:val="001337DC"/>
    <w:rsid w:val="00135E00"/>
    <w:rsid w:val="001373EF"/>
    <w:rsid w:val="00140B93"/>
    <w:rsid w:val="0014188B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813"/>
    <w:rsid w:val="00175A62"/>
    <w:rsid w:val="00175DC4"/>
    <w:rsid w:val="00175EFC"/>
    <w:rsid w:val="00176C87"/>
    <w:rsid w:val="00177F3A"/>
    <w:rsid w:val="00177FD3"/>
    <w:rsid w:val="00180631"/>
    <w:rsid w:val="0018093C"/>
    <w:rsid w:val="00180E6E"/>
    <w:rsid w:val="00181077"/>
    <w:rsid w:val="00181A0B"/>
    <w:rsid w:val="00181B83"/>
    <w:rsid w:val="00182431"/>
    <w:rsid w:val="001824FF"/>
    <w:rsid w:val="0018325E"/>
    <w:rsid w:val="00183292"/>
    <w:rsid w:val="00184255"/>
    <w:rsid w:val="00184D10"/>
    <w:rsid w:val="001852A6"/>
    <w:rsid w:val="001853E8"/>
    <w:rsid w:val="001854C0"/>
    <w:rsid w:val="00185A44"/>
    <w:rsid w:val="0018680C"/>
    <w:rsid w:val="001869C1"/>
    <w:rsid w:val="00187373"/>
    <w:rsid w:val="00187DDF"/>
    <w:rsid w:val="0019009E"/>
    <w:rsid w:val="00190E87"/>
    <w:rsid w:val="001915F1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6EE1"/>
    <w:rsid w:val="001A7332"/>
    <w:rsid w:val="001A733B"/>
    <w:rsid w:val="001A7907"/>
    <w:rsid w:val="001A7CD7"/>
    <w:rsid w:val="001B0CD3"/>
    <w:rsid w:val="001B14F1"/>
    <w:rsid w:val="001B1D2E"/>
    <w:rsid w:val="001B236E"/>
    <w:rsid w:val="001B259F"/>
    <w:rsid w:val="001B2ED1"/>
    <w:rsid w:val="001B4AB6"/>
    <w:rsid w:val="001B5CB3"/>
    <w:rsid w:val="001B77D8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7C9"/>
    <w:rsid w:val="001E2D70"/>
    <w:rsid w:val="001E30CF"/>
    <w:rsid w:val="001E32BB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0C7E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1FD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46AF6"/>
    <w:rsid w:val="00250895"/>
    <w:rsid w:val="00250FEB"/>
    <w:rsid w:val="002528B3"/>
    <w:rsid w:val="00253C6F"/>
    <w:rsid w:val="00254127"/>
    <w:rsid w:val="002542C9"/>
    <w:rsid w:val="0025576D"/>
    <w:rsid w:val="00255DE1"/>
    <w:rsid w:val="00256710"/>
    <w:rsid w:val="00256B3F"/>
    <w:rsid w:val="00256DE8"/>
    <w:rsid w:val="00257F7C"/>
    <w:rsid w:val="0026070C"/>
    <w:rsid w:val="0026073E"/>
    <w:rsid w:val="0026088A"/>
    <w:rsid w:val="00260B20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29E"/>
    <w:rsid w:val="00287621"/>
    <w:rsid w:val="00287E3E"/>
    <w:rsid w:val="0029028B"/>
    <w:rsid w:val="002904EF"/>
    <w:rsid w:val="002911BC"/>
    <w:rsid w:val="0029234C"/>
    <w:rsid w:val="00292BF8"/>
    <w:rsid w:val="00292C1A"/>
    <w:rsid w:val="00293F6A"/>
    <w:rsid w:val="00294A11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3EC1"/>
    <w:rsid w:val="002A4192"/>
    <w:rsid w:val="002A4702"/>
    <w:rsid w:val="002A4FE0"/>
    <w:rsid w:val="002A50C8"/>
    <w:rsid w:val="002A5C77"/>
    <w:rsid w:val="002A5E42"/>
    <w:rsid w:val="002A76E7"/>
    <w:rsid w:val="002B0B6D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A30"/>
    <w:rsid w:val="002C7E61"/>
    <w:rsid w:val="002D02CE"/>
    <w:rsid w:val="002D0802"/>
    <w:rsid w:val="002D153F"/>
    <w:rsid w:val="002D40E8"/>
    <w:rsid w:val="002D438A"/>
    <w:rsid w:val="002D46DF"/>
    <w:rsid w:val="002D4E37"/>
    <w:rsid w:val="002D5051"/>
    <w:rsid w:val="002D54EA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2C3E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1F6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07CD"/>
    <w:rsid w:val="00300CD4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0B0"/>
    <w:rsid w:val="0030565A"/>
    <w:rsid w:val="0030604D"/>
    <w:rsid w:val="00307FE7"/>
    <w:rsid w:val="0031014E"/>
    <w:rsid w:val="00310344"/>
    <w:rsid w:val="00310B2D"/>
    <w:rsid w:val="00310CA2"/>
    <w:rsid w:val="00310E4D"/>
    <w:rsid w:val="003114B5"/>
    <w:rsid w:val="00311580"/>
    <w:rsid w:val="00312745"/>
    <w:rsid w:val="003129F6"/>
    <w:rsid w:val="003130A1"/>
    <w:rsid w:val="00314CBE"/>
    <w:rsid w:val="00315E31"/>
    <w:rsid w:val="00315E63"/>
    <w:rsid w:val="00316442"/>
    <w:rsid w:val="00317340"/>
    <w:rsid w:val="003178C2"/>
    <w:rsid w:val="00317963"/>
    <w:rsid w:val="00317A2E"/>
    <w:rsid w:val="00317DC4"/>
    <w:rsid w:val="00320698"/>
    <w:rsid w:val="00320737"/>
    <w:rsid w:val="003228F9"/>
    <w:rsid w:val="00322F39"/>
    <w:rsid w:val="003234B1"/>
    <w:rsid w:val="00323F82"/>
    <w:rsid w:val="0032410D"/>
    <w:rsid w:val="00324253"/>
    <w:rsid w:val="00324F6D"/>
    <w:rsid w:val="0032526F"/>
    <w:rsid w:val="00325287"/>
    <w:rsid w:val="003253B8"/>
    <w:rsid w:val="003258F0"/>
    <w:rsid w:val="00325D0C"/>
    <w:rsid w:val="00325F41"/>
    <w:rsid w:val="00326054"/>
    <w:rsid w:val="00326B94"/>
    <w:rsid w:val="00330B90"/>
    <w:rsid w:val="00330DD1"/>
    <w:rsid w:val="0033163C"/>
    <w:rsid w:val="00331C52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1C79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2F6F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0"/>
    <w:rsid w:val="003A2C62"/>
    <w:rsid w:val="003A36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5C73"/>
    <w:rsid w:val="003B6028"/>
    <w:rsid w:val="003B6220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C83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722"/>
    <w:rsid w:val="003D4770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B14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414"/>
    <w:rsid w:val="00403EC6"/>
    <w:rsid w:val="00404227"/>
    <w:rsid w:val="00404DE8"/>
    <w:rsid w:val="00404EAD"/>
    <w:rsid w:val="00405846"/>
    <w:rsid w:val="00406685"/>
    <w:rsid w:val="00407510"/>
    <w:rsid w:val="00407641"/>
    <w:rsid w:val="004103ED"/>
    <w:rsid w:val="00411FD9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366B"/>
    <w:rsid w:val="004243D6"/>
    <w:rsid w:val="0042470F"/>
    <w:rsid w:val="00424953"/>
    <w:rsid w:val="00425F47"/>
    <w:rsid w:val="004265FE"/>
    <w:rsid w:val="00427463"/>
    <w:rsid w:val="00430895"/>
    <w:rsid w:val="004311D8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32B1"/>
    <w:rsid w:val="004434D6"/>
    <w:rsid w:val="004436CE"/>
    <w:rsid w:val="00443E7E"/>
    <w:rsid w:val="004441FB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1D32"/>
    <w:rsid w:val="0046325D"/>
    <w:rsid w:val="00463D68"/>
    <w:rsid w:val="00463E2C"/>
    <w:rsid w:val="0046427D"/>
    <w:rsid w:val="00465126"/>
    <w:rsid w:val="00465941"/>
    <w:rsid w:val="0046636E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18"/>
    <w:rsid w:val="00473F7F"/>
    <w:rsid w:val="0047401A"/>
    <w:rsid w:val="00474522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C6E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71D"/>
    <w:rsid w:val="004E4889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FB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396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771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40D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B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CD0"/>
    <w:rsid w:val="00587D21"/>
    <w:rsid w:val="00587E1C"/>
    <w:rsid w:val="00591592"/>
    <w:rsid w:val="005923CA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97061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1AC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76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5D45"/>
    <w:rsid w:val="005F60F1"/>
    <w:rsid w:val="005F7296"/>
    <w:rsid w:val="005F7352"/>
    <w:rsid w:val="005F7913"/>
    <w:rsid w:val="005F7E29"/>
    <w:rsid w:val="0060023B"/>
    <w:rsid w:val="006011BE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59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A29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7DD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2FCC"/>
    <w:rsid w:val="006437A0"/>
    <w:rsid w:val="00643B05"/>
    <w:rsid w:val="0064439D"/>
    <w:rsid w:val="006444D7"/>
    <w:rsid w:val="00644C2C"/>
    <w:rsid w:val="006452EC"/>
    <w:rsid w:val="0064580F"/>
    <w:rsid w:val="006458E8"/>
    <w:rsid w:val="00645A1A"/>
    <w:rsid w:val="00647554"/>
    <w:rsid w:val="00647D16"/>
    <w:rsid w:val="00650B85"/>
    <w:rsid w:val="00651388"/>
    <w:rsid w:val="00653791"/>
    <w:rsid w:val="006544D5"/>
    <w:rsid w:val="00654CF0"/>
    <w:rsid w:val="00655068"/>
    <w:rsid w:val="00655496"/>
    <w:rsid w:val="0065616D"/>
    <w:rsid w:val="00656ABA"/>
    <w:rsid w:val="00657466"/>
    <w:rsid w:val="00657818"/>
    <w:rsid w:val="00660455"/>
    <w:rsid w:val="006606A8"/>
    <w:rsid w:val="00661008"/>
    <w:rsid w:val="00661110"/>
    <w:rsid w:val="00661AAA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96C1E"/>
    <w:rsid w:val="006A038F"/>
    <w:rsid w:val="006A1203"/>
    <w:rsid w:val="006A12F8"/>
    <w:rsid w:val="006A138F"/>
    <w:rsid w:val="006A187C"/>
    <w:rsid w:val="006A1D36"/>
    <w:rsid w:val="006A1DD4"/>
    <w:rsid w:val="006A2C0B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22E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59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3685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50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169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03C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25CA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2F7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067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B7CF0"/>
    <w:rsid w:val="007C1712"/>
    <w:rsid w:val="007C1BFC"/>
    <w:rsid w:val="007C1C0A"/>
    <w:rsid w:val="007C1CE3"/>
    <w:rsid w:val="007C1E1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5C98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6F96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A1"/>
    <w:rsid w:val="008068DE"/>
    <w:rsid w:val="00806DBE"/>
    <w:rsid w:val="008070DC"/>
    <w:rsid w:val="00807159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B9C"/>
    <w:rsid w:val="00815C1C"/>
    <w:rsid w:val="00815C99"/>
    <w:rsid w:val="0081623B"/>
    <w:rsid w:val="0081625F"/>
    <w:rsid w:val="0081630E"/>
    <w:rsid w:val="00816332"/>
    <w:rsid w:val="00816AF7"/>
    <w:rsid w:val="00820844"/>
    <w:rsid w:val="00820975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25C"/>
    <w:rsid w:val="008277EE"/>
    <w:rsid w:val="008278F0"/>
    <w:rsid w:val="00827B7D"/>
    <w:rsid w:val="0083129B"/>
    <w:rsid w:val="00831B44"/>
    <w:rsid w:val="00831B92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0E87"/>
    <w:rsid w:val="0084118C"/>
    <w:rsid w:val="00841403"/>
    <w:rsid w:val="008415AD"/>
    <w:rsid w:val="008420B5"/>
    <w:rsid w:val="00842136"/>
    <w:rsid w:val="00843A34"/>
    <w:rsid w:val="00843D10"/>
    <w:rsid w:val="00844330"/>
    <w:rsid w:val="0084444F"/>
    <w:rsid w:val="00844A15"/>
    <w:rsid w:val="008454BD"/>
    <w:rsid w:val="0084569D"/>
    <w:rsid w:val="00845710"/>
    <w:rsid w:val="00845751"/>
    <w:rsid w:val="00845A61"/>
    <w:rsid w:val="0084673F"/>
    <w:rsid w:val="00847947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267A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BE5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A26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759C5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3FE4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433E"/>
    <w:rsid w:val="008B52BF"/>
    <w:rsid w:val="008B5869"/>
    <w:rsid w:val="008B6333"/>
    <w:rsid w:val="008B6939"/>
    <w:rsid w:val="008B6AA7"/>
    <w:rsid w:val="008B6CBE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6156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2BA2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0C91"/>
    <w:rsid w:val="00921696"/>
    <w:rsid w:val="00922477"/>
    <w:rsid w:val="00922D90"/>
    <w:rsid w:val="00922F0D"/>
    <w:rsid w:val="00923444"/>
    <w:rsid w:val="00923804"/>
    <w:rsid w:val="00925495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61D"/>
    <w:rsid w:val="0093777C"/>
    <w:rsid w:val="009377A1"/>
    <w:rsid w:val="00937905"/>
    <w:rsid w:val="00937DA9"/>
    <w:rsid w:val="00937EB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2B"/>
    <w:rsid w:val="00946672"/>
    <w:rsid w:val="0094767E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788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1D80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691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6998"/>
    <w:rsid w:val="009D7C20"/>
    <w:rsid w:val="009E1B85"/>
    <w:rsid w:val="009E2E88"/>
    <w:rsid w:val="009E3390"/>
    <w:rsid w:val="009E4159"/>
    <w:rsid w:val="009E4710"/>
    <w:rsid w:val="009E4C6E"/>
    <w:rsid w:val="009E5279"/>
    <w:rsid w:val="009E713F"/>
    <w:rsid w:val="009E7260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CBC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879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800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47BFE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5702F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4ADB"/>
    <w:rsid w:val="00A66796"/>
    <w:rsid w:val="00A66B0B"/>
    <w:rsid w:val="00A66BCF"/>
    <w:rsid w:val="00A67193"/>
    <w:rsid w:val="00A677E2"/>
    <w:rsid w:val="00A7005A"/>
    <w:rsid w:val="00A705C5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382B"/>
    <w:rsid w:val="00A74B25"/>
    <w:rsid w:val="00A750F7"/>
    <w:rsid w:val="00A75438"/>
    <w:rsid w:val="00A75AE3"/>
    <w:rsid w:val="00A75C97"/>
    <w:rsid w:val="00A771C8"/>
    <w:rsid w:val="00A77AD6"/>
    <w:rsid w:val="00A77C07"/>
    <w:rsid w:val="00A77D18"/>
    <w:rsid w:val="00A8049D"/>
    <w:rsid w:val="00A80DFB"/>
    <w:rsid w:val="00A82D5A"/>
    <w:rsid w:val="00A83732"/>
    <w:rsid w:val="00A83C40"/>
    <w:rsid w:val="00A83F54"/>
    <w:rsid w:val="00A84D4B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4D1B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0FF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C77F5"/>
    <w:rsid w:val="00AC79ED"/>
    <w:rsid w:val="00AD1CC2"/>
    <w:rsid w:val="00AD243C"/>
    <w:rsid w:val="00AD334A"/>
    <w:rsid w:val="00AD375E"/>
    <w:rsid w:val="00AD450A"/>
    <w:rsid w:val="00AD5297"/>
    <w:rsid w:val="00AD5410"/>
    <w:rsid w:val="00AD5735"/>
    <w:rsid w:val="00AD5882"/>
    <w:rsid w:val="00AD6104"/>
    <w:rsid w:val="00AD7291"/>
    <w:rsid w:val="00AD743E"/>
    <w:rsid w:val="00AE0056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6B5"/>
    <w:rsid w:val="00B17B8D"/>
    <w:rsid w:val="00B17D1E"/>
    <w:rsid w:val="00B20F9C"/>
    <w:rsid w:val="00B21625"/>
    <w:rsid w:val="00B222D2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48CB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58BE"/>
    <w:rsid w:val="00B861B9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4A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7B"/>
    <w:rsid w:val="00BB1EE2"/>
    <w:rsid w:val="00BB2510"/>
    <w:rsid w:val="00BB2ABB"/>
    <w:rsid w:val="00BB33C4"/>
    <w:rsid w:val="00BB3BD1"/>
    <w:rsid w:val="00BB40BA"/>
    <w:rsid w:val="00BB47B6"/>
    <w:rsid w:val="00BB524C"/>
    <w:rsid w:val="00BB5403"/>
    <w:rsid w:val="00BB5668"/>
    <w:rsid w:val="00BB5D37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4B2E"/>
    <w:rsid w:val="00BC58D4"/>
    <w:rsid w:val="00BC68B7"/>
    <w:rsid w:val="00BC6A04"/>
    <w:rsid w:val="00BC7245"/>
    <w:rsid w:val="00BD0394"/>
    <w:rsid w:val="00BD0681"/>
    <w:rsid w:val="00BD0891"/>
    <w:rsid w:val="00BD097A"/>
    <w:rsid w:val="00BD164E"/>
    <w:rsid w:val="00BD1705"/>
    <w:rsid w:val="00BD245E"/>
    <w:rsid w:val="00BD260C"/>
    <w:rsid w:val="00BD2BC8"/>
    <w:rsid w:val="00BD2D45"/>
    <w:rsid w:val="00BD2EA9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C82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327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225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0F4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0F1A"/>
    <w:rsid w:val="00C51643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44B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003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3545"/>
    <w:rsid w:val="00C8400B"/>
    <w:rsid w:val="00C8403E"/>
    <w:rsid w:val="00C8438A"/>
    <w:rsid w:val="00C84D24"/>
    <w:rsid w:val="00C84F98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4B90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C5A"/>
    <w:rsid w:val="00CB6386"/>
    <w:rsid w:val="00CB640A"/>
    <w:rsid w:val="00CB6804"/>
    <w:rsid w:val="00CB6A11"/>
    <w:rsid w:val="00CB6C6F"/>
    <w:rsid w:val="00CB6FF0"/>
    <w:rsid w:val="00CB777A"/>
    <w:rsid w:val="00CB7E41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498D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CF7590"/>
    <w:rsid w:val="00CF7C24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57B31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5F2"/>
    <w:rsid w:val="00D62705"/>
    <w:rsid w:val="00D627A0"/>
    <w:rsid w:val="00D6351F"/>
    <w:rsid w:val="00D646F4"/>
    <w:rsid w:val="00D6473F"/>
    <w:rsid w:val="00D64B4E"/>
    <w:rsid w:val="00D6564F"/>
    <w:rsid w:val="00D6613E"/>
    <w:rsid w:val="00D66216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83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2A8"/>
    <w:rsid w:val="00D83426"/>
    <w:rsid w:val="00D8362C"/>
    <w:rsid w:val="00D83B55"/>
    <w:rsid w:val="00D83C8E"/>
    <w:rsid w:val="00D8409C"/>
    <w:rsid w:val="00D8469C"/>
    <w:rsid w:val="00D849BA"/>
    <w:rsid w:val="00D850C1"/>
    <w:rsid w:val="00D850FD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670B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3EAA"/>
    <w:rsid w:val="00DA43E5"/>
    <w:rsid w:val="00DA60DD"/>
    <w:rsid w:val="00DA668E"/>
    <w:rsid w:val="00DA7CF2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5"/>
    <w:rsid w:val="00DE4EC9"/>
    <w:rsid w:val="00DE58FE"/>
    <w:rsid w:val="00DE6562"/>
    <w:rsid w:val="00DE6BE6"/>
    <w:rsid w:val="00DE7211"/>
    <w:rsid w:val="00DE72DD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403"/>
    <w:rsid w:val="00E07FA8"/>
    <w:rsid w:val="00E07FE1"/>
    <w:rsid w:val="00E10426"/>
    <w:rsid w:val="00E10624"/>
    <w:rsid w:val="00E106EE"/>
    <w:rsid w:val="00E10AFD"/>
    <w:rsid w:val="00E11305"/>
    <w:rsid w:val="00E142F5"/>
    <w:rsid w:val="00E14472"/>
    <w:rsid w:val="00E14D0F"/>
    <w:rsid w:val="00E157C8"/>
    <w:rsid w:val="00E16308"/>
    <w:rsid w:val="00E1680B"/>
    <w:rsid w:val="00E169E2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275A8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701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3B6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7777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0DE9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575"/>
    <w:rsid w:val="00EE674B"/>
    <w:rsid w:val="00EE6875"/>
    <w:rsid w:val="00EE6966"/>
    <w:rsid w:val="00EE738A"/>
    <w:rsid w:val="00EF182C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4693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1DCE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45C"/>
    <w:rsid w:val="00F30593"/>
    <w:rsid w:val="00F308FD"/>
    <w:rsid w:val="00F31354"/>
    <w:rsid w:val="00F31CD9"/>
    <w:rsid w:val="00F33539"/>
    <w:rsid w:val="00F33E73"/>
    <w:rsid w:val="00F350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7E0"/>
    <w:rsid w:val="00F55CFB"/>
    <w:rsid w:val="00F55D6B"/>
    <w:rsid w:val="00F561F5"/>
    <w:rsid w:val="00F5623E"/>
    <w:rsid w:val="00F56BE0"/>
    <w:rsid w:val="00F575F0"/>
    <w:rsid w:val="00F60AFE"/>
    <w:rsid w:val="00F60DA1"/>
    <w:rsid w:val="00F60F3E"/>
    <w:rsid w:val="00F6102A"/>
    <w:rsid w:val="00F6103B"/>
    <w:rsid w:val="00F6196F"/>
    <w:rsid w:val="00F62A71"/>
    <w:rsid w:val="00F62A77"/>
    <w:rsid w:val="00F62E3D"/>
    <w:rsid w:val="00F63BB2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23D6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573"/>
    <w:rsid w:val="00F80613"/>
    <w:rsid w:val="00F818E1"/>
    <w:rsid w:val="00F81C8F"/>
    <w:rsid w:val="00F824C3"/>
    <w:rsid w:val="00F82A2E"/>
    <w:rsid w:val="00F82B24"/>
    <w:rsid w:val="00F843E9"/>
    <w:rsid w:val="00F8558C"/>
    <w:rsid w:val="00F86B01"/>
    <w:rsid w:val="00F87191"/>
    <w:rsid w:val="00F8781E"/>
    <w:rsid w:val="00F87AED"/>
    <w:rsid w:val="00F90200"/>
    <w:rsid w:val="00F90941"/>
    <w:rsid w:val="00F91173"/>
    <w:rsid w:val="00F91BD6"/>
    <w:rsid w:val="00F92264"/>
    <w:rsid w:val="00F92B53"/>
    <w:rsid w:val="00F92F27"/>
    <w:rsid w:val="00F932D4"/>
    <w:rsid w:val="00F93541"/>
    <w:rsid w:val="00F94003"/>
    <w:rsid w:val="00F948BA"/>
    <w:rsid w:val="00F95129"/>
    <w:rsid w:val="00F95878"/>
    <w:rsid w:val="00F95A63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3558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4FB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3A2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66A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668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66C8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,ft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,ft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iPriority w:val="99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  <w:style w:type="character" w:customStyle="1" w:styleId="scayt-misspell-word">
    <w:name w:val="scayt-misspell-word"/>
    <w:basedOn w:val="DefaultParagraphFont"/>
    <w:rsid w:val="00BF2327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19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90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38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881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6946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733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217">
          <w:marLeft w:val="115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882248328?pwd=aHBZM2MxK3ZtVEloaUxOV1FVMFZ2dz09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nda.Beinar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3165F-760F-4054-B5C4-26291FAF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4974</Words>
  <Characters>2836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221</cp:revision>
  <cp:lastPrinted>2020-09-03T06:35:00Z</cp:lastPrinted>
  <dcterms:created xsi:type="dcterms:W3CDTF">2022-06-03T12:01:00Z</dcterms:created>
  <dcterms:modified xsi:type="dcterms:W3CDTF">2024-04-02T07:11:00Z</dcterms:modified>
</cp:coreProperties>
</file>