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F55B56" w14:textId="20E9432E" w:rsidR="00592573" w:rsidRPr="00A32771" w:rsidRDefault="00592573" w:rsidP="00592573">
      <w:pPr>
        <w:spacing w:after="0" w:line="240" w:lineRule="auto"/>
        <w:jc w:val="right"/>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Apstiprināta</w:t>
      </w:r>
    </w:p>
    <w:p w14:paraId="31BDE9E7" w14:textId="77777777" w:rsidR="00592573" w:rsidRPr="00A32771" w:rsidRDefault="00592573" w:rsidP="00592573">
      <w:pPr>
        <w:spacing w:after="0" w:line="240" w:lineRule="auto"/>
        <w:jc w:val="right"/>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ar labklājības ministra</w:t>
      </w:r>
    </w:p>
    <w:p w14:paraId="5DC31FE7" w14:textId="3B81DA7B" w:rsidR="00592573" w:rsidRPr="00A32771" w:rsidRDefault="00592573" w:rsidP="00592573">
      <w:pPr>
        <w:spacing w:after="0" w:line="240" w:lineRule="auto"/>
        <w:jc w:val="right"/>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 xml:space="preserve"> 202</w:t>
      </w:r>
      <w:r w:rsidR="00420ADA" w:rsidRPr="00A32771">
        <w:rPr>
          <w:rFonts w:ascii="Times New Roman" w:eastAsia="Times New Roman" w:hAnsi="Times New Roman" w:cs="Times New Roman"/>
          <w:sz w:val="28"/>
          <w:szCs w:val="28"/>
          <w:lang w:eastAsia="lv-LV"/>
        </w:rPr>
        <w:t>1</w:t>
      </w:r>
      <w:r w:rsidRPr="00A32771">
        <w:rPr>
          <w:rFonts w:ascii="Times New Roman" w:eastAsia="Times New Roman" w:hAnsi="Times New Roman" w:cs="Times New Roman"/>
          <w:sz w:val="28"/>
          <w:szCs w:val="28"/>
          <w:lang w:eastAsia="lv-LV"/>
        </w:rPr>
        <w:t xml:space="preserve">.gada </w:t>
      </w:r>
      <w:r w:rsidR="00420ADA" w:rsidRPr="00A32771">
        <w:rPr>
          <w:rFonts w:ascii="Times New Roman" w:eastAsia="Times New Roman" w:hAnsi="Times New Roman" w:cs="Times New Roman"/>
          <w:sz w:val="28"/>
          <w:szCs w:val="28"/>
          <w:lang w:eastAsia="lv-LV"/>
        </w:rPr>
        <w:t xml:space="preserve">___.janvāra </w:t>
      </w:r>
      <w:r w:rsidRPr="00A32771">
        <w:rPr>
          <w:rFonts w:ascii="Times New Roman" w:eastAsia="Times New Roman" w:hAnsi="Times New Roman" w:cs="Times New Roman"/>
          <w:sz w:val="28"/>
          <w:szCs w:val="28"/>
          <w:lang w:eastAsia="lv-LV"/>
        </w:rPr>
        <w:t xml:space="preserve"> rīkojumu Nr.</w:t>
      </w:r>
      <w:r w:rsidR="00420ADA" w:rsidRPr="00A32771">
        <w:rPr>
          <w:rFonts w:ascii="Times New Roman" w:eastAsia="Times New Roman" w:hAnsi="Times New Roman" w:cs="Times New Roman"/>
          <w:sz w:val="28"/>
          <w:szCs w:val="28"/>
          <w:lang w:eastAsia="lv-LV"/>
        </w:rPr>
        <w:t>___</w:t>
      </w:r>
    </w:p>
    <w:p w14:paraId="21ABCAB8" w14:textId="77777777" w:rsidR="00592573" w:rsidRPr="00A32771" w:rsidRDefault="00592573" w:rsidP="00592573">
      <w:pPr>
        <w:spacing w:after="0" w:line="240" w:lineRule="auto"/>
        <w:jc w:val="center"/>
        <w:rPr>
          <w:rFonts w:ascii="Times New Roman" w:eastAsia="Times New Roman" w:hAnsi="Times New Roman" w:cs="Times New Roman"/>
          <w:b/>
          <w:sz w:val="28"/>
          <w:szCs w:val="28"/>
          <w:lang w:eastAsia="lv-LV"/>
        </w:rPr>
      </w:pPr>
    </w:p>
    <w:p w14:paraId="568CBA9A" w14:textId="77777777" w:rsidR="00592573" w:rsidRPr="00A32771" w:rsidRDefault="00592573" w:rsidP="00592573">
      <w:pPr>
        <w:spacing w:after="0" w:line="240" w:lineRule="auto"/>
        <w:rPr>
          <w:rFonts w:ascii="Times New Roman" w:eastAsia="Times New Roman" w:hAnsi="Times New Roman" w:cs="Times New Roman"/>
          <w:b/>
          <w:sz w:val="28"/>
          <w:szCs w:val="28"/>
          <w:lang w:eastAsia="lv-LV"/>
        </w:rPr>
      </w:pPr>
    </w:p>
    <w:p w14:paraId="6FDF83E7" w14:textId="06A7D080" w:rsidR="00592573" w:rsidRPr="00A32771" w:rsidRDefault="00592573" w:rsidP="00592573">
      <w:pPr>
        <w:spacing w:after="0" w:line="240" w:lineRule="auto"/>
        <w:jc w:val="center"/>
        <w:rPr>
          <w:rFonts w:ascii="Times New Roman" w:eastAsia="Times New Roman" w:hAnsi="Times New Roman" w:cs="Times New Roman"/>
          <w:b/>
          <w:sz w:val="28"/>
          <w:szCs w:val="28"/>
          <w:lang w:eastAsia="lv-LV"/>
        </w:rPr>
      </w:pPr>
      <w:r w:rsidRPr="00A32771">
        <w:rPr>
          <w:rFonts w:ascii="Times New Roman" w:eastAsia="Times New Roman" w:hAnsi="Times New Roman" w:cs="Times New Roman"/>
          <w:b/>
          <w:sz w:val="28"/>
          <w:szCs w:val="28"/>
          <w:lang w:eastAsia="lv-LV"/>
        </w:rPr>
        <w:t xml:space="preserve">Valsts programma bērna un ģimenes stāvokļa uzlabošanai </w:t>
      </w:r>
      <w:r w:rsidR="00271B9C" w:rsidRPr="00A32771">
        <w:rPr>
          <w:rFonts w:ascii="Times New Roman" w:eastAsia="Times New Roman" w:hAnsi="Times New Roman" w:cs="Times New Roman"/>
          <w:b/>
          <w:sz w:val="28"/>
          <w:szCs w:val="28"/>
          <w:lang w:eastAsia="lv-LV"/>
        </w:rPr>
        <w:t>2021</w:t>
      </w:r>
      <w:r w:rsidRPr="00A32771">
        <w:rPr>
          <w:rFonts w:ascii="Times New Roman" w:eastAsia="Times New Roman" w:hAnsi="Times New Roman" w:cs="Times New Roman"/>
          <w:b/>
          <w:sz w:val="28"/>
          <w:szCs w:val="28"/>
          <w:lang w:eastAsia="lv-LV"/>
        </w:rPr>
        <w:t>.gadam</w:t>
      </w:r>
    </w:p>
    <w:p w14:paraId="6CD42C93" w14:textId="77777777" w:rsidR="00592573" w:rsidRPr="00A32771" w:rsidRDefault="00592573" w:rsidP="00592573">
      <w:pPr>
        <w:spacing w:after="0" w:line="240" w:lineRule="auto"/>
        <w:jc w:val="center"/>
        <w:rPr>
          <w:rFonts w:ascii="Times New Roman" w:eastAsia="Times New Roman" w:hAnsi="Times New Roman" w:cs="Times New Roman"/>
          <w:sz w:val="28"/>
          <w:szCs w:val="28"/>
          <w:lang w:eastAsia="lv-LV"/>
        </w:rPr>
      </w:pPr>
    </w:p>
    <w:p w14:paraId="22BF06C1" w14:textId="77777777" w:rsidR="00592573" w:rsidRPr="00A32771" w:rsidRDefault="00592573" w:rsidP="00592573">
      <w:pPr>
        <w:spacing w:after="0" w:line="240" w:lineRule="auto"/>
        <w:jc w:val="center"/>
        <w:rPr>
          <w:rFonts w:ascii="Times New Roman" w:eastAsia="Times New Roman" w:hAnsi="Times New Roman" w:cs="Times New Roman"/>
          <w:sz w:val="28"/>
          <w:szCs w:val="28"/>
          <w:lang w:eastAsia="lv-LV"/>
        </w:rPr>
      </w:pPr>
    </w:p>
    <w:p w14:paraId="1572DDA0" w14:textId="77777777" w:rsidR="00592573" w:rsidRPr="00A32771" w:rsidRDefault="00592573" w:rsidP="00592573">
      <w:pPr>
        <w:spacing w:after="0" w:line="240" w:lineRule="auto"/>
        <w:ind w:firstLine="720"/>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Bērnu tiesību aizsardzības likuma 62.panta otrā daļa paredz, ka Labklājības ministrija (turpmāk – Ministrija) izstrādā un labklājības ministrs apstiprina ikgadējo valsts programmu bērnu un ģimenes stāvokļa uzlabošanai (turpmāk – Valsts programma).</w:t>
      </w:r>
    </w:p>
    <w:p w14:paraId="72AD0FD9" w14:textId="77777777" w:rsidR="00592573" w:rsidRPr="00A32771" w:rsidRDefault="00592573" w:rsidP="00592573">
      <w:pPr>
        <w:spacing w:after="0" w:line="240" w:lineRule="auto"/>
        <w:ind w:firstLine="720"/>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Valsts programma ir īstermiņa politikas plānošanas dokuments, kura mērķis ir sekmēt bērnu un ģimenes stāvokļa uzlabošanos, kā arī īstenot mērķtiecīgus uz bērnu tiesību aizsardzību un nodrošināšanu vērstus pasākumus.</w:t>
      </w:r>
      <w:r w:rsidRPr="00A32771">
        <w:rPr>
          <w:rFonts w:ascii="Times New Roman" w:eastAsia="Times New Roman" w:hAnsi="Times New Roman" w:cs="Times New Roman"/>
          <w:sz w:val="28"/>
          <w:szCs w:val="28"/>
          <w:lang w:eastAsia="lv-LV"/>
        </w:rPr>
        <w:fldChar w:fldCharType="begin"/>
      </w:r>
      <w:r w:rsidRPr="00A32771">
        <w:rPr>
          <w:rFonts w:ascii="Times New Roman" w:eastAsia="Times New Roman" w:hAnsi="Times New Roman" w:cs="Times New Roman"/>
          <w:sz w:val="28"/>
          <w:szCs w:val="28"/>
          <w:lang w:eastAsia="lv-LV"/>
        </w:rPr>
        <w:instrText xml:space="preserve"> FILENAME </w:instrText>
      </w:r>
      <w:r w:rsidRPr="00A32771">
        <w:rPr>
          <w:rFonts w:ascii="Times New Roman" w:eastAsia="Times New Roman" w:hAnsi="Times New Roman" w:cs="Times New Roman"/>
          <w:sz w:val="28"/>
          <w:szCs w:val="28"/>
          <w:lang w:eastAsia="lv-LV"/>
        </w:rPr>
        <w:fldChar w:fldCharType="end"/>
      </w:r>
    </w:p>
    <w:p w14:paraId="06B43116" w14:textId="77777777" w:rsidR="00B669B9" w:rsidRPr="00A32771" w:rsidRDefault="00B669B9" w:rsidP="00B669B9">
      <w:pPr>
        <w:spacing w:after="0" w:line="240" w:lineRule="auto"/>
        <w:ind w:firstLine="993"/>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Valsts programmā ietverto pasākumu īstenošanu nodrošina Ministrija un Valsts bērnu tiesību aizsardzības inspekcija (turpmāk – Inspekcija):</w:t>
      </w:r>
    </w:p>
    <w:p w14:paraId="49CBD4EF" w14:textId="33CD506C" w:rsidR="00B669B9" w:rsidRPr="00A32771" w:rsidRDefault="00B669B9" w:rsidP="00B669B9">
      <w:pPr>
        <w:numPr>
          <w:ilvl w:val="0"/>
          <w:numId w:val="7"/>
        </w:numPr>
        <w:spacing w:after="0" w:line="240" w:lineRule="auto"/>
        <w:ind w:left="1276"/>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Ministrija nodrošina un administrē Valsts programmas I nodaļas 1.</w:t>
      </w:r>
      <w:r w:rsidR="00E63737" w:rsidRPr="00A32771">
        <w:rPr>
          <w:rFonts w:ascii="Times New Roman" w:eastAsia="Times New Roman" w:hAnsi="Times New Roman" w:cs="Times New Roman"/>
          <w:sz w:val="28"/>
          <w:szCs w:val="28"/>
          <w:lang w:eastAsia="lv-LV"/>
        </w:rPr>
        <w:t>5</w:t>
      </w:r>
      <w:r w:rsidR="00765F71" w:rsidRPr="00A32771">
        <w:rPr>
          <w:rFonts w:ascii="Times New Roman" w:eastAsia="Times New Roman" w:hAnsi="Times New Roman" w:cs="Times New Roman"/>
          <w:sz w:val="28"/>
          <w:szCs w:val="28"/>
          <w:lang w:eastAsia="lv-LV"/>
        </w:rPr>
        <w:t>.</w:t>
      </w:r>
      <w:r w:rsidR="00D10DDC" w:rsidRPr="00A32771">
        <w:rPr>
          <w:rFonts w:ascii="Times New Roman" w:eastAsia="Times New Roman" w:hAnsi="Times New Roman" w:cs="Times New Roman"/>
          <w:sz w:val="28"/>
          <w:szCs w:val="28"/>
          <w:lang w:eastAsia="lv-LV"/>
        </w:rPr>
        <w:t>,</w:t>
      </w:r>
      <w:r w:rsidRPr="00A32771">
        <w:rPr>
          <w:rFonts w:ascii="Times New Roman" w:eastAsia="Times New Roman" w:hAnsi="Times New Roman" w:cs="Times New Roman"/>
          <w:sz w:val="28"/>
          <w:szCs w:val="28"/>
          <w:lang w:eastAsia="lv-LV"/>
        </w:rPr>
        <w:t xml:space="preserve"> II nodaļas 2.1. (daļēji)</w:t>
      </w:r>
      <w:r w:rsidR="00765F71" w:rsidRPr="00A32771">
        <w:rPr>
          <w:rFonts w:ascii="Times New Roman" w:eastAsia="Times New Roman" w:hAnsi="Times New Roman" w:cs="Times New Roman"/>
          <w:sz w:val="28"/>
          <w:szCs w:val="28"/>
          <w:lang w:eastAsia="lv-LV"/>
        </w:rPr>
        <w:t xml:space="preserve"> un </w:t>
      </w:r>
      <w:r w:rsidRPr="00A32771">
        <w:rPr>
          <w:rFonts w:ascii="Times New Roman" w:eastAsia="Times New Roman" w:hAnsi="Times New Roman" w:cs="Times New Roman"/>
          <w:sz w:val="28"/>
          <w:szCs w:val="28"/>
          <w:lang w:eastAsia="lv-LV"/>
        </w:rPr>
        <w:t xml:space="preserve"> 2.2.</w:t>
      </w:r>
      <w:r w:rsidR="00765F71" w:rsidRPr="00A32771">
        <w:rPr>
          <w:rFonts w:ascii="Times New Roman" w:eastAsia="Times New Roman" w:hAnsi="Times New Roman" w:cs="Times New Roman"/>
          <w:sz w:val="28"/>
          <w:szCs w:val="28"/>
          <w:lang w:eastAsia="lv-LV"/>
        </w:rPr>
        <w:t xml:space="preserve"> </w:t>
      </w:r>
      <w:r w:rsidR="00006149" w:rsidRPr="00A32771">
        <w:rPr>
          <w:rFonts w:ascii="Times New Roman" w:eastAsia="Times New Roman" w:hAnsi="Times New Roman" w:cs="Times New Roman"/>
          <w:sz w:val="28"/>
          <w:szCs w:val="28"/>
          <w:lang w:eastAsia="lv-LV"/>
        </w:rPr>
        <w:t xml:space="preserve"> </w:t>
      </w:r>
      <w:r w:rsidRPr="00A32771">
        <w:rPr>
          <w:rFonts w:ascii="Times New Roman" w:eastAsia="Times New Roman" w:hAnsi="Times New Roman" w:cs="Times New Roman"/>
          <w:sz w:val="28"/>
          <w:szCs w:val="28"/>
          <w:lang w:eastAsia="lv-LV"/>
        </w:rPr>
        <w:t>pasākumu;</w:t>
      </w:r>
      <w:r w:rsidR="00D10DDC" w:rsidRPr="00A32771">
        <w:rPr>
          <w:rFonts w:ascii="Times New Roman" w:eastAsia="Times New Roman" w:hAnsi="Times New Roman" w:cs="Times New Roman"/>
          <w:sz w:val="28"/>
          <w:szCs w:val="28"/>
          <w:lang w:eastAsia="lv-LV"/>
        </w:rPr>
        <w:t xml:space="preserve"> </w:t>
      </w:r>
    </w:p>
    <w:p w14:paraId="03722725" w14:textId="66931660" w:rsidR="00592573" w:rsidRPr="00A32771" w:rsidRDefault="00B669B9" w:rsidP="00420ADA">
      <w:pPr>
        <w:numPr>
          <w:ilvl w:val="0"/>
          <w:numId w:val="7"/>
        </w:numPr>
        <w:spacing w:after="0" w:line="240" w:lineRule="auto"/>
        <w:ind w:left="1276"/>
        <w:jc w:val="both"/>
        <w:rPr>
          <w:rFonts w:ascii="Times New Roman" w:eastAsia="Times New Roman" w:hAnsi="Times New Roman" w:cs="Times New Roman"/>
          <w:b/>
          <w:sz w:val="28"/>
          <w:szCs w:val="28"/>
          <w:lang w:eastAsia="lv-LV"/>
        </w:rPr>
      </w:pPr>
      <w:r w:rsidRPr="00A32771">
        <w:rPr>
          <w:rFonts w:ascii="Times New Roman" w:eastAsia="Times New Roman" w:hAnsi="Times New Roman" w:cs="Times New Roman"/>
          <w:sz w:val="28"/>
          <w:szCs w:val="28"/>
          <w:lang w:eastAsia="lv-LV"/>
        </w:rPr>
        <w:t>Inspekcija nodrošina un administrē Valsts programmas I nodaļas 1.1., 1.</w:t>
      </w:r>
      <w:r w:rsidR="00765F71" w:rsidRPr="00A32771">
        <w:rPr>
          <w:rFonts w:ascii="Times New Roman" w:eastAsia="Times New Roman" w:hAnsi="Times New Roman" w:cs="Times New Roman"/>
          <w:sz w:val="28"/>
          <w:szCs w:val="28"/>
          <w:lang w:eastAsia="lv-LV"/>
        </w:rPr>
        <w:t>2</w:t>
      </w:r>
      <w:r w:rsidRPr="00A32771">
        <w:rPr>
          <w:rFonts w:ascii="Times New Roman" w:eastAsia="Times New Roman" w:hAnsi="Times New Roman" w:cs="Times New Roman"/>
          <w:sz w:val="28"/>
          <w:szCs w:val="28"/>
          <w:lang w:eastAsia="lv-LV"/>
        </w:rPr>
        <w:t>., 1.</w:t>
      </w:r>
      <w:r w:rsidR="00765F71" w:rsidRPr="00A32771">
        <w:rPr>
          <w:rFonts w:ascii="Times New Roman" w:eastAsia="Times New Roman" w:hAnsi="Times New Roman" w:cs="Times New Roman"/>
          <w:sz w:val="28"/>
          <w:szCs w:val="28"/>
          <w:lang w:eastAsia="lv-LV"/>
        </w:rPr>
        <w:t>3</w:t>
      </w:r>
      <w:r w:rsidRPr="00A32771">
        <w:rPr>
          <w:rFonts w:ascii="Times New Roman" w:eastAsia="Times New Roman" w:hAnsi="Times New Roman" w:cs="Times New Roman"/>
          <w:sz w:val="28"/>
          <w:szCs w:val="28"/>
          <w:lang w:eastAsia="lv-LV"/>
        </w:rPr>
        <w:t>.,</w:t>
      </w:r>
      <w:r w:rsidR="00006149" w:rsidRPr="00A32771">
        <w:rPr>
          <w:rFonts w:ascii="Times New Roman" w:eastAsia="Times New Roman" w:hAnsi="Times New Roman" w:cs="Times New Roman"/>
          <w:sz w:val="28"/>
          <w:szCs w:val="28"/>
          <w:lang w:eastAsia="lv-LV"/>
        </w:rPr>
        <w:t xml:space="preserve"> 1.</w:t>
      </w:r>
      <w:r w:rsidR="00E63737" w:rsidRPr="00A32771">
        <w:rPr>
          <w:rFonts w:ascii="Times New Roman" w:eastAsia="Times New Roman" w:hAnsi="Times New Roman" w:cs="Times New Roman"/>
          <w:sz w:val="28"/>
          <w:szCs w:val="28"/>
          <w:lang w:eastAsia="lv-LV"/>
        </w:rPr>
        <w:t>4</w:t>
      </w:r>
      <w:r w:rsidR="00006149" w:rsidRPr="00A32771">
        <w:rPr>
          <w:rFonts w:ascii="Times New Roman" w:eastAsia="Times New Roman" w:hAnsi="Times New Roman" w:cs="Times New Roman"/>
          <w:sz w:val="28"/>
          <w:szCs w:val="28"/>
          <w:lang w:eastAsia="lv-LV"/>
        </w:rPr>
        <w:t xml:space="preserve">., </w:t>
      </w:r>
      <w:r w:rsidRPr="00A32771">
        <w:rPr>
          <w:rFonts w:ascii="Times New Roman" w:eastAsia="Times New Roman" w:hAnsi="Times New Roman" w:cs="Times New Roman"/>
          <w:sz w:val="28"/>
          <w:szCs w:val="28"/>
          <w:lang w:eastAsia="lv-LV"/>
        </w:rPr>
        <w:t>II nodaļas 2.1. (daļēji)</w:t>
      </w:r>
      <w:r w:rsidR="00765F71" w:rsidRPr="00A32771">
        <w:rPr>
          <w:rFonts w:ascii="Times New Roman" w:eastAsia="Times New Roman" w:hAnsi="Times New Roman" w:cs="Times New Roman"/>
          <w:sz w:val="28"/>
          <w:szCs w:val="28"/>
          <w:lang w:eastAsia="lv-LV"/>
        </w:rPr>
        <w:t xml:space="preserve"> un 2.3. </w:t>
      </w:r>
      <w:r w:rsidRPr="00A32771">
        <w:rPr>
          <w:rFonts w:ascii="Times New Roman" w:eastAsia="Times New Roman" w:hAnsi="Times New Roman" w:cs="Times New Roman"/>
          <w:sz w:val="28"/>
          <w:szCs w:val="28"/>
          <w:lang w:eastAsia="lv-LV"/>
        </w:rPr>
        <w:t>pasākumu.</w:t>
      </w:r>
      <w:r w:rsidR="00006149" w:rsidRPr="00A32771">
        <w:rPr>
          <w:rFonts w:ascii="Times New Roman" w:eastAsia="Times New Roman" w:hAnsi="Times New Roman" w:cs="Times New Roman"/>
          <w:sz w:val="28"/>
          <w:szCs w:val="28"/>
          <w:lang w:eastAsia="lv-LV"/>
        </w:rPr>
        <w:t xml:space="preserve"> </w:t>
      </w:r>
    </w:p>
    <w:p w14:paraId="007DE869" w14:textId="77777777" w:rsidR="00271B9C" w:rsidRPr="00A32771" w:rsidRDefault="00271B9C" w:rsidP="00765F71">
      <w:pPr>
        <w:spacing w:after="0" w:line="240" w:lineRule="auto"/>
        <w:ind w:left="1276"/>
        <w:jc w:val="both"/>
        <w:rPr>
          <w:rFonts w:ascii="Times New Roman" w:eastAsia="Times New Roman" w:hAnsi="Times New Roman" w:cs="Times New Roman"/>
          <w:b/>
          <w:sz w:val="28"/>
          <w:szCs w:val="28"/>
          <w:lang w:eastAsia="lv-LV"/>
        </w:rPr>
      </w:pPr>
    </w:p>
    <w:p w14:paraId="4D5458E8" w14:textId="77777777" w:rsidR="00592573" w:rsidRPr="00A32771" w:rsidRDefault="00592573" w:rsidP="00592573">
      <w:pPr>
        <w:spacing w:after="0" w:line="240" w:lineRule="auto"/>
        <w:jc w:val="center"/>
        <w:rPr>
          <w:rFonts w:ascii="Times New Roman" w:eastAsia="Times New Roman" w:hAnsi="Times New Roman" w:cs="Times New Roman"/>
          <w:b/>
          <w:sz w:val="28"/>
          <w:szCs w:val="28"/>
          <w:lang w:eastAsia="lv-LV"/>
        </w:rPr>
      </w:pPr>
      <w:r w:rsidRPr="00A32771">
        <w:rPr>
          <w:rFonts w:ascii="Times New Roman" w:eastAsia="Times New Roman" w:hAnsi="Times New Roman" w:cs="Times New Roman"/>
          <w:b/>
          <w:sz w:val="28"/>
          <w:szCs w:val="28"/>
          <w:lang w:eastAsia="lv-LV"/>
        </w:rPr>
        <w:t>I. ATBALSTA NODROŠINĀŠANA BĒRNA UN ĢIMENES STĀVOKĻA UZLABOŠANAI</w:t>
      </w:r>
    </w:p>
    <w:p w14:paraId="37E3AB67" w14:textId="77777777" w:rsidR="00592573" w:rsidRPr="00A32771" w:rsidRDefault="00592573" w:rsidP="00592573">
      <w:pPr>
        <w:spacing w:after="0" w:line="240" w:lineRule="auto"/>
        <w:ind w:left="1080"/>
        <w:rPr>
          <w:rFonts w:ascii="Times New Roman" w:eastAsia="Times New Roman" w:hAnsi="Times New Roman" w:cs="Times New Roman"/>
          <w:b/>
          <w:sz w:val="28"/>
          <w:szCs w:val="28"/>
          <w:lang w:eastAsia="lv-LV"/>
        </w:rPr>
      </w:pPr>
    </w:p>
    <w:p w14:paraId="34335035" w14:textId="77777777" w:rsidR="00592573" w:rsidRPr="00A32771" w:rsidRDefault="00592573" w:rsidP="00592573">
      <w:pPr>
        <w:spacing w:after="0" w:line="240" w:lineRule="auto"/>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 Mērķi:</w:t>
      </w:r>
    </w:p>
    <w:p w14:paraId="2F98C72A" w14:textId="77777777" w:rsidR="00592573" w:rsidRPr="00A32771" w:rsidRDefault="00592573" w:rsidP="00592573">
      <w:pPr>
        <w:numPr>
          <w:ilvl w:val="0"/>
          <w:numId w:val="1"/>
        </w:numPr>
        <w:spacing w:after="0" w:line="240" w:lineRule="auto"/>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nodrošināt personām nepieciešamo atbalstu krīzes situācijās;</w:t>
      </w:r>
    </w:p>
    <w:p w14:paraId="131D5BCB" w14:textId="77777777" w:rsidR="00592573" w:rsidRPr="00A32771" w:rsidRDefault="00592573" w:rsidP="00592573">
      <w:pPr>
        <w:numPr>
          <w:ilvl w:val="0"/>
          <w:numId w:val="1"/>
        </w:numPr>
        <w:spacing w:after="0" w:line="240" w:lineRule="auto"/>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veicināt vardarbības pret bērniem gadījumu samazināšanos;</w:t>
      </w:r>
    </w:p>
    <w:p w14:paraId="685743CD" w14:textId="77777777" w:rsidR="00592573" w:rsidRPr="00A32771" w:rsidRDefault="00592573" w:rsidP="00592573">
      <w:pPr>
        <w:numPr>
          <w:ilvl w:val="0"/>
          <w:numId w:val="1"/>
        </w:numPr>
        <w:spacing w:after="0" w:line="240" w:lineRule="auto"/>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iCs/>
          <w:sz w:val="28"/>
          <w:szCs w:val="28"/>
          <w:lang w:eastAsia="lv-LV"/>
        </w:rPr>
        <w:t>uzlabot speciālistu, kuru ikdienas darbs saistīts ar bērnu tiesību aizsardzību, profesionālās zināšanas.</w:t>
      </w:r>
    </w:p>
    <w:p w14:paraId="76D0ED21" w14:textId="77777777" w:rsidR="00592573" w:rsidRPr="00A32771" w:rsidRDefault="00592573" w:rsidP="00592573">
      <w:pPr>
        <w:spacing w:after="0" w:line="240" w:lineRule="auto"/>
        <w:ind w:left="360"/>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 xml:space="preserve">                        </w:t>
      </w:r>
    </w:p>
    <w:p w14:paraId="48260D23" w14:textId="77777777" w:rsidR="00592573" w:rsidRPr="00A32771" w:rsidRDefault="00592573" w:rsidP="00592573">
      <w:pPr>
        <w:spacing w:after="0" w:line="240" w:lineRule="auto"/>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 Uzdevumi:</w:t>
      </w:r>
    </w:p>
    <w:p w14:paraId="76D2E52F" w14:textId="09846DFF" w:rsidR="00592573" w:rsidRPr="00A32771" w:rsidRDefault="00592573" w:rsidP="00592573">
      <w:pPr>
        <w:numPr>
          <w:ilvl w:val="0"/>
          <w:numId w:val="1"/>
        </w:numPr>
        <w:spacing w:after="0" w:line="240" w:lineRule="auto"/>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sniegt</w:t>
      </w:r>
      <w:r w:rsidR="005E05D9" w:rsidRPr="00A32771">
        <w:rPr>
          <w:rFonts w:ascii="Times New Roman" w:eastAsia="Times New Roman" w:hAnsi="Times New Roman" w:cs="Times New Roman"/>
          <w:sz w:val="28"/>
          <w:szCs w:val="28"/>
          <w:lang w:eastAsia="lv-LV"/>
        </w:rPr>
        <w:t xml:space="preserve"> </w:t>
      </w:r>
      <w:r w:rsidRPr="00A32771">
        <w:rPr>
          <w:rFonts w:ascii="Times New Roman" w:eastAsia="Times New Roman" w:hAnsi="Times New Roman" w:cs="Times New Roman"/>
          <w:sz w:val="28"/>
          <w:szCs w:val="28"/>
          <w:lang w:eastAsia="lv-LV"/>
        </w:rPr>
        <w:t xml:space="preserve">atbalstu ģimenēm ar bērniem, adoptētājiem, audžuģimenēm, aizbildņiem un </w:t>
      </w:r>
      <w:proofErr w:type="spellStart"/>
      <w:r w:rsidRPr="00A32771">
        <w:rPr>
          <w:rFonts w:ascii="Times New Roman" w:eastAsia="Times New Roman" w:hAnsi="Times New Roman" w:cs="Times New Roman"/>
          <w:sz w:val="28"/>
          <w:szCs w:val="28"/>
          <w:lang w:eastAsia="lv-LV"/>
        </w:rPr>
        <w:t>viesģimenēm</w:t>
      </w:r>
      <w:proofErr w:type="spellEnd"/>
      <w:r w:rsidRPr="00A32771">
        <w:rPr>
          <w:rFonts w:ascii="Times New Roman" w:eastAsia="Times New Roman" w:hAnsi="Times New Roman" w:cs="Times New Roman"/>
          <w:sz w:val="28"/>
          <w:szCs w:val="28"/>
          <w:lang w:eastAsia="lv-LV"/>
        </w:rPr>
        <w:t>;</w:t>
      </w:r>
    </w:p>
    <w:p w14:paraId="13AF2461" w14:textId="2DFE6499" w:rsidR="00592573" w:rsidRPr="00A32771" w:rsidRDefault="00592573" w:rsidP="00592573">
      <w:pPr>
        <w:numPr>
          <w:ilvl w:val="0"/>
          <w:numId w:val="1"/>
        </w:numPr>
        <w:spacing w:after="0" w:line="240" w:lineRule="auto"/>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sniegt profesionālu palīdzību un atbalstu krīzes situācijā bērniem</w:t>
      </w:r>
      <w:r w:rsidR="00553BB2" w:rsidRPr="00A32771">
        <w:rPr>
          <w:rFonts w:ascii="Times New Roman" w:eastAsia="Times New Roman" w:hAnsi="Times New Roman" w:cs="Times New Roman"/>
          <w:sz w:val="28"/>
          <w:szCs w:val="28"/>
          <w:lang w:eastAsia="lv-LV"/>
        </w:rPr>
        <w:t xml:space="preserve"> un viņu</w:t>
      </w:r>
      <w:r w:rsidRPr="00A32771">
        <w:rPr>
          <w:rFonts w:ascii="Times New Roman" w:eastAsia="Times New Roman" w:hAnsi="Times New Roman" w:cs="Times New Roman"/>
          <w:sz w:val="28"/>
          <w:szCs w:val="28"/>
          <w:lang w:eastAsia="lv-LV"/>
        </w:rPr>
        <w:t xml:space="preserve"> </w:t>
      </w:r>
      <w:r w:rsidR="00553BB2" w:rsidRPr="00A32771">
        <w:rPr>
          <w:rFonts w:ascii="Times New Roman" w:eastAsia="Times New Roman" w:hAnsi="Times New Roman" w:cs="Times New Roman"/>
          <w:sz w:val="28"/>
          <w:szCs w:val="28"/>
          <w:lang w:eastAsia="lv-LV"/>
        </w:rPr>
        <w:t>ģimenes locekļiem,</w:t>
      </w:r>
      <w:r w:rsidR="00A8716B" w:rsidRPr="00A32771">
        <w:rPr>
          <w:rFonts w:ascii="Times New Roman" w:eastAsia="Times New Roman" w:hAnsi="Times New Roman" w:cs="Times New Roman"/>
          <w:sz w:val="28"/>
          <w:szCs w:val="28"/>
          <w:lang w:eastAsia="lv-LV"/>
        </w:rPr>
        <w:t xml:space="preserve"> aizbildņiem, audžuģimenēm un</w:t>
      </w:r>
      <w:r w:rsidRPr="00A32771">
        <w:rPr>
          <w:rFonts w:ascii="Times New Roman" w:eastAsia="Times New Roman" w:hAnsi="Times New Roman" w:cs="Times New Roman"/>
          <w:sz w:val="28"/>
          <w:szCs w:val="28"/>
          <w:lang w:eastAsia="lv-LV"/>
        </w:rPr>
        <w:t xml:space="preserve"> izglītības iestāžu darbiniekiem, atbalsta personālam;</w:t>
      </w:r>
    </w:p>
    <w:p w14:paraId="41134AB8" w14:textId="77777777" w:rsidR="00592573" w:rsidRPr="00A32771" w:rsidRDefault="00592573" w:rsidP="00592573">
      <w:pPr>
        <w:numPr>
          <w:ilvl w:val="0"/>
          <w:numId w:val="1"/>
        </w:numPr>
        <w:spacing w:after="0" w:line="240" w:lineRule="auto"/>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sekmēt vardarbības pret bērniem gadījumu mazināšanos un to seku novēršanu.</w:t>
      </w:r>
    </w:p>
    <w:p w14:paraId="1C265880" w14:textId="77777777" w:rsidR="00592573" w:rsidRPr="00A32771" w:rsidRDefault="00592573" w:rsidP="00592573">
      <w:pPr>
        <w:spacing w:after="0" w:line="240" w:lineRule="auto"/>
        <w:ind w:left="720"/>
        <w:jc w:val="both"/>
        <w:rPr>
          <w:rFonts w:ascii="Times New Roman" w:eastAsia="Times New Roman" w:hAnsi="Times New Roman" w:cs="Times New Roman"/>
          <w:sz w:val="28"/>
          <w:szCs w:val="28"/>
          <w:lang w:eastAsia="lv-LV"/>
        </w:rPr>
      </w:pPr>
    </w:p>
    <w:p w14:paraId="061DF04F" w14:textId="77777777" w:rsidR="00592573" w:rsidRPr="00A32771" w:rsidRDefault="00592573" w:rsidP="00592573">
      <w:pPr>
        <w:spacing w:after="0" w:line="240" w:lineRule="auto"/>
        <w:ind w:left="720"/>
        <w:jc w:val="both"/>
        <w:rPr>
          <w:rFonts w:ascii="Times New Roman" w:eastAsia="Times New Roman" w:hAnsi="Times New Roman" w:cs="Times New Roman"/>
          <w:sz w:val="28"/>
          <w:szCs w:val="28"/>
          <w:lang w:eastAsia="lv-LV"/>
        </w:rPr>
      </w:pPr>
    </w:p>
    <w:p w14:paraId="0D8D7A9D" w14:textId="77777777" w:rsidR="00BE1226" w:rsidRPr="00A32771" w:rsidRDefault="00BE1226" w:rsidP="00BE1226">
      <w:pPr>
        <w:numPr>
          <w:ilvl w:val="1"/>
          <w:numId w:val="3"/>
        </w:numPr>
        <w:suppressAutoHyphens/>
        <w:autoSpaceDN w:val="0"/>
        <w:spacing w:after="0" w:line="240" w:lineRule="auto"/>
        <w:contextualSpacing/>
        <w:jc w:val="both"/>
        <w:textAlignment w:val="baseline"/>
        <w:rPr>
          <w:rFonts w:ascii="Times New Roman" w:eastAsia="Calibri" w:hAnsi="Times New Roman" w:cs="Times New Roman"/>
          <w:sz w:val="28"/>
          <w:szCs w:val="28"/>
        </w:rPr>
      </w:pPr>
      <w:r w:rsidRPr="00A32771">
        <w:rPr>
          <w:rFonts w:ascii="Times New Roman" w:eastAsia="Calibri" w:hAnsi="Times New Roman" w:cs="Times New Roman"/>
          <w:b/>
          <w:bCs/>
          <w:sz w:val="28"/>
          <w:szCs w:val="28"/>
        </w:rPr>
        <w:t>Palīdzības nodrošināšana krīzes gadījumos</w:t>
      </w:r>
      <w:r w:rsidRPr="00A32771">
        <w:rPr>
          <w:rFonts w:ascii="Times New Roman" w:eastAsia="Calibri" w:hAnsi="Times New Roman" w:cs="Times New Roman"/>
          <w:sz w:val="28"/>
          <w:szCs w:val="28"/>
        </w:rPr>
        <w:t xml:space="preserve"> </w:t>
      </w:r>
    </w:p>
    <w:p w14:paraId="2EA8A479" w14:textId="77777777" w:rsidR="00E03536" w:rsidRPr="00A32771" w:rsidRDefault="00E03536" w:rsidP="00BF2208">
      <w:pPr>
        <w:pStyle w:val="ListParagraph"/>
        <w:suppressAutoHyphens/>
        <w:autoSpaceDN w:val="0"/>
        <w:spacing w:after="0" w:line="240" w:lineRule="auto"/>
        <w:ind w:left="0" w:firstLine="567"/>
        <w:jc w:val="both"/>
        <w:textAlignment w:val="baseline"/>
        <w:rPr>
          <w:rFonts w:ascii="Times New Roman" w:eastAsia="Calibri" w:hAnsi="Times New Roman" w:cs="Times New Roman"/>
          <w:sz w:val="28"/>
          <w:szCs w:val="28"/>
        </w:rPr>
      </w:pPr>
      <w:r w:rsidRPr="00A32771">
        <w:rPr>
          <w:rFonts w:ascii="Times New Roman" w:eastAsia="Calibri" w:hAnsi="Times New Roman" w:cs="Times New Roman"/>
          <w:sz w:val="28"/>
          <w:szCs w:val="28"/>
        </w:rPr>
        <w:t xml:space="preserve">Inspekcijas Krīzes intervences komanda iesaistās smagu krīzes situāciju risināšanā. Visbiežāk Krīzes intervences komandas speciālisti sniedz psiholoģisku palīdzību un atbalstu gadījumos, kas saistīti ar bērna nāvi (piemēram, </w:t>
      </w:r>
      <w:proofErr w:type="spellStart"/>
      <w:r w:rsidRPr="00A32771">
        <w:rPr>
          <w:rFonts w:ascii="Times New Roman" w:eastAsia="Calibri" w:hAnsi="Times New Roman" w:cs="Times New Roman"/>
          <w:sz w:val="28"/>
          <w:szCs w:val="28"/>
        </w:rPr>
        <w:t>suicīds</w:t>
      </w:r>
      <w:proofErr w:type="spellEnd"/>
      <w:r w:rsidRPr="00A32771">
        <w:rPr>
          <w:rFonts w:ascii="Times New Roman" w:eastAsia="Calibri" w:hAnsi="Times New Roman" w:cs="Times New Roman"/>
          <w:sz w:val="28"/>
          <w:szCs w:val="28"/>
        </w:rPr>
        <w:t xml:space="preserve">, ceļu satiksmes negadījumi, noslīgšana, nāve pēc ilgstošas saslimšanas, u.c.). Aizvien vairāk Krīzes komandas palīdzība bijusi nepieciešama ne tikai izglītības iestāžu kontekstā, bet arī ģimenes ietvaros. Joprojām mēdz būt krīzes situācijas, kurās nav pieejama psiholoģiskā palīdzība uz vietas izglītības iestādēs vai sociālajā dienestā, īpaši, ja iesaistīti daudzi krīzē cietušie, aculiecinieki un tuvinieki. Tāpat ir aktualizējusies problemātika, kas iepriekšējos gadus nebija – bērni ar termālām saslimšanām (neārstējamas slimības), kas ilgstošā laika posmā rada psiholoģiskas grūtības ne tikai ģimenei, bet arī izglītības iestāžu darbiniekiem, bērna draugiem. Līdzīgas mēdz būt krīzes situācijas ģimenē, kur bērns/i zaudē kādu no vecākiem, kas prasa ilgstošu individuālo psiholoģisko atbalstu bērniem. </w:t>
      </w:r>
    </w:p>
    <w:p w14:paraId="16BA86A8" w14:textId="77777777" w:rsidR="00E03536" w:rsidRPr="00A32771" w:rsidRDefault="00E03536" w:rsidP="00BF2208">
      <w:pPr>
        <w:pStyle w:val="ListParagraph"/>
        <w:suppressAutoHyphens/>
        <w:autoSpaceDN w:val="0"/>
        <w:spacing w:after="0" w:line="240" w:lineRule="auto"/>
        <w:ind w:left="0" w:firstLine="567"/>
        <w:jc w:val="both"/>
        <w:textAlignment w:val="baseline"/>
        <w:rPr>
          <w:rFonts w:ascii="Times New Roman" w:eastAsia="Calibri" w:hAnsi="Times New Roman" w:cs="Times New Roman"/>
          <w:sz w:val="28"/>
          <w:szCs w:val="28"/>
        </w:rPr>
      </w:pPr>
      <w:r w:rsidRPr="00A32771">
        <w:rPr>
          <w:rFonts w:ascii="Times New Roman" w:eastAsia="Calibri" w:hAnsi="Times New Roman" w:cs="Times New Roman"/>
          <w:sz w:val="28"/>
          <w:szCs w:val="28"/>
        </w:rPr>
        <w:t xml:space="preserve">2020.gadā krīzes komanda sniegusi palīdzību 7 krīzes gadījumos. Psiholoģiskā palīdzība nodrošināta 21 bērnam, 4 pedagogiem un 9 ģimenes locekļiem. Papildus sniegta arī metodiskā palīdzība krīzes gadījumu vadīšanā gan sociālajiem darbiniekiem, gan izglītības iestāžu speciālistiem, kā arī sniegtas rekomendācijas speciālistiem, kuri turpina darbu ar cietušajiem bērniem. </w:t>
      </w:r>
    </w:p>
    <w:p w14:paraId="0CCCA690" w14:textId="77777777" w:rsidR="00E03536" w:rsidRPr="00A32771" w:rsidRDefault="00E03536" w:rsidP="00BF2208">
      <w:pPr>
        <w:pStyle w:val="ListParagraph"/>
        <w:suppressAutoHyphens/>
        <w:autoSpaceDN w:val="0"/>
        <w:spacing w:after="0" w:line="240" w:lineRule="auto"/>
        <w:ind w:left="0" w:firstLine="567"/>
        <w:jc w:val="both"/>
        <w:textAlignment w:val="baseline"/>
        <w:rPr>
          <w:rFonts w:ascii="Times New Roman" w:eastAsia="Calibri" w:hAnsi="Times New Roman" w:cs="Times New Roman"/>
          <w:sz w:val="28"/>
          <w:szCs w:val="28"/>
        </w:rPr>
      </w:pPr>
      <w:r w:rsidRPr="00A32771">
        <w:rPr>
          <w:rFonts w:ascii="Times New Roman" w:eastAsia="Calibri" w:hAnsi="Times New Roman" w:cs="Times New Roman"/>
          <w:sz w:val="28"/>
          <w:szCs w:val="28"/>
        </w:rPr>
        <w:t xml:space="preserve">Balstoties uz krīzes komandas speciālistu gūto darba pieredzi, darbā tiek ietvertas arī citas palīdzības formas, ne tikai pirmās psiholoģiskās palīdzības nodrošināšana krīzes gadījumos. Nepieciešamības gadījumā bērniem tiek sniegtas arī klātienes psiholoģiskās konsultācijas, tiek nodrošinātas izglītojoša rakstura konsultācijas speciālistiem, kuri </w:t>
      </w:r>
      <w:proofErr w:type="spellStart"/>
      <w:r w:rsidRPr="00A32771">
        <w:rPr>
          <w:rFonts w:ascii="Times New Roman" w:eastAsia="Calibri" w:hAnsi="Times New Roman" w:cs="Times New Roman"/>
          <w:sz w:val="28"/>
          <w:szCs w:val="28"/>
        </w:rPr>
        <w:t>saskārušies</w:t>
      </w:r>
      <w:proofErr w:type="spellEnd"/>
      <w:r w:rsidRPr="00A32771">
        <w:rPr>
          <w:rFonts w:ascii="Times New Roman" w:eastAsia="Calibri" w:hAnsi="Times New Roman" w:cs="Times New Roman"/>
          <w:sz w:val="28"/>
          <w:szCs w:val="28"/>
        </w:rPr>
        <w:t xml:space="preserve"> ar krīzes gadījumu vadīšanu, kā arī tiek veikti atkārtoti krīzes komandas izbraukumi gadījumos, kad novērojamas smagas krīzes pazīmes, lai mazinātu </w:t>
      </w:r>
      <w:proofErr w:type="spellStart"/>
      <w:r w:rsidRPr="00A32771">
        <w:rPr>
          <w:rFonts w:ascii="Times New Roman" w:eastAsia="Calibri" w:hAnsi="Times New Roman" w:cs="Times New Roman"/>
          <w:sz w:val="28"/>
          <w:szCs w:val="28"/>
        </w:rPr>
        <w:t>pēctraumas</w:t>
      </w:r>
      <w:proofErr w:type="spellEnd"/>
      <w:r w:rsidRPr="00A32771">
        <w:rPr>
          <w:rFonts w:ascii="Times New Roman" w:eastAsia="Calibri" w:hAnsi="Times New Roman" w:cs="Times New Roman"/>
          <w:sz w:val="28"/>
          <w:szCs w:val="28"/>
        </w:rPr>
        <w:t xml:space="preserve"> stresa sindroma izraisītās sekas un cietušais saņemtu profesionālu palīdzību ilgtermiņā.</w:t>
      </w:r>
    </w:p>
    <w:p w14:paraId="221E9963" w14:textId="77777777" w:rsidR="00E03536" w:rsidRPr="00A32771" w:rsidRDefault="00E03536" w:rsidP="00BF2208">
      <w:pPr>
        <w:pStyle w:val="ListParagraph"/>
        <w:suppressAutoHyphens/>
        <w:autoSpaceDN w:val="0"/>
        <w:spacing w:after="0" w:line="240" w:lineRule="auto"/>
        <w:ind w:left="0" w:firstLine="567"/>
        <w:jc w:val="both"/>
        <w:textAlignment w:val="baseline"/>
        <w:rPr>
          <w:rFonts w:ascii="Times New Roman" w:eastAsia="Calibri" w:hAnsi="Times New Roman" w:cs="Times New Roman"/>
          <w:sz w:val="28"/>
          <w:szCs w:val="28"/>
        </w:rPr>
      </w:pPr>
      <w:r w:rsidRPr="00A32771">
        <w:rPr>
          <w:rFonts w:ascii="Times New Roman" w:eastAsia="Calibri" w:hAnsi="Times New Roman" w:cs="Times New Roman"/>
          <w:sz w:val="28"/>
          <w:szCs w:val="28"/>
        </w:rPr>
        <w:t xml:space="preserve">Krīzes komandas darbības kvalitatīvai nodrošināšanai nepieciešami papildus līdzekļi, kuros tiktu iekļautas krīzes komandas speciālistu </w:t>
      </w:r>
      <w:proofErr w:type="spellStart"/>
      <w:r w:rsidRPr="00A32771">
        <w:rPr>
          <w:rFonts w:ascii="Times New Roman" w:eastAsia="Calibri" w:hAnsi="Times New Roman" w:cs="Times New Roman"/>
          <w:sz w:val="28"/>
          <w:szCs w:val="28"/>
        </w:rPr>
        <w:t>supervīzijas</w:t>
      </w:r>
      <w:proofErr w:type="spellEnd"/>
      <w:r w:rsidRPr="00A32771">
        <w:rPr>
          <w:rFonts w:ascii="Times New Roman" w:eastAsia="Calibri" w:hAnsi="Times New Roman" w:cs="Times New Roman"/>
          <w:sz w:val="28"/>
          <w:szCs w:val="28"/>
        </w:rPr>
        <w:t>, komandējuma izdevumi, sakaru pakalpojumi, lai krīzes situācijās darbu koordinētu 24 stundas diennaktī, krīzes komandas speciālistu kvalifikācijas paaugstināšana, psihologu individuālās konsultācijas pēc smagiem traumatiskiem notikumiem.</w:t>
      </w:r>
    </w:p>
    <w:p w14:paraId="1C9875E1" w14:textId="77777777" w:rsidR="00BE1226" w:rsidRPr="00A32771" w:rsidRDefault="00BE1226" w:rsidP="00BE1226">
      <w:pPr>
        <w:suppressAutoHyphens/>
        <w:autoSpaceDN w:val="0"/>
        <w:spacing w:after="0" w:line="240" w:lineRule="auto"/>
        <w:ind w:left="720"/>
        <w:jc w:val="both"/>
        <w:textAlignment w:val="baseline"/>
        <w:rPr>
          <w:rFonts w:ascii="Times New Roman" w:eastAsia="Calibri" w:hAnsi="Times New Roman" w:cs="Times New Roman"/>
          <w:sz w:val="28"/>
          <w:szCs w:val="28"/>
        </w:rPr>
      </w:pPr>
    </w:p>
    <w:p w14:paraId="1FEEF3DC" w14:textId="7048BA63" w:rsidR="00BE1226" w:rsidRPr="00A32771" w:rsidRDefault="00BE1226" w:rsidP="00BE1226">
      <w:pPr>
        <w:spacing w:after="0" w:line="240" w:lineRule="auto"/>
        <w:ind w:firstLine="720"/>
        <w:jc w:val="both"/>
        <w:rPr>
          <w:rFonts w:ascii="Times New Roman" w:eastAsia="Times New Roman" w:hAnsi="Times New Roman" w:cs="Times New Roman"/>
          <w:b/>
          <w:sz w:val="28"/>
          <w:szCs w:val="28"/>
          <w:lang w:eastAsia="lv-LV"/>
        </w:rPr>
      </w:pPr>
      <w:r w:rsidRPr="00A32771">
        <w:rPr>
          <w:rFonts w:ascii="Times New Roman" w:eastAsia="Times New Roman" w:hAnsi="Times New Roman" w:cs="Times New Roman"/>
          <w:b/>
          <w:sz w:val="28"/>
          <w:szCs w:val="28"/>
          <w:lang w:eastAsia="lv-LV"/>
        </w:rPr>
        <w:t xml:space="preserve">Finansējums – </w:t>
      </w:r>
      <w:r w:rsidR="00420ADA" w:rsidRPr="00A32771">
        <w:rPr>
          <w:rFonts w:ascii="Times New Roman" w:eastAsia="Times New Roman" w:hAnsi="Times New Roman" w:cs="Times New Roman"/>
          <w:b/>
          <w:sz w:val="28"/>
          <w:szCs w:val="28"/>
          <w:lang w:eastAsia="lv-LV"/>
        </w:rPr>
        <w:t>10</w:t>
      </w:r>
      <w:r w:rsidRPr="00A32771">
        <w:rPr>
          <w:rFonts w:ascii="Times New Roman" w:eastAsia="Times New Roman" w:hAnsi="Times New Roman" w:cs="Times New Roman"/>
          <w:b/>
          <w:sz w:val="28"/>
          <w:szCs w:val="28"/>
          <w:lang w:eastAsia="lv-LV"/>
        </w:rPr>
        <w:t xml:space="preserve"> 000</w:t>
      </w:r>
      <w:r w:rsidRPr="00A32771">
        <w:rPr>
          <w:rFonts w:ascii="Times New Roman" w:eastAsia="Times New Roman" w:hAnsi="Times New Roman" w:cs="Times New Roman"/>
          <w:sz w:val="28"/>
          <w:szCs w:val="28"/>
          <w:lang w:eastAsia="lv-LV"/>
        </w:rPr>
        <w:t xml:space="preserve"> </w:t>
      </w:r>
      <w:r w:rsidRPr="00A32771">
        <w:rPr>
          <w:rFonts w:ascii="Times New Roman" w:eastAsia="Times New Roman" w:hAnsi="Times New Roman" w:cs="Times New Roman"/>
          <w:b/>
          <w:sz w:val="28"/>
          <w:szCs w:val="28"/>
          <w:lang w:eastAsia="lv-LV"/>
        </w:rPr>
        <w:t>EUR</w:t>
      </w:r>
      <w:r w:rsidR="00AD0B06" w:rsidRPr="00A32771">
        <w:rPr>
          <w:rFonts w:ascii="Times New Roman" w:eastAsia="Times New Roman" w:hAnsi="Times New Roman" w:cs="Times New Roman"/>
          <w:b/>
          <w:sz w:val="28"/>
          <w:szCs w:val="28"/>
          <w:lang w:eastAsia="lv-LV"/>
        </w:rPr>
        <w:t xml:space="preserve"> </w:t>
      </w:r>
    </w:p>
    <w:p w14:paraId="2D0DFE76" w14:textId="77777777" w:rsidR="00BE1226" w:rsidRPr="00A32771" w:rsidRDefault="00BE1226" w:rsidP="00BE1226">
      <w:pPr>
        <w:spacing w:after="0" w:line="240" w:lineRule="auto"/>
        <w:jc w:val="both"/>
        <w:rPr>
          <w:rFonts w:ascii="Times New Roman" w:eastAsia="Times New Roman" w:hAnsi="Times New Roman" w:cs="Times New Roman"/>
          <w:b/>
          <w:sz w:val="16"/>
          <w:szCs w:val="16"/>
          <w:lang w:eastAsia="lv-LV"/>
        </w:rPr>
      </w:pPr>
    </w:p>
    <w:p w14:paraId="0CE7CFE9" w14:textId="77777777" w:rsidR="00BE1226" w:rsidRPr="00A32771" w:rsidRDefault="00BE1226" w:rsidP="00BE1226">
      <w:pPr>
        <w:spacing w:after="0" w:line="240" w:lineRule="auto"/>
        <w:ind w:firstLine="720"/>
        <w:jc w:val="both"/>
        <w:rPr>
          <w:rFonts w:ascii="Times New Roman" w:eastAsia="Times New Roman" w:hAnsi="Times New Roman" w:cs="Times New Roman"/>
          <w:b/>
          <w:sz w:val="28"/>
          <w:szCs w:val="28"/>
          <w:lang w:eastAsia="lv-LV"/>
        </w:rPr>
      </w:pPr>
      <w:r w:rsidRPr="00A32771">
        <w:rPr>
          <w:rFonts w:ascii="Times New Roman" w:eastAsia="Times New Roman" w:hAnsi="Times New Roman" w:cs="Times New Roman"/>
          <w:b/>
          <w:sz w:val="28"/>
          <w:szCs w:val="28"/>
          <w:lang w:eastAsia="lv-LV"/>
        </w:rPr>
        <w:t xml:space="preserve">Rezultāti: </w:t>
      </w:r>
    </w:p>
    <w:p w14:paraId="341FC55C" w14:textId="77777777" w:rsidR="00BE1226" w:rsidRPr="00A32771" w:rsidRDefault="00BE1226" w:rsidP="00BE1226">
      <w:pPr>
        <w:numPr>
          <w:ilvl w:val="0"/>
          <w:numId w:val="6"/>
        </w:numPr>
        <w:spacing w:after="0" w:line="240" w:lineRule="auto"/>
        <w:ind w:left="360"/>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lastRenderedPageBreak/>
        <w:t>Sniegta operatīva profesionāla palīdzība un atbalsts krīzes situācijā bērniem, vecākiem, izglītības iestāžu darbiniekiem, atbalsta personālam, nodrošinot palīdzības saņemšanu gan iestādēs, kur uzturas bērni, gan ģimenēs 12 gadījumos.</w:t>
      </w:r>
    </w:p>
    <w:p w14:paraId="41E3183D" w14:textId="77777777" w:rsidR="00BE1226" w:rsidRPr="00A32771" w:rsidRDefault="00BE1226" w:rsidP="00BE1226">
      <w:pPr>
        <w:numPr>
          <w:ilvl w:val="0"/>
          <w:numId w:val="6"/>
        </w:numPr>
        <w:spacing w:after="0" w:line="240" w:lineRule="auto"/>
        <w:ind w:left="360"/>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Atviegloti krīzes simptomi, stabilizēts cietušo un aculiecinieku emocionālais stāvoklis, kā arī nepieciešamības gadījumā nodrošināta atkārtota palīdzības sniegšana krīzes situācijā cietušajiem.</w:t>
      </w:r>
    </w:p>
    <w:p w14:paraId="4025B061" w14:textId="77777777" w:rsidR="00BE1226" w:rsidRPr="00A32771" w:rsidRDefault="00BE1226" w:rsidP="00BE1226">
      <w:pPr>
        <w:numPr>
          <w:ilvl w:val="0"/>
          <w:numId w:val="6"/>
        </w:numPr>
        <w:spacing w:after="0" w:line="240" w:lineRule="auto"/>
        <w:ind w:left="360"/>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Nodrošinātas bezmaksas psiholoģiskās klātienes konsultācijas krīzes situācijā iesaistītajiem bērniem.</w:t>
      </w:r>
    </w:p>
    <w:p w14:paraId="464183B3" w14:textId="77777777" w:rsidR="00E03536" w:rsidRPr="00A32771" w:rsidRDefault="00E03536" w:rsidP="00BF2208">
      <w:pPr>
        <w:pStyle w:val="ListParagraph"/>
        <w:numPr>
          <w:ilvl w:val="0"/>
          <w:numId w:val="6"/>
        </w:numPr>
        <w:tabs>
          <w:tab w:val="left" w:pos="450"/>
          <w:tab w:val="num" w:pos="540"/>
        </w:tabs>
        <w:spacing w:after="0" w:line="256" w:lineRule="auto"/>
        <w:ind w:left="357" w:hanging="357"/>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 xml:space="preserve">Nodrošināta iespēja saņemt psiholoģiskas konsultācijas pa bezmaksas Bērnu un pusaudžu uzticības tālruni 116111, e-konsultāciju veidā vai tiešsaistē gan bērniem, gan speciālistiem, kuri </w:t>
      </w:r>
      <w:proofErr w:type="spellStart"/>
      <w:r w:rsidRPr="00A32771">
        <w:rPr>
          <w:rFonts w:ascii="Times New Roman" w:eastAsia="Times New Roman" w:hAnsi="Times New Roman" w:cs="Times New Roman"/>
          <w:sz w:val="28"/>
          <w:szCs w:val="28"/>
          <w:lang w:eastAsia="lv-LV"/>
        </w:rPr>
        <w:t>saskārušies</w:t>
      </w:r>
      <w:proofErr w:type="spellEnd"/>
      <w:r w:rsidRPr="00A32771">
        <w:rPr>
          <w:rFonts w:ascii="Times New Roman" w:eastAsia="Times New Roman" w:hAnsi="Times New Roman" w:cs="Times New Roman"/>
          <w:sz w:val="28"/>
          <w:szCs w:val="28"/>
          <w:lang w:eastAsia="lv-LV"/>
        </w:rPr>
        <w:t xml:space="preserve"> ar krīzes gadījumu vadīšanu. </w:t>
      </w:r>
    </w:p>
    <w:p w14:paraId="062D6D14" w14:textId="77777777" w:rsidR="00BE1226" w:rsidRPr="00A32771" w:rsidRDefault="00BE1226" w:rsidP="00BF2208">
      <w:pPr>
        <w:numPr>
          <w:ilvl w:val="0"/>
          <w:numId w:val="6"/>
        </w:numPr>
        <w:spacing w:after="0" w:line="240" w:lineRule="auto"/>
        <w:ind w:left="357" w:hanging="357"/>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 xml:space="preserve">Sniegti ieteikumi turpmākai darbībai situācijas uzlabošanai, sadarbojoties ar citām institūcijām, lai nodrošinātu nepieciešamo atbalstu un sociālpsiholoģisko darbu ar ģimeni. </w:t>
      </w:r>
    </w:p>
    <w:p w14:paraId="6BDE8722" w14:textId="31236D43" w:rsidR="00B669B9" w:rsidRPr="00A32771" w:rsidRDefault="00B669B9" w:rsidP="00765F71">
      <w:pPr>
        <w:spacing w:after="0" w:line="240" w:lineRule="auto"/>
        <w:jc w:val="both"/>
        <w:rPr>
          <w:rFonts w:ascii="Times New Roman" w:eastAsia="Calibri" w:hAnsi="Times New Roman" w:cs="Times New Roman"/>
          <w:sz w:val="28"/>
          <w:szCs w:val="28"/>
        </w:rPr>
      </w:pPr>
    </w:p>
    <w:p w14:paraId="33A4812C" w14:textId="5A9149AC" w:rsidR="00171CEE" w:rsidRPr="00A32771" w:rsidRDefault="00171CEE" w:rsidP="00BF2208">
      <w:pPr>
        <w:numPr>
          <w:ilvl w:val="1"/>
          <w:numId w:val="3"/>
        </w:numPr>
        <w:suppressAutoHyphens/>
        <w:autoSpaceDN w:val="0"/>
        <w:spacing w:after="0" w:line="240" w:lineRule="auto"/>
        <w:contextualSpacing/>
        <w:jc w:val="both"/>
        <w:textAlignment w:val="baseline"/>
        <w:rPr>
          <w:rFonts w:ascii="Times New Roman" w:eastAsia="Calibri" w:hAnsi="Times New Roman" w:cs="Times New Roman"/>
          <w:b/>
          <w:bCs/>
          <w:sz w:val="28"/>
          <w:szCs w:val="28"/>
        </w:rPr>
      </w:pPr>
      <w:r w:rsidRPr="00A32771">
        <w:rPr>
          <w:rFonts w:ascii="Times New Roman" w:eastAsia="Calibri" w:hAnsi="Times New Roman" w:cs="Times New Roman"/>
          <w:b/>
          <w:bCs/>
          <w:sz w:val="28"/>
          <w:szCs w:val="28"/>
        </w:rPr>
        <w:t>Bērnu, kuri atrodas ārpusģimenes aprūpē, nometnes</w:t>
      </w:r>
    </w:p>
    <w:p w14:paraId="48FC34D3" w14:textId="77777777" w:rsidR="00171CEE" w:rsidRPr="00A32771" w:rsidRDefault="00171CEE" w:rsidP="00BF2208">
      <w:pPr>
        <w:suppressAutoHyphens/>
        <w:autoSpaceDN w:val="0"/>
        <w:spacing w:after="0" w:line="240" w:lineRule="auto"/>
        <w:ind w:firstLine="567"/>
        <w:jc w:val="both"/>
        <w:textAlignment w:val="baseline"/>
        <w:rPr>
          <w:rFonts w:ascii="Times New Roman" w:eastAsia="Calibri" w:hAnsi="Times New Roman" w:cs="Times New Roman"/>
          <w:sz w:val="28"/>
          <w:szCs w:val="28"/>
        </w:rPr>
      </w:pPr>
      <w:r w:rsidRPr="00A32771">
        <w:rPr>
          <w:rFonts w:ascii="Times New Roman" w:eastAsia="Calibri" w:hAnsi="Times New Roman" w:cs="Times New Roman"/>
          <w:sz w:val="28"/>
          <w:szCs w:val="28"/>
        </w:rPr>
        <w:t>Inspekcija kopš 2010.gada Valsts programmas bērnu un ģimenes stāvokļa uzlabošanai ietvaros ik gadu ir realizējusi audžuģimeņu, aizbildņu un adoptētāju salidojumus, kuros ir sniegti dažādi izglītojoši pasākumi gan pieaugušajiem, gan ārpusģimenes aprūpē esošajiem bērniem. Minētajos pasākumos regulāri ir veikta respondentu anonīma aptauja par, viņuprāt, attiecīgā pasākuma norisi, kvalitāti, utt. Neskatoties uz nevalstiskā sektora piedāvāto pakalpojumu audžuģimenēm, aizbildņiem un adoptētājiem klāsta pieaugumu (piemēram, reģionālo ārpusģimenes aprūpes atbalsta centru darbības uzsākšana 2018.gadā), aptaujas anketās regulāri tiek izteikti priekšlikumi organizēt pasākumus bērniem, tādējādi gan sniedzot viņiem iespēju attīstīt savas spējas, talantus, atrast jaunus draugus, mācīties savstarpēji sadarboties utt., gan vienlaikus dodot atelpas brīdi aprūpētājiem ar mērķi novērst profesionālu izdegšanu.</w:t>
      </w:r>
    </w:p>
    <w:p w14:paraId="0E835334" w14:textId="18214DB1" w:rsidR="00171CEE" w:rsidRPr="00A32771" w:rsidRDefault="00171CEE" w:rsidP="00BF2208">
      <w:pPr>
        <w:suppressAutoHyphens/>
        <w:autoSpaceDN w:val="0"/>
        <w:spacing w:after="0" w:line="240" w:lineRule="auto"/>
        <w:ind w:firstLine="567"/>
        <w:jc w:val="both"/>
        <w:textAlignment w:val="baseline"/>
        <w:rPr>
          <w:rFonts w:ascii="Times New Roman" w:eastAsia="Calibri" w:hAnsi="Times New Roman" w:cs="Times New Roman"/>
          <w:sz w:val="28"/>
          <w:szCs w:val="28"/>
        </w:rPr>
      </w:pPr>
      <w:r w:rsidRPr="00A32771">
        <w:rPr>
          <w:rFonts w:ascii="Times New Roman" w:eastAsia="Calibri" w:hAnsi="Times New Roman" w:cs="Times New Roman"/>
          <w:sz w:val="28"/>
          <w:szCs w:val="28"/>
        </w:rPr>
        <w:tab/>
        <w:t>Vienlaikus Inspekcija kopš 2017.gada ik gadu organizē vasaras nometnes  audžuģimenēs un aizbildnībā  esošiem bērniem. Ņemot vērā minēto, Inspekcijas ieskatā būtu lietderīgi iepriekš minētos pasākumus – salidojumus aizstāt ar bērnu, kuri atrodas ārpusģimenes aprūpē (tai skaitā – bērnu, kuri ievietoti institucionālajā aprūpē), nometņu ar profesionālo ievirzi pasākumiem.</w:t>
      </w:r>
      <w:r w:rsidR="00897DD9" w:rsidRPr="00A32771">
        <w:t xml:space="preserve"> </w:t>
      </w:r>
      <w:r w:rsidR="00897DD9" w:rsidRPr="00A32771">
        <w:rPr>
          <w:rFonts w:ascii="Times New Roman" w:eastAsia="Calibri" w:hAnsi="Times New Roman" w:cs="Times New Roman"/>
          <w:sz w:val="28"/>
          <w:szCs w:val="28"/>
        </w:rPr>
        <w:t>Nometnes ar profesionāli tematisko ievirzi būtu nepieciešams organizēt, lai palīdzētu bērniem atrast savu aicinājumu un nākamo profesiju, līdz ar to, nometnēs būtu piesaistāmi dažādu jomu speciālisti un profesionāļi, tajā skaitā</w:t>
      </w:r>
      <w:r w:rsidR="00BD2ACE" w:rsidRPr="00A32771">
        <w:rPr>
          <w:rFonts w:ascii="Times New Roman" w:eastAsia="Calibri" w:hAnsi="Times New Roman" w:cs="Times New Roman"/>
          <w:sz w:val="28"/>
          <w:szCs w:val="28"/>
        </w:rPr>
        <w:t>,</w:t>
      </w:r>
      <w:r w:rsidR="00897DD9" w:rsidRPr="00A32771">
        <w:rPr>
          <w:rFonts w:ascii="Times New Roman" w:eastAsia="Calibri" w:hAnsi="Times New Roman" w:cs="Times New Roman"/>
          <w:sz w:val="28"/>
          <w:szCs w:val="28"/>
        </w:rPr>
        <w:t xml:space="preserve"> arī IT jomā</w:t>
      </w:r>
      <w:r w:rsidR="00BD2ACE" w:rsidRPr="00A32771">
        <w:rPr>
          <w:rFonts w:ascii="Times New Roman" w:eastAsia="Calibri" w:hAnsi="Times New Roman" w:cs="Times New Roman"/>
          <w:sz w:val="28"/>
          <w:szCs w:val="28"/>
        </w:rPr>
        <w:t>s,</w:t>
      </w:r>
      <w:r w:rsidR="00897DD9" w:rsidRPr="00A32771">
        <w:rPr>
          <w:rFonts w:ascii="Times New Roman" w:eastAsia="Calibri" w:hAnsi="Times New Roman" w:cs="Times New Roman"/>
          <w:sz w:val="28"/>
          <w:szCs w:val="28"/>
        </w:rPr>
        <w:t xml:space="preserve"> un paredzēt arī iespējamu bērnu praktizēšanos kādos reāli darbojošos uzņēmumos</w:t>
      </w:r>
      <w:r w:rsidR="0068593D" w:rsidRPr="00A32771">
        <w:rPr>
          <w:rFonts w:ascii="Times New Roman" w:eastAsia="Calibri" w:hAnsi="Times New Roman" w:cs="Times New Roman"/>
          <w:sz w:val="28"/>
          <w:szCs w:val="28"/>
        </w:rPr>
        <w:t>, vai profesionāli tehniskās skolās un tehnikumos</w:t>
      </w:r>
      <w:r w:rsidR="00B06810" w:rsidRPr="00A32771">
        <w:rPr>
          <w:rFonts w:ascii="Times New Roman" w:eastAsia="Calibri" w:hAnsi="Times New Roman" w:cs="Times New Roman"/>
          <w:sz w:val="28"/>
          <w:szCs w:val="28"/>
        </w:rPr>
        <w:t>.</w:t>
      </w:r>
      <w:r w:rsidR="00897DD9" w:rsidRPr="00A32771">
        <w:rPr>
          <w:rFonts w:ascii="Times New Roman" w:eastAsia="Calibri" w:hAnsi="Times New Roman" w:cs="Times New Roman"/>
          <w:sz w:val="28"/>
          <w:szCs w:val="28"/>
        </w:rPr>
        <w:t xml:space="preserve"> </w:t>
      </w:r>
      <w:r w:rsidRPr="00A32771">
        <w:rPr>
          <w:rFonts w:ascii="Times New Roman" w:eastAsia="Calibri" w:hAnsi="Times New Roman" w:cs="Times New Roman"/>
          <w:sz w:val="28"/>
          <w:szCs w:val="28"/>
        </w:rPr>
        <w:t xml:space="preserve">Minētais pasākums dotu vienlīdzīgu iespēju ārpusģimenes aprūpē esošajiem bērniem, neskatoties </w:t>
      </w:r>
      <w:r w:rsidRPr="00A32771">
        <w:rPr>
          <w:rFonts w:ascii="Times New Roman" w:eastAsia="Calibri" w:hAnsi="Times New Roman" w:cs="Times New Roman"/>
          <w:sz w:val="28"/>
          <w:szCs w:val="28"/>
        </w:rPr>
        <w:lastRenderedPageBreak/>
        <w:t>uz aprūpes veidu, organizēti, lietderīgi un jēgpilni pavadīt brīvo laiku un gūt priekšstatu par profesionālās ievirzes iespējām, tādējādi īstenojot normatīvajā regulējuma noteikto –</w:t>
      </w:r>
      <w:r w:rsidRPr="00A32771">
        <w:rPr>
          <w:rFonts w:ascii="Times New Roman" w:hAnsi="Times New Roman" w:cs="Times New Roman"/>
          <w:sz w:val="28"/>
          <w:szCs w:val="28"/>
        </w:rPr>
        <w:t xml:space="preserve">pēc iespējas ievērojot bērna individualitāti, spējas un intereses, sagatavot viņu sabiedriski derīgam darbam. </w:t>
      </w:r>
    </w:p>
    <w:p w14:paraId="5F1BAF7B" w14:textId="77777777" w:rsidR="00171CEE" w:rsidRPr="00A32771" w:rsidRDefault="00171CEE" w:rsidP="00BF2208">
      <w:pPr>
        <w:suppressAutoHyphens/>
        <w:autoSpaceDN w:val="0"/>
        <w:spacing w:after="0" w:line="240" w:lineRule="auto"/>
        <w:ind w:firstLine="567"/>
        <w:jc w:val="both"/>
        <w:textAlignment w:val="baseline"/>
        <w:rPr>
          <w:rFonts w:ascii="Times New Roman" w:eastAsia="Calibri" w:hAnsi="Times New Roman" w:cs="Times New Roman"/>
          <w:sz w:val="28"/>
          <w:szCs w:val="28"/>
        </w:rPr>
      </w:pPr>
      <w:r w:rsidRPr="00A32771">
        <w:rPr>
          <w:rFonts w:ascii="Times New Roman" w:eastAsia="Calibri" w:hAnsi="Times New Roman" w:cs="Times New Roman"/>
          <w:sz w:val="28"/>
          <w:szCs w:val="28"/>
        </w:rPr>
        <w:t>Nometnēs bērniem ir iespēja iegūt izpratni par turpmākai dzīvei nepieciešamajām iemaņām un prasmēm, lai sasniegtu veiksmīgus rezultātus, piemēram, komandas veidošanu, savstarpējo komunikāciju ar vienaudžiem, ņemot vērā, ka nometnēs bērni tiek sadalīti pa noteiktām vecuma grupām.</w:t>
      </w:r>
    </w:p>
    <w:p w14:paraId="4427E75D" w14:textId="77777777" w:rsidR="00171CEE" w:rsidRPr="00A32771" w:rsidRDefault="00171CEE" w:rsidP="00171CEE">
      <w:pPr>
        <w:spacing w:after="0" w:line="240" w:lineRule="auto"/>
        <w:ind w:firstLine="720"/>
        <w:jc w:val="both"/>
        <w:rPr>
          <w:rFonts w:ascii="Times New Roman" w:eastAsia="Times New Roman" w:hAnsi="Times New Roman" w:cs="Times New Roman"/>
          <w:b/>
          <w:sz w:val="28"/>
          <w:szCs w:val="28"/>
          <w:lang w:eastAsia="lv-LV"/>
        </w:rPr>
      </w:pPr>
    </w:p>
    <w:p w14:paraId="49E3A0EB" w14:textId="77777777" w:rsidR="00171CEE" w:rsidRPr="00A32771" w:rsidRDefault="00171CEE" w:rsidP="00171CEE">
      <w:pPr>
        <w:spacing w:after="0" w:line="240" w:lineRule="auto"/>
        <w:ind w:firstLine="720"/>
        <w:jc w:val="both"/>
        <w:rPr>
          <w:rFonts w:ascii="Times New Roman" w:eastAsia="Times New Roman" w:hAnsi="Times New Roman" w:cs="Times New Roman"/>
          <w:b/>
          <w:sz w:val="28"/>
          <w:szCs w:val="28"/>
          <w:lang w:eastAsia="lv-LV"/>
        </w:rPr>
      </w:pPr>
      <w:r w:rsidRPr="00A32771">
        <w:rPr>
          <w:rFonts w:ascii="Times New Roman" w:eastAsia="Times New Roman" w:hAnsi="Times New Roman" w:cs="Times New Roman"/>
          <w:b/>
          <w:sz w:val="28"/>
          <w:szCs w:val="28"/>
          <w:lang w:eastAsia="lv-LV"/>
        </w:rPr>
        <w:t>Finansējums – 70 000</w:t>
      </w:r>
      <w:r w:rsidRPr="00A32771">
        <w:rPr>
          <w:rFonts w:ascii="Times New Roman" w:eastAsia="Times New Roman" w:hAnsi="Times New Roman" w:cs="Times New Roman"/>
          <w:sz w:val="28"/>
          <w:szCs w:val="28"/>
          <w:lang w:eastAsia="lv-LV"/>
        </w:rPr>
        <w:t xml:space="preserve"> </w:t>
      </w:r>
      <w:r w:rsidRPr="00A32771">
        <w:rPr>
          <w:rFonts w:ascii="Times New Roman" w:eastAsia="Times New Roman" w:hAnsi="Times New Roman" w:cs="Times New Roman"/>
          <w:b/>
          <w:sz w:val="28"/>
          <w:szCs w:val="28"/>
          <w:lang w:eastAsia="lv-LV"/>
        </w:rPr>
        <w:t>EUR</w:t>
      </w:r>
    </w:p>
    <w:p w14:paraId="3CA131CF" w14:textId="77777777" w:rsidR="00171CEE" w:rsidRPr="00A32771" w:rsidRDefault="00171CEE" w:rsidP="00171CEE">
      <w:pPr>
        <w:spacing w:after="0" w:line="240" w:lineRule="auto"/>
        <w:jc w:val="both"/>
        <w:rPr>
          <w:rFonts w:ascii="Times New Roman" w:eastAsia="Times New Roman" w:hAnsi="Times New Roman" w:cs="Times New Roman"/>
          <w:b/>
          <w:sz w:val="16"/>
          <w:szCs w:val="16"/>
          <w:lang w:eastAsia="lv-LV"/>
        </w:rPr>
      </w:pPr>
    </w:p>
    <w:p w14:paraId="0F00B542" w14:textId="77777777" w:rsidR="00171CEE" w:rsidRPr="00A32771" w:rsidRDefault="00171CEE" w:rsidP="00171CEE">
      <w:pPr>
        <w:spacing w:after="0" w:line="240" w:lineRule="auto"/>
        <w:ind w:firstLine="720"/>
        <w:jc w:val="both"/>
        <w:rPr>
          <w:rFonts w:ascii="Times New Roman" w:eastAsia="Times New Roman" w:hAnsi="Times New Roman" w:cs="Times New Roman"/>
          <w:b/>
          <w:sz w:val="28"/>
          <w:szCs w:val="28"/>
          <w:lang w:eastAsia="lv-LV"/>
        </w:rPr>
      </w:pPr>
      <w:r w:rsidRPr="00A32771">
        <w:rPr>
          <w:rFonts w:ascii="Times New Roman" w:eastAsia="Times New Roman" w:hAnsi="Times New Roman" w:cs="Times New Roman"/>
          <w:b/>
          <w:sz w:val="28"/>
          <w:szCs w:val="28"/>
          <w:lang w:eastAsia="lv-LV"/>
        </w:rPr>
        <w:t xml:space="preserve">Rezultāti: </w:t>
      </w:r>
    </w:p>
    <w:p w14:paraId="29365D66" w14:textId="167B5A29" w:rsidR="00171CEE" w:rsidRPr="00A32771" w:rsidRDefault="00171CEE" w:rsidP="00BF2208">
      <w:pPr>
        <w:spacing w:after="0" w:line="240" w:lineRule="auto"/>
        <w:ind w:left="284" w:hanging="284"/>
        <w:contextualSpacing/>
        <w:jc w:val="both"/>
        <w:rPr>
          <w:rFonts w:ascii="Times New Roman" w:eastAsia="Calibri" w:hAnsi="Times New Roman" w:cs="Times New Roman"/>
          <w:sz w:val="28"/>
          <w:szCs w:val="28"/>
        </w:rPr>
      </w:pPr>
      <w:r w:rsidRPr="00A32771">
        <w:rPr>
          <w:rFonts w:ascii="Times New Roman" w:eastAsia="Calibri" w:hAnsi="Times New Roman" w:cs="Times New Roman"/>
          <w:sz w:val="28"/>
          <w:szCs w:val="28"/>
        </w:rPr>
        <w:t>1.</w:t>
      </w:r>
      <w:r w:rsidR="00BF2208" w:rsidRPr="00A32771">
        <w:rPr>
          <w:rFonts w:ascii="Times New Roman" w:eastAsia="Calibri" w:hAnsi="Times New Roman" w:cs="Times New Roman"/>
          <w:sz w:val="28"/>
          <w:szCs w:val="28"/>
        </w:rPr>
        <w:t xml:space="preserve"> </w:t>
      </w:r>
      <w:r w:rsidRPr="00A32771">
        <w:rPr>
          <w:rFonts w:ascii="Times New Roman" w:eastAsia="Calibri" w:hAnsi="Times New Roman" w:cs="Times New Roman"/>
          <w:sz w:val="28"/>
          <w:szCs w:val="28"/>
        </w:rPr>
        <w:t>Nodrošinātas nometnes audžuģimenēs ievietotiem un aizbildnībā esošiem, kā arī adoptētiem bērniem un institucionālā aprūpē esošiem bērniem.</w:t>
      </w:r>
    </w:p>
    <w:p w14:paraId="25A9E347" w14:textId="77777777" w:rsidR="00171CEE" w:rsidRPr="00A32771" w:rsidRDefault="00171CEE" w:rsidP="00BF2208">
      <w:pPr>
        <w:spacing w:after="0" w:line="240" w:lineRule="auto"/>
        <w:ind w:left="284" w:hanging="284"/>
        <w:contextualSpacing/>
        <w:jc w:val="both"/>
        <w:rPr>
          <w:rFonts w:ascii="Times New Roman" w:eastAsia="Calibri" w:hAnsi="Times New Roman" w:cs="Times New Roman"/>
          <w:sz w:val="28"/>
          <w:szCs w:val="28"/>
        </w:rPr>
      </w:pPr>
      <w:r w:rsidRPr="00A32771">
        <w:rPr>
          <w:rFonts w:ascii="Times New Roman" w:eastAsia="Calibri" w:hAnsi="Times New Roman" w:cs="Times New Roman"/>
          <w:sz w:val="28"/>
          <w:szCs w:val="28"/>
        </w:rPr>
        <w:t xml:space="preserve">2. Nodrošināta vienaudžu vidē balstīta dzīves prasmju un iemaņu attīstība audžuģimenēs ievietotiem, aizbildnībā esošiem, adoptētiem un institucionālā aprūpē esošiem bērniem. </w:t>
      </w:r>
    </w:p>
    <w:p w14:paraId="0180F0BD" w14:textId="77777777" w:rsidR="00171CEE" w:rsidRPr="00A32771" w:rsidRDefault="00171CEE" w:rsidP="00171CEE">
      <w:pPr>
        <w:spacing w:after="0" w:line="240" w:lineRule="auto"/>
        <w:ind w:left="450"/>
        <w:jc w:val="both"/>
        <w:rPr>
          <w:rFonts w:ascii="Times New Roman" w:eastAsia="Times New Roman" w:hAnsi="Times New Roman" w:cs="Times New Roman"/>
          <w:b/>
          <w:sz w:val="27"/>
          <w:szCs w:val="27"/>
        </w:rPr>
      </w:pPr>
    </w:p>
    <w:p w14:paraId="50A82EEE" w14:textId="6F29FCCB" w:rsidR="00320A37" w:rsidRPr="00A32771" w:rsidRDefault="00320A37" w:rsidP="004E175A">
      <w:pPr>
        <w:spacing w:after="0" w:line="240" w:lineRule="auto"/>
        <w:ind w:left="720" w:right="142" w:firstLine="720"/>
        <w:jc w:val="both"/>
        <w:rPr>
          <w:rFonts w:ascii="Times New Roman" w:eastAsia="Calibri" w:hAnsi="Times New Roman" w:cs="Times New Roman"/>
          <w:sz w:val="28"/>
          <w:szCs w:val="28"/>
        </w:rPr>
      </w:pPr>
    </w:p>
    <w:p w14:paraId="1CA0E8CA" w14:textId="77777777" w:rsidR="00592573" w:rsidRPr="00A32771" w:rsidRDefault="00592573" w:rsidP="00592573">
      <w:pPr>
        <w:spacing w:after="0" w:line="240" w:lineRule="auto"/>
        <w:ind w:left="720"/>
        <w:contextualSpacing/>
        <w:jc w:val="both"/>
        <w:rPr>
          <w:rFonts w:ascii="Times New Roman" w:eastAsia="Times New Roman" w:hAnsi="Times New Roman" w:cs="Times New Roman"/>
          <w:b/>
          <w:sz w:val="28"/>
          <w:szCs w:val="28"/>
          <w:lang w:eastAsia="lv-LV"/>
        </w:rPr>
      </w:pPr>
    </w:p>
    <w:p w14:paraId="5E0AFDE3" w14:textId="2380B40A" w:rsidR="00592573" w:rsidRPr="00A32771" w:rsidRDefault="00420ADA" w:rsidP="00BF2208">
      <w:pPr>
        <w:numPr>
          <w:ilvl w:val="1"/>
          <w:numId w:val="3"/>
        </w:numPr>
        <w:suppressAutoHyphens/>
        <w:autoSpaceDN w:val="0"/>
        <w:spacing w:after="0" w:line="240" w:lineRule="auto"/>
        <w:contextualSpacing/>
        <w:jc w:val="both"/>
        <w:textAlignment w:val="baseline"/>
        <w:rPr>
          <w:rFonts w:ascii="Times New Roman" w:eastAsia="Calibri" w:hAnsi="Times New Roman" w:cs="Times New Roman"/>
          <w:b/>
          <w:bCs/>
          <w:sz w:val="28"/>
          <w:szCs w:val="28"/>
        </w:rPr>
      </w:pPr>
      <w:r w:rsidRPr="00A32771">
        <w:rPr>
          <w:rFonts w:ascii="Times New Roman" w:eastAsia="Calibri" w:hAnsi="Times New Roman" w:cs="Times New Roman"/>
          <w:b/>
          <w:bCs/>
          <w:sz w:val="28"/>
          <w:szCs w:val="28"/>
        </w:rPr>
        <w:t>Konference  pirmsskolas izglītības iestāžu darbiniekiem  “Pirmsskolu izaicinājumi darbā ar bērniem”</w:t>
      </w:r>
      <w:r w:rsidR="00592573" w:rsidRPr="00A32771">
        <w:rPr>
          <w:rFonts w:ascii="Times New Roman" w:eastAsia="Calibri" w:hAnsi="Times New Roman" w:cs="Times New Roman"/>
          <w:b/>
          <w:bCs/>
          <w:sz w:val="28"/>
          <w:szCs w:val="28"/>
        </w:rPr>
        <w:t xml:space="preserve"> </w:t>
      </w:r>
    </w:p>
    <w:p w14:paraId="1C3016C5" w14:textId="12C422EE" w:rsidR="00E03536" w:rsidRPr="00A32771" w:rsidRDefault="00E03536" w:rsidP="00BF2208">
      <w:pPr>
        <w:pStyle w:val="ListParagraph"/>
        <w:spacing w:after="0" w:line="240" w:lineRule="auto"/>
        <w:ind w:left="0" w:firstLine="567"/>
        <w:jc w:val="both"/>
        <w:rPr>
          <w:rFonts w:ascii="Times New Roman" w:eastAsia="Times New Roman" w:hAnsi="Times New Roman" w:cs="Times New Roman"/>
          <w:sz w:val="28"/>
          <w:szCs w:val="28"/>
          <w:lang w:eastAsia="lv-LV"/>
        </w:rPr>
      </w:pPr>
      <w:bookmarkStart w:id="0" w:name="_Hlk60939246"/>
      <w:r w:rsidRPr="00A32771">
        <w:rPr>
          <w:rFonts w:ascii="Times New Roman" w:eastAsia="Times New Roman" w:hAnsi="Times New Roman" w:cs="Times New Roman"/>
          <w:sz w:val="28"/>
          <w:szCs w:val="28"/>
          <w:lang w:eastAsia="lv-LV"/>
        </w:rPr>
        <w:t xml:space="preserve">Izvērtējot Inspekcijā saņemtos iesniegumus un/vai sūdzības par iespējamajiem bērnu tiesību pārkāpumiem pirmsskolas izglītības iestādēs (turpmāk – PII) un Inspekcijas veikto bērnu tiesību ievērošanas pārbaužu rezultātus PII, biežāk konstatētie bērnu tiesību pārkāpumi ir PII darbinieku emocionālā un/vai fiziskā vardarbība pret bērniem, bērna interesēm neatbilstoša rīcība, izvēloties neatbilstošas disciplinēšanas metodes, neatbilstoša PII vadītāja un/vai darbinieku rīcība, risinot bērnu uzvedības traucējumus, tai skaitā neievērojot 2009.gada 24.novembra Ministru kabineta noteikumos Nr.1338 “Kārtība, kādā nodrošināma izglītojamo drošība izglītības iestādēs un to organizētajos pasākumos” noteikto par vadītāja rīcību, ja izglītojamais apdraud savu vai citu personu drošību, veselību vai dzīvību, kā arī bērnu savstarpējā vardarbība. Vienlaikus kā iespējamie bērnu tiesību pārkāpumu iemesli konstatēti PII un bērnu vecāku savstarpējās sadarbības problēmas un informācijas trūkums par rīcību, risinot gadījumus, kas saistīti ar bērnu uzvedības traucējumiem, bērnu savstarpējo vardarbību, bērnu pozitīvās disciplinēšanas metodēm, valsts un pašvaldības (bāriņtiesas, sociālā dienesta u.c.) savlaicīgu neiesaistīšanu </w:t>
      </w:r>
      <w:proofErr w:type="spellStart"/>
      <w:r w:rsidRPr="00A32771">
        <w:rPr>
          <w:rFonts w:ascii="Times New Roman" w:eastAsia="Times New Roman" w:hAnsi="Times New Roman" w:cs="Times New Roman"/>
          <w:sz w:val="28"/>
          <w:szCs w:val="28"/>
          <w:lang w:eastAsia="lv-LV"/>
        </w:rPr>
        <w:t>problēmsituāciju</w:t>
      </w:r>
      <w:proofErr w:type="spellEnd"/>
      <w:r w:rsidRPr="00A32771">
        <w:rPr>
          <w:rFonts w:ascii="Times New Roman" w:eastAsia="Times New Roman" w:hAnsi="Times New Roman" w:cs="Times New Roman"/>
          <w:sz w:val="28"/>
          <w:szCs w:val="28"/>
          <w:lang w:eastAsia="lv-LV"/>
        </w:rPr>
        <w:t xml:space="preserve"> risināšanā u.c. Vienlaikus kā minēto </w:t>
      </w:r>
      <w:proofErr w:type="spellStart"/>
      <w:r w:rsidRPr="00A32771">
        <w:rPr>
          <w:rFonts w:ascii="Times New Roman" w:eastAsia="Times New Roman" w:hAnsi="Times New Roman" w:cs="Times New Roman"/>
          <w:sz w:val="28"/>
          <w:szCs w:val="28"/>
          <w:lang w:eastAsia="lv-LV"/>
        </w:rPr>
        <w:t>problēmsituāciju</w:t>
      </w:r>
      <w:proofErr w:type="spellEnd"/>
      <w:r w:rsidRPr="00A32771">
        <w:rPr>
          <w:rFonts w:ascii="Times New Roman" w:eastAsia="Times New Roman" w:hAnsi="Times New Roman" w:cs="Times New Roman"/>
          <w:sz w:val="28"/>
          <w:szCs w:val="28"/>
          <w:lang w:eastAsia="lv-LV"/>
        </w:rPr>
        <w:t xml:space="preserve"> </w:t>
      </w:r>
      <w:r w:rsidRPr="00A32771">
        <w:rPr>
          <w:rFonts w:ascii="Times New Roman" w:eastAsia="Times New Roman" w:hAnsi="Times New Roman" w:cs="Times New Roman"/>
          <w:sz w:val="28"/>
          <w:szCs w:val="28"/>
          <w:lang w:eastAsia="lv-LV"/>
        </w:rPr>
        <w:lastRenderedPageBreak/>
        <w:t>nesekmīgas risināšanas sekas nereti tiek novērots darbinieku emocionālās izdegšanas sindroms.</w:t>
      </w:r>
    </w:p>
    <w:p w14:paraId="7BE645BA" w14:textId="77777777" w:rsidR="00E03536" w:rsidRPr="00A32771" w:rsidRDefault="00E03536" w:rsidP="00BF2208">
      <w:pPr>
        <w:pStyle w:val="ListParagraph"/>
        <w:spacing w:after="0" w:line="240" w:lineRule="auto"/>
        <w:ind w:left="0" w:firstLine="567"/>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Ievērojot minēto, tiek plānota izglītojoša konference</w:t>
      </w:r>
      <w:r w:rsidRPr="00A32771">
        <w:t xml:space="preserve"> </w:t>
      </w:r>
      <w:r w:rsidRPr="00A32771">
        <w:rPr>
          <w:rFonts w:ascii="Times New Roman" w:eastAsia="Times New Roman" w:hAnsi="Times New Roman" w:cs="Times New Roman"/>
          <w:sz w:val="28"/>
          <w:szCs w:val="28"/>
          <w:lang w:eastAsia="lv-LV"/>
        </w:rPr>
        <w:t xml:space="preserve">pirmsskolas izglītības iestāžu darbiniekiem  “Pirmsskolu izaicinājumi  darbā ar bērniem”, lai sekmētu vardarbības pret bērniem gadījumu mazināšanos un to seku novēršanu, </w:t>
      </w:r>
      <w:r w:rsidRPr="00A32771">
        <w:rPr>
          <w:rFonts w:ascii="Times New Roman" w:eastAsia="Times New Roman" w:hAnsi="Times New Roman" w:cs="Times New Roman"/>
          <w:iCs/>
          <w:sz w:val="28"/>
          <w:szCs w:val="28"/>
          <w:lang w:eastAsia="lv-LV"/>
        </w:rPr>
        <w:t>uzlabotu speciālistu, kuru ikdienas darbs saistīts ar bērnu tiesību aizsardzību, profesionālās zināšanas, kā arī, lai pēc iespējas savlaicīgi identificētu un novērstu būtiskākos bērnu tiesību pārkāpumu PII cēloņus.</w:t>
      </w:r>
      <w:bookmarkEnd w:id="0"/>
    </w:p>
    <w:p w14:paraId="7C6A42EC" w14:textId="77777777" w:rsidR="00E03536" w:rsidRPr="00A32771" w:rsidRDefault="00E03536" w:rsidP="00592573">
      <w:pPr>
        <w:spacing w:after="0" w:line="240" w:lineRule="auto"/>
        <w:ind w:firstLine="720"/>
        <w:jc w:val="both"/>
        <w:rPr>
          <w:rFonts w:ascii="Times New Roman" w:eastAsia="Times New Roman" w:hAnsi="Times New Roman" w:cs="Times New Roman"/>
          <w:b/>
          <w:sz w:val="28"/>
          <w:szCs w:val="28"/>
          <w:lang w:eastAsia="lv-LV"/>
        </w:rPr>
      </w:pPr>
    </w:p>
    <w:p w14:paraId="66BAD2C4" w14:textId="1CC1128C" w:rsidR="00592573" w:rsidRPr="00A32771" w:rsidRDefault="00592573" w:rsidP="00592573">
      <w:pPr>
        <w:spacing w:after="0" w:line="240" w:lineRule="auto"/>
        <w:ind w:firstLine="720"/>
        <w:jc w:val="both"/>
        <w:rPr>
          <w:rFonts w:ascii="Times New Roman" w:eastAsia="Times New Roman" w:hAnsi="Times New Roman" w:cs="Times New Roman"/>
          <w:b/>
          <w:sz w:val="28"/>
          <w:szCs w:val="28"/>
          <w:lang w:eastAsia="lv-LV"/>
        </w:rPr>
      </w:pPr>
      <w:r w:rsidRPr="00A32771">
        <w:rPr>
          <w:rFonts w:ascii="Times New Roman" w:eastAsia="Times New Roman" w:hAnsi="Times New Roman" w:cs="Times New Roman"/>
          <w:b/>
          <w:sz w:val="28"/>
          <w:szCs w:val="28"/>
          <w:lang w:eastAsia="lv-LV"/>
        </w:rPr>
        <w:t xml:space="preserve">Finansējums – </w:t>
      </w:r>
      <w:r w:rsidR="00420ADA" w:rsidRPr="00A32771">
        <w:rPr>
          <w:rFonts w:ascii="Times New Roman" w:eastAsia="Times New Roman" w:hAnsi="Times New Roman" w:cs="Times New Roman"/>
          <w:b/>
          <w:sz w:val="28"/>
          <w:szCs w:val="28"/>
          <w:lang w:eastAsia="lv-LV"/>
        </w:rPr>
        <w:t>10 000</w:t>
      </w:r>
      <w:r w:rsidRPr="00A32771">
        <w:rPr>
          <w:rFonts w:ascii="Times New Roman" w:eastAsia="Times New Roman" w:hAnsi="Times New Roman" w:cs="Times New Roman"/>
          <w:sz w:val="28"/>
          <w:szCs w:val="28"/>
          <w:lang w:eastAsia="lv-LV"/>
        </w:rPr>
        <w:t xml:space="preserve"> </w:t>
      </w:r>
      <w:r w:rsidRPr="00A32771">
        <w:rPr>
          <w:rFonts w:ascii="Times New Roman" w:eastAsia="Times New Roman" w:hAnsi="Times New Roman" w:cs="Times New Roman"/>
          <w:b/>
          <w:sz w:val="28"/>
          <w:szCs w:val="28"/>
          <w:lang w:eastAsia="lv-LV"/>
        </w:rPr>
        <w:t>EUR</w:t>
      </w:r>
      <w:r w:rsidR="00AD0B06" w:rsidRPr="00A32771">
        <w:rPr>
          <w:rFonts w:ascii="Times New Roman" w:eastAsia="Times New Roman" w:hAnsi="Times New Roman" w:cs="Times New Roman"/>
          <w:b/>
          <w:sz w:val="28"/>
          <w:szCs w:val="28"/>
          <w:lang w:eastAsia="lv-LV"/>
        </w:rPr>
        <w:t xml:space="preserve"> </w:t>
      </w:r>
    </w:p>
    <w:p w14:paraId="28349939" w14:textId="77777777" w:rsidR="00592573" w:rsidRPr="00A32771" w:rsidRDefault="00592573" w:rsidP="00592573">
      <w:pPr>
        <w:spacing w:after="0" w:line="240" w:lineRule="auto"/>
        <w:jc w:val="both"/>
        <w:rPr>
          <w:rFonts w:ascii="Times New Roman" w:eastAsia="Times New Roman" w:hAnsi="Times New Roman" w:cs="Times New Roman"/>
          <w:b/>
          <w:sz w:val="16"/>
          <w:szCs w:val="16"/>
          <w:lang w:eastAsia="lv-LV"/>
        </w:rPr>
      </w:pPr>
    </w:p>
    <w:p w14:paraId="04E6E864" w14:textId="13964402" w:rsidR="00592573" w:rsidRPr="00A32771" w:rsidRDefault="00592573" w:rsidP="00592573">
      <w:pPr>
        <w:spacing w:after="0" w:line="240" w:lineRule="auto"/>
        <w:ind w:firstLine="720"/>
        <w:jc w:val="both"/>
        <w:rPr>
          <w:rFonts w:ascii="Times New Roman" w:eastAsia="Times New Roman" w:hAnsi="Times New Roman" w:cs="Times New Roman"/>
          <w:b/>
          <w:sz w:val="28"/>
          <w:szCs w:val="28"/>
          <w:lang w:eastAsia="lv-LV"/>
        </w:rPr>
      </w:pPr>
      <w:r w:rsidRPr="00A32771">
        <w:rPr>
          <w:rFonts w:ascii="Times New Roman" w:eastAsia="Times New Roman" w:hAnsi="Times New Roman" w:cs="Times New Roman"/>
          <w:b/>
          <w:sz w:val="28"/>
          <w:szCs w:val="28"/>
          <w:lang w:eastAsia="lv-LV"/>
        </w:rPr>
        <w:t xml:space="preserve">Rezultāti: </w:t>
      </w:r>
    </w:p>
    <w:p w14:paraId="11B0BF72" w14:textId="489F76B9" w:rsidR="00E03536" w:rsidRPr="00A32771" w:rsidRDefault="009A0A31" w:rsidP="00BF2208">
      <w:pPr>
        <w:tabs>
          <w:tab w:val="left" w:pos="1418"/>
          <w:tab w:val="left" w:pos="1560"/>
        </w:tabs>
        <w:spacing w:after="0" w:line="240" w:lineRule="auto"/>
        <w:ind w:left="426" w:hanging="426"/>
        <w:jc w:val="both"/>
        <w:rPr>
          <w:rFonts w:ascii="Times New Roman" w:eastAsia="Calibri" w:hAnsi="Times New Roman" w:cs="Times New Roman"/>
          <w:sz w:val="28"/>
          <w:szCs w:val="28"/>
        </w:rPr>
      </w:pPr>
      <w:r w:rsidRPr="00A32771">
        <w:rPr>
          <w:rFonts w:ascii="Times New Roman" w:eastAsia="Times New Roman" w:hAnsi="Times New Roman" w:cs="Times New Roman"/>
          <w:sz w:val="28"/>
          <w:szCs w:val="28"/>
          <w:lang w:eastAsia="lv-LV"/>
        </w:rPr>
        <w:t xml:space="preserve">1. </w:t>
      </w:r>
      <w:r w:rsidR="00E03536" w:rsidRPr="00A32771">
        <w:rPr>
          <w:rFonts w:ascii="Times New Roman" w:eastAsia="Calibri" w:hAnsi="Times New Roman" w:cs="Times New Roman"/>
          <w:sz w:val="28"/>
          <w:szCs w:val="28"/>
        </w:rPr>
        <w:t xml:space="preserve">Veicināta pedagogu labāka izpratne par bērnu </w:t>
      </w:r>
      <w:proofErr w:type="spellStart"/>
      <w:r w:rsidR="00E03536" w:rsidRPr="00A32771">
        <w:rPr>
          <w:rFonts w:ascii="Times New Roman" w:eastAsia="Calibri" w:hAnsi="Times New Roman" w:cs="Times New Roman"/>
          <w:sz w:val="28"/>
          <w:szCs w:val="28"/>
        </w:rPr>
        <w:t>psihoemocionālās</w:t>
      </w:r>
      <w:proofErr w:type="spellEnd"/>
      <w:r w:rsidR="00E03536" w:rsidRPr="00A32771">
        <w:rPr>
          <w:rFonts w:ascii="Times New Roman" w:eastAsia="Calibri" w:hAnsi="Times New Roman" w:cs="Times New Roman"/>
          <w:sz w:val="28"/>
          <w:szCs w:val="28"/>
        </w:rPr>
        <w:t xml:space="preserve"> attīstības īpatnībām, kā arī bērna uzvedības problēmu risinājumiem.</w:t>
      </w:r>
    </w:p>
    <w:p w14:paraId="44AD3C4D" w14:textId="12747049" w:rsidR="00E03536" w:rsidRPr="00A32771" w:rsidRDefault="009A0A31" w:rsidP="00BF2208">
      <w:pPr>
        <w:tabs>
          <w:tab w:val="left" w:pos="1418"/>
          <w:tab w:val="left" w:pos="1560"/>
        </w:tabs>
        <w:spacing w:after="0" w:line="240" w:lineRule="auto"/>
        <w:ind w:left="426" w:hanging="426"/>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 xml:space="preserve">2. </w:t>
      </w:r>
      <w:r w:rsidR="00E03536" w:rsidRPr="00A32771">
        <w:rPr>
          <w:rFonts w:ascii="Times New Roman" w:eastAsia="Times New Roman" w:hAnsi="Times New Roman" w:cs="Times New Roman"/>
          <w:sz w:val="28"/>
          <w:szCs w:val="28"/>
          <w:lang w:eastAsia="lv-LV"/>
        </w:rPr>
        <w:t>Sniegti preventīvi ieteikumi iespējamai vienaudžu vardarbības mazināšanai pirmskolas izglītības iestādē. Pozitīvo disciplinēšanas metožu pielietošana praksē.</w:t>
      </w:r>
    </w:p>
    <w:p w14:paraId="44EF1F2D" w14:textId="2B23F0B7" w:rsidR="00E03536" w:rsidRPr="00A32771" w:rsidRDefault="009A0A31" w:rsidP="00BF2208">
      <w:pPr>
        <w:tabs>
          <w:tab w:val="left" w:pos="1560"/>
          <w:tab w:val="left" w:pos="1843"/>
        </w:tabs>
        <w:spacing w:after="0" w:line="240" w:lineRule="auto"/>
        <w:ind w:left="426" w:hanging="426"/>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 xml:space="preserve">3. </w:t>
      </w:r>
      <w:r w:rsidR="00E03536" w:rsidRPr="00A32771">
        <w:rPr>
          <w:rFonts w:ascii="Times New Roman" w:eastAsia="Times New Roman" w:hAnsi="Times New Roman" w:cs="Times New Roman"/>
          <w:sz w:val="28"/>
          <w:szCs w:val="28"/>
          <w:lang w:eastAsia="lv-LV"/>
        </w:rPr>
        <w:t>Paaugstināta pedagogu kompetence bērnu savstarpējās saskarsmes grūtību izpratnē un risināšanā.</w:t>
      </w:r>
    </w:p>
    <w:p w14:paraId="248BECF2" w14:textId="786865C0" w:rsidR="00E03536" w:rsidRPr="00A32771" w:rsidRDefault="009A0A31" w:rsidP="00BF2208">
      <w:pPr>
        <w:tabs>
          <w:tab w:val="left" w:pos="1560"/>
          <w:tab w:val="left" w:pos="1843"/>
        </w:tabs>
        <w:spacing w:after="0" w:line="240" w:lineRule="auto"/>
        <w:ind w:left="426" w:hanging="426"/>
        <w:jc w:val="both"/>
        <w:rPr>
          <w:rFonts w:ascii="Times New Roman" w:eastAsia="Times New Roman" w:hAnsi="Times New Roman" w:cs="Times New Roman"/>
          <w:sz w:val="28"/>
          <w:szCs w:val="28"/>
          <w:lang w:eastAsia="lv-LV"/>
        </w:rPr>
      </w:pPr>
      <w:r w:rsidRPr="00A32771">
        <w:rPr>
          <w:rFonts w:ascii="Times New Roman" w:hAnsi="Times New Roman" w:cs="Times New Roman"/>
          <w:sz w:val="28"/>
          <w:szCs w:val="28"/>
        </w:rPr>
        <w:t xml:space="preserve">4. </w:t>
      </w:r>
      <w:r w:rsidR="00E03536" w:rsidRPr="00A32771">
        <w:rPr>
          <w:rFonts w:ascii="Times New Roman" w:hAnsi="Times New Roman" w:cs="Times New Roman"/>
          <w:sz w:val="28"/>
          <w:szCs w:val="28"/>
        </w:rPr>
        <w:t>Sniegti praktiski ieteikumi darbam ar bērniem un sadarbībai ar vecākiem.</w:t>
      </w:r>
    </w:p>
    <w:p w14:paraId="06BBC657" w14:textId="77777777" w:rsidR="00E03536" w:rsidRPr="00A32771" w:rsidRDefault="00E03536" w:rsidP="00592573">
      <w:pPr>
        <w:spacing w:after="0" w:line="240" w:lineRule="auto"/>
        <w:ind w:firstLine="720"/>
        <w:jc w:val="both"/>
        <w:rPr>
          <w:rFonts w:ascii="Times New Roman" w:eastAsia="Times New Roman" w:hAnsi="Times New Roman" w:cs="Times New Roman"/>
          <w:b/>
          <w:sz w:val="28"/>
          <w:szCs w:val="28"/>
          <w:lang w:eastAsia="lv-LV"/>
        </w:rPr>
      </w:pPr>
    </w:p>
    <w:p w14:paraId="7BE21ED5" w14:textId="77777777" w:rsidR="00592573" w:rsidRPr="00A32771" w:rsidRDefault="00592573" w:rsidP="00592573">
      <w:pPr>
        <w:tabs>
          <w:tab w:val="left" w:pos="284"/>
        </w:tabs>
        <w:spacing w:after="0" w:line="240" w:lineRule="auto"/>
        <w:ind w:left="720"/>
        <w:jc w:val="both"/>
        <w:rPr>
          <w:rFonts w:ascii="Times New Roman" w:eastAsia="Times New Roman" w:hAnsi="Times New Roman" w:cs="Times New Roman"/>
          <w:sz w:val="28"/>
          <w:szCs w:val="28"/>
          <w:lang w:eastAsia="lv-LV"/>
        </w:rPr>
      </w:pPr>
    </w:p>
    <w:p w14:paraId="38ECB692" w14:textId="097CB6F7" w:rsidR="00592573" w:rsidRPr="00A32771" w:rsidRDefault="00420ADA" w:rsidP="00BF2208">
      <w:pPr>
        <w:numPr>
          <w:ilvl w:val="1"/>
          <w:numId w:val="3"/>
        </w:numPr>
        <w:suppressAutoHyphens/>
        <w:autoSpaceDN w:val="0"/>
        <w:spacing w:after="0" w:line="240" w:lineRule="auto"/>
        <w:contextualSpacing/>
        <w:jc w:val="both"/>
        <w:textAlignment w:val="baseline"/>
        <w:rPr>
          <w:rFonts w:ascii="Times New Roman" w:eastAsia="Calibri" w:hAnsi="Times New Roman" w:cs="Times New Roman"/>
          <w:b/>
          <w:bCs/>
          <w:sz w:val="28"/>
          <w:szCs w:val="28"/>
        </w:rPr>
      </w:pPr>
      <w:r w:rsidRPr="00A32771">
        <w:rPr>
          <w:rFonts w:ascii="Times New Roman" w:eastAsia="Calibri" w:hAnsi="Times New Roman" w:cs="Times New Roman"/>
          <w:b/>
          <w:bCs/>
          <w:sz w:val="28"/>
          <w:szCs w:val="28"/>
        </w:rPr>
        <w:t>Konference ārpusģimenes aprūpes iestāžu darbiniekiem  “Bērnu tiesību ievērošana ārpusģimenes aprūpes iestādēs”</w:t>
      </w:r>
    </w:p>
    <w:p w14:paraId="6C24D1E8" w14:textId="77777777" w:rsidR="00592573" w:rsidRPr="00A32771" w:rsidRDefault="00592573" w:rsidP="00592573">
      <w:pPr>
        <w:spacing w:after="0" w:line="240" w:lineRule="auto"/>
        <w:ind w:left="357"/>
        <w:jc w:val="both"/>
        <w:rPr>
          <w:rFonts w:ascii="Times New Roman" w:eastAsia="Times New Roman" w:hAnsi="Times New Roman" w:cs="Times New Roman"/>
          <w:b/>
          <w:sz w:val="28"/>
          <w:szCs w:val="28"/>
          <w:lang w:eastAsia="lv-LV"/>
        </w:rPr>
      </w:pPr>
    </w:p>
    <w:p w14:paraId="63402E93" w14:textId="77777777" w:rsidR="00E03536" w:rsidRPr="00A32771" w:rsidRDefault="00E03536" w:rsidP="00E03536">
      <w:pPr>
        <w:spacing w:after="0" w:line="240" w:lineRule="auto"/>
        <w:ind w:firstLine="360"/>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 xml:space="preserve">Izvērtējot Inspekcijas veikto bērnu tiesību ievērošanas pārbaužu un bērnu personisko un mantisko tiesību un interešu ievērošanas pārbaužu rezultātus ārpusģimenes aprūpes iestādēs, biežāk konstatētie bērnu tiesību pārkāpumi saistīti ar bērna veselības un dzīvības aizsardzību, par to, lai bērns būtu drošībā, lai viņam tiktu sniegti kvalificēti pakalpojumi un ievērotas citas viņa tiesības. Kā viens no primārajiem bērnu tiesību pārkāpumu cēloņiem, konstatēts informācijas un izpratnes trūkums par bērnu tiesībām un to īstenošanu praksē, piemēram, bērnu tiesībām uz atbilstošu veselības aprūpi, tiesībām uz privāto dzīvi, personas neaizskaramību un brīvību, t.i. būt drošībā un pasargātam no jebkādas emocionālās un/vai fiziskās vardarbības, tiesībām tikt uzklausītam, paust savu viedokli un piedalīties lēmumu, kas attiecas uz bērna būtiskākajām dzīves jomām, pieņemšanā, tiesībām iegūt bērna spējām atbilstošu izglītību, tiesībām uz pilnvērtīgiem dzīves apstākļiem, atpūtu un brīvo laiku u.c. </w:t>
      </w:r>
    </w:p>
    <w:p w14:paraId="3047B630" w14:textId="77777777" w:rsidR="00E03536" w:rsidRPr="00A32771" w:rsidRDefault="00E03536" w:rsidP="00E03536">
      <w:pPr>
        <w:spacing w:after="0" w:line="240" w:lineRule="auto"/>
        <w:ind w:firstLine="360"/>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lastRenderedPageBreak/>
        <w:t>Ievērojot minēto, tiek plānota izglītojoša konference</w:t>
      </w:r>
      <w:r w:rsidRPr="00A32771">
        <w:t xml:space="preserve"> </w:t>
      </w:r>
      <w:r w:rsidRPr="00A32771">
        <w:rPr>
          <w:rFonts w:ascii="Times New Roman" w:eastAsia="Times New Roman" w:hAnsi="Times New Roman" w:cs="Times New Roman"/>
          <w:sz w:val="28"/>
          <w:szCs w:val="28"/>
          <w:lang w:eastAsia="lv-LV"/>
        </w:rPr>
        <w:t xml:space="preserve">ārpusģimenes aprūpes iestāžu darbiniekiem  “Bērnu tiesību ievērošana ārpusģimenes aprūpes iestādēs”, lai sekmētu vardarbības pret bērniem gadījumu mazināšanos un to seku novēršanu, </w:t>
      </w:r>
      <w:r w:rsidRPr="00A32771">
        <w:rPr>
          <w:rFonts w:ascii="Times New Roman" w:eastAsia="Times New Roman" w:hAnsi="Times New Roman" w:cs="Times New Roman"/>
          <w:iCs/>
          <w:sz w:val="28"/>
          <w:szCs w:val="28"/>
          <w:lang w:eastAsia="lv-LV"/>
        </w:rPr>
        <w:t>uzlabotu speciālistu, kuru ikdienas darbs saistīts ar bērnu tiesību aizsardzību, profesionālās zināšanas, kā arī, lai pēc iespējas savlaicīgi identificētu un novērstu būtiskākos bērnu tiesību pārkāpumu ārpusģimenes aprūpes iestādēs cēloņus.</w:t>
      </w:r>
    </w:p>
    <w:p w14:paraId="01CF6536" w14:textId="0C6A8816" w:rsidR="00E03536" w:rsidRPr="00A32771" w:rsidRDefault="00E03536" w:rsidP="00592573">
      <w:pPr>
        <w:spacing w:after="0" w:line="240" w:lineRule="auto"/>
        <w:ind w:left="357"/>
        <w:jc w:val="both"/>
        <w:rPr>
          <w:rFonts w:ascii="Times New Roman" w:eastAsia="Times New Roman" w:hAnsi="Times New Roman" w:cs="Times New Roman"/>
          <w:b/>
          <w:sz w:val="28"/>
          <w:szCs w:val="28"/>
          <w:lang w:eastAsia="lv-LV"/>
        </w:rPr>
      </w:pPr>
    </w:p>
    <w:p w14:paraId="2CF7F938" w14:textId="77777777" w:rsidR="00E03536" w:rsidRPr="00A32771" w:rsidRDefault="00E03536" w:rsidP="00E03536">
      <w:pPr>
        <w:spacing w:after="0" w:line="240" w:lineRule="auto"/>
        <w:ind w:left="357"/>
        <w:jc w:val="both"/>
        <w:rPr>
          <w:rFonts w:ascii="Times New Roman" w:eastAsia="Times New Roman" w:hAnsi="Times New Roman" w:cs="Times New Roman"/>
          <w:b/>
          <w:bCs/>
          <w:sz w:val="28"/>
          <w:szCs w:val="28"/>
          <w:lang w:eastAsia="lv-LV"/>
        </w:rPr>
      </w:pPr>
      <w:r w:rsidRPr="00A32771">
        <w:rPr>
          <w:rFonts w:ascii="Times New Roman" w:eastAsia="Times New Roman" w:hAnsi="Times New Roman" w:cs="Times New Roman"/>
          <w:b/>
          <w:sz w:val="28"/>
          <w:szCs w:val="28"/>
          <w:lang w:eastAsia="lv-LV"/>
        </w:rPr>
        <w:t>Finansējums – 10 000</w:t>
      </w:r>
      <w:r w:rsidRPr="00A32771">
        <w:rPr>
          <w:rFonts w:ascii="Times New Roman" w:eastAsia="Times New Roman" w:hAnsi="Times New Roman" w:cs="Times New Roman"/>
          <w:sz w:val="28"/>
          <w:szCs w:val="28"/>
          <w:lang w:eastAsia="lv-LV"/>
        </w:rPr>
        <w:t xml:space="preserve"> </w:t>
      </w:r>
      <w:r w:rsidRPr="00A32771">
        <w:rPr>
          <w:rFonts w:ascii="Times New Roman" w:eastAsia="Times New Roman" w:hAnsi="Times New Roman" w:cs="Times New Roman"/>
          <w:b/>
          <w:sz w:val="28"/>
          <w:szCs w:val="28"/>
          <w:lang w:eastAsia="lv-LV"/>
        </w:rPr>
        <w:t xml:space="preserve">EUR </w:t>
      </w:r>
    </w:p>
    <w:p w14:paraId="6DF361B3" w14:textId="77777777" w:rsidR="00E03536" w:rsidRPr="00A32771" w:rsidRDefault="00E03536" w:rsidP="00592573">
      <w:pPr>
        <w:spacing w:after="0" w:line="240" w:lineRule="auto"/>
        <w:ind w:left="357"/>
        <w:jc w:val="both"/>
        <w:rPr>
          <w:rFonts w:ascii="Times New Roman" w:eastAsia="Times New Roman" w:hAnsi="Times New Roman" w:cs="Times New Roman"/>
          <w:b/>
          <w:sz w:val="28"/>
          <w:szCs w:val="28"/>
          <w:lang w:eastAsia="lv-LV"/>
        </w:rPr>
      </w:pPr>
    </w:p>
    <w:p w14:paraId="5711FD02" w14:textId="76E7DF98" w:rsidR="00592573" w:rsidRPr="00A32771" w:rsidRDefault="00592573" w:rsidP="00592573">
      <w:pPr>
        <w:spacing w:after="0" w:line="240" w:lineRule="auto"/>
        <w:ind w:left="357"/>
        <w:jc w:val="both"/>
        <w:rPr>
          <w:rFonts w:ascii="Times New Roman" w:eastAsia="Times New Roman" w:hAnsi="Times New Roman" w:cs="Times New Roman"/>
          <w:b/>
          <w:sz w:val="28"/>
          <w:szCs w:val="28"/>
          <w:lang w:eastAsia="lv-LV"/>
        </w:rPr>
      </w:pPr>
      <w:r w:rsidRPr="00A32771">
        <w:rPr>
          <w:rFonts w:ascii="Times New Roman" w:eastAsia="Times New Roman" w:hAnsi="Times New Roman" w:cs="Times New Roman"/>
          <w:b/>
          <w:sz w:val="28"/>
          <w:szCs w:val="28"/>
          <w:lang w:eastAsia="lv-LV"/>
        </w:rPr>
        <w:t xml:space="preserve">Rezultāti: </w:t>
      </w:r>
    </w:p>
    <w:p w14:paraId="3879B059" w14:textId="77777777" w:rsidR="00E03536" w:rsidRPr="00A32771" w:rsidRDefault="00E03536" w:rsidP="00592573">
      <w:pPr>
        <w:spacing w:after="0" w:line="240" w:lineRule="auto"/>
        <w:ind w:left="357"/>
        <w:jc w:val="both"/>
        <w:rPr>
          <w:rFonts w:ascii="Times New Roman" w:eastAsia="Times New Roman" w:hAnsi="Times New Roman" w:cs="Times New Roman"/>
          <w:b/>
          <w:bCs/>
          <w:sz w:val="28"/>
          <w:szCs w:val="28"/>
          <w:lang w:eastAsia="lv-LV"/>
        </w:rPr>
      </w:pPr>
    </w:p>
    <w:p w14:paraId="4520FF4D" w14:textId="77777777" w:rsidR="00E03536" w:rsidRPr="00A32771" w:rsidRDefault="00E03536" w:rsidP="00E03536">
      <w:pPr>
        <w:pStyle w:val="ListParagraph"/>
        <w:numPr>
          <w:ilvl w:val="1"/>
          <w:numId w:val="12"/>
        </w:numPr>
        <w:tabs>
          <w:tab w:val="num" w:pos="284"/>
        </w:tabs>
        <w:spacing w:after="0" w:line="240" w:lineRule="auto"/>
        <w:ind w:left="284" w:hanging="284"/>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Ārpusģimenes aprūpes iestāžu darbinieku zināšanu nostiprināšana un informēšana par bērnu tiesībām, atrodoties ārpusģimenes aprūpes iestādē.</w:t>
      </w:r>
    </w:p>
    <w:p w14:paraId="1DEF0D8F" w14:textId="77777777" w:rsidR="00E03536" w:rsidRPr="00A32771" w:rsidRDefault="00E03536" w:rsidP="00E03536">
      <w:pPr>
        <w:pStyle w:val="ListParagraph"/>
        <w:numPr>
          <w:ilvl w:val="1"/>
          <w:numId w:val="12"/>
        </w:numPr>
        <w:tabs>
          <w:tab w:val="num" w:pos="284"/>
        </w:tabs>
        <w:spacing w:after="0" w:line="240" w:lineRule="auto"/>
        <w:ind w:left="284" w:hanging="284"/>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Labāka izpratne par bērna tiesībām uz kvalitatīvu veselības aprūpi (fizisko un garīgo aprūpi) un iestādes darbinieku pienākumiem, lai to nodrošinātu.</w:t>
      </w:r>
    </w:p>
    <w:p w14:paraId="498F78E3" w14:textId="77777777" w:rsidR="00D10DDC" w:rsidRPr="00A32771" w:rsidRDefault="00D10DDC" w:rsidP="00B669B9">
      <w:pPr>
        <w:spacing w:after="0" w:line="240" w:lineRule="auto"/>
        <w:jc w:val="both"/>
        <w:rPr>
          <w:rFonts w:ascii="Times New Roman" w:eastAsia="Times New Roman" w:hAnsi="Times New Roman" w:cs="Times New Roman"/>
          <w:sz w:val="28"/>
          <w:szCs w:val="28"/>
          <w:lang w:eastAsia="lv-LV"/>
        </w:rPr>
      </w:pPr>
    </w:p>
    <w:p w14:paraId="6FC93CDF" w14:textId="27B8BFB1" w:rsidR="00B669B9" w:rsidRPr="00A32771" w:rsidRDefault="00B669B9" w:rsidP="00592573">
      <w:pPr>
        <w:spacing w:after="0" w:line="240" w:lineRule="auto"/>
        <w:ind w:right="-240"/>
        <w:jc w:val="center"/>
        <w:rPr>
          <w:rFonts w:ascii="Times New Roman" w:eastAsia="Times New Roman" w:hAnsi="Times New Roman" w:cs="Times New Roman"/>
          <w:b/>
          <w:bCs/>
          <w:sz w:val="28"/>
          <w:szCs w:val="28"/>
        </w:rPr>
      </w:pPr>
    </w:p>
    <w:p w14:paraId="65856C68" w14:textId="254040A7" w:rsidR="00D10DDC" w:rsidRPr="00A32771" w:rsidRDefault="00D10DDC" w:rsidP="00BF2208">
      <w:pPr>
        <w:numPr>
          <w:ilvl w:val="1"/>
          <w:numId w:val="3"/>
        </w:numPr>
        <w:suppressAutoHyphens/>
        <w:autoSpaceDN w:val="0"/>
        <w:spacing w:after="0" w:line="240" w:lineRule="auto"/>
        <w:contextualSpacing/>
        <w:jc w:val="both"/>
        <w:textAlignment w:val="baseline"/>
        <w:rPr>
          <w:rFonts w:ascii="Times New Roman" w:eastAsia="Calibri" w:hAnsi="Times New Roman" w:cs="Times New Roman"/>
          <w:b/>
          <w:bCs/>
          <w:sz w:val="28"/>
          <w:szCs w:val="28"/>
        </w:rPr>
      </w:pPr>
      <w:r w:rsidRPr="00A32771">
        <w:rPr>
          <w:rFonts w:ascii="Times New Roman" w:eastAsia="Calibri" w:hAnsi="Times New Roman" w:cs="Times New Roman"/>
          <w:b/>
          <w:bCs/>
          <w:sz w:val="28"/>
          <w:szCs w:val="28"/>
        </w:rPr>
        <w:t>Valsts sociālās aprūpes centra filiāļu</w:t>
      </w:r>
      <w:bookmarkStart w:id="1" w:name="_Hlk45271372"/>
      <w:r w:rsidRPr="00A32771">
        <w:rPr>
          <w:rFonts w:ascii="Times New Roman" w:eastAsia="Calibri" w:hAnsi="Times New Roman" w:cs="Times New Roman"/>
          <w:b/>
          <w:bCs/>
          <w:sz w:val="28"/>
          <w:szCs w:val="28"/>
        </w:rPr>
        <w:t xml:space="preserve">, </w:t>
      </w:r>
      <w:bookmarkStart w:id="2" w:name="_Hlk45263889"/>
      <w:r w:rsidRPr="00A32771">
        <w:rPr>
          <w:rFonts w:ascii="Times New Roman" w:eastAsia="Calibri" w:hAnsi="Times New Roman" w:cs="Times New Roman"/>
          <w:b/>
          <w:bCs/>
          <w:sz w:val="28"/>
          <w:szCs w:val="28"/>
        </w:rPr>
        <w:t>kuras sniedz ilgstošas sociālās aprūpes un sociālās rehabilitācijas pakalpojumus bērniem</w:t>
      </w:r>
      <w:bookmarkEnd w:id="2"/>
      <w:r w:rsidRPr="00A32771">
        <w:rPr>
          <w:rFonts w:ascii="Times New Roman" w:eastAsia="Calibri" w:hAnsi="Times New Roman" w:cs="Times New Roman"/>
          <w:b/>
          <w:bCs/>
          <w:sz w:val="28"/>
          <w:szCs w:val="28"/>
        </w:rPr>
        <w:t xml:space="preserve">, </w:t>
      </w:r>
      <w:bookmarkEnd w:id="1"/>
      <w:r w:rsidRPr="00A32771">
        <w:rPr>
          <w:rFonts w:ascii="Times New Roman" w:eastAsia="Calibri" w:hAnsi="Times New Roman" w:cs="Times New Roman"/>
          <w:b/>
          <w:bCs/>
          <w:sz w:val="28"/>
          <w:szCs w:val="28"/>
        </w:rPr>
        <w:t>darbinieku mācības ģimeniskai videi pietuvināta pakalpojuma nodrošināšanai</w:t>
      </w:r>
    </w:p>
    <w:p w14:paraId="2317399E" w14:textId="77777777" w:rsidR="00D10DDC" w:rsidRPr="00A32771" w:rsidRDefault="00D10DDC" w:rsidP="00D10DDC">
      <w:pPr>
        <w:spacing w:after="0" w:line="240" w:lineRule="auto"/>
        <w:ind w:firstLine="567"/>
        <w:jc w:val="both"/>
        <w:rPr>
          <w:rFonts w:ascii="Times New Roman" w:eastAsia="Times New Roman" w:hAnsi="Times New Roman" w:cs="Times New Roman"/>
          <w:sz w:val="27"/>
          <w:szCs w:val="27"/>
        </w:rPr>
      </w:pPr>
    </w:p>
    <w:p w14:paraId="4A9CBF53" w14:textId="201D6778" w:rsidR="00D10DDC" w:rsidRPr="00A32771" w:rsidRDefault="00D10DDC" w:rsidP="00BF2208">
      <w:pPr>
        <w:spacing w:after="0" w:line="240" w:lineRule="auto"/>
        <w:ind w:firstLine="567"/>
        <w:jc w:val="both"/>
        <w:rPr>
          <w:rFonts w:ascii="Times New Roman" w:eastAsia="Times New Roman" w:hAnsi="Times New Roman" w:cs="Times New Roman"/>
          <w:sz w:val="28"/>
          <w:szCs w:val="28"/>
        </w:rPr>
      </w:pPr>
      <w:r w:rsidRPr="00A32771">
        <w:rPr>
          <w:rFonts w:ascii="Times New Roman" w:eastAsia="Times New Roman" w:hAnsi="Times New Roman" w:cs="Times New Roman"/>
          <w:sz w:val="28"/>
          <w:szCs w:val="28"/>
        </w:rPr>
        <w:t xml:space="preserve">Latvija ir pievienojusies ANO Bērnu tiesību konvencijai un sociālās politikas plānošanā ievēro arī citus Eiropas Savienības (turpmāk – ES) dokumentus, kā arī vadās pēc dalībvalstu labās prakses, kas atspoguļo izpratni par institucionālās aprūpes nepiemērotību un ģimeniskas vides būtisko lomu. Ministru kabineta 2017.gada 13.jūnija noteikumos Nr.338 “Prasības sociālo pakalpojumu sniedzējiem” (turpmāk – MK noteikumi Nr.338)  ir noteikts, ka visām bērnu aprūpes institūcijām līdz 2023.gada 1.janvārim, t.sk. arī valsts sociālās aprūpes centra (turpmāk – VSAC) filiālēm, </w:t>
      </w:r>
      <w:bookmarkStart w:id="3" w:name="_Hlk45271433"/>
      <w:r w:rsidRPr="00A32771">
        <w:rPr>
          <w:rFonts w:ascii="Times New Roman" w:eastAsia="Times New Roman" w:hAnsi="Times New Roman" w:cs="Times New Roman"/>
          <w:sz w:val="28"/>
          <w:szCs w:val="28"/>
        </w:rPr>
        <w:t>kuras sniedz ilgstošas sociālās aprūpes un sociālās rehabilitācijas pakalpojumus bērniem (turpmāk – bērnu filiāles)</w:t>
      </w:r>
      <w:bookmarkEnd w:id="3"/>
      <w:r w:rsidRPr="00A32771">
        <w:rPr>
          <w:rFonts w:ascii="Times New Roman" w:eastAsia="Times New Roman" w:hAnsi="Times New Roman" w:cs="Times New Roman"/>
          <w:sz w:val="28"/>
          <w:szCs w:val="28"/>
        </w:rPr>
        <w:t>, ir jāievieš MK noteikumu Nr.388 187.punktā noteiktais nosacījums par ģimeniskai videi pietuvināta pakalpojuma nodrošināšanu. Tas nozīmē, ka:</w:t>
      </w:r>
    </w:p>
    <w:p w14:paraId="7A64C26B" w14:textId="77777777" w:rsidR="00D10DDC" w:rsidRPr="00A32771" w:rsidRDefault="00D10DDC" w:rsidP="00BF2208">
      <w:pPr>
        <w:numPr>
          <w:ilvl w:val="0"/>
          <w:numId w:val="8"/>
        </w:numPr>
        <w:spacing w:after="0" w:line="240" w:lineRule="auto"/>
        <w:ind w:left="1134" w:firstLine="567"/>
        <w:contextualSpacing/>
        <w:jc w:val="both"/>
        <w:rPr>
          <w:rFonts w:ascii="Times New Roman" w:eastAsia="Calibri" w:hAnsi="Times New Roman" w:cs="Times New Roman"/>
          <w:sz w:val="28"/>
          <w:szCs w:val="28"/>
          <w:lang w:val="x-none"/>
        </w:rPr>
      </w:pPr>
      <w:r w:rsidRPr="00A32771">
        <w:rPr>
          <w:rFonts w:ascii="Times New Roman" w:eastAsia="Calibri" w:hAnsi="Times New Roman" w:cs="Times New Roman"/>
          <w:sz w:val="28"/>
          <w:szCs w:val="28"/>
          <w:lang w:val="x-none"/>
        </w:rPr>
        <w:t>pakalpojumu veido atsevišķās dzīvokļa tipa sociālā pakalpojuma sniegšanas vietās;</w:t>
      </w:r>
    </w:p>
    <w:p w14:paraId="068378F6" w14:textId="77777777" w:rsidR="00D10DDC" w:rsidRPr="00A32771" w:rsidRDefault="00D10DDC" w:rsidP="00BF2208">
      <w:pPr>
        <w:numPr>
          <w:ilvl w:val="0"/>
          <w:numId w:val="8"/>
        </w:numPr>
        <w:spacing w:after="0" w:line="240" w:lineRule="auto"/>
        <w:ind w:left="1134" w:firstLine="567"/>
        <w:contextualSpacing/>
        <w:jc w:val="both"/>
        <w:rPr>
          <w:rFonts w:ascii="Times New Roman" w:eastAsia="Calibri" w:hAnsi="Times New Roman" w:cs="Times New Roman"/>
          <w:sz w:val="28"/>
          <w:szCs w:val="28"/>
          <w:lang w:val="x-none"/>
        </w:rPr>
      </w:pPr>
      <w:r w:rsidRPr="00A32771">
        <w:rPr>
          <w:rFonts w:ascii="Times New Roman" w:eastAsia="Calibri" w:hAnsi="Times New Roman" w:cs="Times New Roman"/>
          <w:sz w:val="28"/>
          <w:szCs w:val="28"/>
          <w:lang w:val="x-none"/>
        </w:rPr>
        <w:t>aprūpē esošo bērnu skaits vienā grupā nav lielāks par astoņiem bērniem;</w:t>
      </w:r>
    </w:p>
    <w:p w14:paraId="7CC43308" w14:textId="77777777" w:rsidR="00D10DDC" w:rsidRPr="00A32771" w:rsidRDefault="00D10DDC" w:rsidP="00BF2208">
      <w:pPr>
        <w:numPr>
          <w:ilvl w:val="0"/>
          <w:numId w:val="8"/>
        </w:numPr>
        <w:spacing w:after="0" w:line="240" w:lineRule="auto"/>
        <w:ind w:left="1134" w:firstLine="567"/>
        <w:contextualSpacing/>
        <w:jc w:val="both"/>
        <w:rPr>
          <w:rFonts w:ascii="Times New Roman" w:eastAsia="Calibri" w:hAnsi="Times New Roman" w:cs="Times New Roman"/>
          <w:sz w:val="28"/>
          <w:szCs w:val="28"/>
          <w:lang w:val="x-none"/>
        </w:rPr>
      </w:pPr>
      <w:r w:rsidRPr="00A32771">
        <w:rPr>
          <w:rFonts w:ascii="Times New Roman" w:eastAsia="Calibri" w:hAnsi="Times New Roman" w:cs="Times New Roman"/>
          <w:sz w:val="28"/>
          <w:szCs w:val="28"/>
          <w:lang w:val="x-none"/>
        </w:rPr>
        <w:t xml:space="preserve">ēkā neatrodas vairāk par 24 aprūpē esošiem bērniem un tiem nav kopīgu sanitāro telpu, virtuves telpu un sadzīves telpu, </w:t>
      </w:r>
      <w:r w:rsidRPr="00A32771">
        <w:rPr>
          <w:rFonts w:ascii="Times New Roman" w:eastAsia="Calibri" w:hAnsi="Times New Roman" w:cs="Times New Roman"/>
          <w:sz w:val="28"/>
          <w:szCs w:val="28"/>
          <w:lang w:val="x-none"/>
        </w:rPr>
        <w:lastRenderedPageBreak/>
        <w:t xml:space="preserve">kopīgas var būt nodarbību telpas, darbinieku kabineti un brīvā laika nodarbību telpas. </w:t>
      </w:r>
    </w:p>
    <w:p w14:paraId="0DE6A68E" w14:textId="403D7CF8" w:rsidR="00D10DDC" w:rsidRPr="00A32771" w:rsidRDefault="00D10DDC" w:rsidP="00BF2208">
      <w:pPr>
        <w:spacing w:after="0" w:line="240" w:lineRule="auto"/>
        <w:ind w:firstLine="567"/>
        <w:jc w:val="both"/>
        <w:rPr>
          <w:rFonts w:ascii="Times New Roman" w:eastAsia="Times New Roman" w:hAnsi="Times New Roman" w:cs="Times New Roman"/>
          <w:sz w:val="28"/>
          <w:szCs w:val="28"/>
        </w:rPr>
      </w:pPr>
      <w:r w:rsidRPr="00A32771">
        <w:rPr>
          <w:rFonts w:ascii="Times New Roman" w:eastAsia="Times New Roman" w:hAnsi="Times New Roman" w:cs="Times New Roman"/>
          <w:sz w:val="28"/>
          <w:szCs w:val="28"/>
        </w:rPr>
        <w:t xml:space="preserve">Ar ES struktūrfondu 2014. – 2020.gada plānošanas perioda atbalstu, ģimeniskai videi pietuvinātu pakalpojumu bērnu aprūpes institūcijās attīsta tās pašvaldības, kuras ir iesaistījušās </w:t>
      </w:r>
      <w:proofErr w:type="spellStart"/>
      <w:r w:rsidRPr="00A32771">
        <w:rPr>
          <w:rFonts w:ascii="Times New Roman" w:eastAsia="Times New Roman" w:hAnsi="Times New Roman" w:cs="Times New Roman"/>
          <w:sz w:val="28"/>
          <w:szCs w:val="28"/>
        </w:rPr>
        <w:t>deinstitucionalizācijas</w:t>
      </w:r>
      <w:proofErr w:type="spellEnd"/>
      <w:r w:rsidRPr="00A32771">
        <w:rPr>
          <w:rFonts w:ascii="Times New Roman" w:eastAsia="Times New Roman" w:hAnsi="Times New Roman" w:cs="Times New Roman"/>
          <w:sz w:val="28"/>
          <w:szCs w:val="28"/>
        </w:rPr>
        <w:t xml:space="preserve"> projektā. Tā kā VSAC nevarēja saņemt ES struktūrfondu līdzfinansējumu savu bērnu filiāļu pārveidošanai ģimeniskai videi pietuvināta pakalpojuma sniegšanai, tad VSAC ir </w:t>
      </w:r>
      <w:r w:rsidR="00B11647" w:rsidRPr="00A32771">
        <w:rPr>
          <w:rFonts w:ascii="Times New Roman" w:eastAsia="Times New Roman" w:hAnsi="Times New Roman" w:cs="Times New Roman"/>
          <w:sz w:val="28"/>
          <w:szCs w:val="28"/>
        </w:rPr>
        <w:t xml:space="preserve">jāmeklē </w:t>
      </w:r>
      <w:r w:rsidRPr="00A32771">
        <w:rPr>
          <w:rFonts w:ascii="Times New Roman" w:eastAsia="Times New Roman" w:hAnsi="Times New Roman" w:cs="Times New Roman"/>
          <w:sz w:val="28"/>
          <w:szCs w:val="28"/>
        </w:rPr>
        <w:t>risinājumi, kā nodrošināt MK noteikumos Nr.338 minētās normas izpildi savās filiālēs, tiecoties uz ģimeniskai videi pietuvināta pakalpojuma nodrošināšanu</w:t>
      </w:r>
      <w:bookmarkStart w:id="4" w:name="_Hlk45271473"/>
      <w:r w:rsidRPr="00A32771">
        <w:rPr>
          <w:rFonts w:ascii="Times New Roman" w:eastAsia="Times New Roman" w:hAnsi="Times New Roman" w:cs="Times New Roman"/>
          <w:sz w:val="28"/>
          <w:szCs w:val="28"/>
        </w:rPr>
        <w:t>, ņemot vērā, ka</w:t>
      </w:r>
      <w:bookmarkEnd w:id="4"/>
      <w:r w:rsidRPr="00A32771">
        <w:rPr>
          <w:rFonts w:ascii="Times New Roman" w:eastAsia="Times New Roman" w:hAnsi="Times New Roman" w:cs="Times New Roman"/>
          <w:sz w:val="28"/>
          <w:szCs w:val="28"/>
        </w:rPr>
        <w:t xml:space="preserve"> ģimeniskai videi pietuvināta pakalpojuma nodrošināšanu ietekmē ne tikai bērnu vajadzībām atbilstoša infrastruktūra. Izšķirošais faktors ir bērnu aprūpē iesaistīto darbinieku izpratne, zināšanas un prasmes, kas maina skatījumu, attieksmi un pieeju bērnu ar smagiem funkcionāliem traucējumiem aprūpē. Tādējādi, lai veiktu </w:t>
      </w:r>
      <w:r w:rsidRPr="00A32771">
        <w:rPr>
          <w:rFonts w:ascii="Times New Roman" w:eastAsia="Times New Roman" w:hAnsi="Times New Roman" w:cs="Times New Roman"/>
          <w:bCs/>
          <w:sz w:val="28"/>
          <w:szCs w:val="28"/>
        </w:rPr>
        <w:t>priekšnosacījumus ģimeniskai videi pietuvināta pakalpojuma nodrošināšanai</w:t>
      </w:r>
      <w:r w:rsidRPr="00A32771">
        <w:rPr>
          <w:rFonts w:ascii="Times New Roman" w:eastAsia="Times New Roman" w:hAnsi="Times New Roman" w:cs="Times New Roman"/>
          <w:sz w:val="28"/>
          <w:szCs w:val="28"/>
        </w:rPr>
        <w:t xml:space="preserve"> VSAC bērnu filiālēs, nepieciešams  </w:t>
      </w:r>
      <w:r w:rsidRPr="00A32771">
        <w:rPr>
          <w:rFonts w:ascii="Times New Roman" w:eastAsia="Times New Roman" w:hAnsi="Times New Roman" w:cs="Times New Roman"/>
          <w:bCs/>
          <w:sz w:val="28"/>
          <w:szCs w:val="28"/>
        </w:rPr>
        <w:t xml:space="preserve">apmācīt  VSAC “Rīga” filiāļu “Rīga”, “Teika” un “Pļavnieki”, kā arī VSAC “Kurzeme” filiāles “Liepāja” bērnu aprūpē iesaistītos darbiniekus, lai pilnveidotu viņu izpratni, zināšanas un prasmes par drošas piesaistes nozīmi bērna attīstības sekmēšanā, labvēlīgas un  drošas vides veidošanu un citas kompetences. Mācības plānotas līdz 20 personām vienā grupā, nodrošinot </w:t>
      </w:r>
      <w:r w:rsidRPr="00A32771">
        <w:rPr>
          <w:rFonts w:ascii="Times New Roman" w:eastAsia="Times New Roman" w:hAnsi="Times New Roman" w:cs="Times New Roman"/>
          <w:bCs/>
          <w:sz w:val="28"/>
          <w:szCs w:val="28"/>
          <w:shd w:val="clear" w:color="auto" w:fill="FFFFFF"/>
        </w:rPr>
        <w:t>epidemioloģiskās drošības pasākumus Covid-19 infekcijas izplatības ierobežošanai.</w:t>
      </w:r>
    </w:p>
    <w:p w14:paraId="649057BF" w14:textId="77777777" w:rsidR="00D10DDC" w:rsidRPr="00A32771" w:rsidRDefault="00D10DDC" w:rsidP="00D10DDC">
      <w:pPr>
        <w:autoSpaceDE w:val="0"/>
        <w:autoSpaceDN w:val="0"/>
        <w:adjustRightInd w:val="0"/>
        <w:spacing w:after="0" w:line="240" w:lineRule="auto"/>
        <w:jc w:val="both"/>
        <w:rPr>
          <w:rFonts w:ascii="Times New Roman" w:eastAsia="Times New Roman" w:hAnsi="Times New Roman" w:cs="Times New Roman"/>
          <w:sz w:val="28"/>
          <w:szCs w:val="28"/>
          <w:lang w:eastAsia="lv-LV"/>
        </w:rPr>
      </w:pPr>
    </w:p>
    <w:p w14:paraId="10832324" w14:textId="40C1D4E8" w:rsidR="00D10DDC" w:rsidRPr="00A32771" w:rsidRDefault="00D10DDC" w:rsidP="00D10DDC">
      <w:pPr>
        <w:spacing w:after="0" w:line="240" w:lineRule="auto"/>
        <w:ind w:firstLine="284"/>
        <w:jc w:val="both"/>
        <w:rPr>
          <w:rFonts w:ascii="Times New Roman" w:eastAsia="Times New Roman" w:hAnsi="Times New Roman" w:cs="Times New Roman"/>
          <w:b/>
          <w:sz w:val="28"/>
          <w:szCs w:val="28"/>
          <w:lang w:eastAsia="lv-LV"/>
        </w:rPr>
      </w:pPr>
      <w:r w:rsidRPr="00A32771">
        <w:rPr>
          <w:rFonts w:ascii="Times New Roman" w:eastAsia="Times New Roman" w:hAnsi="Times New Roman" w:cs="Times New Roman"/>
          <w:b/>
          <w:sz w:val="28"/>
          <w:szCs w:val="28"/>
          <w:lang w:eastAsia="lv-LV"/>
        </w:rPr>
        <w:t xml:space="preserve">Finansējums – </w:t>
      </w:r>
      <w:r w:rsidR="00420ADA" w:rsidRPr="00A32771">
        <w:rPr>
          <w:rFonts w:ascii="Times New Roman" w:eastAsia="Times New Roman" w:hAnsi="Times New Roman" w:cs="Times New Roman"/>
          <w:b/>
          <w:sz w:val="28"/>
          <w:szCs w:val="28"/>
          <w:lang w:eastAsia="lv-LV"/>
        </w:rPr>
        <w:t>7 8</w:t>
      </w:r>
      <w:r w:rsidRPr="00A32771">
        <w:rPr>
          <w:rFonts w:ascii="Times New Roman" w:eastAsia="Times New Roman" w:hAnsi="Times New Roman" w:cs="Times New Roman"/>
          <w:b/>
          <w:sz w:val="28"/>
          <w:szCs w:val="28"/>
          <w:lang w:eastAsia="lv-LV"/>
        </w:rPr>
        <w:t>00 EUR</w:t>
      </w:r>
      <w:r w:rsidR="00AD0B06" w:rsidRPr="00A32771">
        <w:rPr>
          <w:rFonts w:ascii="Times New Roman" w:eastAsia="Times New Roman" w:hAnsi="Times New Roman" w:cs="Times New Roman"/>
          <w:b/>
          <w:sz w:val="28"/>
          <w:szCs w:val="28"/>
          <w:lang w:eastAsia="lv-LV"/>
        </w:rPr>
        <w:t xml:space="preserve"> </w:t>
      </w:r>
    </w:p>
    <w:p w14:paraId="11E7CD02" w14:textId="77777777" w:rsidR="00D10DDC" w:rsidRPr="00A32771" w:rsidRDefault="00D10DDC" w:rsidP="00D10DDC">
      <w:pPr>
        <w:spacing w:after="0" w:line="240" w:lineRule="auto"/>
        <w:rPr>
          <w:rFonts w:ascii="Times New Roman" w:eastAsia="Times New Roman" w:hAnsi="Times New Roman" w:cs="Times New Roman"/>
          <w:b/>
          <w:sz w:val="28"/>
          <w:szCs w:val="28"/>
          <w:lang w:eastAsia="lv-LV"/>
        </w:rPr>
      </w:pPr>
    </w:p>
    <w:p w14:paraId="04B090A9" w14:textId="77777777" w:rsidR="00D10DDC" w:rsidRPr="00A32771" w:rsidRDefault="00D10DDC" w:rsidP="00D10DDC">
      <w:pPr>
        <w:spacing w:after="0" w:line="240" w:lineRule="auto"/>
        <w:ind w:firstLine="284"/>
        <w:rPr>
          <w:rFonts w:ascii="Times New Roman" w:eastAsia="Times New Roman" w:hAnsi="Times New Roman" w:cs="Times New Roman"/>
          <w:sz w:val="28"/>
          <w:szCs w:val="28"/>
          <w:lang w:eastAsia="lv-LV"/>
        </w:rPr>
      </w:pPr>
      <w:r w:rsidRPr="00A32771">
        <w:rPr>
          <w:rFonts w:ascii="Times New Roman" w:eastAsia="Times New Roman" w:hAnsi="Times New Roman" w:cs="Times New Roman"/>
          <w:b/>
          <w:sz w:val="28"/>
          <w:szCs w:val="28"/>
          <w:lang w:eastAsia="lv-LV"/>
        </w:rPr>
        <w:t>Rezultāti:</w:t>
      </w:r>
      <w:r w:rsidRPr="00A32771">
        <w:rPr>
          <w:rFonts w:ascii="Times New Roman" w:eastAsia="Times New Roman" w:hAnsi="Times New Roman" w:cs="Times New Roman"/>
          <w:sz w:val="28"/>
          <w:szCs w:val="28"/>
          <w:lang w:eastAsia="lv-LV"/>
        </w:rPr>
        <w:t xml:space="preserve"> </w:t>
      </w:r>
    </w:p>
    <w:p w14:paraId="04AA4916" w14:textId="77777777" w:rsidR="00D10DDC" w:rsidRPr="00A32771" w:rsidRDefault="00D10DDC" w:rsidP="00D10DDC">
      <w:pPr>
        <w:spacing w:after="0" w:line="240" w:lineRule="auto"/>
        <w:ind w:firstLine="284"/>
        <w:rPr>
          <w:rFonts w:ascii="Times New Roman" w:eastAsia="Times New Roman" w:hAnsi="Times New Roman" w:cs="Times New Roman"/>
          <w:sz w:val="28"/>
          <w:szCs w:val="28"/>
          <w:lang w:eastAsia="lv-LV"/>
        </w:rPr>
      </w:pPr>
    </w:p>
    <w:p w14:paraId="3C43F836" w14:textId="34524E1F" w:rsidR="00B11647" w:rsidRPr="00A32771" w:rsidRDefault="00B11647" w:rsidP="00BF2208">
      <w:pPr>
        <w:pStyle w:val="ListParagraph"/>
        <w:numPr>
          <w:ilvl w:val="0"/>
          <w:numId w:val="16"/>
        </w:numPr>
        <w:spacing w:after="0" w:line="240" w:lineRule="auto"/>
        <w:ind w:left="426" w:hanging="426"/>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Izstrādāti mācību programmas apguvei nepieciešamie mācību materiāli, kas nodrošina vienotu mācību saturu un interaktīvu mācību procesu ar aktīvu dalībnieku iesaisti.</w:t>
      </w:r>
    </w:p>
    <w:p w14:paraId="53A8D19E" w14:textId="48CF6214" w:rsidR="005F6B55" w:rsidRPr="00A32771" w:rsidRDefault="005F6B55" w:rsidP="00BF2208">
      <w:pPr>
        <w:pStyle w:val="ListParagraph"/>
        <w:numPr>
          <w:ilvl w:val="0"/>
          <w:numId w:val="16"/>
        </w:numPr>
        <w:spacing w:after="0" w:line="240" w:lineRule="auto"/>
        <w:ind w:left="426" w:hanging="426"/>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 xml:space="preserve">Nodrošinātas VSAC bērnu filiāļu darbiniekiem mācības ģimeniskai videi pietuvināta pakalpojuma nodrošināšanai </w:t>
      </w:r>
      <w:r w:rsidR="00E03536" w:rsidRPr="00A32771">
        <w:rPr>
          <w:rFonts w:ascii="Times New Roman" w:eastAsia="Times New Roman" w:hAnsi="Times New Roman" w:cs="Times New Roman"/>
          <w:sz w:val="28"/>
          <w:szCs w:val="28"/>
          <w:lang w:eastAsia="lv-LV"/>
        </w:rPr>
        <w:t xml:space="preserve"> un uzlabotas to profesionālās zināšanas.</w:t>
      </w:r>
    </w:p>
    <w:p w14:paraId="13C2927C" w14:textId="78DA0A3B" w:rsidR="00D10DDC" w:rsidRPr="00A32771" w:rsidRDefault="005F6B55" w:rsidP="00BF2208">
      <w:pPr>
        <w:pStyle w:val="ListParagraph"/>
        <w:numPr>
          <w:ilvl w:val="0"/>
          <w:numId w:val="16"/>
        </w:numPr>
        <w:spacing w:after="0" w:line="240" w:lineRule="auto"/>
        <w:ind w:left="426" w:hanging="426"/>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Bērni VSAC saņem profesionālu atbalstu un aprūpi labvēlīgā, drošā un ģimeniskai videi pietuvinātā vidē.</w:t>
      </w:r>
    </w:p>
    <w:p w14:paraId="759EB80C" w14:textId="47DBB735" w:rsidR="00D10DDC" w:rsidRPr="00A32771" w:rsidRDefault="00D10DDC" w:rsidP="00592573">
      <w:pPr>
        <w:spacing w:after="0" w:line="240" w:lineRule="auto"/>
        <w:ind w:right="-240"/>
        <w:jc w:val="center"/>
        <w:rPr>
          <w:rFonts w:ascii="Times New Roman" w:eastAsia="Times New Roman" w:hAnsi="Times New Roman" w:cs="Times New Roman"/>
          <w:b/>
          <w:bCs/>
          <w:sz w:val="28"/>
          <w:szCs w:val="28"/>
        </w:rPr>
      </w:pPr>
    </w:p>
    <w:p w14:paraId="724F8FC2" w14:textId="77777777" w:rsidR="004024BE" w:rsidRPr="00A32771" w:rsidRDefault="004024BE" w:rsidP="0076123C">
      <w:pPr>
        <w:spacing w:after="0" w:line="240" w:lineRule="auto"/>
        <w:ind w:left="450"/>
        <w:jc w:val="both"/>
        <w:rPr>
          <w:rFonts w:ascii="Times New Roman" w:eastAsia="Times New Roman" w:hAnsi="Times New Roman" w:cs="Times New Roman"/>
          <w:b/>
          <w:sz w:val="27"/>
          <w:szCs w:val="27"/>
        </w:rPr>
      </w:pPr>
    </w:p>
    <w:p w14:paraId="316AEBA7" w14:textId="081B5595" w:rsidR="0076123C" w:rsidRPr="00A32771" w:rsidRDefault="0076123C" w:rsidP="0076123C">
      <w:pPr>
        <w:spacing w:after="0" w:line="240" w:lineRule="auto"/>
        <w:ind w:left="450"/>
        <w:jc w:val="both"/>
        <w:rPr>
          <w:rFonts w:ascii="Times New Roman" w:eastAsia="Times New Roman" w:hAnsi="Times New Roman" w:cs="Times New Roman"/>
          <w:b/>
          <w:sz w:val="27"/>
          <w:szCs w:val="27"/>
        </w:rPr>
      </w:pPr>
    </w:p>
    <w:p w14:paraId="1BAEF319" w14:textId="21B0C1E1" w:rsidR="004024BE" w:rsidRPr="00A32771" w:rsidRDefault="004024BE" w:rsidP="0076123C">
      <w:pPr>
        <w:spacing w:after="0" w:line="240" w:lineRule="auto"/>
        <w:ind w:left="450"/>
        <w:jc w:val="both"/>
        <w:rPr>
          <w:rFonts w:ascii="Times New Roman" w:eastAsia="Times New Roman" w:hAnsi="Times New Roman" w:cs="Times New Roman"/>
          <w:sz w:val="27"/>
          <w:szCs w:val="27"/>
        </w:rPr>
      </w:pPr>
    </w:p>
    <w:p w14:paraId="150A8645" w14:textId="4FCDBB04" w:rsidR="004024BE" w:rsidRPr="00A32771" w:rsidRDefault="004024BE" w:rsidP="0076123C">
      <w:pPr>
        <w:spacing w:after="0" w:line="240" w:lineRule="auto"/>
        <w:ind w:left="450"/>
        <w:jc w:val="both"/>
        <w:rPr>
          <w:rFonts w:ascii="Times New Roman" w:eastAsia="Times New Roman" w:hAnsi="Times New Roman" w:cs="Times New Roman"/>
          <w:sz w:val="27"/>
          <w:szCs w:val="27"/>
        </w:rPr>
      </w:pPr>
    </w:p>
    <w:p w14:paraId="6345384F" w14:textId="77777777" w:rsidR="00BF2208" w:rsidRPr="00A32771" w:rsidRDefault="00BF2208" w:rsidP="00067DCC">
      <w:pPr>
        <w:spacing w:after="0" w:line="240" w:lineRule="auto"/>
        <w:jc w:val="both"/>
        <w:rPr>
          <w:rFonts w:ascii="Times New Roman" w:eastAsia="Times New Roman" w:hAnsi="Times New Roman" w:cs="Times New Roman"/>
          <w:sz w:val="27"/>
          <w:szCs w:val="27"/>
        </w:rPr>
      </w:pPr>
    </w:p>
    <w:p w14:paraId="7540576B" w14:textId="77777777" w:rsidR="00B669B9" w:rsidRPr="00A32771" w:rsidRDefault="00B669B9" w:rsidP="00765F71">
      <w:pPr>
        <w:spacing w:after="0" w:line="240" w:lineRule="auto"/>
        <w:ind w:right="-240"/>
        <w:rPr>
          <w:rFonts w:ascii="Times New Roman" w:eastAsia="Times New Roman" w:hAnsi="Times New Roman" w:cs="Times New Roman"/>
          <w:b/>
          <w:bCs/>
          <w:sz w:val="28"/>
          <w:szCs w:val="28"/>
        </w:rPr>
      </w:pPr>
    </w:p>
    <w:p w14:paraId="78255449" w14:textId="16311D5E" w:rsidR="00592573" w:rsidRPr="00A32771" w:rsidRDefault="00592573" w:rsidP="00592573">
      <w:pPr>
        <w:spacing w:after="0" w:line="240" w:lineRule="auto"/>
        <w:ind w:right="-240"/>
        <w:jc w:val="center"/>
        <w:rPr>
          <w:rFonts w:ascii="Times New Roman" w:eastAsia="Times New Roman" w:hAnsi="Times New Roman" w:cs="Times New Roman"/>
          <w:b/>
          <w:bCs/>
          <w:sz w:val="28"/>
          <w:szCs w:val="28"/>
        </w:rPr>
      </w:pPr>
      <w:r w:rsidRPr="00A32771">
        <w:rPr>
          <w:rFonts w:ascii="Times New Roman" w:eastAsia="Times New Roman" w:hAnsi="Times New Roman" w:cs="Times New Roman"/>
          <w:b/>
          <w:bCs/>
          <w:sz w:val="28"/>
          <w:szCs w:val="28"/>
        </w:rPr>
        <w:lastRenderedPageBreak/>
        <w:t>II. INFORMATĪVIE PASĀKUMI BĒRNA UN ĢIMENES STĀVOKĻA UZLABOŠANAI</w:t>
      </w:r>
    </w:p>
    <w:p w14:paraId="4B1F7552" w14:textId="77777777" w:rsidR="00592573" w:rsidRPr="00A32771" w:rsidRDefault="00592573" w:rsidP="00592573">
      <w:pPr>
        <w:spacing w:after="0" w:line="240" w:lineRule="auto"/>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Mērķi:</w:t>
      </w:r>
    </w:p>
    <w:p w14:paraId="10E4ADEC" w14:textId="77777777" w:rsidR="00592573" w:rsidRPr="00A32771" w:rsidRDefault="00592573" w:rsidP="00592573">
      <w:pPr>
        <w:numPr>
          <w:ilvl w:val="0"/>
          <w:numId w:val="1"/>
        </w:numPr>
        <w:spacing w:after="0" w:line="240" w:lineRule="auto"/>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veicināt vardarbības un bērnu traumatisma gadījumu samazināšanos;</w:t>
      </w:r>
    </w:p>
    <w:p w14:paraId="2FF0F620" w14:textId="77777777" w:rsidR="00592573" w:rsidRPr="00A32771" w:rsidRDefault="00592573" w:rsidP="00592573">
      <w:pPr>
        <w:numPr>
          <w:ilvl w:val="0"/>
          <w:numId w:val="1"/>
        </w:numPr>
        <w:spacing w:after="0" w:line="240" w:lineRule="auto"/>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iCs/>
          <w:sz w:val="28"/>
          <w:szCs w:val="28"/>
          <w:lang w:eastAsia="lv-LV"/>
        </w:rPr>
        <w:t>uzlabot speciālistu, kuri izskata lietas, kas saistītas ar bērnu tiesību aizsardzību, profesionālās zināšanas.</w:t>
      </w:r>
    </w:p>
    <w:p w14:paraId="4A1EF6BA" w14:textId="77777777" w:rsidR="00592573" w:rsidRPr="00A32771" w:rsidRDefault="00592573" w:rsidP="00592573">
      <w:pPr>
        <w:spacing w:after="0" w:line="240" w:lineRule="auto"/>
        <w:jc w:val="both"/>
        <w:rPr>
          <w:rFonts w:ascii="Times New Roman" w:eastAsia="Times New Roman" w:hAnsi="Times New Roman" w:cs="Times New Roman"/>
          <w:sz w:val="28"/>
          <w:szCs w:val="28"/>
          <w:lang w:eastAsia="lv-LV"/>
        </w:rPr>
      </w:pPr>
    </w:p>
    <w:p w14:paraId="20EC13E4" w14:textId="77777777" w:rsidR="00592573" w:rsidRPr="00A32771" w:rsidRDefault="00592573" w:rsidP="00592573">
      <w:pPr>
        <w:spacing w:after="0" w:line="240" w:lineRule="auto"/>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 Uzdevumi:</w:t>
      </w:r>
    </w:p>
    <w:p w14:paraId="1BC3CEE6" w14:textId="00222404" w:rsidR="00592573" w:rsidRPr="00A32771" w:rsidRDefault="00592573" w:rsidP="00592573">
      <w:pPr>
        <w:numPr>
          <w:ilvl w:val="0"/>
          <w:numId w:val="1"/>
        </w:numPr>
        <w:spacing w:after="0" w:line="240" w:lineRule="auto"/>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sniegt profesionālu palīdzību un atbalstu krīzes situācijās bērniem</w:t>
      </w:r>
      <w:r w:rsidR="00A8716B" w:rsidRPr="00A32771">
        <w:rPr>
          <w:rFonts w:ascii="Times New Roman" w:eastAsia="Times New Roman" w:hAnsi="Times New Roman" w:cs="Times New Roman"/>
          <w:sz w:val="28"/>
          <w:szCs w:val="28"/>
          <w:lang w:eastAsia="lv-LV"/>
        </w:rPr>
        <w:t xml:space="preserve"> un viņu ģimenes locekļiem, aizbildņiem, audžuģimenēm</w:t>
      </w:r>
      <w:r w:rsidRPr="00A32771">
        <w:rPr>
          <w:rFonts w:ascii="Times New Roman" w:eastAsia="Times New Roman" w:hAnsi="Times New Roman" w:cs="Times New Roman"/>
          <w:sz w:val="28"/>
          <w:szCs w:val="28"/>
          <w:lang w:eastAsia="lv-LV"/>
        </w:rPr>
        <w:t xml:space="preserve"> un citiem speciālistiem;</w:t>
      </w:r>
    </w:p>
    <w:p w14:paraId="7EA5EFAB" w14:textId="77777777" w:rsidR="003D3859" w:rsidRPr="00A32771" w:rsidRDefault="003D3859" w:rsidP="003D3859">
      <w:pPr>
        <w:numPr>
          <w:ilvl w:val="0"/>
          <w:numId w:val="1"/>
        </w:numPr>
        <w:spacing w:after="0" w:line="240" w:lineRule="auto"/>
        <w:jc w:val="both"/>
        <w:rPr>
          <w:rFonts w:ascii="Times New Roman" w:eastAsia="Times New Roman" w:hAnsi="Times New Roman" w:cs="Times New Roman"/>
          <w:sz w:val="28"/>
          <w:szCs w:val="28"/>
          <w:lang w:eastAsia="lv-LV"/>
        </w:rPr>
      </w:pPr>
      <w:r w:rsidRPr="00A32771">
        <w:rPr>
          <w:rFonts w:ascii="Times New Roman" w:eastAsia="Times New Roman" w:hAnsi="Times New Roman" w:cs="Times New Roman"/>
          <w:sz w:val="28"/>
          <w:szCs w:val="28"/>
          <w:lang w:eastAsia="lv-LV"/>
        </w:rPr>
        <w:t>izglītot sabiedrību un nozares ekspertus par bērnu drošību, tostarp vardarbības ģimenē riskiem un negatīvo ietekmi.</w:t>
      </w:r>
    </w:p>
    <w:p w14:paraId="099BFF20" w14:textId="77777777" w:rsidR="00592573" w:rsidRPr="00A32771" w:rsidRDefault="00592573" w:rsidP="00592573">
      <w:pPr>
        <w:spacing w:after="0" w:line="240" w:lineRule="auto"/>
        <w:jc w:val="both"/>
        <w:rPr>
          <w:rFonts w:ascii="Times New Roman" w:eastAsia="Times New Roman" w:hAnsi="Times New Roman" w:cs="Times New Roman"/>
          <w:b/>
          <w:sz w:val="28"/>
          <w:szCs w:val="28"/>
          <w:lang w:eastAsia="lv-LV"/>
        </w:rPr>
      </w:pPr>
    </w:p>
    <w:p w14:paraId="40972014" w14:textId="488A8AA8" w:rsidR="00592573" w:rsidRPr="00A32771" w:rsidRDefault="00592573" w:rsidP="00592573">
      <w:pPr>
        <w:spacing w:after="0" w:line="240" w:lineRule="auto"/>
        <w:jc w:val="both"/>
        <w:rPr>
          <w:rFonts w:ascii="Times New Roman" w:eastAsia="Times New Roman" w:hAnsi="Times New Roman" w:cs="Times New Roman"/>
          <w:b/>
          <w:sz w:val="28"/>
          <w:szCs w:val="28"/>
          <w:lang w:eastAsia="lv-LV"/>
        </w:rPr>
      </w:pPr>
      <w:r w:rsidRPr="00A32771">
        <w:rPr>
          <w:rFonts w:ascii="Times New Roman" w:eastAsia="Times New Roman" w:hAnsi="Times New Roman" w:cs="Times New Roman"/>
          <w:b/>
          <w:sz w:val="28"/>
          <w:szCs w:val="28"/>
          <w:lang w:eastAsia="lv-LV"/>
        </w:rPr>
        <w:t>2.1. Sabiedrības informēšanas kampaņa „Palīdzi bērnam izaugt!”</w:t>
      </w:r>
    </w:p>
    <w:p w14:paraId="10394CFD" w14:textId="77777777" w:rsidR="00266729" w:rsidRPr="00A32771" w:rsidRDefault="00266729" w:rsidP="00266729">
      <w:pPr>
        <w:suppressAutoHyphens/>
        <w:autoSpaceDN w:val="0"/>
        <w:spacing w:after="0" w:line="240" w:lineRule="auto"/>
        <w:ind w:firstLine="567"/>
        <w:jc w:val="both"/>
        <w:textAlignment w:val="baseline"/>
        <w:rPr>
          <w:rFonts w:ascii="Times New Roman" w:eastAsia="Times New Roman" w:hAnsi="Times New Roman" w:cs="Times New Roman"/>
          <w:sz w:val="27"/>
          <w:szCs w:val="27"/>
          <w:lang w:eastAsia="lv-LV"/>
        </w:rPr>
      </w:pPr>
      <w:r w:rsidRPr="00A32771">
        <w:rPr>
          <w:rFonts w:ascii="Times New Roman" w:eastAsia="Times New Roman" w:hAnsi="Times New Roman" w:cs="Times New Roman"/>
          <w:sz w:val="27"/>
          <w:szCs w:val="27"/>
          <w:lang w:eastAsia="lv-LV"/>
        </w:rPr>
        <w:t>ANO Bērnu tiesību komitejas rekomendācijās par Latvijas ziņojumu par bērnu stāvokli valstī ir izteiktas raizes par augstajiem bērnu mirstības rādītājiem ārēju cēloņu, piemēram, pašnāvības, noslīkšanas un ceļu satiksmes negadījumi, ietekmē. ANO Bērnu tiesību komiteja iesaka veikt papildu darbības, lai samazinātu bērnu mirstību ārēju cēloņu ietekmē, īpaši akcentējot nepieciešamību pastiprināt izpratnes veicināšanas un izglītošanas kampaņas. Savukārt Neatliekamā medicīniskās palīdzības dienesta un Bērnu klīniskās universitātes slimnīcas informācija liecina, ka katru gadu ziemas periodā nemainīgi pieaug bērnu traumatisms, kas saistīts ar neuzmanīgu apiešanos ar karstiem šķidrumiem, atklātu uguni utt.  Ņemot vērā, ka bērni ir viena no apdraudētākajām sabiedrības daļām Latvijā un bērnu traumatisma līmenis nemainīgi daudzus gadus ir viens no augstākajiem Eiropā, savukārt bērnu slīkšanas un noslīkšanas gadījumu skaits ir augsts un salīdzināms ar ugunsgrēkos bojā gājušo bērnu skaitu, Inspekcija plāno turpināt savas iepriekšējos gados iesāktās iniciatīvas sabiedrības informēšanas jomā šajos jautājumos.</w:t>
      </w:r>
    </w:p>
    <w:p w14:paraId="014B4F0B" w14:textId="7B1690BE" w:rsidR="00266729" w:rsidRPr="00A32771" w:rsidRDefault="00266729" w:rsidP="005D0864">
      <w:pPr>
        <w:autoSpaceDN w:val="0"/>
        <w:spacing w:after="0" w:line="240" w:lineRule="auto"/>
        <w:ind w:firstLine="720"/>
        <w:jc w:val="both"/>
        <w:rPr>
          <w:rFonts w:ascii="Times New Roman" w:eastAsia="Times New Roman" w:hAnsi="Times New Roman" w:cs="Times New Roman"/>
          <w:sz w:val="27"/>
          <w:szCs w:val="27"/>
        </w:rPr>
      </w:pPr>
      <w:r w:rsidRPr="00A32771">
        <w:rPr>
          <w:rFonts w:ascii="Times New Roman" w:eastAsia="Times New Roman" w:hAnsi="Times New Roman" w:cs="Times New Roman"/>
          <w:sz w:val="27"/>
          <w:szCs w:val="27"/>
          <w:lang w:eastAsia="lv-LV"/>
        </w:rPr>
        <w:t>Vecāki ir viena no tām auditorijām, kas vistiešākajā veidā nodrošina bērna pamatvajadzības, tostarp – fizisko un emocionālo drošību. Līdz ar to, uzrunājot šo auditoriju, iespējama efektīva iedarbība uz ģimeņu un bērnu paradumu maiņu, aktualizējot bērnu drošības nodrošināšanu un bērnu tiesību ievērošanu. Ne mazāka nozīme bērnu drošības uz ūdens nodrošināšanā ir arī sabiedrībai – līdzcilvēkiem, kuri riska situācijā var atrasties līdzās un glābt bērnus no pārgalvīgas rīcības un tās sekām.</w:t>
      </w:r>
      <w:r w:rsidRPr="00A32771">
        <w:rPr>
          <w:rFonts w:ascii="Times New Roman" w:eastAsia="Times New Roman" w:hAnsi="Times New Roman" w:cs="Times New Roman"/>
          <w:sz w:val="27"/>
          <w:szCs w:val="27"/>
        </w:rPr>
        <w:t xml:space="preserve"> Videoklipi</w:t>
      </w:r>
      <w:r w:rsidR="005D0864" w:rsidRPr="00A32771">
        <w:rPr>
          <w:rFonts w:ascii="Times New Roman" w:eastAsia="Times New Roman" w:hAnsi="Times New Roman" w:cs="Times New Roman"/>
          <w:sz w:val="27"/>
          <w:szCs w:val="27"/>
        </w:rPr>
        <w:t xml:space="preserve"> par bērnu drošību un </w:t>
      </w:r>
      <w:proofErr w:type="spellStart"/>
      <w:r w:rsidR="005D0864" w:rsidRPr="00A32771">
        <w:rPr>
          <w:rFonts w:ascii="Times New Roman" w:eastAsia="Times New Roman" w:hAnsi="Times New Roman" w:cs="Times New Roman"/>
          <w:sz w:val="27"/>
          <w:szCs w:val="27"/>
        </w:rPr>
        <w:t>truamatismu</w:t>
      </w:r>
      <w:proofErr w:type="spellEnd"/>
      <w:r w:rsidRPr="00A32771">
        <w:rPr>
          <w:rFonts w:ascii="Times New Roman" w:eastAsia="Times New Roman" w:hAnsi="Times New Roman" w:cs="Times New Roman"/>
          <w:sz w:val="27"/>
          <w:szCs w:val="27"/>
        </w:rPr>
        <w:t xml:space="preserve"> </w:t>
      </w:r>
      <w:r w:rsidR="005D0864" w:rsidRPr="00A32771">
        <w:rPr>
          <w:rFonts w:ascii="Times New Roman" w:eastAsia="Times New Roman" w:hAnsi="Times New Roman" w:cs="Times New Roman"/>
          <w:sz w:val="27"/>
          <w:szCs w:val="27"/>
        </w:rPr>
        <w:t xml:space="preserve">tiks demonstrēti </w:t>
      </w:r>
      <w:r w:rsidRPr="00A32771">
        <w:rPr>
          <w:rFonts w:ascii="Times New Roman" w:eastAsia="Times New Roman" w:hAnsi="Times New Roman" w:cs="Times New Roman"/>
          <w:sz w:val="27"/>
          <w:szCs w:val="27"/>
        </w:rPr>
        <w:t>televīzijā un sociālajos medijos. Klipi nepieciešami, lai uzrunātu prioritāri vecākus/ bērnu likumiskos pārstāvjus, kā arī plašāku sabiedrību, attīstot atbildības un kopatbildības par bērnu drošību sapratni, tādējādi mazinot iespējas bērniem nonākt potenciālās traumatisma riska situācijās.</w:t>
      </w:r>
    </w:p>
    <w:p w14:paraId="6233205E" w14:textId="07C9BA54" w:rsidR="003D3859" w:rsidRPr="00A32771" w:rsidRDefault="003D3859" w:rsidP="003D3859">
      <w:pPr>
        <w:spacing w:after="0" w:line="240" w:lineRule="auto"/>
        <w:ind w:firstLine="567"/>
        <w:jc w:val="both"/>
        <w:rPr>
          <w:rFonts w:ascii="Times New Roman" w:eastAsia="Times New Roman" w:hAnsi="Times New Roman" w:cs="Times New Roman"/>
          <w:sz w:val="27"/>
          <w:szCs w:val="27"/>
          <w:lang w:eastAsia="lv-LV"/>
        </w:rPr>
      </w:pPr>
      <w:r w:rsidRPr="00A32771">
        <w:rPr>
          <w:rFonts w:ascii="Times New Roman" w:eastAsia="Times New Roman" w:hAnsi="Times New Roman" w:cs="Times New Roman"/>
          <w:sz w:val="27"/>
          <w:szCs w:val="27"/>
          <w:shd w:val="clear" w:color="auto" w:fill="FFFFFF"/>
          <w:lang w:eastAsia="lv-LV"/>
        </w:rPr>
        <w:lastRenderedPageBreak/>
        <w:t xml:space="preserve">Vienlaikus nepieciešams turpināt izglītot dažādu jomu speciālistus </w:t>
      </w:r>
      <w:r w:rsidRPr="00A32771">
        <w:rPr>
          <w:rFonts w:ascii="Times New Roman" w:eastAsia="Times New Roman" w:hAnsi="Times New Roman" w:cs="Times New Roman"/>
          <w:sz w:val="27"/>
          <w:szCs w:val="27"/>
          <w:lang w:eastAsia="lv-LV"/>
        </w:rPr>
        <w:t>(sociālos darbiniekus, valsts un pašvaldību policistus, ģimenes ārstus, tiesnešus) par vardarbības riskiem un tās atpazīšanu. Attiecīgi Ministrija jau vairākus gadus pēc kārtas organizē izglītojošus pasākumus, kuru mērķis ir identificēt esošos izaicinājumus darbā ar vardarbības ģimenē upuriem un vardarbības ģimenē novēršanā, kā arī labāko praksi to risināšanā. Speciālistu izglītojošie pasākumi palīdz veidot vienotu un padziļinātu izpratni par vardarbības fenomenu un pierādījumos balstītām efektīvām intervencēm.</w:t>
      </w:r>
    </w:p>
    <w:p w14:paraId="60FDE8CD" w14:textId="07D8FAD6" w:rsidR="005D0864" w:rsidRPr="00A32771" w:rsidRDefault="005D0864" w:rsidP="003D3859">
      <w:pPr>
        <w:spacing w:after="0" w:line="240" w:lineRule="auto"/>
        <w:ind w:firstLine="567"/>
        <w:jc w:val="both"/>
        <w:rPr>
          <w:rFonts w:ascii="Times New Roman" w:eastAsia="Times New Roman" w:hAnsi="Times New Roman" w:cs="Times New Roman"/>
          <w:sz w:val="27"/>
          <w:szCs w:val="27"/>
          <w:lang w:eastAsia="lv-LV"/>
        </w:rPr>
      </w:pPr>
      <w:r w:rsidRPr="00A32771">
        <w:rPr>
          <w:rFonts w:ascii="Times New Roman" w:eastAsia="Times New Roman" w:hAnsi="Times New Roman" w:cs="Times New Roman"/>
          <w:sz w:val="27"/>
          <w:szCs w:val="27"/>
        </w:rPr>
        <w:t xml:space="preserve">Lai sekmētu sabiedrības izpratni par </w:t>
      </w:r>
      <w:proofErr w:type="spellStart"/>
      <w:r w:rsidRPr="00A32771">
        <w:rPr>
          <w:rFonts w:ascii="Times New Roman" w:eastAsia="Times New Roman" w:hAnsi="Times New Roman" w:cs="Times New Roman"/>
          <w:sz w:val="27"/>
          <w:szCs w:val="27"/>
        </w:rPr>
        <w:t>cieņpilnu</w:t>
      </w:r>
      <w:proofErr w:type="spellEnd"/>
      <w:r w:rsidRPr="00A32771">
        <w:rPr>
          <w:rFonts w:ascii="Times New Roman" w:eastAsia="Times New Roman" w:hAnsi="Times New Roman" w:cs="Times New Roman"/>
          <w:sz w:val="27"/>
          <w:szCs w:val="27"/>
        </w:rPr>
        <w:t xml:space="preserve"> attiecību veidošanu, kā arī vardarbības ģimenē negatīvo ietekmi uz bērna un ģimenes </w:t>
      </w:r>
      <w:proofErr w:type="spellStart"/>
      <w:r w:rsidRPr="00A32771">
        <w:rPr>
          <w:rFonts w:ascii="Times New Roman" w:eastAsia="Times New Roman" w:hAnsi="Times New Roman" w:cs="Times New Roman"/>
          <w:sz w:val="27"/>
          <w:szCs w:val="27"/>
        </w:rPr>
        <w:t>psihoemocionālo</w:t>
      </w:r>
      <w:proofErr w:type="spellEnd"/>
      <w:r w:rsidRPr="00A32771">
        <w:rPr>
          <w:rFonts w:ascii="Times New Roman" w:eastAsia="Times New Roman" w:hAnsi="Times New Roman" w:cs="Times New Roman"/>
          <w:sz w:val="27"/>
          <w:szCs w:val="27"/>
        </w:rPr>
        <w:t xml:space="preserve"> labklājību, plānots īstenot vairākus informatīvos pasākumus, tostarp publisku diskusiju nulles tolerances veicināšana vardarbības ģimenē novēršanai, radošo darbu konkursu vispārējās un profesionālās izglītības iestāžu audzēkņiem un sociālo tīklu kampaņu. Minētie pasākumi tiks īstenoti sadarbībā ar nozaru ministrijām, Valsts policiju, Valsts bērnu tiesību aizsardzības inspekciju un nevalstiskajām organizācijām</w:t>
      </w:r>
    </w:p>
    <w:p w14:paraId="13CD6253" w14:textId="1505E82F" w:rsidR="00340812" w:rsidRPr="00A32771" w:rsidRDefault="00E03536" w:rsidP="00B2045E">
      <w:pPr>
        <w:spacing w:after="0" w:line="240" w:lineRule="auto"/>
        <w:ind w:firstLine="567"/>
        <w:jc w:val="both"/>
        <w:rPr>
          <w:rFonts w:ascii="Times New Roman" w:eastAsia="Times New Roman" w:hAnsi="Times New Roman" w:cs="Times New Roman"/>
          <w:sz w:val="27"/>
          <w:szCs w:val="27"/>
          <w:lang w:eastAsia="lv-LV"/>
        </w:rPr>
      </w:pPr>
      <w:r w:rsidRPr="00A32771">
        <w:rPr>
          <w:rFonts w:ascii="Times New Roman" w:eastAsia="Times New Roman" w:hAnsi="Times New Roman" w:cs="Times New Roman"/>
          <w:iCs/>
          <w:sz w:val="27"/>
          <w:szCs w:val="27"/>
          <w:lang w:val="x-none"/>
        </w:rPr>
        <w:t xml:space="preserve">Bērnu un pusaudžu uzticības tālruņa 116111 sniegto psiholoģisko konsultāciju statistika un problemātika atspoguļo, cik bieži ikdienā bērni jūtas nomākti, bezspēcīgi, piedzīvo dažādas krīzes situācijas, kas ietekmē viņu garīgo veselību - saskaras ar savstarpējo attiecību problēmām, dažādām emocionālām problēmām, vardarbību, dažādām atkarībām, kā arī citām komplicētām krīzes situācijām, kas tieša veidā ietekmē bērna </w:t>
      </w:r>
      <w:proofErr w:type="spellStart"/>
      <w:r w:rsidRPr="00A32771">
        <w:rPr>
          <w:rFonts w:ascii="Times New Roman" w:eastAsia="Times New Roman" w:hAnsi="Times New Roman" w:cs="Times New Roman"/>
          <w:iCs/>
          <w:sz w:val="27"/>
          <w:szCs w:val="27"/>
          <w:lang w:val="x-none"/>
        </w:rPr>
        <w:t>psihoemociālo</w:t>
      </w:r>
      <w:proofErr w:type="spellEnd"/>
      <w:r w:rsidRPr="00A32771">
        <w:rPr>
          <w:rFonts w:ascii="Times New Roman" w:eastAsia="Times New Roman" w:hAnsi="Times New Roman" w:cs="Times New Roman"/>
          <w:iCs/>
          <w:sz w:val="27"/>
          <w:szCs w:val="27"/>
          <w:lang w:val="x-none"/>
        </w:rPr>
        <w:t xml:space="preserve"> stāvokli. Lai ikdienā pēc iespējas plašāk tiktu nodrošināta psiholoģiska palīdzība bērniem un pusaudžiem krīzes situācijās, Bērnu un pusaudžu uzticības tālrunis 116111 uzsācis nodrošināt vairākas alternatīvas, kā bērns var vērsties pēc palīdzības. Papildus zvaniem bērniem ir iespēja rakstīt e-konsultācijas vai arī saņemt atbalstu tiešsaistes konsultāciju veidā, vai arī izmantot aplikāciju “Uzticības tālrunis”, lai izmantotu sev piemērotāko palīdzības saņemšanas veidu. Tādējādi tiek organizēta informatīvā kampaņa, lai maksimāli sasniegtu bērnu un pusaudžu auditoriju, padarot Bērnu un pusaudžu uzticības tālruņa 116111 pakalpojumus vēl pieejamākus.</w:t>
      </w:r>
    </w:p>
    <w:p w14:paraId="3DCBF52E" w14:textId="38D3F0E8" w:rsidR="00266729" w:rsidRPr="00A32771" w:rsidRDefault="00266729" w:rsidP="00A3277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eastAsia="Times New Roman" w:hAnsi="Times New Roman" w:cs="Times New Roman"/>
          <w:sz w:val="27"/>
          <w:szCs w:val="27"/>
        </w:rPr>
      </w:pPr>
      <w:r w:rsidRPr="00A32771">
        <w:rPr>
          <w:rFonts w:ascii="Times New Roman" w:eastAsia="Times New Roman" w:hAnsi="Times New Roman" w:cs="Times New Roman"/>
          <w:sz w:val="27"/>
          <w:szCs w:val="27"/>
        </w:rPr>
        <w:tab/>
      </w:r>
    </w:p>
    <w:p w14:paraId="5489B85B" w14:textId="30C429D3" w:rsidR="00266729" w:rsidRPr="00A32771" w:rsidRDefault="00266729" w:rsidP="00266729">
      <w:pPr>
        <w:spacing w:after="0" w:line="240" w:lineRule="auto"/>
        <w:jc w:val="both"/>
        <w:rPr>
          <w:rFonts w:ascii="Times New Roman" w:eastAsia="Times New Roman" w:hAnsi="Times New Roman" w:cs="Times New Roman"/>
          <w:b/>
          <w:sz w:val="27"/>
          <w:szCs w:val="27"/>
          <w:lang w:eastAsia="lv-LV"/>
        </w:rPr>
      </w:pPr>
      <w:r w:rsidRPr="00A32771">
        <w:rPr>
          <w:rFonts w:ascii="Times New Roman" w:eastAsia="Times New Roman" w:hAnsi="Times New Roman" w:cs="Times New Roman"/>
          <w:b/>
          <w:sz w:val="27"/>
          <w:szCs w:val="27"/>
          <w:lang w:eastAsia="lv-LV"/>
        </w:rPr>
        <w:t xml:space="preserve">Finansējums –  </w:t>
      </w:r>
      <w:r w:rsidR="00B2045E" w:rsidRPr="00A32771">
        <w:rPr>
          <w:rFonts w:ascii="Times New Roman" w:eastAsia="Times New Roman" w:hAnsi="Times New Roman" w:cs="Times New Roman"/>
          <w:b/>
          <w:sz w:val="27"/>
          <w:szCs w:val="27"/>
        </w:rPr>
        <w:t>52 439</w:t>
      </w:r>
      <w:r w:rsidR="007D1404" w:rsidRPr="00A32771">
        <w:rPr>
          <w:rFonts w:ascii="Times New Roman" w:eastAsia="Times New Roman" w:hAnsi="Times New Roman" w:cs="Times New Roman"/>
          <w:b/>
          <w:sz w:val="27"/>
          <w:szCs w:val="27"/>
        </w:rPr>
        <w:t xml:space="preserve"> </w:t>
      </w:r>
      <w:r w:rsidRPr="00A32771">
        <w:rPr>
          <w:rFonts w:ascii="Times New Roman" w:eastAsia="Times New Roman" w:hAnsi="Times New Roman" w:cs="Times New Roman"/>
          <w:b/>
          <w:sz w:val="27"/>
          <w:szCs w:val="27"/>
          <w:lang w:eastAsia="lv-LV"/>
        </w:rPr>
        <w:t xml:space="preserve">EUR </w:t>
      </w:r>
    </w:p>
    <w:p w14:paraId="4272624F" w14:textId="77777777" w:rsidR="00266729" w:rsidRPr="00A32771" w:rsidRDefault="00266729" w:rsidP="00266729">
      <w:pPr>
        <w:spacing w:after="0" w:line="240" w:lineRule="auto"/>
        <w:rPr>
          <w:rFonts w:ascii="Times New Roman" w:eastAsia="Times New Roman" w:hAnsi="Times New Roman" w:cs="Times New Roman"/>
          <w:b/>
          <w:sz w:val="27"/>
          <w:szCs w:val="27"/>
          <w:lang w:eastAsia="lv-LV"/>
        </w:rPr>
      </w:pPr>
    </w:p>
    <w:p w14:paraId="39325614" w14:textId="77777777" w:rsidR="00266729" w:rsidRPr="00A32771" w:rsidRDefault="00266729" w:rsidP="00266729">
      <w:pPr>
        <w:spacing w:after="0" w:line="240" w:lineRule="auto"/>
        <w:rPr>
          <w:rFonts w:ascii="Times New Roman" w:eastAsia="Times New Roman" w:hAnsi="Times New Roman" w:cs="Times New Roman"/>
          <w:sz w:val="27"/>
          <w:szCs w:val="27"/>
          <w:lang w:eastAsia="lv-LV"/>
        </w:rPr>
      </w:pPr>
      <w:r w:rsidRPr="00A32771">
        <w:rPr>
          <w:rFonts w:ascii="Times New Roman" w:eastAsia="Times New Roman" w:hAnsi="Times New Roman" w:cs="Times New Roman"/>
          <w:b/>
          <w:sz w:val="27"/>
          <w:szCs w:val="27"/>
          <w:lang w:eastAsia="lv-LV"/>
        </w:rPr>
        <w:t>Rezultāti:</w:t>
      </w:r>
      <w:r w:rsidRPr="00A32771">
        <w:rPr>
          <w:rFonts w:ascii="Times New Roman" w:eastAsia="Times New Roman" w:hAnsi="Times New Roman" w:cs="Times New Roman"/>
          <w:sz w:val="27"/>
          <w:szCs w:val="27"/>
          <w:lang w:eastAsia="lv-LV"/>
        </w:rPr>
        <w:t xml:space="preserve"> </w:t>
      </w:r>
    </w:p>
    <w:p w14:paraId="5B1D0DE3" w14:textId="77777777" w:rsidR="00266729" w:rsidRPr="00A32771" w:rsidRDefault="00266729" w:rsidP="00266729">
      <w:pPr>
        <w:numPr>
          <w:ilvl w:val="0"/>
          <w:numId w:val="9"/>
        </w:numPr>
        <w:spacing w:after="0" w:line="240" w:lineRule="auto"/>
        <w:jc w:val="both"/>
        <w:rPr>
          <w:rFonts w:ascii="Times New Roman" w:eastAsia="Times New Roman" w:hAnsi="Times New Roman" w:cs="Times New Roman"/>
          <w:sz w:val="27"/>
          <w:szCs w:val="27"/>
          <w:lang w:eastAsia="lv-LV"/>
        </w:rPr>
      </w:pPr>
      <w:r w:rsidRPr="00A32771">
        <w:rPr>
          <w:rFonts w:ascii="Times New Roman" w:eastAsia="Times New Roman" w:hAnsi="Times New Roman" w:cs="Times New Roman"/>
          <w:sz w:val="27"/>
          <w:szCs w:val="27"/>
          <w:lang w:eastAsia="lv-LV"/>
        </w:rPr>
        <w:t>Īstenota informatīvā kampaņa par bērnu drošību.</w:t>
      </w:r>
    </w:p>
    <w:p w14:paraId="00F88E5C" w14:textId="101127C7" w:rsidR="00266729" w:rsidRPr="00A32771" w:rsidRDefault="00266729" w:rsidP="00266729">
      <w:pPr>
        <w:numPr>
          <w:ilvl w:val="0"/>
          <w:numId w:val="9"/>
        </w:numPr>
        <w:spacing w:after="0" w:line="240" w:lineRule="auto"/>
        <w:jc w:val="both"/>
        <w:rPr>
          <w:rFonts w:ascii="Times New Roman" w:eastAsia="Times New Roman" w:hAnsi="Times New Roman" w:cs="Times New Roman"/>
          <w:sz w:val="27"/>
          <w:szCs w:val="27"/>
          <w:lang w:eastAsia="lv-LV"/>
        </w:rPr>
      </w:pPr>
      <w:r w:rsidRPr="00A32771">
        <w:rPr>
          <w:rFonts w:ascii="Times New Roman" w:eastAsia="Times New Roman" w:hAnsi="Times New Roman" w:cs="Times New Roman"/>
          <w:sz w:val="27"/>
          <w:szCs w:val="27"/>
        </w:rPr>
        <w:t>Organizēti izglītojoši un izpratni veicinoši pasākumi vardarbības ģimenē mazināšan</w:t>
      </w:r>
      <w:r w:rsidR="0001705C" w:rsidRPr="00A32771">
        <w:rPr>
          <w:rFonts w:ascii="Times New Roman" w:eastAsia="Times New Roman" w:hAnsi="Times New Roman" w:cs="Times New Roman"/>
          <w:sz w:val="27"/>
          <w:szCs w:val="27"/>
        </w:rPr>
        <w:t>ai</w:t>
      </w:r>
      <w:r w:rsidRPr="00A32771">
        <w:rPr>
          <w:rFonts w:ascii="Times New Roman" w:eastAsia="Times New Roman" w:hAnsi="Times New Roman" w:cs="Times New Roman"/>
          <w:sz w:val="27"/>
          <w:szCs w:val="27"/>
        </w:rPr>
        <w:t>.</w:t>
      </w:r>
    </w:p>
    <w:p w14:paraId="7D2FC6CB" w14:textId="09D8DFCA" w:rsidR="00DB3167" w:rsidRPr="00A32771" w:rsidRDefault="00DB3167">
      <w:pPr>
        <w:numPr>
          <w:ilvl w:val="0"/>
          <w:numId w:val="9"/>
        </w:numPr>
        <w:spacing w:after="0" w:line="240" w:lineRule="auto"/>
        <w:jc w:val="both"/>
        <w:rPr>
          <w:rFonts w:ascii="Times New Roman" w:eastAsia="Times New Roman" w:hAnsi="Times New Roman" w:cs="Times New Roman"/>
          <w:sz w:val="27"/>
          <w:szCs w:val="27"/>
          <w:lang w:eastAsia="lv-LV"/>
        </w:rPr>
      </w:pPr>
      <w:r w:rsidRPr="00A32771">
        <w:rPr>
          <w:rFonts w:ascii="Times New Roman" w:eastAsia="Times New Roman" w:hAnsi="Times New Roman" w:cs="Times New Roman"/>
          <w:sz w:val="27"/>
          <w:szCs w:val="27"/>
          <w:lang w:eastAsia="lv-LV"/>
        </w:rPr>
        <w:t xml:space="preserve">Organizēta </w:t>
      </w:r>
      <w:r w:rsidR="00BF2208" w:rsidRPr="00A32771">
        <w:rPr>
          <w:rFonts w:ascii="Times New Roman" w:eastAsia="Times New Roman" w:hAnsi="Times New Roman" w:cs="Times New Roman"/>
          <w:sz w:val="27"/>
          <w:szCs w:val="27"/>
          <w:lang w:eastAsia="lv-LV"/>
        </w:rPr>
        <w:t>informatīvā</w:t>
      </w:r>
      <w:r w:rsidRPr="00A32771">
        <w:rPr>
          <w:rFonts w:ascii="Times New Roman" w:eastAsia="Times New Roman" w:hAnsi="Times New Roman" w:cs="Times New Roman"/>
          <w:sz w:val="27"/>
          <w:szCs w:val="27"/>
          <w:lang w:eastAsia="lv-LV"/>
        </w:rPr>
        <w:t xml:space="preserve"> kampaņa par </w:t>
      </w:r>
      <w:r w:rsidR="00BF2208" w:rsidRPr="00A32771">
        <w:rPr>
          <w:rFonts w:ascii="Times New Roman" w:eastAsia="Times New Roman" w:hAnsi="Times New Roman" w:cs="Times New Roman"/>
          <w:sz w:val="27"/>
          <w:szCs w:val="27"/>
          <w:lang w:eastAsia="lv-LV"/>
        </w:rPr>
        <w:t>Uzticības tālruni</w:t>
      </w:r>
      <w:r w:rsidRPr="00A32771">
        <w:rPr>
          <w:rFonts w:ascii="Times New Roman" w:eastAsia="Times New Roman" w:hAnsi="Times New Roman" w:cs="Times New Roman"/>
          <w:sz w:val="27"/>
          <w:szCs w:val="27"/>
          <w:lang w:eastAsia="lv-LV"/>
        </w:rPr>
        <w:t>.</w:t>
      </w:r>
    </w:p>
    <w:p w14:paraId="73EDAFA7" w14:textId="0456B836" w:rsidR="00266729" w:rsidRPr="00A32771" w:rsidRDefault="00266729" w:rsidP="00266729">
      <w:pPr>
        <w:spacing w:after="0" w:line="240" w:lineRule="auto"/>
        <w:ind w:left="1985" w:right="142"/>
        <w:jc w:val="both"/>
        <w:rPr>
          <w:rFonts w:ascii="Times New Roman" w:eastAsia="Times New Roman" w:hAnsi="Times New Roman" w:cs="Times New Roman"/>
          <w:sz w:val="27"/>
          <w:szCs w:val="27"/>
        </w:rPr>
      </w:pPr>
    </w:p>
    <w:p w14:paraId="0DE59503" w14:textId="77777777" w:rsidR="00BF2208" w:rsidRPr="00A32771" w:rsidRDefault="00BF2208" w:rsidP="00266729">
      <w:pPr>
        <w:spacing w:after="0" w:line="240" w:lineRule="auto"/>
        <w:ind w:left="1985" w:right="142"/>
        <w:jc w:val="both"/>
        <w:rPr>
          <w:rFonts w:ascii="Times New Roman" w:eastAsia="Times New Roman" w:hAnsi="Times New Roman" w:cs="Times New Roman"/>
          <w:sz w:val="27"/>
          <w:szCs w:val="27"/>
        </w:rPr>
      </w:pPr>
    </w:p>
    <w:p w14:paraId="6F1F9E6D" w14:textId="77777777" w:rsidR="00592573" w:rsidRPr="00A32771" w:rsidRDefault="00592573" w:rsidP="00592573">
      <w:pPr>
        <w:spacing w:after="0" w:line="240" w:lineRule="auto"/>
        <w:ind w:right="-240"/>
        <w:rPr>
          <w:rFonts w:ascii="Times New Roman" w:eastAsia="Times New Roman" w:hAnsi="Times New Roman" w:cs="Times New Roman"/>
          <w:b/>
          <w:bCs/>
          <w:sz w:val="28"/>
          <w:szCs w:val="28"/>
        </w:rPr>
      </w:pPr>
    </w:p>
    <w:p w14:paraId="2B0DAC71" w14:textId="600E0DB1" w:rsidR="00592573" w:rsidRPr="00A32771" w:rsidRDefault="00592573" w:rsidP="00592573">
      <w:pPr>
        <w:spacing w:after="0" w:line="240" w:lineRule="auto"/>
        <w:jc w:val="both"/>
        <w:rPr>
          <w:rFonts w:ascii="Times New Roman" w:eastAsia="Times New Roman" w:hAnsi="Times New Roman" w:cs="Times New Roman"/>
          <w:b/>
          <w:bCs/>
          <w:sz w:val="28"/>
          <w:szCs w:val="28"/>
          <w:lang w:eastAsia="lv-LV"/>
        </w:rPr>
      </w:pPr>
      <w:r w:rsidRPr="00A32771">
        <w:rPr>
          <w:rFonts w:ascii="Times New Roman" w:eastAsia="Times New Roman" w:hAnsi="Times New Roman" w:cs="Times New Roman"/>
          <w:b/>
          <w:bCs/>
          <w:sz w:val="28"/>
          <w:szCs w:val="28"/>
          <w:lang w:eastAsia="lv-LV"/>
        </w:rPr>
        <w:t>2.2. </w:t>
      </w:r>
      <w:r w:rsidR="00E73D52" w:rsidRPr="00A32771">
        <w:rPr>
          <w:rFonts w:ascii="Times New Roman" w:eastAsia="Times New Roman" w:hAnsi="Times New Roman" w:cs="Times New Roman"/>
          <w:b/>
          <w:bCs/>
          <w:sz w:val="28"/>
          <w:szCs w:val="28"/>
          <w:lang w:eastAsia="lv-LV"/>
        </w:rPr>
        <w:t>Pas</w:t>
      </w:r>
      <w:r w:rsidR="00846299" w:rsidRPr="00A32771">
        <w:rPr>
          <w:rFonts w:ascii="Times New Roman" w:eastAsia="Times New Roman" w:hAnsi="Times New Roman" w:cs="Times New Roman"/>
          <w:b/>
          <w:bCs/>
          <w:sz w:val="28"/>
          <w:szCs w:val="28"/>
          <w:lang w:eastAsia="lv-LV"/>
        </w:rPr>
        <w:t>ākumi</w:t>
      </w:r>
      <w:r w:rsidRPr="00A32771">
        <w:rPr>
          <w:rFonts w:ascii="Times New Roman" w:eastAsia="Times New Roman" w:hAnsi="Times New Roman" w:cs="Times New Roman"/>
          <w:b/>
          <w:bCs/>
          <w:sz w:val="28"/>
          <w:szCs w:val="28"/>
          <w:lang w:eastAsia="lv-LV"/>
        </w:rPr>
        <w:t xml:space="preserve"> bērn</w:t>
      </w:r>
      <w:r w:rsidR="004C15AC" w:rsidRPr="00A32771">
        <w:rPr>
          <w:rFonts w:ascii="Times New Roman" w:eastAsia="Times New Roman" w:hAnsi="Times New Roman" w:cs="Times New Roman"/>
          <w:b/>
          <w:bCs/>
          <w:sz w:val="28"/>
          <w:szCs w:val="28"/>
          <w:lang w:eastAsia="lv-LV"/>
        </w:rPr>
        <w:t>u</w:t>
      </w:r>
      <w:r w:rsidRPr="00A32771">
        <w:rPr>
          <w:rFonts w:ascii="Times New Roman" w:eastAsia="Times New Roman" w:hAnsi="Times New Roman" w:cs="Times New Roman"/>
          <w:b/>
          <w:bCs/>
          <w:sz w:val="28"/>
          <w:szCs w:val="28"/>
          <w:lang w:eastAsia="lv-LV"/>
        </w:rPr>
        <w:t xml:space="preserve"> tiesību aizsardzībā </w:t>
      </w:r>
    </w:p>
    <w:p w14:paraId="4EBA696D" w14:textId="4E5B2A96" w:rsidR="00340812" w:rsidRPr="00A32771" w:rsidRDefault="00592573" w:rsidP="00765F71">
      <w:pPr>
        <w:spacing w:after="0" w:line="240" w:lineRule="auto"/>
        <w:ind w:firstLine="567"/>
        <w:jc w:val="both"/>
        <w:rPr>
          <w:rFonts w:ascii="Times New Roman" w:hAnsi="Times New Roman" w:cs="Times New Roman"/>
          <w:sz w:val="28"/>
          <w:szCs w:val="28"/>
        </w:rPr>
      </w:pPr>
      <w:r w:rsidRPr="00A32771">
        <w:rPr>
          <w:rFonts w:ascii="Times New Roman" w:eastAsia="Times New Roman" w:hAnsi="Times New Roman" w:cs="Times New Roman"/>
          <w:sz w:val="28"/>
          <w:szCs w:val="28"/>
          <w:lang w:eastAsia="lv-LV"/>
        </w:rPr>
        <w:lastRenderedPageBreak/>
        <w:t xml:space="preserve">Ministrija vairākus gadus īsteno izglītojošos pasākumus, lai nodrošinātu bērnu </w:t>
      </w:r>
      <w:r w:rsidR="004F7B4C" w:rsidRPr="00A32771">
        <w:rPr>
          <w:rFonts w:ascii="Times New Roman" w:eastAsia="Times New Roman" w:hAnsi="Times New Roman" w:cs="Times New Roman"/>
          <w:sz w:val="28"/>
          <w:szCs w:val="28"/>
          <w:lang w:eastAsia="lv-LV"/>
        </w:rPr>
        <w:t xml:space="preserve">tiesību </w:t>
      </w:r>
      <w:r w:rsidRPr="00A32771">
        <w:rPr>
          <w:rFonts w:ascii="Times New Roman" w:eastAsia="Times New Roman" w:hAnsi="Times New Roman" w:cs="Times New Roman"/>
          <w:sz w:val="28"/>
          <w:szCs w:val="28"/>
          <w:lang w:eastAsia="lv-LV"/>
        </w:rPr>
        <w:t>aizsardzību un mazinātu vardarbības riskus, vienlaikus izglītojot pašus bērnu</w:t>
      </w:r>
      <w:r w:rsidR="004F7B4C" w:rsidRPr="00A32771">
        <w:rPr>
          <w:rFonts w:ascii="Times New Roman" w:eastAsia="Times New Roman" w:hAnsi="Times New Roman" w:cs="Times New Roman"/>
          <w:sz w:val="28"/>
          <w:szCs w:val="28"/>
          <w:lang w:eastAsia="lv-LV"/>
        </w:rPr>
        <w:t>s</w:t>
      </w:r>
      <w:r w:rsidRPr="00A32771">
        <w:rPr>
          <w:rFonts w:ascii="Times New Roman" w:eastAsia="Times New Roman" w:hAnsi="Times New Roman" w:cs="Times New Roman"/>
          <w:sz w:val="28"/>
          <w:szCs w:val="28"/>
          <w:lang w:eastAsia="lv-LV"/>
        </w:rPr>
        <w:t xml:space="preserve"> un jauniešus par iespējamām vardarbības formām un izpausmēm</w:t>
      </w:r>
      <w:r w:rsidR="00340812" w:rsidRPr="00A32771">
        <w:rPr>
          <w:rFonts w:ascii="Times New Roman" w:eastAsia="Times New Roman" w:hAnsi="Times New Roman" w:cs="Times New Roman"/>
          <w:sz w:val="28"/>
          <w:szCs w:val="28"/>
          <w:lang w:eastAsia="lv-LV"/>
        </w:rPr>
        <w:t>, īpaši bērniem pirmsskolas vecuma posmā</w:t>
      </w:r>
      <w:r w:rsidRPr="00A32771">
        <w:rPr>
          <w:rFonts w:ascii="Times New Roman" w:eastAsia="Times New Roman" w:hAnsi="Times New Roman" w:cs="Times New Roman"/>
          <w:sz w:val="28"/>
          <w:szCs w:val="28"/>
          <w:lang w:eastAsia="lv-LV"/>
        </w:rPr>
        <w:t>. 20</w:t>
      </w:r>
      <w:r w:rsidR="00B2045E" w:rsidRPr="00A32771">
        <w:rPr>
          <w:rFonts w:ascii="Times New Roman" w:eastAsia="Times New Roman" w:hAnsi="Times New Roman" w:cs="Times New Roman"/>
          <w:sz w:val="28"/>
          <w:szCs w:val="28"/>
          <w:lang w:eastAsia="lv-LV"/>
        </w:rPr>
        <w:t>20</w:t>
      </w:r>
      <w:r w:rsidRPr="00A32771">
        <w:rPr>
          <w:rFonts w:ascii="Times New Roman" w:eastAsia="Times New Roman" w:hAnsi="Times New Roman" w:cs="Times New Roman"/>
          <w:sz w:val="28"/>
          <w:szCs w:val="28"/>
          <w:lang w:eastAsia="lv-LV"/>
        </w:rPr>
        <w:t xml:space="preserve">.gadā sniegtas zināšanas un prasmes </w:t>
      </w:r>
      <w:r w:rsidR="00340812" w:rsidRPr="00A32771">
        <w:rPr>
          <w:rFonts w:ascii="Times New Roman" w:eastAsia="Times New Roman" w:hAnsi="Times New Roman" w:cs="Times New Roman"/>
          <w:sz w:val="28"/>
          <w:szCs w:val="28"/>
          <w:lang w:eastAsia="lv-LV"/>
        </w:rPr>
        <w:t xml:space="preserve">1847 </w:t>
      </w:r>
      <w:r w:rsidRPr="00A32771">
        <w:rPr>
          <w:rFonts w:ascii="Times New Roman" w:eastAsia="Times New Roman" w:hAnsi="Times New Roman" w:cs="Times New Roman"/>
          <w:sz w:val="28"/>
          <w:szCs w:val="28"/>
          <w:lang w:eastAsia="lv-LV"/>
        </w:rPr>
        <w:t xml:space="preserve">pirmsskolas un sākumskolas bērniem, </w:t>
      </w:r>
      <w:r w:rsidR="00340812" w:rsidRPr="00A32771">
        <w:rPr>
          <w:rFonts w:ascii="Times New Roman" w:eastAsia="Times New Roman" w:hAnsi="Times New Roman" w:cs="Times New Roman"/>
          <w:sz w:val="28"/>
          <w:szCs w:val="28"/>
          <w:lang w:eastAsia="lv-LV"/>
        </w:rPr>
        <w:t xml:space="preserve">128 </w:t>
      </w:r>
      <w:r w:rsidRPr="00A32771">
        <w:rPr>
          <w:rFonts w:ascii="Times New Roman" w:eastAsia="Times New Roman" w:hAnsi="Times New Roman" w:cs="Times New Roman"/>
          <w:sz w:val="28"/>
          <w:szCs w:val="28"/>
          <w:lang w:eastAsia="lv-LV"/>
        </w:rPr>
        <w:t xml:space="preserve">vecākam un </w:t>
      </w:r>
      <w:r w:rsidR="00340812" w:rsidRPr="00A32771">
        <w:rPr>
          <w:rFonts w:ascii="Times New Roman" w:eastAsia="Times New Roman" w:hAnsi="Times New Roman" w:cs="Times New Roman"/>
          <w:sz w:val="28"/>
          <w:szCs w:val="28"/>
          <w:lang w:eastAsia="lv-LV"/>
        </w:rPr>
        <w:t xml:space="preserve">175 </w:t>
      </w:r>
      <w:r w:rsidRPr="00A32771">
        <w:rPr>
          <w:rFonts w:ascii="Times New Roman" w:eastAsia="Times New Roman" w:hAnsi="Times New Roman" w:cs="Times New Roman"/>
          <w:sz w:val="28"/>
          <w:szCs w:val="28"/>
          <w:lang w:eastAsia="lv-LV"/>
        </w:rPr>
        <w:t>speciālistiem.</w:t>
      </w:r>
      <w:r w:rsidR="00340812" w:rsidRPr="00A32771">
        <w:rPr>
          <w:rFonts w:ascii="Times New Roman" w:eastAsia="Times New Roman" w:hAnsi="Times New Roman" w:cs="Times New Roman"/>
          <w:sz w:val="28"/>
          <w:szCs w:val="28"/>
          <w:lang w:eastAsia="lv-LV"/>
        </w:rPr>
        <w:t xml:space="preserve"> </w:t>
      </w:r>
      <w:r w:rsidR="00340812" w:rsidRPr="00A32771">
        <w:rPr>
          <w:rFonts w:ascii="Times New Roman" w:hAnsi="Times New Roman" w:cs="Times New Roman"/>
          <w:sz w:val="28"/>
          <w:szCs w:val="28"/>
        </w:rPr>
        <w:t>Bērni izglītojošajos pasākumos ieguva tādas prasmes kā:</w:t>
      </w:r>
    </w:p>
    <w:p w14:paraId="606B4E37" w14:textId="77777777" w:rsidR="00340812" w:rsidRPr="00A32771" w:rsidRDefault="00340812" w:rsidP="00765F71">
      <w:pPr>
        <w:numPr>
          <w:ilvl w:val="0"/>
          <w:numId w:val="13"/>
        </w:numPr>
        <w:spacing w:after="0" w:line="240" w:lineRule="auto"/>
        <w:ind w:firstLine="567"/>
        <w:jc w:val="both"/>
        <w:rPr>
          <w:rFonts w:ascii="Times New Roman" w:hAnsi="Times New Roman" w:cs="Times New Roman"/>
          <w:sz w:val="28"/>
          <w:szCs w:val="28"/>
        </w:rPr>
      </w:pPr>
      <w:r w:rsidRPr="00A32771">
        <w:rPr>
          <w:rFonts w:ascii="Times New Roman" w:hAnsi="Times New Roman" w:cs="Times New Roman"/>
          <w:sz w:val="28"/>
          <w:szCs w:val="28"/>
        </w:rPr>
        <w:t>atpazīt bīstamas un vardarbīgas situācijas;</w:t>
      </w:r>
    </w:p>
    <w:p w14:paraId="0FA48919" w14:textId="77777777" w:rsidR="00340812" w:rsidRPr="00A32771" w:rsidRDefault="00340812" w:rsidP="00765F71">
      <w:pPr>
        <w:numPr>
          <w:ilvl w:val="0"/>
          <w:numId w:val="13"/>
        </w:numPr>
        <w:spacing w:after="0" w:line="240" w:lineRule="auto"/>
        <w:ind w:firstLine="567"/>
        <w:jc w:val="both"/>
        <w:rPr>
          <w:rFonts w:ascii="Times New Roman" w:hAnsi="Times New Roman" w:cs="Times New Roman"/>
          <w:sz w:val="28"/>
          <w:szCs w:val="28"/>
        </w:rPr>
      </w:pPr>
      <w:r w:rsidRPr="00A32771">
        <w:rPr>
          <w:rFonts w:ascii="Times New Roman" w:hAnsi="Times New Roman" w:cs="Times New Roman"/>
          <w:sz w:val="28"/>
          <w:szCs w:val="28"/>
        </w:rPr>
        <w:t>atpazīt (drošu) un sliktu, slepenu (nedrošu) pieskārienu;</w:t>
      </w:r>
    </w:p>
    <w:p w14:paraId="362C33E3" w14:textId="77777777" w:rsidR="00340812" w:rsidRPr="00A32771" w:rsidRDefault="00340812" w:rsidP="00765F71">
      <w:pPr>
        <w:numPr>
          <w:ilvl w:val="0"/>
          <w:numId w:val="13"/>
        </w:numPr>
        <w:spacing w:after="0" w:line="240" w:lineRule="auto"/>
        <w:ind w:firstLine="567"/>
        <w:jc w:val="both"/>
        <w:rPr>
          <w:rFonts w:ascii="Times New Roman" w:hAnsi="Times New Roman" w:cs="Times New Roman"/>
          <w:sz w:val="28"/>
          <w:szCs w:val="28"/>
        </w:rPr>
      </w:pPr>
      <w:r w:rsidRPr="00A32771">
        <w:rPr>
          <w:rFonts w:ascii="Times New Roman" w:hAnsi="Times New Roman" w:cs="Times New Roman"/>
          <w:sz w:val="28"/>
          <w:szCs w:val="28"/>
        </w:rPr>
        <w:t>atteikt (teikt “nē”) nevēlamai uzvedībai, rīcībai;</w:t>
      </w:r>
    </w:p>
    <w:p w14:paraId="58CF60F5" w14:textId="77777777" w:rsidR="00340812" w:rsidRPr="00A32771" w:rsidRDefault="00340812" w:rsidP="00765F71">
      <w:pPr>
        <w:numPr>
          <w:ilvl w:val="0"/>
          <w:numId w:val="13"/>
        </w:numPr>
        <w:tabs>
          <w:tab w:val="clear" w:pos="720"/>
          <w:tab w:val="num" w:pos="1418"/>
        </w:tabs>
        <w:spacing w:after="0" w:line="240" w:lineRule="auto"/>
        <w:ind w:firstLine="567"/>
        <w:jc w:val="both"/>
        <w:rPr>
          <w:rFonts w:ascii="Times New Roman" w:hAnsi="Times New Roman" w:cs="Times New Roman"/>
          <w:sz w:val="28"/>
          <w:szCs w:val="28"/>
        </w:rPr>
      </w:pPr>
      <w:r w:rsidRPr="00A32771">
        <w:rPr>
          <w:rFonts w:ascii="Times New Roman" w:hAnsi="Times New Roman" w:cs="Times New Roman"/>
          <w:sz w:val="28"/>
          <w:szCs w:val="28"/>
        </w:rPr>
        <w:t>labāk sevi aizstāvēt un izvairīties no bīstamām (nedrošām) situācijām;</w:t>
      </w:r>
    </w:p>
    <w:p w14:paraId="26C77A83" w14:textId="77777777" w:rsidR="00340812" w:rsidRPr="00A32771" w:rsidRDefault="00340812" w:rsidP="00765F71">
      <w:pPr>
        <w:numPr>
          <w:ilvl w:val="0"/>
          <w:numId w:val="13"/>
        </w:numPr>
        <w:spacing w:after="0" w:line="240" w:lineRule="auto"/>
        <w:ind w:firstLine="567"/>
        <w:jc w:val="both"/>
        <w:rPr>
          <w:rFonts w:ascii="Times New Roman" w:hAnsi="Times New Roman" w:cs="Times New Roman"/>
          <w:sz w:val="28"/>
          <w:szCs w:val="28"/>
        </w:rPr>
      </w:pPr>
      <w:r w:rsidRPr="00A32771">
        <w:rPr>
          <w:rFonts w:ascii="Times New Roman" w:hAnsi="Times New Roman" w:cs="Times New Roman"/>
          <w:sz w:val="28"/>
          <w:szCs w:val="28"/>
        </w:rPr>
        <w:t>pastāstīt pieaugušajam par piedzīvoto situāciju (meklēt un saņemt palīdzību);</w:t>
      </w:r>
    </w:p>
    <w:p w14:paraId="4DB3AF75" w14:textId="77777777" w:rsidR="00340812" w:rsidRPr="00A32771" w:rsidRDefault="00340812" w:rsidP="00765F71">
      <w:pPr>
        <w:numPr>
          <w:ilvl w:val="0"/>
          <w:numId w:val="13"/>
        </w:numPr>
        <w:spacing w:after="0" w:line="240" w:lineRule="auto"/>
        <w:ind w:firstLine="567"/>
        <w:jc w:val="both"/>
        <w:rPr>
          <w:rFonts w:ascii="Times New Roman" w:hAnsi="Times New Roman" w:cs="Times New Roman"/>
          <w:sz w:val="28"/>
          <w:szCs w:val="28"/>
        </w:rPr>
      </w:pPr>
      <w:r w:rsidRPr="00A32771">
        <w:rPr>
          <w:rFonts w:ascii="Times New Roman" w:hAnsi="Times New Roman" w:cs="Times New Roman"/>
          <w:sz w:val="28"/>
          <w:szCs w:val="28"/>
        </w:rPr>
        <w:t>pārliecību, ka pieaugušā (vai lielāka bērna) pāridarījums nekad nav paša bērna vaina.</w:t>
      </w:r>
    </w:p>
    <w:p w14:paraId="469D33CE" w14:textId="3529E02B" w:rsidR="00592573" w:rsidRPr="00A32771" w:rsidRDefault="00592573" w:rsidP="00765F71">
      <w:pPr>
        <w:spacing w:after="0" w:line="240" w:lineRule="auto"/>
        <w:ind w:firstLine="567"/>
        <w:jc w:val="both"/>
        <w:rPr>
          <w:rFonts w:ascii="Times New Roman" w:eastAsia="Times New Roman" w:hAnsi="Times New Roman" w:cs="Times New Roman"/>
          <w:sz w:val="24"/>
          <w:szCs w:val="24"/>
          <w:lang w:eastAsia="lv-LV"/>
        </w:rPr>
      </w:pPr>
      <w:r w:rsidRPr="00A32771">
        <w:rPr>
          <w:rFonts w:ascii="Times New Roman" w:eastAsia="Times New Roman" w:hAnsi="Times New Roman" w:cs="Times New Roman"/>
          <w:sz w:val="28"/>
          <w:szCs w:val="28"/>
          <w:lang w:eastAsia="lv-LV"/>
        </w:rPr>
        <w:t xml:space="preserve">Ministrija </w:t>
      </w:r>
      <w:r w:rsidR="00765F71" w:rsidRPr="00A32771">
        <w:rPr>
          <w:rFonts w:ascii="Times New Roman" w:eastAsia="Times New Roman" w:hAnsi="Times New Roman" w:cs="Times New Roman"/>
          <w:sz w:val="28"/>
          <w:szCs w:val="28"/>
          <w:lang w:eastAsia="lv-LV"/>
        </w:rPr>
        <w:t>2021</w:t>
      </w:r>
      <w:r w:rsidRPr="00A32771">
        <w:rPr>
          <w:rFonts w:ascii="Times New Roman" w:eastAsia="Times New Roman" w:hAnsi="Times New Roman" w:cs="Times New Roman"/>
          <w:sz w:val="28"/>
          <w:szCs w:val="28"/>
          <w:lang w:eastAsia="lv-LV"/>
        </w:rPr>
        <w:t xml:space="preserve">.gadā plāno turpināt organizēt </w:t>
      </w:r>
      <w:r w:rsidR="00846299" w:rsidRPr="00A32771">
        <w:rPr>
          <w:rFonts w:ascii="Times New Roman" w:eastAsia="Times New Roman" w:hAnsi="Times New Roman" w:cs="Times New Roman"/>
          <w:sz w:val="28"/>
          <w:szCs w:val="28"/>
          <w:lang w:eastAsia="lv-LV"/>
        </w:rPr>
        <w:t>pasākumus</w:t>
      </w:r>
      <w:r w:rsidRPr="00A32771">
        <w:rPr>
          <w:rFonts w:ascii="Times New Roman" w:eastAsia="Times New Roman" w:hAnsi="Times New Roman" w:cs="Times New Roman"/>
          <w:sz w:val="28"/>
          <w:szCs w:val="28"/>
          <w:lang w:eastAsia="lv-LV"/>
        </w:rPr>
        <w:t>, lai izglītotu bērnus, īpaši pirm</w:t>
      </w:r>
      <w:r w:rsidR="00846299" w:rsidRPr="00A32771">
        <w:rPr>
          <w:rFonts w:ascii="Times New Roman" w:eastAsia="Times New Roman" w:hAnsi="Times New Roman" w:cs="Times New Roman"/>
          <w:sz w:val="28"/>
          <w:szCs w:val="28"/>
          <w:lang w:eastAsia="lv-LV"/>
        </w:rPr>
        <w:t>s</w:t>
      </w:r>
      <w:r w:rsidRPr="00A32771">
        <w:rPr>
          <w:rFonts w:ascii="Times New Roman" w:eastAsia="Times New Roman" w:hAnsi="Times New Roman" w:cs="Times New Roman"/>
          <w:sz w:val="28"/>
          <w:szCs w:val="28"/>
          <w:lang w:eastAsia="lv-LV"/>
        </w:rPr>
        <w:t>skolas vecuma bērnus, jauniešus, speciālistus, kuri ikdienā strādā ar bērniem un vecākus par vardarbību (īpašu uzmanību pievēršot seksuālajai vardarbībai), tās izpausmi un iespējamiem riskiem, kā arī iespēju saņemt palīdzību.</w:t>
      </w:r>
    </w:p>
    <w:p w14:paraId="17D94DFD" w14:textId="22898F5D" w:rsidR="00592573" w:rsidRPr="00A32771" w:rsidRDefault="00592573" w:rsidP="00592573">
      <w:pPr>
        <w:autoSpaceDE w:val="0"/>
        <w:autoSpaceDN w:val="0"/>
        <w:adjustRightInd w:val="0"/>
        <w:spacing w:after="0" w:line="240" w:lineRule="auto"/>
        <w:ind w:firstLine="720"/>
        <w:jc w:val="both"/>
        <w:rPr>
          <w:rFonts w:ascii="Times New Roman" w:eastAsia="Calibri" w:hAnsi="Times New Roman" w:cs="Times New Roman"/>
          <w:sz w:val="28"/>
          <w:szCs w:val="28"/>
        </w:rPr>
      </w:pPr>
      <w:r w:rsidRPr="00A32771">
        <w:rPr>
          <w:rFonts w:ascii="Times New Roman" w:eastAsia="Calibri" w:hAnsi="Times New Roman" w:cs="Times New Roman"/>
          <w:sz w:val="28"/>
          <w:szCs w:val="28"/>
        </w:rPr>
        <w:t>Bāreņi</w:t>
      </w:r>
      <w:r w:rsidR="00327040" w:rsidRPr="00A32771">
        <w:rPr>
          <w:rFonts w:ascii="Times New Roman" w:eastAsia="Calibri" w:hAnsi="Times New Roman" w:cs="Times New Roman"/>
          <w:sz w:val="28"/>
          <w:szCs w:val="28"/>
        </w:rPr>
        <w:t>em</w:t>
      </w:r>
      <w:r w:rsidRPr="00A32771">
        <w:rPr>
          <w:rFonts w:ascii="Times New Roman" w:eastAsia="Calibri" w:hAnsi="Times New Roman" w:cs="Times New Roman"/>
          <w:sz w:val="28"/>
          <w:szCs w:val="28"/>
        </w:rPr>
        <w:t xml:space="preserve"> un bez vecāku gādības palikušie</w:t>
      </w:r>
      <w:r w:rsidR="00327040" w:rsidRPr="00A32771">
        <w:rPr>
          <w:rFonts w:ascii="Times New Roman" w:eastAsia="Calibri" w:hAnsi="Times New Roman" w:cs="Times New Roman"/>
          <w:sz w:val="28"/>
          <w:szCs w:val="28"/>
        </w:rPr>
        <w:t>m</w:t>
      </w:r>
      <w:r w:rsidRPr="00A32771">
        <w:rPr>
          <w:rFonts w:ascii="Times New Roman" w:eastAsia="Calibri" w:hAnsi="Times New Roman" w:cs="Times New Roman"/>
          <w:sz w:val="28"/>
          <w:szCs w:val="28"/>
        </w:rPr>
        <w:t xml:space="preserve"> bērni</w:t>
      </w:r>
      <w:r w:rsidR="00327040" w:rsidRPr="00A32771">
        <w:rPr>
          <w:rFonts w:ascii="Times New Roman" w:eastAsia="Calibri" w:hAnsi="Times New Roman" w:cs="Times New Roman"/>
          <w:sz w:val="28"/>
          <w:szCs w:val="28"/>
        </w:rPr>
        <w:t>em</w:t>
      </w:r>
      <w:r w:rsidRPr="00A32771">
        <w:rPr>
          <w:rFonts w:ascii="Times New Roman" w:eastAsia="Calibri" w:hAnsi="Times New Roman" w:cs="Times New Roman"/>
          <w:sz w:val="28"/>
          <w:szCs w:val="28"/>
        </w:rPr>
        <w:t xml:space="preserve"> pēc pilngadības sasniegšanas trūkst zināšanu un prasmju uzsākt patstāvīgu dzīvi, veidot sadarbību ar valsts un pašvaldības institūcijām</w:t>
      </w:r>
      <w:r w:rsidR="00327040" w:rsidRPr="00A32771">
        <w:rPr>
          <w:rFonts w:ascii="Times New Roman" w:eastAsia="Calibri" w:hAnsi="Times New Roman" w:cs="Times New Roman"/>
          <w:sz w:val="28"/>
          <w:szCs w:val="28"/>
        </w:rPr>
        <w:t>. Tāpat viņi</w:t>
      </w:r>
      <w:r w:rsidRPr="00A32771">
        <w:rPr>
          <w:rFonts w:ascii="Times New Roman" w:eastAsia="Calibri" w:hAnsi="Times New Roman" w:cs="Times New Roman"/>
          <w:sz w:val="28"/>
          <w:szCs w:val="28"/>
        </w:rPr>
        <w:t xml:space="preserve"> nav informēti par sociālā garantijām, kuras tiesīgi izmantot līdz 24 gadu vecuma sasniegšanas. Tādējādi jaunietim nepieciešamas piesaistīt atbalsta personu – </w:t>
      </w:r>
      <w:proofErr w:type="spellStart"/>
      <w:r w:rsidRPr="00A32771">
        <w:rPr>
          <w:rFonts w:ascii="Times New Roman" w:eastAsia="Calibri" w:hAnsi="Times New Roman" w:cs="Times New Roman"/>
          <w:sz w:val="28"/>
          <w:szCs w:val="28"/>
        </w:rPr>
        <w:t>mentoru</w:t>
      </w:r>
      <w:proofErr w:type="spellEnd"/>
      <w:r w:rsidRPr="00A32771">
        <w:rPr>
          <w:rFonts w:ascii="Times New Roman" w:eastAsia="Calibri" w:hAnsi="Times New Roman" w:cs="Times New Roman"/>
          <w:sz w:val="28"/>
          <w:szCs w:val="28"/>
        </w:rPr>
        <w:t xml:space="preserve">, kurš iedrošinātu un atbalstītu. Ministrija 2018. un 2019.gadā īstenoja projektu konkursu “Atbalsta sniegšana ārpusģimenes aprūpē esošiem jauniešiem dzīves prasmju uzlabošanai”. Konkursa </w:t>
      </w:r>
      <w:r w:rsidR="00327040" w:rsidRPr="00A32771">
        <w:rPr>
          <w:rFonts w:ascii="Times New Roman" w:eastAsia="Calibri" w:hAnsi="Times New Roman" w:cs="Times New Roman"/>
          <w:sz w:val="28"/>
          <w:szCs w:val="28"/>
        </w:rPr>
        <w:t>rezultātā</w:t>
      </w:r>
      <w:r w:rsidRPr="00A32771">
        <w:rPr>
          <w:rFonts w:ascii="Times New Roman" w:eastAsia="Calibri" w:hAnsi="Times New Roman" w:cs="Times New Roman"/>
          <w:sz w:val="28"/>
          <w:szCs w:val="28"/>
        </w:rPr>
        <w:t xml:space="preserve"> tika sniegts </w:t>
      </w:r>
      <w:proofErr w:type="spellStart"/>
      <w:r w:rsidRPr="00A32771">
        <w:rPr>
          <w:rFonts w:ascii="Times New Roman" w:eastAsia="Calibri" w:hAnsi="Times New Roman" w:cs="Times New Roman"/>
          <w:sz w:val="28"/>
          <w:szCs w:val="28"/>
        </w:rPr>
        <w:t>mentora</w:t>
      </w:r>
      <w:proofErr w:type="spellEnd"/>
      <w:r w:rsidRPr="00A32771">
        <w:rPr>
          <w:rFonts w:ascii="Times New Roman" w:eastAsia="Calibri" w:hAnsi="Times New Roman" w:cs="Times New Roman"/>
          <w:sz w:val="28"/>
          <w:szCs w:val="28"/>
        </w:rPr>
        <w:t xml:space="preserve"> atbalsts 29 jauniešiem un 7 jauniešiem </w:t>
      </w:r>
      <w:proofErr w:type="spellStart"/>
      <w:r w:rsidRPr="00A32771">
        <w:rPr>
          <w:rFonts w:ascii="Times New Roman" w:eastAsia="Calibri" w:hAnsi="Times New Roman" w:cs="Times New Roman"/>
          <w:sz w:val="28"/>
          <w:szCs w:val="28"/>
        </w:rPr>
        <w:t>mentora</w:t>
      </w:r>
      <w:proofErr w:type="spellEnd"/>
      <w:r w:rsidRPr="00A32771">
        <w:rPr>
          <w:rFonts w:ascii="Times New Roman" w:eastAsia="Calibri" w:hAnsi="Times New Roman" w:cs="Times New Roman"/>
          <w:sz w:val="28"/>
          <w:szCs w:val="28"/>
        </w:rPr>
        <w:t xml:space="preserve"> un mājokļa atbalsts.</w:t>
      </w:r>
      <w:r w:rsidR="00765F71" w:rsidRPr="00A32771">
        <w:rPr>
          <w:rFonts w:ascii="Times New Roman" w:eastAsia="Calibri" w:hAnsi="Times New Roman" w:cs="Times New Roman"/>
          <w:sz w:val="28"/>
          <w:szCs w:val="28"/>
        </w:rPr>
        <w:t xml:space="preserve"> 2020.gadā </w:t>
      </w:r>
      <w:proofErr w:type="spellStart"/>
      <w:r w:rsidR="00765F71" w:rsidRPr="00A32771">
        <w:rPr>
          <w:rFonts w:ascii="Times New Roman" w:eastAsia="Calibri" w:hAnsi="Times New Roman" w:cs="Times New Roman"/>
          <w:sz w:val="28"/>
          <w:szCs w:val="28"/>
        </w:rPr>
        <w:t>mentora</w:t>
      </w:r>
      <w:proofErr w:type="spellEnd"/>
      <w:r w:rsidR="00765F71" w:rsidRPr="00A32771">
        <w:rPr>
          <w:rFonts w:ascii="Times New Roman" w:eastAsia="Calibri" w:hAnsi="Times New Roman" w:cs="Times New Roman"/>
          <w:sz w:val="28"/>
          <w:szCs w:val="28"/>
        </w:rPr>
        <w:t xml:space="preserve"> atbalsts tika nodrošināts 58 jauniešiem.</w:t>
      </w:r>
      <w:r w:rsidRPr="00A32771">
        <w:rPr>
          <w:rFonts w:ascii="Times New Roman" w:eastAsia="Calibri" w:hAnsi="Times New Roman" w:cs="Times New Roman"/>
          <w:sz w:val="28"/>
          <w:szCs w:val="28"/>
        </w:rPr>
        <w:t xml:space="preserve"> </w:t>
      </w:r>
      <w:r w:rsidR="00327040" w:rsidRPr="00A32771">
        <w:rPr>
          <w:rFonts w:ascii="Times New Roman" w:eastAsia="Calibri" w:hAnsi="Times New Roman" w:cs="Times New Roman"/>
          <w:sz w:val="28"/>
          <w:szCs w:val="28"/>
        </w:rPr>
        <w:t>Attiecīgi</w:t>
      </w:r>
      <w:r w:rsidRPr="00A32771">
        <w:rPr>
          <w:rFonts w:ascii="Times New Roman" w:eastAsia="Calibri" w:hAnsi="Times New Roman" w:cs="Times New Roman"/>
          <w:sz w:val="28"/>
          <w:szCs w:val="28"/>
        </w:rPr>
        <w:t xml:space="preserve"> uzlabojās jauniešu saskarsmes prasmes, liela daļa jauniešu izvirzīja jaunus mērķus savā dzīvē, paaugstinājās jauniešu pašapziņa, jaunieši kļuva atbildīgāki.</w:t>
      </w:r>
      <w:r w:rsidR="00765F71" w:rsidRPr="00A32771">
        <w:rPr>
          <w:rFonts w:ascii="Times New Roman" w:eastAsia="Calibri" w:hAnsi="Times New Roman" w:cs="Times New Roman"/>
          <w:sz w:val="28"/>
          <w:szCs w:val="28"/>
        </w:rPr>
        <w:t xml:space="preserve"> </w:t>
      </w:r>
      <w:r w:rsidRPr="00A32771">
        <w:rPr>
          <w:rFonts w:ascii="Times New Roman" w:eastAsia="Calibri" w:hAnsi="Times New Roman" w:cs="Times New Roman"/>
          <w:sz w:val="28"/>
          <w:szCs w:val="28"/>
        </w:rPr>
        <w:t xml:space="preserve">Ar </w:t>
      </w:r>
      <w:proofErr w:type="spellStart"/>
      <w:r w:rsidRPr="00A32771">
        <w:rPr>
          <w:rFonts w:ascii="Times New Roman" w:eastAsia="Calibri" w:hAnsi="Times New Roman" w:cs="Times New Roman"/>
          <w:sz w:val="28"/>
          <w:szCs w:val="28"/>
        </w:rPr>
        <w:t>mentoru</w:t>
      </w:r>
      <w:proofErr w:type="spellEnd"/>
      <w:r w:rsidRPr="00A32771">
        <w:rPr>
          <w:rFonts w:ascii="Times New Roman" w:eastAsia="Calibri" w:hAnsi="Times New Roman" w:cs="Times New Roman"/>
          <w:sz w:val="28"/>
          <w:szCs w:val="28"/>
        </w:rPr>
        <w:t xml:space="preserve"> un programmas pasākumu palīdzību jaunieši paplašināja savu redzesloku, ieguva jaunas noderīgas zināšanas un arī praktiskas prasmes.</w:t>
      </w:r>
      <w:r w:rsidRPr="00A32771">
        <w:rPr>
          <w:rFonts w:ascii="Calibri" w:eastAsia="Calibri" w:hAnsi="Calibri" w:cs="Calibri"/>
          <w:sz w:val="24"/>
          <w:szCs w:val="24"/>
        </w:rPr>
        <w:t xml:space="preserve"> </w:t>
      </w:r>
      <w:r w:rsidRPr="00A32771">
        <w:rPr>
          <w:rFonts w:ascii="Times New Roman" w:eastAsia="Calibri" w:hAnsi="Times New Roman" w:cs="Times New Roman"/>
          <w:sz w:val="28"/>
          <w:szCs w:val="28"/>
        </w:rPr>
        <w:t xml:space="preserve">Ministrija plāno turpināt organizēt </w:t>
      </w:r>
      <w:r w:rsidR="00D07AE3" w:rsidRPr="00A32771">
        <w:rPr>
          <w:rFonts w:ascii="Times New Roman" w:eastAsia="Calibri" w:hAnsi="Times New Roman" w:cs="Times New Roman"/>
          <w:sz w:val="28"/>
          <w:szCs w:val="28"/>
        </w:rPr>
        <w:t>pasākumus</w:t>
      </w:r>
      <w:r w:rsidRPr="00A32771">
        <w:rPr>
          <w:rFonts w:ascii="Times New Roman" w:eastAsia="Calibri" w:hAnsi="Times New Roman" w:cs="Times New Roman"/>
          <w:sz w:val="28"/>
          <w:szCs w:val="28"/>
        </w:rPr>
        <w:t>, lai sniegtu emocionālu un praktisku atbalstu jauniešiem, kuri bērnībā nav izjutuši ģimenes atbalstu un rūpes.</w:t>
      </w:r>
    </w:p>
    <w:p w14:paraId="0691A8D2" w14:textId="77777777" w:rsidR="00592573" w:rsidRPr="00A32771" w:rsidRDefault="00592573" w:rsidP="00592573">
      <w:pPr>
        <w:spacing w:after="0" w:line="240" w:lineRule="auto"/>
        <w:jc w:val="both"/>
        <w:rPr>
          <w:rFonts w:ascii="Times New Roman" w:eastAsia="Times New Roman" w:hAnsi="Times New Roman" w:cs="Times New Roman"/>
          <w:sz w:val="28"/>
          <w:szCs w:val="28"/>
          <w:lang w:eastAsia="lv-LV"/>
        </w:rPr>
      </w:pPr>
    </w:p>
    <w:p w14:paraId="1D0645D3" w14:textId="4B5A7C93" w:rsidR="00592573" w:rsidRPr="00A32771" w:rsidRDefault="00592573" w:rsidP="00592573">
      <w:pPr>
        <w:spacing w:after="0" w:line="240" w:lineRule="auto"/>
        <w:jc w:val="both"/>
        <w:rPr>
          <w:rFonts w:ascii="Times New Roman" w:eastAsia="Times New Roman" w:hAnsi="Times New Roman" w:cs="Times New Roman"/>
          <w:b/>
          <w:sz w:val="28"/>
          <w:szCs w:val="28"/>
          <w:lang w:eastAsia="lv-LV"/>
        </w:rPr>
      </w:pPr>
      <w:r w:rsidRPr="00A32771">
        <w:rPr>
          <w:rFonts w:ascii="Times New Roman" w:eastAsia="Times New Roman" w:hAnsi="Times New Roman" w:cs="Times New Roman"/>
          <w:b/>
          <w:sz w:val="28"/>
          <w:szCs w:val="28"/>
          <w:lang w:eastAsia="lv-LV"/>
        </w:rPr>
        <w:t xml:space="preserve">Finansējums – </w:t>
      </w:r>
      <w:r w:rsidRPr="00A32771">
        <w:rPr>
          <w:rFonts w:ascii="Times New Roman" w:eastAsia="Times New Roman" w:hAnsi="Times New Roman" w:cs="Times New Roman"/>
          <w:sz w:val="28"/>
          <w:szCs w:val="28"/>
          <w:lang w:eastAsia="lv-LV"/>
        </w:rPr>
        <w:t xml:space="preserve"> </w:t>
      </w:r>
      <w:r w:rsidR="00B2045E" w:rsidRPr="00A32771">
        <w:rPr>
          <w:rFonts w:ascii="Times New Roman" w:eastAsia="Times New Roman" w:hAnsi="Times New Roman" w:cs="Times New Roman"/>
          <w:b/>
          <w:sz w:val="28"/>
          <w:szCs w:val="28"/>
          <w:lang w:eastAsia="lv-LV"/>
        </w:rPr>
        <w:t>120 000</w:t>
      </w:r>
      <w:r w:rsidR="00455C21" w:rsidRPr="00A32771">
        <w:rPr>
          <w:rFonts w:ascii="Times New Roman" w:eastAsia="Times New Roman" w:hAnsi="Times New Roman" w:cs="Times New Roman"/>
          <w:sz w:val="28"/>
          <w:szCs w:val="28"/>
          <w:lang w:eastAsia="lv-LV"/>
        </w:rPr>
        <w:t xml:space="preserve"> </w:t>
      </w:r>
      <w:r w:rsidRPr="00A32771">
        <w:rPr>
          <w:rFonts w:ascii="Times New Roman" w:eastAsia="Times New Roman" w:hAnsi="Times New Roman" w:cs="Times New Roman"/>
          <w:b/>
          <w:sz w:val="28"/>
          <w:szCs w:val="28"/>
          <w:lang w:eastAsia="lv-LV"/>
        </w:rPr>
        <w:t>EUR</w:t>
      </w:r>
      <w:r w:rsidR="00455C21" w:rsidRPr="00A32771">
        <w:rPr>
          <w:rFonts w:ascii="Times New Roman" w:eastAsia="Times New Roman" w:hAnsi="Times New Roman" w:cs="Times New Roman"/>
          <w:b/>
          <w:sz w:val="28"/>
          <w:szCs w:val="28"/>
          <w:lang w:eastAsia="lv-LV"/>
        </w:rPr>
        <w:t xml:space="preserve"> </w:t>
      </w:r>
    </w:p>
    <w:p w14:paraId="14B178B6" w14:textId="77777777" w:rsidR="00592573" w:rsidRPr="00A32771" w:rsidRDefault="00592573" w:rsidP="00592573">
      <w:pPr>
        <w:spacing w:after="0" w:line="240" w:lineRule="auto"/>
        <w:jc w:val="both"/>
        <w:rPr>
          <w:rFonts w:ascii="Times New Roman" w:eastAsia="Times New Roman" w:hAnsi="Times New Roman" w:cs="Times New Roman"/>
          <w:b/>
          <w:sz w:val="28"/>
          <w:szCs w:val="28"/>
          <w:lang w:eastAsia="lv-LV"/>
        </w:rPr>
      </w:pPr>
    </w:p>
    <w:p w14:paraId="77709569" w14:textId="77777777" w:rsidR="00592573" w:rsidRPr="00A32771" w:rsidRDefault="00592573" w:rsidP="00592573">
      <w:pPr>
        <w:spacing w:after="0" w:line="240" w:lineRule="auto"/>
        <w:jc w:val="both"/>
        <w:rPr>
          <w:rFonts w:ascii="Times New Roman" w:eastAsia="Times New Roman" w:hAnsi="Times New Roman" w:cs="Times New Roman"/>
          <w:b/>
          <w:sz w:val="28"/>
          <w:szCs w:val="28"/>
          <w:lang w:eastAsia="lv-LV"/>
        </w:rPr>
      </w:pPr>
      <w:r w:rsidRPr="00A32771">
        <w:rPr>
          <w:rFonts w:ascii="Times New Roman" w:eastAsia="Times New Roman" w:hAnsi="Times New Roman" w:cs="Times New Roman"/>
          <w:b/>
          <w:sz w:val="28"/>
          <w:szCs w:val="28"/>
          <w:lang w:eastAsia="lv-LV"/>
        </w:rPr>
        <w:t xml:space="preserve">Rezultāti: </w:t>
      </w:r>
    </w:p>
    <w:p w14:paraId="1526D217" w14:textId="6EDB1C1B" w:rsidR="00E32D33" w:rsidRPr="00A32771" w:rsidRDefault="00893D91" w:rsidP="00893D91">
      <w:pPr>
        <w:tabs>
          <w:tab w:val="left" w:pos="284"/>
        </w:tabs>
        <w:spacing w:after="0" w:line="240" w:lineRule="auto"/>
        <w:ind w:left="720"/>
        <w:jc w:val="both"/>
        <w:rPr>
          <w:rFonts w:ascii="Times New Roman" w:eastAsia="Times New Roman" w:hAnsi="Times New Roman" w:cs="Times New Roman"/>
          <w:sz w:val="28"/>
          <w:szCs w:val="28"/>
          <w:lang w:eastAsia="lv-LV"/>
        </w:rPr>
      </w:pPr>
      <w:bookmarkStart w:id="5" w:name="_GoBack"/>
      <w:bookmarkEnd w:id="5"/>
      <w:r w:rsidRPr="00893D91">
        <w:lastRenderedPageBreak/>
        <w:drawing>
          <wp:anchor distT="0" distB="0" distL="114300" distR="114300" simplePos="0" relativeHeight="251658240" behindDoc="0" locked="0" layoutInCell="1" allowOverlap="1" wp14:anchorId="66D231A4" wp14:editId="6786BBB2">
            <wp:simplePos x="0" y="0"/>
            <wp:positionH relativeFrom="column">
              <wp:posOffset>-1127760</wp:posOffset>
            </wp:positionH>
            <wp:positionV relativeFrom="paragraph">
              <wp:posOffset>0</wp:posOffset>
            </wp:positionV>
            <wp:extent cx="7520940" cy="9761855"/>
            <wp:effectExtent l="0" t="0" r="3810" b="0"/>
            <wp:wrapThrough wrapText="bothSides">
              <wp:wrapPolygon edited="0">
                <wp:start x="0" y="0"/>
                <wp:lineTo x="0" y="21540"/>
                <wp:lineTo x="21556" y="21540"/>
                <wp:lineTo x="2155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520940" cy="9761855"/>
                    </a:xfrm>
                    <a:prstGeom prst="rect">
                      <a:avLst/>
                    </a:prstGeom>
                  </pic:spPr>
                </pic:pic>
              </a:graphicData>
            </a:graphic>
            <wp14:sizeRelH relativeFrom="margin">
              <wp14:pctWidth>0</wp14:pctWidth>
            </wp14:sizeRelH>
            <wp14:sizeRelV relativeFrom="margin">
              <wp14:pctHeight>0</wp14:pctHeight>
            </wp14:sizeRelV>
          </wp:anchor>
        </w:drawing>
      </w:r>
    </w:p>
    <w:sectPr w:rsidR="00E32D33" w:rsidRPr="00A32771" w:rsidSect="00592573">
      <w:headerReference w:type="default" r:id="rId9"/>
      <w:pgSz w:w="11906" w:h="16838"/>
      <w:pgMar w:top="1440" w:right="1800" w:bottom="1440" w:left="1800"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5CA18" w16cex:dateUtc="2020-12-29T13:30:00Z"/>
  <w16cex:commentExtensible w16cex:durableId="2395CA2B" w16cex:dateUtc="2020-12-29T13: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A75AA7" w14:textId="77777777" w:rsidR="00FC5AAF" w:rsidRDefault="00FC5AAF" w:rsidP="00592573">
      <w:pPr>
        <w:spacing w:after="0" w:line="240" w:lineRule="auto"/>
      </w:pPr>
      <w:r>
        <w:separator/>
      </w:r>
    </w:p>
  </w:endnote>
  <w:endnote w:type="continuationSeparator" w:id="0">
    <w:p w14:paraId="0B4CAE3E" w14:textId="77777777" w:rsidR="00FC5AAF" w:rsidRDefault="00FC5AAF" w:rsidP="00592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045652" w14:textId="77777777" w:rsidR="00FC5AAF" w:rsidRDefault="00FC5AAF" w:rsidP="00592573">
      <w:pPr>
        <w:spacing w:after="0" w:line="240" w:lineRule="auto"/>
      </w:pPr>
      <w:r>
        <w:separator/>
      </w:r>
    </w:p>
  </w:footnote>
  <w:footnote w:type="continuationSeparator" w:id="0">
    <w:p w14:paraId="18C378AD" w14:textId="77777777" w:rsidR="00FC5AAF" w:rsidRDefault="00FC5AAF" w:rsidP="005925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2439724"/>
      <w:docPartObj>
        <w:docPartGallery w:val="Page Numbers (Top of Page)"/>
        <w:docPartUnique/>
      </w:docPartObj>
    </w:sdtPr>
    <w:sdtEndPr>
      <w:rPr>
        <w:noProof/>
      </w:rPr>
    </w:sdtEndPr>
    <w:sdtContent>
      <w:p w14:paraId="3784B7D4" w14:textId="77777777" w:rsidR="00592573" w:rsidRDefault="00592573">
        <w:pPr>
          <w:pStyle w:val="Header"/>
          <w:jc w:val="center"/>
        </w:pPr>
        <w:r>
          <w:fldChar w:fldCharType="begin"/>
        </w:r>
        <w:r>
          <w:instrText xml:space="preserve"> PAGE   \* MERGEFORMAT </w:instrText>
        </w:r>
        <w:r>
          <w:fldChar w:fldCharType="separate"/>
        </w:r>
        <w:r w:rsidR="0068593D">
          <w:rPr>
            <w:noProof/>
          </w:rPr>
          <w:t>4</w:t>
        </w:r>
        <w:r>
          <w:rPr>
            <w:noProof/>
          </w:rPr>
          <w:fldChar w:fldCharType="end"/>
        </w:r>
      </w:p>
    </w:sdtContent>
  </w:sdt>
  <w:p w14:paraId="798CFF1A" w14:textId="77777777" w:rsidR="00592573" w:rsidRDefault="005925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25515"/>
    <w:multiLevelType w:val="hybridMultilevel"/>
    <w:tmpl w:val="8AF44ECE"/>
    <w:lvl w:ilvl="0" w:tplc="ADA89492">
      <w:start w:val="16"/>
      <w:numFmt w:val="bullet"/>
      <w:lvlText w:val="-"/>
      <w:lvlJc w:val="left"/>
      <w:pPr>
        <w:tabs>
          <w:tab w:val="num" w:pos="786"/>
        </w:tabs>
        <w:ind w:left="786" w:hanging="360"/>
      </w:pPr>
      <w:rPr>
        <w:rFonts w:ascii="Times New Roman" w:eastAsia="Times New Roman" w:hAnsi="Times New Roman" w:cs="Times New Roman" w:hint="default"/>
      </w:rPr>
    </w:lvl>
    <w:lvl w:ilvl="1" w:tplc="04260003" w:tentative="1">
      <w:start w:val="1"/>
      <w:numFmt w:val="bullet"/>
      <w:lvlText w:val="o"/>
      <w:lvlJc w:val="left"/>
      <w:pPr>
        <w:tabs>
          <w:tab w:val="num" w:pos="1686"/>
        </w:tabs>
        <w:ind w:left="1686" w:hanging="360"/>
      </w:pPr>
      <w:rPr>
        <w:rFonts w:ascii="Courier New" w:hAnsi="Courier New" w:cs="Courier New" w:hint="default"/>
      </w:rPr>
    </w:lvl>
    <w:lvl w:ilvl="2" w:tplc="04260005" w:tentative="1">
      <w:start w:val="1"/>
      <w:numFmt w:val="bullet"/>
      <w:lvlText w:val=""/>
      <w:lvlJc w:val="left"/>
      <w:pPr>
        <w:tabs>
          <w:tab w:val="num" w:pos="2406"/>
        </w:tabs>
        <w:ind w:left="2406" w:hanging="360"/>
      </w:pPr>
      <w:rPr>
        <w:rFonts w:ascii="Wingdings" w:hAnsi="Wingdings" w:hint="default"/>
      </w:rPr>
    </w:lvl>
    <w:lvl w:ilvl="3" w:tplc="04260001" w:tentative="1">
      <w:start w:val="1"/>
      <w:numFmt w:val="bullet"/>
      <w:lvlText w:val=""/>
      <w:lvlJc w:val="left"/>
      <w:pPr>
        <w:tabs>
          <w:tab w:val="num" w:pos="3126"/>
        </w:tabs>
        <w:ind w:left="3126" w:hanging="360"/>
      </w:pPr>
      <w:rPr>
        <w:rFonts w:ascii="Symbol" w:hAnsi="Symbol" w:hint="default"/>
      </w:rPr>
    </w:lvl>
    <w:lvl w:ilvl="4" w:tplc="04260003" w:tentative="1">
      <w:start w:val="1"/>
      <w:numFmt w:val="bullet"/>
      <w:lvlText w:val="o"/>
      <w:lvlJc w:val="left"/>
      <w:pPr>
        <w:tabs>
          <w:tab w:val="num" w:pos="3846"/>
        </w:tabs>
        <w:ind w:left="3846" w:hanging="360"/>
      </w:pPr>
      <w:rPr>
        <w:rFonts w:ascii="Courier New" w:hAnsi="Courier New" w:cs="Courier New" w:hint="default"/>
      </w:rPr>
    </w:lvl>
    <w:lvl w:ilvl="5" w:tplc="04260005" w:tentative="1">
      <w:start w:val="1"/>
      <w:numFmt w:val="bullet"/>
      <w:lvlText w:val=""/>
      <w:lvlJc w:val="left"/>
      <w:pPr>
        <w:tabs>
          <w:tab w:val="num" w:pos="4566"/>
        </w:tabs>
        <w:ind w:left="4566" w:hanging="360"/>
      </w:pPr>
      <w:rPr>
        <w:rFonts w:ascii="Wingdings" w:hAnsi="Wingdings" w:hint="default"/>
      </w:rPr>
    </w:lvl>
    <w:lvl w:ilvl="6" w:tplc="04260001" w:tentative="1">
      <w:start w:val="1"/>
      <w:numFmt w:val="bullet"/>
      <w:lvlText w:val=""/>
      <w:lvlJc w:val="left"/>
      <w:pPr>
        <w:tabs>
          <w:tab w:val="num" w:pos="5286"/>
        </w:tabs>
        <w:ind w:left="5286" w:hanging="360"/>
      </w:pPr>
      <w:rPr>
        <w:rFonts w:ascii="Symbol" w:hAnsi="Symbol" w:hint="default"/>
      </w:rPr>
    </w:lvl>
    <w:lvl w:ilvl="7" w:tplc="04260003" w:tentative="1">
      <w:start w:val="1"/>
      <w:numFmt w:val="bullet"/>
      <w:lvlText w:val="o"/>
      <w:lvlJc w:val="left"/>
      <w:pPr>
        <w:tabs>
          <w:tab w:val="num" w:pos="6006"/>
        </w:tabs>
        <w:ind w:left="6006" w:hanging="360"/>
      </w:pPr>
      <w:rPr>
        <w:rFonts w:ascii="Courier New" w:hAnsi="Courier New" w:cs="Courier New" w:hint="default"/>
      </w:rPr>
    </w:lvl>
    <w:lvl w:ilvl="8" w:tplc="04260005" w:tentative="1">
      <w:start w:val="1"/>
      <w:numFmt w:val="bullet"/>
      <w:lvlText w:val=""/>
      <w:lvlJc w:val="left"/>
      <w:pPr>
        <w:tabs>
          <w:tab w:val="num" w:pos="6726"/>
        </w:tabs>
        <w:ind w:left="6726" w:hanging="360"/>
      </w:pPr>
      <w:rPr>
        <w:rFonts w:ascii="Wingdings" w:hAnsi="Wingdings" w:hint="default"/>
      </w:rPr>
    </w:lvl>
  </w:abstractNum>
  <w:abstractNum w:abstractNumId="1" w15:restartNumberingAfterBreak="0">
    <w:nsid w:val="0CE55A90"/>
    <w:multiLevelType w:val="hybridMultilevel"/>
    <w:tmpl w:val="935CBD72"/>
    <w:lvl w:ilvl="0" w:tplc="A5CE584A">
      <w:start w:val="2"/>
      <w:numFmt w:val="bullet"/>
      <w:lvlText w:val="-"/>
      <w:lvlJc w:val="left"/>
      <w:pPr>
        <w:ind w:left="2007" w:hanging="360"/>
      </w:pPr>
      <w:rPr>
        <w:rFonts w:ascii="Times New Roman" w:eastAsia="Times New Roman" w:hAnsi="Times New Roman" w:cs="Times New Roman" w:hint="default"/>
      </w:rPr>
    </w:lvl>
    <w:lvl w:ilvl="1" w:tplc="08090003" w:tentative="1">
      <w:start w:val="1"/>
      <w:numFmt w:val="bullet"/>
      <w:lvlText w:val="o"/>
      <w:lvlJc w:val="left"/>
      <w:pPr>
        <w:ind w:left="2727" w:hanging="360"/>
      </w:pPr>
      <w:rPr>
        <w:rFonts w:ascii="Courier New" w:hAnsi="Courier New" w:cs="Courier New" w:hint="default"/>
      </w:rPr>
    </w:lvl>
    <w:lvl w:ilvl="2" w:tplc="08090005" w:tentative="1">
      <w:start w:val="1"/>
      <w:numFmt w:val="bullet"/>
      <w:lvlText w:val=""/>
      <w:lvlJc w:val="left"/>
      <w:pPr>
        <w:ind w:left="3447" w:hanging="360"/>
      </w:pPr>
      <w:rPr>
        <w:rFonts w:ascii="Wingdings" w:hAnsi="Wingdings" w:hint="default"/>
      </w:rPr>
    </w:lvl>
    <w:lvl w:ilvl="3" w:tplc="08090001" w:tentative="1">
      <w:start w:val="1"/>
      <w:numFmt w:val="bullet"/>
      <w:lvlText w:val=""/>
      <w:lvlJc w:val="left"/>
      <w:pPr>
        <w:ind w:left="4167" w:hanging="360"/>
      </w:pPr>
      <w:rPr>
        <w:rFonts w:ascii="Symbol" w:hAnsi="Symbol" w:hint="default"/>
      </w:rPr>
    </w:lvl>
    <w:lvl w:ilvl="4" w:tplc="08090003" w:tentative="1">
      <w:start w:val="1"/>
      <w:numFmt w:val="bullet"/>
      <w:lvlText w:val="o"/>
      <w:lvlJc w:val="left"/>
      <w:pPr>
        <w:ind w:left="4887" w:hanging="360"/>
      </w:pPr>
      <w:rPr>
        <w:rFonts w:ascii="Courier New" w:hAnsi="Courier New" w:cs="Courier New" w:hint="default"/>
      </w:rPr>
    </w:lvl>
    <w:lvl w:ilvl="5" w:tplc="08090005" w:tentative="1">
      <w:start w:val="1"/>
      <w:numFmt w:val="bullet"/>
      <w:lvlText w:val=""/>
      <w:lvlJc w:val="left"/>
      <w:pPr>
        <w:ind w:left="5607" w:hanging="360"/>
      </w:pPr>
      <w:rPr>
        <w:rFonts w:ascii="Wingdings" w:hAnsi="Wingdings" w:hint="default"/>
      </w:rPr>
    </w:lvl>
    <w:lvl w:ilvl="6" w:tplc="08090001" w:tentative="1">
      <w:start w:val="1"/>
      <w:numFmt w:val="bullet"/>
      <w:lvlText w:val=""/>
      <w:lvlJc w:val="left"/>
      <w:pPr>
        <w:ind w:left="6327" w:hanging="360"/>
      </w:pPr>
      <w:rPr>
        <w:rFonts w:ascii="Symbol" w:hAnsi="Symbol" w:hint="default"/>
      </w:rPr>
    </w:lvl>
    <w:lvl w:ilvl="7" w:tplc="08090003" w:tentative="1">
      <w:start w:val="1"/>
      <w:numFmt w:val="bullet"/>
      <w:lvlText w:val="o"/>
      <w:lvlJc w:val="left"/>
      <w:pPr>
        <w:ind w:left="7047" w:hanging="360"/>
      </w:pPr>
      <w:rPr>
        <w:rFonts w:ascii="Courier New" w:hAnsi="Courier New" w:cs="Courier New" w:hint="default"/>
      </w:rPr>
    </w:lvl>
    <w:lvl w:ilvl="8" w:tplc="08090005" w:tentative="1">
      <w:start w:val="1"/>
      <w:numFmt w:val="bullet"/>
      <w:lvlText w:val=""/>
      <w:lvlJc w:val="left"/>
      <w:pPr>
        <w:ind w:left="7767" w:hanging="360"/>
      </w:pPr>
      <w:rPr>
        <w:rFonts w:ascii="Wingdings" w:hAnsi="Wingdings" w:hint="default"/>
      </w:rPr>
    </w:lvl>
  </w:abstractNum>
  <w:abstractNum w:abstractNumId="2" w15:restartNumberingAfterBreak="0">
    <w:nsid w:val="2B023943"/>
    <w:multiLevelType w:val="multilevel"/>
    <w:tmpl w:val="1C1E196E"/>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eastAsiaTheme="minorHAnsi" w:hint="default"/>
        <w:color w:val="000000"/>
      </w:rPr>
    </w:lvl>
    <w:lvl w:ilvl="2">
      <w:start w:val="1"/>
      <w:numFmt w:val="decimal"/>
      <w:isLgl/>
      <w:lvlText w:val="%1.%2.%3."/>
      <w:lvlJc w:val="left"/>
      <w:pPr>
        <w:ind w:left="1080" w:hanging="720"/>
      </w:pPr>
      <w:rPr>
        <w:rFonts w:eastAsiaTheme="minorHAnsi" w:hint="default"/>
        <w:color w:val="000000"/>
      </w:rPr>
    </w:lvl>
    <w:lvl w:ilvl="3">
      <w:start w:val="1"/>
      <w:numFmt w:val="decimal"/>
      <w:isLgl/>
      <w:lvlText w:val="%1.%2.%3.%4."/>
      <w:lvlJc w:val="left"/>
      <w:pPr>
        <w:ind w:left="1440" w:hanging="1080"/>
      </w:pPr>
      <w:rPr>
        <w:rFonts w:eastAsiaTheme="minorHAnsi" w:hint="default"/>
        <w:color w:val="000000"/>
      </w:rPr>
    </w:lvl>
    <w:lvl w:ilvl="4">
      <w:start w:val="1"/>
      <w:numFmt w:val="decimal"/>
      <w:isLgl/>
      <w:lvlText w:val="%1.%2.%3.%4.%5."/>
      <w:lvlJc w:val="left"/>
      <w:pPr>
        <w:ind w:left="1440" w:hanging="1080"/>
      </w:pPr>
      <w:rPr>
        <w:rFonts w:eastAsiaTheme="minorHAnsi" w:hint="default"/>
        <w:color w:val="000000"/>
      </w:rPr>
    </w:lvl>
    <w:lvl w:ilvl="5">
      <w:start w:val="1"/>
      <w:numFmt w:val="decimal"/>
      <w:isLgl/>
      <w:lvlText w:val="%1.%2.%3.%4.%5.%6."/>
      <w:lvlJc w:val="left"/>
      <w:pPr>
        <w:ind w:left="1800" w:hanging="1440"/>
      </w:pPr>
      <w:rPr>
        <w:rFonts w:eastAsiaTheme="minorHAnsi" w:hint="default"/>
        <w:color w:val="000000"/>
      </w:rPr>
    </w:lvl>
    <w:lvl w:ilvl="6">
      <w:start w:val="1"/>
      <w:numFmt w:val="decimal"/>
      <w:isLgl/>
      <w:lvlText w:val="%1.%2.%3.%4.%5.%6.%7."/>
      <w:lvlJc w:val="left"/>
      <w:pPr>
        <w:ind w:left="2160" w:hanging="1800"/>
      </w:pPr>
      <w:rPr>
        <w:rFonts w:eastAsiaTheme="minorHAnsi" w:hint="default"/>
        <w:color w:val="000000"/>
      </w:rPr>
    </w:lvl>
    <w:lvl w:ilvl="7">
      <w:start w:val="1"/>
      <w:numFmt w:val="decimal"/>
      <w:isLgl/>
      <w:lvlText w:val="%1.%2.%3.%4.%5.%6.%7.%8."/>
      <w:lvlJc w:val="left"/>
      <w:pPr>
        <w:ind w:left="2160" w:hanging="1800"/>
      </w:pPr>
      <w:rPr>
        <w:rFonts w:eastAsiaTheme="minorHAnsi" w:hint="default"/>
        <w:color w:val="000000"/>
      </w:rPr>
    </w:lvl>
    <w:lvl w:ilvl="8">
      <w:start w:val="1"/>
      <w:numFmt w:val="decimal"/>
      <w:isLgl/>
      <w:lvlText w:val="%1.%2.%3.%4.%5.%6.%7.%8.%9."/>
      <w:lvlJc w:val="left"/>
      <w:pPr>
        <w:ind w:left="2520" w:hanging="2160"/>
      </w:pPr>
      <w:rPr>
        <w:rFonts w:eastAsiaTheme="minorHAnsi" w:hint="default"/>
        <w:color w:val="000000"/>
      </w:rPr>
    </w:lvl>
  </w:abstractNum>
  <w:abstractNum w:abstractNumId="3" w15:restartNumberingAfterBreak="0">
    <w:nsid w:val="307D6385"/>
    <w:multiLevelType w:val="hybridMultilevel"/>
    <w:tmpl w:val="8E6C5B1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366C0AA0"/>
    <w:multiLevelType w:val="multilevel"/>
    <w:tmpl w:val="6ECAB22E"/>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39066949"/>
    <w:multiLevelType w:val="multilevel"/>
    <w:tmpl w:val="BBD0C8AA"/>
    <w:lvl w:ilvl="0">
      <w:start w:val="1"/>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6" w15:restartNumberingAfterBreak="0">
    <w:nsid w:val="390E0DA3"/>
    <w:multiLevelType w:val="hybridMultilevel"/>
    <w:tmpl w:val="17DCACB0"/>
    <w:lvl w:ilvl="0" w:tplc="ADA89492">
      <w:numFmt w:val="bullet"/>
      <w:lvlText w:val="-"/>
      <w:lvlJc w:val="left"/>
      <w:pPr>
        <w:tabs>
          <w:tab w:val="num" w:pos="720"/>
        </w:tabs>
        <w:ind w:left="720" w:hanging="360"/>
      </w:pPr>
      <w:rPr>
        <w:rFonts w:ascii="Times New Roman" w:eastAsia="Times New Roman" w:hAnsi="Times New Roman" w:cs="Times New Roman" w:hint="default"/>
      </w:rPr>
    </w:lvl>
    <w:lvl w:ilvl="1" w:tplc="0426000F">
      <w:start w:val="1"/>
      <w:numFmt w:val="decimal"/>
      <w:lvlText w:val="%2."/>
      <w:lvlJc w:val="left"/>
      <w:pPr>
        <w:tabs>
          <w:tab w:val="num" w:pos="360"/>
        </w:tabs>
        <w:ind w:left="360" w:hanging="360"/>
      </w:pPr>
      <w:rPr>
        <w:rFont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220051E"/>
    <w:multiLevelType w:val="hybridMultilevel"/>
    <w:tmpl w:val="E6D2A976"/>
    <w:lvl w:ilvl="0" w:tplc="9644306E">
      <w:start w:val="4"/>
      <w:numFmt w:val="bullet"/>
      <w:lvlText w:val="-"/>
      <w:lvlJc w:val="left"/>
      <w:pPr>
        <w:tabs>
          <w:tab w:val="num" w:pos="720"/>
        </w:tabs>
        <w:ind w:left="720" w:hanging="360"/>
      </w:pPr>
      <w:rPr>
        <w:rFonts w:ascii="Arial" w:eastAsia="Times New Roman" w:hAnsi="Arial" w:cs="Arial" w:hint="default"/>
      </w:rPr>
    </w:lvl>
    <w:lvl w:ilvl="1" w:tplc="74B49BC8">
      <w:start w:val="1"/>
      <w:numFmt w:val="bullet"/>
      <w:lvlText w:val="•"/>
      <w:lvlJc w:val="left"/>
      <w:pPr>
        <w:tabs>
          <w:tab w:val="num" w:pos="1440"/>
        </w:tabs>
        <w:ind w:left="1440" w:hanging="360"/>
      </w:pPr>
      <w:rPr>
        <w:rFonts w:ascii="Times New Roman" w:hAnsi="Times New Roman" w:cs="Times New Roman" w:hint="default"/>
      </w:rPr>
    </w:lvl>
    <w:lvl w:ilvl="2" w:tplc="E1C49D5C">
      <w:start w:val="1"/>
      <w:numFmt w:val="bullet"/>
      <w:lvlText w:val="•"/>
      <w:lvlJc w:val="left"/>
      <w:pPr>
        <w:tabs>
          <w:tab w:val="num" w:pos="2160"/>
        </w:tabs>
        <w:ind w:left="2160" w:hanging="360"/>
      </w:pPr>
      <w:rPr>
        <w:rFonts w:ascii="Times New Roman" w:hAnsi="Times New Roman" w:cs="Times New Roman" w:hint="default"/>
      </w:rPr>
    </w:lvl>
    <w:lvl w:ilvl="3" w:tplc="6ED08B72">
      <w:start w:val="1"/>
      <w:numFmt w:val="bullet"/>
      <w:lvlText w:val="•"/>
      <w:lvlJc w:val="left"/>
      <w:pPr>
        <w:tabs>
          <w:tab w:val="num" w:pos="2880"/>
        </w:tabs>
        <w:ind w:left="2880" w:hanging="360"/>
      </w:pPr>
      <w:rPr>
        <w:rFonts w:ascii="Times New Roman" w:hAnsi="Times New Roman" w:cs="Times New Roman" w:hint="default"/>
      </w:rPr>
    </w:lvl>
    <w:lvl w:ilvl="4" w:tplc="3CEC7456">
      <w:start w:val="1"/>
      <w:numFmt w:val="bullet"/>
      <w:lvlText w:val="•"/>
      <w:lvlJc w:val="left"/>
      <w:pPr>
        <w:tabs>
          <w:tab w:val="num" w:pos="3600"/>
        </w:tabs>
        <w:ind w:left="3600" w:hanging="360"/>
      </w:pPr>
      <w:rPr>
        <w:rFonts w:ascii="Times New Roman" w:hAnsi="Times New Roman" w:cs="Times New Roman" w:hint="default"/>
      </w:rPr>
    </w:lvl>
    <w:lvl w:ilvl="5" w:tplc="8466B67C">
      <w:start w:val="1"/>
      <w:numFmt w:val="bullet"/>
      <w:lvlText w:val="•"/>
      <w:lvlJc w:val="left"/>
      <w:pPr>
        <w:tabs>
          <w:tab w:val="num" w:pos="4320"/>
        </w:tabs>
        <w:ind w:left="4320" w:hanging="360"/>
      </w:pPr>
      <w:rPr>
        <w:rFonts w:ascii="Times New Roman" w:hAnsi="Times New Roman" w:cs="Times New Roman" w:hint="default"/>
      </w:rPr>
    </w:lvl>
    <w:lvl w:ilvl="6" w:tplc="42F8876E">
      <w:start w:val="1"/>
      <w:numFmt w:val="bullet"/>
      <w:lvlText w:val="•"/>
      <w:lvlJc w:val="left"/>
      <w:pPr>
        <w:tabs>
          <w:tab w:val="num" w:pos="5040"/>
        </w:tabs>
        <w:ind w:left="5040" w:hanging="360"/>
      </w:pPr>
      <w:rPr>
        <w:rFonts w:ascii="Times New Roman" w:hAnsi="Times New Roman" w:cs="Times New Roman" w:hint="default"/>
      </w:rPr>
    </w:lvl>
    <w:lvl w:ilvl="7" w:tplc="E954E316">
      <w:start w:val="1"/>
      <w:numFmt w:val="bullet"/>
      <w:lvlText w:val="•"/>
      <w:lvlJc w:val="left"/>
      <w:pPr>
        <w:tabs>
          <w:tab w:val="num" w:pos="5760"/>
        </w:tabs>
        <w:ind w:left="5760" w:hanging="360"/>
      </w:pPr>
      <w:rPr>
        <w:rFonts w:ascii="Times New Roman" w:hAnsi="Times New Roman" w:cs="Times New Roman" w:hint="default"/>
      </w:rPr>
    </w:lvl>
    <w:lvl w:ilvl="8" w:tplc="4B3EE89E">
      <w:start w:val="1"/>
      <w:numFmt w:val="bullet"/>
      <w:lvlText w:val="•"/>
      <w:lvlJc w:val="left"/>
      <w:pPr>
        <w:tabs>
          <w:tab w:val="num" w:pos="6480"/>
        </w:tabs>
        <w:ind w:left="6480" w:hanging="360"/>
      </w:pPr>
      <w:rPr>
        <w:rFonts w:ascii="Times New Roman" w:hAnsi="Times New Roman" w:cs="Times New Roman" w:hint="default"/>
      </w:rPr>
    </w:lvl>
  </w:abstractNum>
  <w:abstractNum w:abstractNumId="8" w15:restartNumberingAfterBreak="0">
    <w:nsid w:val="49545D0B"/>
    <w:multiLevelType w:val="hybridMultilevel"/>
    <w:tmpl w:val="B5260894"/>
    <w:lvl w:ilvl="0" w:tplc="821035C2">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548B115B"/>
    <w:multiLevelType w:val="hybridMultilevel"/>
    <w:tmpl w:val="359E7930"/>
    <w:lvl w:ilvl="0" w:tplc="4976A2F6">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5C3B0296"/>
    <w:multiLevelType w:val="hybridMultilevel"/>
    <w:tmpl w:val="D9D43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1542F96"/>
    <w:multiLevelType w:val="multilevel"/>
    <w:tmpl w:val="8FBA7CA2"/>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6"/>
  </w:num>
  <w:num w:numId="2">
    <w:abstractNumId w:val="0"/>
  </w:num>
  <w:num w:numId="3">
    <w:abstractNumId w:val="5"/>
  </w:num>
  <w:num w:numId="4">
    <w:abstractNumId w:val="1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2"/>
  </w:num>
  <w:num w:numId="10">
    <w:abstractNumId w:val="6"/>
    <w:lvlOverride w:ilvl="0"/>
    <w:lvlOverride w:ilvl="1">
      <w:startOverride w:val="1"/>
    </w:lvlOverride>
    <w:lvlOverride w:ilvl="2"/>
    <w:lvlOverride w:ilvl="3"/>
    <w:lvlOverride w:ilvl="4"/>
    <w:lvlOverride w:ilvl="5"/>
    <w:lvlOverride w:ilvl="6"/>
    <w:lvlOverride w:ilvl="7"/>
    <w:lvlOverride w:ilvl="8"/>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lvlOverride w:ilvl="3"/>
    <w:lvlOverride w:ilvl="4"/>
    <w:lvlOverride w:ilvl="5"/>
    <w:lvlOverride w:ilvl="6"/>
    <w:lvlOverride w:ilvl="7"/>
    <w:lvlOverride w:ilvl="8"/>
  </w:num>
  <w:num w:numId="13">
    <w:abstractNumId w:val="7"/>
  </w:num>
  <w:num w:numId="14">
    <w:abstractNumId w:val="3"/>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573"/>
    <w:rsid w:val="00006149"/>
    <w:rsid w:val="0001705C"/>
    <w:rsid w:val="00025363"/>
    <w:rsid w:val="00067DCC"/>
    <w:rsid w:val="000B3324"/>
    <w:rsid w:val="000E4D9B"/>
    <w:rsid w:val="001446F6"/>
    <w:rsid w:val="001558C8"/>
    <w:rsid w:val="00171CEE"/>
    <w:rsid w:val="002142DF"/>
    <w:rsid w:val="002217FA"/>
    <w:rsid w:val="00247A93"/>
    <w:rsid w:val="00252F5A"/>
    <w:rsid w:val="00266729"/>
    <w:rsid w:val="00271B9C"/>
    <w:rsid w:val="0028706B"/>
    <w:rsid w:val="00292FD4"/>
    <w:rsid w:val="002B7820"/>
    <w:rsid w:val="00303631"/>
    <w:rsid w:val="00320A37"/>
    <w:rsid w:val="00327040"/>
    <w:rsid w:val="00331126"/>
    <w:rsid w:val="00334CDB"/>
    <w:rsid w:val="00340812"/>
    <w:rsid w:val="003B106C"/>
    <w:rsid w:val="003D3859"/>
    <w:rsid w:val="004024BE"/>
    <w:rsid w:val="00420ADA"/>
    <w:rsid w:val="00424FDF"/>
    <w:rsid w:val="00440A6E"/>
    <w:rsid w:val="0044425C"/>
    <w:rsid w:val="00455C21"/>
    <w:rsid w:val="00465BE8"/>
    <w:rsid w:val="0049611B"/>
    <w:rsid w:val="004C15AC"/>
    <w:rsid w:val="004E175A"/>
    <w:rsid w:val="004F3BFC"/>
    <w:rsid w:val="004F7B4C"/>
    <w:rsid w:val="0053182B"/>
    <w:rsid w:val="00536E3E"/>
    <w:rsid w:val="00553BB2"/>
    <w:rsid w:val="005644CE"/>
    <w:rsid w:val="00592262"/>
    <w:rsid w:val="00592573"/>
    <w:rsid w:val="00592C90"/>
    <w:rsid w:val="005A321A"/>
    <w:rsid w:val="005D0864"/>
    <w:rsid w:val="005D671F"/>
    <w:rsid w:val="005E05D9"/>
    <w:rsid w:val="005F6B55"/>
    <w:rsid w:val="00654ACC"/>
    <w:rsid w:val="00660440"/>
    <w:rsid w:val="00680A64"/>
    <w:rsid w:val="0068593D"/>
    <w:rsid w:val="006D7D66"/>
    <w:rsid w:val="0076123C"/>
    <w:rsid w:val="00765F71"/>
    <w:rsid w:val="00773349"/>
    <w:rsid w:val="007D1404"/>
    <w:rsid w:val="00846299"/>
    <w:rsid w:val="00886EA8"/>
    <w:rsid w:val="0089087D"/>
    <w:rsid w:val="00893D91"/>
    <w:rsid w:val="00897DD9"/>
    <w:rsid w:val="00961D91"/>
    <w:rsid w:val="00972AEB"/>
    <w:rsid w:val="00986AEF"/>
    <w:rsid w:val="009A0A31"/>
    <w:rsid w:val="009E1FC2"/>
    <w:rsid w:val="00A32771"/>
    <w:rsid w:val="00A8716B"/>
    <w:rsid w:val="00AA38D8"/>
    <w:rsid w:val="00AC2B16"/>
    <w:rsid w:val="00AD0B06"/>
    <w:rsid w:val="00B06810"/>
    <w:rsid w:val="00B11647"/>
    <w:rsid w:val="00B2045E"/>
    <w:rsid w:val="00B40AA9"/>
    <w:rsid w:val="00B669B9"/>
    <w:rsid w:val="00B867AF"/>
    <w:rsid w:val="00BA1CC4"/>
    <w:rsid w:val="00BA684D"/>
    <w:rsid w:val="00BA7CCC"/>
    <w:rsid w:val="00BD2ACE"/>
    <w:rsid w:val="00BE1226"/>
    <w:rsid w:val="00BF2208"/>
    <w:rsid w:val="00C75664"/>
    <w:rsid w:val="00C827B9"/>
    <w:rsid w:val="00C91A3E"/>
    <w:rsid w:val="00CB207F"/>
    <w:rsid w:val="00D07AE3"/>
    <w:rsid w:val="00D10DDC"/>
    <w:rsid w:val="00DB3167"/>
    <w:rsid w:val="00DE22FD"/>
    <w:rsid w:val="00DF6049"/>
    <w:rsid w:val="00E03536"/>
    <w:rsid w:val="00E35AB1"/>
    <w:rsid w:val="00E5735B"/>
    <w:rsid w:val="00E63737"/>
    <w:rsid w:val="00E65009"/>
    <w:rsid w:val="00E73D52"/>
    <w:rsid w:val="00E76C52"/>
    <w:rsid w:val="00E865DE"/>
    <w:rsid w:val="00EB6F33"/>
    <w:rsid w:val="00EE53B3"/>
    <w:rsid w:val="00F5301A"/>
    <w:rsid w:val="00FC5AAF"/>
    <w:rsid w:val="00FC5D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2E1FB"/>
  <w15:chartTrackingRefBased/>
  <w15:docId w15:val="{EF872448-60D3-4F05-89A8-97194F186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592573"/>
    <w:pPr>
      <w:spacing w:line="240" w:lineRule="auto"/>
    </w:pPr>
    <w:rPr>
      <w:sz w:val="20"/>
      <w:szCs w:val="20"/>
    </w:rPr>
  </w:style>
  <w:style w:type="character" w:customStyle="1" w:styleId="CommentTextChar">
    <w:name w:val="Comment Text Char"/>
    <w:basedOn w:val="DefaultParagraphFont"/>
    <w:link w:val="CommentText"/>
    <w:uiPriority w:val="99"/>
    <w:semiHidden/>
    <w:rsid w:val="00592573"/>
    <w:rPr>
      <w:sz w:val="20"/>
      <w:szCs w:val="20"/>
    </w:rPr>
  </w:style>
  <w:style w:type="character" w:styleId="CommentReference">
    <w:name w:val="annotation reference"/>
    <w:basedOn w:val="DefaultParagraphFont"/>
    <w:rsid w:val="00592573"/>
    <w:rPr>
      <w:sz w:val="16"/>
      <w:szCs w:val="16"/>
    </w:rPr>
  </w:style>
  <w:style w:type="paragraph" w:styleId="FootnoteText">
    <w:name w:val="footnote text"/>
    <w:aliases w:val="Footnote,Fußnote,Fußnote Char Char Char,single space,FOOTNOTES,fn,Footnote Text Char2 Char,Footnote Text Char Char1 Char,Footnote Text Char2 Char Char Char,Footnote Text Char1 Char Char Char Char,Footnote Text Char Char1 Char Char Char,ft"/>
    <w:basedOn w:val="Normal"/>
    <w:link w:val="FootnoteTextChar"/>
    <w:uiPriority w:val="99"/>
    <w:unhideWhenUsed/>
    <w:qFormat/>
    <w:rsid w:val="00592573"/>
    <w:pPr>
      <w:spacing w:after="0" w:line="240" w:lineRule="auto"/>
    </w:pPr>
    <w:rPr>
      <w:sz w:val="20"/>
      <w:szCs w:val="20"/>
    </w:rPr>
  </w:style>
  <w:style w:type="character" w:customStyle="1" w:styleId="FootnoteTextChar">
    <w:name w:val="Footnote Text Char"/>
    <w:aliases w:val="Footnote Char,Fußnote Char,Fußnote Char Char Char Char,single space Char,FOOTNOTES Char,fn Char,Footnote Text Char2 Char Char,Footnote Text Char Char1 Char Char,Footnote Text Char2 Char Char Char Char,ft Char"/>
    <w:basedOn w:val="DefaultParagraphFont"/>
    <w:link w:val="FootnoteText"/>
    <w:uiPriority w:val="99"/>
    <w:rsid w:val="00592573"/>
    <w:rPr>
      <w:sz w:val="20"/>
      <w:szCs w:val="20"/>
    </w:rPr>
  </w:style>
  <w:style w:type="paragraph" w:styleId="BalloonText">
    <w:name w:val="Balloon Text"/>
    <w:basedOn w:val="Normal"/>
    <w:link w:val="BalloonTextChar"/>
    <w:uiPriority w:val="99"/>
    <w:semiHidden/>
    <w:unhideWhenUsed/>
    <w:rsid w:val="005925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573"/>
    <w:rPr>
      <w:rFonts w:ascii="Segoe UI" w:hAnsi="Segoe UI" w:cs="Segoe UI"/>
      <w:sz w:val="18"/>
      <w:szCs w:val="18"/>
    </w:rPr>
  </w:style>
  <w:style w:type="paragraph" w:styleId="Header">
    <w:name w:val="header"/>
    <w:basedOn w:val="Normal"/>
    <w:link w:val="HeaderChar"/>
    <w:uiPriority w:val="99"/>
    <w:unhideWhenUsed/>
    <w:rsid w:val="00592573"/>
    <w:pPr>
      <w:tabs>
        <w:tab w:val="center" w:pos="4153"/>
        <w:tab w:val="right" w:pos="8306"/>
      </w:tabs>
      <w:spacing w:after="0" w:line="240" w:lineRule="auto"/>
    </w:pPr>
  </w:style>
  <w:style w:type="character" w:customStyle="1" w:styleId="HeaderChar">
    <w:name w:val="Header Char"/>
    <w:basedOn w:val="DefaultParagraphFont"/>
    <w:link w:val="Header"/>
    <w:uiPriority w:val="99"/>
    <w:rsid w:val="00592573"/>
  </w:style>
  <w:style w:type="paragraph" w:styleId="Footer">
    <w:name w:val="footer"/>
    <w:basedOn w:val="Normal"/>
    <w:link w:val="FooterChar"/>
    <w:uiPriority w:val="99"/>
    <w:unhideWhenUsed/>
    <w:rsid w:val="00592573"/>
    <w:pPr>
      <w:tabs>
        <w:tab w:val="center" w:pos="4153"/>
        <w:tab w:val="right" w:pos="8306"/>
      </w:tabs>
      <w:spacing w:after="0" w:line="240" w:lineRule="auto"/>
    </w:pPr>
  </w:style>
  <w:style w:type="character" w:customStyle="1" w:styleId="FooterChar">
    <w:name w:val="Footer Char"/>
    <w:basedOn w:val="DefaultParagraphFont"/>
    <w:link w:val="Footer"/>
    <w:uiPriority w:val="99"/>
    <w:rsid w:val="00592573"/>
  </w:style>
  <w:style w:type="paragraph" w:styleId="CommentSubject">
    <w:name w:val="annotation subject"/>
    <w:basedOn w:val="CommentText"/>
    <w:next w:val="CommentText"/>
    <w:link w:val="CommentSubjectChar"/>
    <w:uiPriority w:val="99"/>
    <w:semiHidden/>
    <w:unhideWhenUsed/>
    <w:rsid w:val="00553BB2"/>
    <w:rPr>
      <w:b/>
      <w:bCs/>
    </w:rPr>
  </w:style>
  <w:style w:type="character" w:customStyle="1" w:styleId="CommentSubjectChar">
    <w:name w:val="Comment Subject Char"/>
    <w:basedOn w:val="CommentTextChar"/>
    <w:link w:val="CommentSubject"/>
    <w:uiPriority w:val="99"/>
    <w:semiHidden/>
    <w:rsid w:val="00553BB2"/>
    <w:rPr>
      <w:b/>
      <w:bCs/>
      <w:sz w:val="20"/>
      <w:szCs w:val="20"/>
    </w:rPr>
  </w:style>
  <w:style w:type="paragraph" w:styleId="ListParagraph">
    <w:name w:val="List Paragraph"/>
    <w:basedOn w:val="Normal"/>
    <w:uiPriority w:val="34"/>
    <w:qFormat/>
    <w:rsid w:val="00B669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10795">
      <w:bodyDiv w:val="1"/>
      <w:marLeft w:val="0"/>
      <w:marRight w:val="0"/>
      <w:marTop w:val="0"/>
      <w:marBottom w:val="0"/>
      <w:divBdr>
        <w:top w:val="none" w:sz="0" w:space="0" w:color="auto"/>
        <w:left w:val="none" w:sz="0" w:space="0" w:color="auto"/>
        <w:bottom w:val="none" w:sz="0" w:space="0" w:color="auto"/>
        <w:right w:val="none" w:sz="0" w:space="0" w:color="auto"/>
      </w:divBdr>
    </w:div>
    <w:div w:id="156728640">
      <w:bodyDiv w:val="1"/>
      <w:marLeft w:val="0"/>
      <w:marRight w:val="0"/>
      <w:marTop w:val="0"/>
      <w:marBottom w:val="0"/>
      <w:divBdr>
        <w:top w:val="none" w:sz="0" w:space="0" w:color="auto"/>
        <w:left w:val="none" w:sz="0" w:space="0" w:color="auto"/>
        <w:bottom w:val="none" w:sz="0" w:space="0" w:color="auto"/>
        <w:right w:val="none" w:sz="0" w:space="0" w:color="auto"/>
      </w:divBdr>
    </w:div>
    <w:div w:id="172185929">
      <w:bodyDiv w:val="1"/>
      <w:marLeft w:val="0"/>
      <w:marRight w:val="0"/>
      <w:marTop w:val="0"/>
      <w:marBottom w:val="0"/>
      <w:divBdr>
        <w:top w:val="none" w:sz="0" w:space="0" w:color="auto"/>
        <w:left w:val="none" w:sz="0" w:space="0" w:color="auto"/>
        <w:bottom w:val="none" w:sz="0" w:space="0" w:color="auto"/>
        <w:right w:val="none" w:sz="0" w:space="0" w:color="auto"/>
      </w:divBdr>
    </w:div>
    <w:div w:id="207449705">
      <w:bodyDiv w:val="1"/>
      <w:marLeft w:val="0"/>
      <w:marRight w:val="0"/>
      <w:marTop w:val="0"/>
      <w:marBottom w:val="0"/>
      <w:divBdr>
        <w:top w:val="none" w:sz="0" w:space="0" w:color="auto"/>
        <w:left w:val="none" w:sz="0" w:space="0" w:color="auto"/>
        <w:bottom w:val="none" w:sz="0" w:space="0" w:color="auto"/>
        <w:right w:val="none" w:sz="0" w:space="0" w:color="auto"/>
      </w:divBdr>
    </w:div>
    <w:div w:id="759835299">
      <w:bodyDiv w:val="1"/>
      <w:marLeft w:val="0"/>
      <w:marRight w:val="0"/>
      <w:marTop w:val="0"/>
      <w:marBottom w:val="0"/>
      <w:divBdr>
        <w:top w:val="none" w:sz="0" w:space="0" w:color="auto"/>
        <w:left w:val="none" w:sz="0" w:space="0" w:color="auto"/>
        <w:bottom w:val="none" w:sz="0" w:space="0" w:color="auto"/>
        <w:right w:val="none" w:sz="0" w:space="0" w:color="auto"/>
      </w:divBdr>
    </w:div>
    <w:div w:id="841512227">
      <w:bodyDiv w:val="1"/>
      <w:marLeft w:val="0"/>
      <w:marRight w:val="0"/>
      <w:marTop w:val="0"/>
      <w:marBottom w:val="0"/>
      <w:divBdr>
        <w:top w:val="none" w:sz="0" w:space="0" w:color="auto"/>
        <w:left w:val="none" w:sz="0" w:space="0" w:color="auto"/>
        <w:bottom w:val="none" w:sz="0" w:space="0" w:color="auto"/>
        <w:right w:val="none" w:sz="0" w:space="0" w:color="auto"/>
      </w:divBdr>
    </w:div>
    <w:div w:id="920025006">
      <w:bodyDiv w:val="1"/>
      <w:marLeft w:val="0"/>
      <w:marRight w:val="0"/>
      <w:marTop w:val="0"/>
      <w:marBottom w:val="0"/>
      <w:divBdr>
        <w:top w:val="none" w:sz="0" w:space="0" w:color="auto"/>
        <w:left w:val="none" w:sz="0" w:space="0" w:color="auto"/>
        <w:bottom w:val="none" w:sz="0" w:space="0" w:color="auto"/>
        <w:right w:val="none" w:sz="0" w:space="0" w:color="auto"/>
      </w:divBdr>
    </w:div>
    <w:div w:id="934485521">
      <w:bodyDiv w:val="1"/>
      <w:marLeft w:val="0"/>
      <w:marRight w:val="0"/>
      <w:marTop w:val="0"/>
      <w:marBottom w:val="0"/>
      <w:divBdr>
        <w:top w:val="none" w:sz="0" w:space="0" w:color="auto"/>
        <w:left w:val="none" w:sz="0" w:space="0" w:color="auto"/>
        <w:bottom w:val="none" w:sz="0" w:space="0" w:color="auto"/>
        <w:right w:val="none" w:sz="0" w:space="0" w:color="auto"/>
      </w:divBdr>
    </w:div>
    <w:div w:id="1478523327">
      <w:bodyDiv w:val="1"/>
      <w:marLeft w:val="0"/>
      <w:marRight w:val="0"/>
      <w:marTop w:val="0"/>
      <w:marBottom w:val="0"/>
      <w:divBdr>
        <w:top w:val="none" w:sz="0" w:space="0" w:color="auto"/>
        <w:left w:val="none" w:sz="0" w:space="0" w:color="auto"/>
        <w:bottom w:val="none" w:sz="0" w:space="0" w:color="auto"/>
        <w:right w:val="none" w:sz="0" w:space="0" w:color="auto"/>
      </w:divBdr>
    </w:div>
    <w:div w:id="1575434870">
      <w:bodyDiv w:val="1"/>
      <w:marLeft w:val="0"/>
      <w:marRight w:val="0"/>
      <w:marTop w:val="0"/>
      <w:marBottom w:val="0"/>
      <w:divBdr>
        <w:top w:val="none" w:sz="0" w:space="0" w:color="auto"/>
        <w:left w:val="none" w:sz="0" w:space="0" w:color="auto"/>
        <w:bottom w:val="none" w:sz="0" w:space="0" w:color="auto"/>
        <w:right w:val="none" w:sz="0" w:space="0" w:color="auto"/>
      </w:divBdr>
    </w:div>
    <w:div w:id="1590387914">
      <w:bodyDiv w:val="1"/>
      <w:marLeft w:val="0"/>
      <w:marRight w:val="0"/>
      <w:marTop w:val="0"/>
      <w:marBottom w:val="0"/>
      <w:divBdr>
        <w:top w:val="none" w:sz="0" w:space="0" w:color="auto"/>
        <w:left w:val="none" w:sz="0" w:space="0" w:color="auto"/>
        <w:bottom w:val="none" w:sz="0" w:space="0" w:color="auto"/>
        <w:right w:val="none" w:sz="0" w:space="0" w:color="auto"/>
      </w:divBdr>
    </w:div>
    <w:div w:id="1699431992">
      <w:bodyDiv w:val="1"/>
      <w:marLeft w:val="0"/>
      <w:marRight w:val="0"/>
      <w:marTop w:val="0"/>
      <w:marBottom w:val="0"/>
      <w:divBdr>
        <w:top w:val="none" w:sz="0" w:space="0" w:color="auto"/>
        <w:left w:val="none" w:sz="0" w:space="0" w:color="auto"/>
        <w:bottom w:val="none" w:sz="0" w:space="0" w:color="auto"/>
        <w:right w:val="none" w:sz="0" w:space="0" w:color="auto"/>
      </w:divBdr>
    </w:div>
    <w:div w:id="1821189075">
      <w:bodyDiv w:val="1"/>
      <w:marLeft w:val="0"/>
      <w:marRight w:val="0"/>
      <w:marTop w:val="0"/>
      <w:marBottom w:val="0"/>
      <w:divBdr>
        <w:top w:val="none" w:sz="0" w:space="0" w:color="auto"/>
        <w:left w:val="none" w:sz="0" w:space="0" w:color="auto"/>
        <w:bottom w:val="none" w:sz="0" w:space="0" w:color="auto"/>
        <w:right w:val="none" w:sz="0" w:space="0" w:color="auto"/>
      </w:divBdr>
    </w:div>
    <w:div w:id="1927038327">
      <w:bodyDiv w:val="1"/>
      <w:marLeft w:val="0"/>
      <w:marRight w:val="0"/>
      <w:marTop w:val="0"/>
      <w:marBottom w:val="0"/>
      <w:divBdr>
        <w:top w:val="none" w:sz="0" w:space="0" w:color="auto"/>
        <w:left w:val="none" w:sz="0" w:space="0" w:color="auto"/>
        <w:bottom w:val="none" w:sz="0" w:space="0" w:color="auto"/>
        <w:right w:val="none" w:sz="0" w:space="0" w:color="auto"/>
      </w:divBdr>
    </w:div>
    <w:div w:id="1940945493">
      <w:bodyDiv w:val="1"/>
      <w:marLeft w:val="0"/>
      <w:marRight w:val="0"/>
      <w:marTop w:val="0"/>
      <w:marBottom w:val="0"/>
      <w:divBdr>
        <w:top w:val="none" w:sz="0" w:space="0" w:color="auto"/>
        <w:left w:val="none" w:sz="0" w:space="0" w:color="auto"/>
        <w:bottom w:val="none" w:sz="0" w:space="0" w:color="auto"/>
        <w:right w:val="none" w:sz="0" w:space="0" w:color="auto"/>
      </w:divBdr>
    </w:div>
    <w:div w:id="1953979743">
      <w:bodyDiv w:val="1"/>
      <w:marLeft w:val="0"/>
      <w:marRight w:val="0"/>
      <w:marTop w:val="0"/>
      <w:marBottom w:val="0"/>
      <w:divBdr>
        <w:top w:val="none" w:sz="0" w:space="0" w:color="auto"/>
        <w:left w:val="none" w:sz="0" w:space="0" w:color="auto"/>
        <w:bottom w:val="none" w:sz="0" w:space="0" w:color="auto"/>
        <w:right w:val="none" w:sz="0" w:space="0" w:color="auto"/>
      </w:divBdr>
    </w:div>
    <w:div w:id="2031687017">
      <w:bodyDiv w:val="1"/>
      <w:marLeft w:val="0"/>
      <w:marRight w:val="0"/>
      <w:marTop w:val="0"/>
      <w:marBottom w:val="0"/>
      <w:divBdr>
        <w:top w:val="none" w:sz="0" w:space="0" w:color="auto"/>
        <w:left w:val="none" w:sz="0" w:space="0" w:color="auto"/>
        <w:bottom w:val="none" w:sz="0" w:space="0" w:color="auto"/>
        <w:right w:val="none" w:sz="0" w:space="0" w:color="auto"/>
      </w:divBdr>
    </w:div>
    <w:div w:id="214330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BC9E6-C7AB-4965-9A19-81C791300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14574</Words>
  <Characters>8308</Characters>
  <Application>Microsoft Office Word</Application>
  <DocSecurity>0</DocSecurity>
  <Lines>69</Lines>
  <Paragraphs>45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22837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Ivita Krastina</dc:creator>
  <cp:keywords/>
  <dc:description/>
  <cp:lastModifiedBy>Rita Paršova</cp:lastModifiedBy>
  <cp:revision>3</cp:revision>
  <cp:lastPrinted>2020-02-06T06:51:00Z</cp:lastPrinted>
  <dcterms:created xsi:type="dcterms:W3CDTF">2021-01-19T18:45:00Z</dcterms:created>
  <dcterms:modified xsi:type="dcterms:W3CDTF">2021-01-20T16:08:00Z</dcterms:modified>
</cp:coreProperties>
</file>