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615" w:rsidRPr="00503A5D" w:rsidRDefault="00C810FB" w:rsidP="00C810FB">
      <w:pPr>
        <w:jc w:val="right"/>
        <w:rPr>
          <w:rFonts w:ascii="Times New Roman" w:hAnsi="Times New Roman" w:cs="Times New Roman"/>
          <w:b/>
          <w:sz w:val="24"/>
          <w:szCs w:val="24"/>
        </w:rPr>
      </w:pPr>
      <w:bookmarkStart w:id="0" w:name="_GoBack"/>
      <w:bookmarkEnd w:id="0"/>
      <w:r w:rsidRPr="00503A5D">
        <w:rPr>
          <w:rFonts w:ascii="Times New Roman" w:hAnsi="Times New Roman" w:cs="Times New Roman"/>
          <w:b/>
          <w:sz w:val="24"/>
          <w:szCs w:val="24"/>
        </w:rPr>
        <w:t xml:space="preserve">3. </w:t>
      </w:r>
      <w:r w:rsidR="00503A5D" w:rsidRPr="00503A5D">
        <w:rPr>
          <w:rFonts w:ascii="Times New Roman" w:hAnsi="Times New Roman" w:cs="Times New Roman"/>
          <w:b/>
          <w:sz w:val="24"/>
          <w:szCs w:val="24"/>
        </w:rPr>
        <w:t>p</w:t>
      </w:r>
      <w:r w:rsidRPr="00503A5D">
        <w:rPr>
          <w:rFonts w:ascii="Times New Roman" w:hAnsi="Times New Roman" w:cs="Times New Roman"/>
          <w:b/>
          <w:sz w:val="24"/>
          <w:szCs w:val="24"/>
        </w:rPr>
        <w:t>ielikums</w:t>
      </w:r>
    </w:p>
    <w:p w:rsidR="00047370" w:rsidRPr="00C810FB" w:rsidRDefault="00047370" w:rsidP="00C810FB">
      <w:pPr>
        <w:jc w:val="right"/>
        <w:rPr>
          <w:rFonts w:ascii="Times New Roman" w:hAnsi="Times New Roman" w:cs="Times New Roman"/>
          <w:sz w:val="24"/>
          <w:szCs w:val="24"/>
        </w:rPr>
      </w:pPr>
    </w:p>
    <w:tbl>
      <w:tblPr>
        <w:tblStyle w:val="TableGrid"/>
        <w:tblpPr w:leftFromText="180" w:rightFromText="180" w:vertAnchor="text" w:horzAnchor="margin" w:tblpX="-1134" w:tblpY="-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B9CA" w:themeFill="text2" w:themeFillTint="66"/>
        <w:tblLook w:val="04A0" w:firstRow="1" w:lastRow="0" w:firstColumn="1" w:lastColumn="0" w:noHBand="0" w:noVBand="1"/>
      </w:tblPr>
      <w:tblGrid>
        <w:gridCol w:w="10773"/>
      </w:tblGrid>
      <w:tr w:rsidR="00872CD7" w:rsidTr="00503A5D">
        <w:tc>
          <w:tcPr>
            <w:tcW w:w="10773" w:type="dxa"/>
            <w:shd w:val="clear" w:color="auto" w:fill="ACB9CA" w:themeFill="text2" w:themeFillTint="66"/>
          </w:tcPr>
          <w:p w:rsidR="00872CD7" w:rsidRDefault="00872CD7" w:rsidP="00503A5D">
            <w:pPr>
              <w:spacing w:before="120" w:after="120"/>
              <w:jc w:val="center"/>
            </w:pPr>
            <w:bookmarkStart w:id="1" w:name="_Hlk97632064"/>
            <w:r w:rsidRPr="00C810FB">
              <w:rPr>
                <w:rFonts w:ascii="Times New Roman" w:eastAsia="Meiryo" w:hAnsi="Times New Roman" w:cs="Times New Roman"/>
                <w:b/>
                <w:bCs/>
                <w:color w:val="404040"/>
                <w:sz w:val="28"/>
                <w:szCs w:val="28"/>
                <w:lang w:eastAsia="ja-JP"/>
              </w:rPr>
              <w:t xml:space="preserve">Kontroljautājumi atbilstības </w:t>
            </w:r>
            <w:proofErr w:type="spellStart"/>
            <w:r w:rsidRPr="00C810FB">
              <w:rPr>
                <w:rFonts w:ascii="Times New Roman" w:eastAsia="Meiryo" w:hAnsi="Times New Roman" w:cs="Times New Roman"/>
                <w:b/>
                <w:bCs/>
                <w:color w:val="404040"/>
                <w:sz w:val="28"/>
                <w:szCs w:val="28"/>
                <w:lang w:eastAsia="ja-JP"/>
              </w:rPr>
              <w:t>Pamattiesību</w:t>
            </w:r>
            <w:proofErr w:type="spellEnd"/>
            <w:r w:rsidRPr="00C810FB">
              <w:rPr>
                <w:rFonts w:ascii="Times New Roman" w:eastAsia="Meiryo" w:hAnsi="Times New Roman" w:cs="Times New Roman"/>
                <w:b/>
                <w:bCs/>
                <w:color w:val="404040"/>
                <w:sz w:val="28"/>
                <w:szCs w:val="28"/>
                <w:lang w:eastAsia="ja-JP"/>
              </w:rPr>
              <w:t xml:space="preserve"> hartai pārbaudei</w:t>
            </w:r>
            <w:bookmarkEnd w:id="1"/>
          </w:p>
        </w:tc>
      </w:tr>
    </w:tbl>
    <w:p w:rsidR="00C810FB" w:rsidRDefault="00C810FB" w:rsidP="00C810FB">
      <w:pPr>
        <w:jc w:val="right"/>
      </w:pPr>
    </w:p>
    <w:p w:rsidR="00C810FB" w:rsidRDefault="00C810FB" w:rsidP="00C810FB">
      <w:pPr>
        <w:jc w:val="right"/>
      </w:pPr>
    </w:p>
    <w:tbl>
      <w:tblPr>
        <w:tblW w:w="6473" w:type="pct"/>
        <w:tblInd w:w="-1142" w:type="dxa"/>
        <w:tblCellMar>
          <w:left w:w="10" w:type="dxa"/>
          <w:right w:w="10" w:type="dxa"/>
        </w:tblCellMar>
        <w:tblLook w:val="04A0" w:firstRow="1" w:lastRow="0" w:firstColumn="1" w:lastColumn="0" w:noHBand="0" w:noVBand="1"/>
      </w:tblPr>
      <w:tblGrid>
        <w:gridCol w:w="2410"/>
        <w:gridCol w:w="8322"/>
      </w:tblGrid>
      <w:tr w:rsidR="00C810FB" w:rsidRPr="00C810FB" w:rsidTr="00872CD7">
        <w:tc>
          <w:tcPr>
            <w:tcW w:w="2410"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120" w:type="dxa"/>
              <w:left w:w="120" w:type="dxa"/>
              <w:bottom w:w="120" w:type="dxa"/>
              <w:right w:w="120" w:type="dxa"/>
            </w:tcMar>
          </w:tcPr>
          <w:p w:rsidR="00C810FB" w:rsidRPr="00C810FB" w:rsidRDefault="00C810FB" w:rsidP="00C810FB">
            <w:pPr>
              <w:autoSpaceDN w:val="0"/>
              <w:spacing w:after="0" w:line="312" w:lineRule="atLeast"/>
              <w:ind w:right="195"/>
              <w:jc w:val="center"/>
              <w:rPr>
                <w:rFonts w:ascii="Times New Roman" w:eastAsia="Times New Roman" w:hAnsi="Times New Roman" w:cs="Times New Roman"/>
                <w:b/>
                <w:bCs/>
                <w:color w:val="444444"/>
                <w:sz w:val="24"/>
                <w:szCs w:val="24"/>
                <w:lang w:eastAsia="lv-LV"/>
              </w:rPr>
            </w:pPr>
            <w:r w:rsidRPr="00C810FB">
              <w:rPr>
                <w:rFonts w:ascii="Times New Roman" w:eastAsia="Times New Roman" w:hAnsi="Times New Roman" w:cs="Times New Roman"/>
                <w:b/>
                <w:bCs/>
                <w:color w:val="444444"/>
                <w:sz w:val="24"/>
                <w:szCs w:val="24"/>
                <w:lang w:eastAsia="lv-LV"/>
              </w:rPr>
              <w:t xml:space="preserve">Ietekme uz </w:t>
            </w:r>
            <w:proofErr w:type="spellStart"/>
            <w:r w:rsidRPr="00C810FB">
              <w:rPr>
                <w:rFonts w:ascii="Times New Roman" w:eastAsia="Times New Roman" w:hAnsi="Times New Roman" w:cs="Times New Roman"/>
                <w:b/>
                <w:bCs/>
                <w:color w:val="444444"/>
                <w:sz w:val="24"/>
                <w:szCs w:val="24"/>
                <w:lang w:eastAsia="lv-LV"/>
              </w:rPr>
              <w:t>pamattiesībām</w:t>
            </w:r>
            <w:proofErr w:type="spellEnd"/>
          </w:p>
        </w:tc>
        <w:tc>
          <w:tcPr>
            <w:tcW w:w="8322" w:type="dxa"/>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120" w:type="dxa"/>
              <w:left w:w="120" w:type="dxa"/>
              <w:bottom w:w="120" w:type="dxa"/>
              <w:right w:w="120" w:type="dxa"/>
            </w:tcMar>
          </w:tcPr>
          <w:p w:rsidR="00C810FB" w:rsidRPr="00C810FB" w:rsidRDefault="00C810FB" w:rsidP="00C810FB">
            <w:pPr>
              <w:autoSpaceDN w:val="0"/>
              <w:spacing w:after="0" w:line="312" w:lineRule="atLeast"/>
              <w:ind w:right="195"/>
              <w:jc w:val="center"/>
              <w:rPr>
                <w:rFonts w:ascii="Times New Roman" w:eastAsia="Times New Roman" w:hAnsi="Times New Roman" w:cs="Times New Roman"/>
                <w:b/>
                <w:bCs/>
                <w:color w:val="444444"/>
                <w:sz w:val="24"/>
                <w:szCs w:val="24"/>
                <w:lang w:eastAsia="lv-LV"/>
              </w:rPr>
            </w:pPr>
            <w:r w:rsidRPr="00C810FB">
              <w:rPr>
                <w:rFonts w:ascii="Times New Roman" w:eastAsia="Times New Roman" w:hAnsi="Times New Roman" w:cs="Times New Roman"/>
                <w:b/>
                <w:bCs/>
                <w:color w:val="444444"/>
                <w:sz w:val="24"/>
                <w:szCs w:val="24"/>
                <w:lang w:eastAsia="lv-LV"/>
              </w:rPr>
              <w:t>Galvenie jautājumi</w:t>
            </w:r>
          </w:p>
        </w:tc>
      </w:tr>
      <w:tr w:rsidR="00C810FB" w:rsidRPr="00C810FB" w:rsidTr="00872CD7">
        <w:tc>
          <w:tcPr>
            <w:tcW w:w="10732" w:type="dxa"/>
            <w:gridSpan w:val="2"/>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120" w:type="dxa"/>
              <w:left w:w="120" w:type="dxa"/>
              <w:bottom w:w="120" w:type="dxa"/>
              <w:right w:w="120" w:type="dxa"/>
            </w:tcMar>
          </w:tcPr>
          <w:p w:rsidR="00C810FB" w:rsidRPr="00C810FB" w:rsidRDefault="00C810FB" w:rsidP="00C810FB">
            <w:pPr>
              <w:autoSpaceDN w:val="0"/>
              <w:spacing w:after="0" w:line="312" w:lineRule="atLeast"/>
              <w:ind w:right="195"/>
              <w:rPr>
                <w:rFonts w:ascii="Times New Roman" w:eastAsia="Times New Roman" w:hAnsi="Times New Roman" w:cs="Times New Roman"/>
                <w:b/>
                <w:bCs/>
                <w:color w:val="444444"/>
                <w:sz w:val="24"/>
                <w:szCs w:val="24"/>
                <w:lang w:eastAsia="lv-LV"/>
              </w:rPr>
            </w:pPr>
            <w:r w:rsidRPr="00C810FB">
              <w:rPr>
                <w:rFonts w:ascii="Times New Roman" w:eastAsia="Times New Roman" w:hAnsi="Times New Roman" w:cs="Times New Roman"/>
                <w:b/>
                <w:bCs/>
                <w:color w:val="444444"/>
                <w:sz w:val="24"/>
                <w:szCs w:val="24"/>
                <w:lang w:eastAsia="lv-LV"/>
              </w:rPr>
              <w:t>Vispārējā sadaļa</w:t>
            </w: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Vispārējie jautājumi</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tbl>
            <w:tblPr>
              <w:tblW w:w="4977" w:type="pct"/>
              <w:tblCellMar>
                <w:left w:w="10" w:type="dxa"/>
                <w:right w:w="10" w:type="dxa"/>
              </w:tblCellMar>
              <w:tblLook w:val="04A0" w:firstRow="1" w:lastRow="0" w:firstColumn="1" w:lastColumn="0" w:noHBand="0" w:noVBand="1"/>
            </w:tblPr>
            <w:tblGrid>
              <w:gridCol w:w="8045"/>
            </w:tblGrid>
            <w:tr w:rsidR="00C810FB" w:rsidRPr="00C810FB" w:rsidTr="00483CFE">
              <w:tc>
                <w:tcPr>
                  <w:tcW w:w="7395" w:type="dxa"/>
                  <w:shd w:val="clear" w:color="auto" w:fill="auto"/>
                  <w:tcMar>
                    <w:top w:w="0" w:type="dxa"/>
                    <w:left w:w="0" w:type="dxa"/>
                    <w:bottom w:w="0" w:type="dxa"/>
                    <w:right w:w="0" w:type="dxa"/>
                  </w:tcMar>
                </w:tcPr>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1. Kādas </w:t>
                  </w:r>
                  <w:proofErr w:type="spellStart"/>
                  <w:r w:rsidRPr="0041407E">
                    <w:rPr>
                      <w:rFonts w:ascii="Times New Roman" w:hAnsi="Times New Roman" w:cs="Times New Roman"/>
                      <w:b/>
                      <w:sz w:val="24"/>
                      <w:szCs w:val="24"/>
                    </w:rPr>
                    <w:t>pamattiesības</w:t>
                  </w:r>
                  <w:proofErr w:type="spellEnd"/>
                  <w:r w:rsidRPr="0041407E">
                    <w:rPr>
                      <w:rFonts w:ascii="Times New Roman" w:hAnsi="Times New Roman" w:cs="Times New Roman"/>
                      <w:b/>
                      <w:sz w:val="24"/>
                      <w:szCs w:val="24"/>
                    </w:rPr>
                    <w:t xml:space="preserve"> tiek skartas (ietekmētas)?</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 xml:space="preserve">Pārbaudīt paredzēto darbību vai pasākumu saskaņotību ar </w:t>
                  </w:r>
                  <w:proofErr w:type="spellStart"/>
                  <w:r w:rsidRPr="0041407E">
                    <w:rPr>
                      <w:rFonts w:ascii="Times New Roman" w:hAnsi="Times New Roman" w:cs="Times New Roman"/>
                      <w:i/>
                      <w:sz w:val="24"/>
                      <w:szCs w:val="24"/>
                    </w:rPr>
                    <w:t>Pamattiesību</w:t>
                  </w:r>
                  <w:proofErr w:type="spellEnd"/>
                  <w:r w:rsidRPr="0041407E">
                    <w:rPr>
                      <w:rFonts w:ascii="Times New Roman" w:hAnsi="Times New Roman" w:cs="Times New Roman"/>
                      <w:i/>
                      <w:sz w:val="24"/>
                      <w:szCs w:val="24"/>
                    </w:rPr>
                    <w:t xml:space="preserve"> hartā noteiktajām </w:t>
                  </w:r>
                  <w:proofErr w:type="spellStart"/>
                  <w:r w:rsidRPr="0041407E">
                    <w:rPr>
                      <w:rFonts w:ascii="Times New Roman" w:hAnsi="Times New Roman" w:cs="Times New Roman"/>
                      <w:i/>
                      <w:sz w:val="24"/>
                      <w:szCs w:val="24"/>
                    </w:rPr>
                    <w:t>pamattiesībām</w:t>
                  </w:r>
                  <w:proofErr w:type="spellEnd"/>
                  <w:r w:rsidRPr="0041407E">
                    <w:rPr>
                      <w:rFonts w:ascii="Times New Roman" w:hAnsi="Times New Roman" w:cs="Times New Roman"/>
                      <w:i/>
                      <w:sz w:val="24"/>
                      <w:szCs w:val="24"/>
                    </w:rPr>
                    <w:t>.</w:t>
                  </w:r>
                </w:p>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2. Vai skartās (ietekmētās) tiesības ir absolūtās tiesības? </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Piemēram, cilvēka cieņa, spīdzināšanas aizliegums un verdzības vai kalpības aizliegums, ko nevar ierobežot.</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Ja secina, ka pārbaudītā darbība vai pasākums ierobežo absolūtās tiesības, no tās jau tagad jāatsakās, jo absolūtās tiesības nedrīkst ierobežot, un turpmāka pārbaude (3.–6. punkts) nav vajadzīga.</w:t>
                  </w:r>
                </w:p>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3. Kādu ietekmi paredzētā darbība vai pasākums atstāj </w:t>
                  </w:r>
                  <w:proofErr w:type="spellStart"/>
                  <w:r w:rsidRPr="0041407E">
                    <w:rPr>
                      <w:rFonts w:ascii="Times New Roman" w:hAnsi="Times New Roman" w:cs="Times New Roman"/>
                      <w:b/>
                      <w:sz w:val="24"/>
                      <w:szCs w:val="24"/>
                    </w:rPr>
                    <w:t>pamattiesību</w:t>
                  </w:r>
                  <w:proofErr w:type="spellEnd"/>
                  <w:r w:rsidRPr="0041407E">
                    <w:rPr>
                      <w:rFonts w:ascii="Times New Roman" w:hAnsi="Times New Roman" w:cs="Times New Roman"/>
                      <w:b/>
                      <w:sz w:val="24"/>
                      <w:szCs w:val="24"/>
                    </w:rPr>
                    <w:t xml:space="preserve"> skatījumā?</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Šā soļa mērķis ir noteikt, kāda pozitīva ietekme (</w:t>
                  </w:r>
                  <w:proofErr w:type="spellStart"/>
                  <w:r w:rsidRPr="0041407E">
                    <w:rPr>
                      <w:rFonts w:ascii="Times New Roman" w:hAnsi="Times New Roman" w:cs="Times New Roman"/>
                      <w:i/>
                      <w:sz w:val="24"/>
                      <w:szCs w:val="24"/>
                    </w:rPr>
                    <w:t>pamattiesību</w:t>
                  </w:r>
                  <w:proofErr w:type="spellEnd"/>
                  <w:r w:rsidRPr="0041407E">
                    <w:rPr>
                      <w:rFonts w:ascii="Times New Roman" w:hAnsi="Times New Roman" w:cs="Times New Roman"/>
                      <w:i/>
                      <w:sz w:val="24"/>
                      <w:szCs w:val="24"/>
                    </w:rPr>
                    <w:t xml:space="preserve"> veicināšana) vai negatīva ietekme (</w:t>
                  </w:r>
                  <w:proofErr w:type="spellStart"/>
                  <w:r w:rsidRPr="0041407E">
                    <w:rPr>
                      <w:rFonts w:ascii="Times New Roman" w:hAnsi="Times New Roman" w:cs="Times New Roman"/>
                      <w:i/>
                      <w:sz w:val="24"/>
                      <w:szCs w:val="24"/>
                    </w:rPr>
                    <w:t>pamattiesību</w:t>
                  </w:r>
                  <w:proofErr w:type="spellEnd"/>
                  <w:r w:rsidRPr="0041407E">
                    <w:rPr>
                      <w:rFonts w:ascii="Times New Roman" w:hAnsi="Times New Roman" w:cs="Times New Roman"/>
                      <w:i/>
                      <w:sz w:val="24"/>
                      <w:szCs w:val="24"/>
                    </w:rPr>
                    <w:t xml:space="preserve"> ierobežošana) var tikt atstāta uz visām iesaistītajām dažādajām ieinteresētajām personām.</w:t>
                  </w:r>
                </w:p>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4. Vai paredzētajai darbībai vai pasākumam ir gan labvēlīga, gan negatīva ietekme atkarībā no attiecīgajām </w:t>
                  </w:r>
                  <w:proofErr w:type="spellStart"/>
                  <w:r w:rsidRPr="0041407E">
                    <w:rPr>
                      <w:rFonts w:ascii="Times New Roman" w:hAnsi="Times New Roman" w:cs="Times New Roman"/>
                      <w:b/>
                      <w:sz w:val="24"/>
                      <w:szCs w:val="24"/>
                    </w:rPr>
                    <w:t>pamatattiecībām</w:t>
                  </w:r>
                  <w:proofErr w:type="spellEnd"/>
                  <w:r w:rsidRPr="0041407E">
                    <w:rPr>
                      <w:rFonts w:ascii="Times New Roman" w:hAnsi="Times New Roman" w:cs="Times New Roman"/>
                      <w:b/>
                      <w:sz w:val="24"/>
                      <w:szCs w:val="24"/>
                    </w:rPr>
                    <w:t>?</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Piemēram, negatīva ietekme uz vārda brīvību, bet labvēlīga ietekme uz intelektuālo īpašumu.</w:t>
                  </w:r>
                </w:p>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Ja, veicot šo analīzi, atklājas, ka paredzētajai darbībai vai pasākumam nebūs būtiskas ietekmes uz </w:t>
                  </w:r>
                  <w:proofErr w:type="spellStart"/>
                  <w:r w:rsidRPr="0041407E">
                    <w:rPr>
                      <w:rFonts w:ascii="Times New Roman" w:hAnsi="Times New Roman" w:cs="Times New Roman"/>
                      <w:b/>
                      <w:sz w:val="24"/>
                      <w:szCs w:val="24"/>
                    </w:rPr>
                    <w:t>pamattiesībām</w:t>
                  </w:r>
                  <w:proofErr w:type="spellEnd"/>
                  <w:r w:rsidRPr="0041407E">
                    <w:rPr>
                      <w:rFonts w:ascii="Times New Roman" w:hAnsi="Times New Roman" w:cs="Times New Roman"/>
                      <w:b/>
                      <w:sz w:val="24"/>
                      <w:szCs w:val="24"/>
                    </w:rPr>
                    <w:t xml:space="preserve"> vai būs tikai pozitīva ietekme uz </w:t>
                  </w:r>
                  <w:proofErr w:type="spellStart"/>
                  <w:r w:rsidRPr="0041407E">
                    <w:rPr>
                      <w:rFonts w:ascii="Times New Roman" w:hAnsi="Times New Roman" w:cs="Times New Roman"/>
                      <w:b/>
                      <w:sz w:val="24"/>
                      <w:szCs w:val="24"/>
                    </w:rPr>
                    <w:t>pamattiesībām</w:t>
                  </w:r>
                  <w:proofErr w:type="spellEnd"/>
                  <w:r w:rsidRPr="0041407E">
                    <w:rPr>
                      <w:rFonts w:ascii="Times New Roman" w:hAnsi="Times New Roman" w:cs="Times New Roman"/>
                      <w:b/>
                      <w:sz w:val="24"/>
                      <w:szCs w:val="24"/>
                    </w:rPr>
                    <w:t>, nav vajadzīgs turpināt pārbaudi saskaņā ar 5. un 6. punktu. Ja konstatējat negatīvu ietekmi, apsveriet nākamos punktus.</w:t>
                  </w:r>
                </w:p>
                <w:p w:rsidR="0041407E" w:rsidRPr="0041407E" w:rsidRDefault="0041407E" w:rsidP="0041407E">
                  <w:pPr>
                    <w:jc w:val="both"/>
                    <w:rPr>
                      <w:rFonts w:ascii="Times New Roman" w:hAnsi="Times New Roman" w:cs="Times New Roman"/>
                      <w:b/>
                      <w:sz w:val="24"/>
                      <w:szCs w:val="24"/>
                    </w:rPr>
                  </w:pPr>
                  <w:r w:rsidRPr="0041407E">
                    <w:rPr>
                      <w:rFonts w:ascii="Times New Roman" w:hAnsi="Times New Roman" w:cs="Times New Roman"/>
                      <w:b/>
                      <w:sz w:val="24"/>
                      <w:szCs w:val="24"/>
                    </w:rPr>
                    <w:t xml:space="preserve">5. Vai </w:t>
                  </w:r>
                  <w:proofErr w:type="spellStart"/>
                  <w:r w:rsidRPr="0041407E">
                    <w:rPr>
                      <w:rFonts w:ascii="Times New Roman" w:hAnsi="Times New Roman" w:cs="Times New Roman"/>
                      <w:b/>
                      <w:sz w:val="24"/>
                      <w:szCs w:val="24"/>
                    </w:rPr>
                    <w:t>pamattiesību</w:t>
                  </w:r>
                  <w:proofErr w:type="spellEnd"/>
                  <w:r w:rsidRPr="0041407E">
                    <w:rPr>
                      <w:rFonts w:ascii="Times New Roman" w:hAnsi="Times New Roman" w:cs="Times New Roman"/>
                      <w:b/>
                      <w:sz w:val="24"/>
                      <w:szCs w:val="24"/>
                    </w:rPr>
                    <w:t xml:space="preserve"> ierobežošana vai negatīvā ietekme uz tām ir paredzēta tiesību aktos skaidrā un nepārprotamā veidā?</w:t>
                  </w:r>
                </w:p>
                <w:p w:rsidR="0041407E" w:rsidRPr="0041407E" w:rsidRDefault="0041407E" w:rsidP="0041407E">
                  <w:pPr>
                    <w:rPr>
                      <w:rFonts w:ascii="Times New Roman" w:hAnsi="Times New Roman" w:cs="Times New Roman"/>
                      <w:i/>
                      <w:sz w:val="24"/>
                      <w:szCs w:val="24"/>
                    </w:rPr>
                  </w:pPr>
                  <w:r w:rsidRPr="0041407E">
                    <w:rPr>
                      <w:rFonts w:ascii="Times New Roman" w:hAnsi="Times New Roman" w:cs="Times New Roman"/>
                      <w:i/>
                      <w:sz w:val="24"/>
                      <w:szCs w:val="24"/>
                    </w:rPr>
                    <w:t>Pārbaudīt, vai attiecīgie ierobežojumi (negatīvā ietekme) ir atrunāti, izriet no Latvijas nacionālajiem vai ES tiesību aktiem.</w:t>
                  </w:r>
                </w:p>
                <w:p w:rsidR="0041407E" w:rsidRPr="0041407E" w:rsidRDefault="0041407E" w:rsidP="0041407E">
                  <w:pPr>
                    <w:rPr>
                      <w:rFonts w:ascii="Times New Roman" w:hAnsi="Times New Roman" w:cs="Times New Roman"/>
                      <w:b/>
                      <w:sz w:val="24"/>
                      <w:szCs w:val="24"/>
                    </w:rPr>
                  </w:pPr>
                  <w:r w:rsidRPr="0041407E">
                    <w:rPr>
                      <w:rFonts w:ascii="Times New Roman" w:hAnsi="Times New Roman" w:cs="Times New Roman"/>
                      <w:b/>
                      <w:sz w:val="24"/>
                      <w:szCs w:val="24"/>
                    </w:rPr>
                    <w:lastRenderedPageBreak/>
                    <w:t>6. Vai kāds no šiem ierobežojumiem (šīs negatīvās ietekmes):</w:t>
                  </w:r>
                </w:p>
                <w:p w:rsidR="0041407E" w:rsidRPr="0041407E" w:rsidRDefault="0041407E" w:rsidP="0041407E">
                  <w:pPr>
                    <w:numPr>
                      <w:ilvl w:val="0"/>
                      <w:numId w:val="14"/>
                    </w:numPr>
                    <w:contextualSpacing/>
                    <w:rPr>
                      <w:rFonts w:ascii="Times New Roman" w:hAnsi="Times New Roman" w:cs="Times New Roman"/>
                      <w:b/>
                      <w:sz w:val="24"/>
                      <w:szCs w:val="24"/>
                    </w:rPr>
                  </w:pPr>
                  <w:r w:rsidRPr="0041407E">
                    <w:rPr>
                      <w:rFonts w:ascii="Times New Roman" w:hAnsi="Times New Roman" w:cs="Times New Roman"/>
                      <w:b/>
                      <w:sz w:val="24"/>
                      <w:szCs w:val="24"/>
                    </w:rPr>
                    <w:t xml:space="preserve">patiesi atbilst ES vispārējās nozīmes mērķim vai mērķim aizsargāt pārējo cilvēku tiesības un brīvības? </w:t>
                  </w:r>
                </w:p>
                <w:p w:rsidR="0041407E" w:rsidRPr="0041407E" w:rsidRDefault="0041407E" w:rsidP="0041407E">
                  <w:pPr>
                    <w:rPr>
                      <w:rFonts w:ascii="Times New Roman" w:hAnsi="Times New Roman" w:cs="Times New Roman"/>
                      <w:i/>
                      <w:sz w:val="24"/>
                      <w:szCs w:val="24"/>
                    </w:rPr>
                  </w:pPr>
                  <w:r w:rsidRPr="0041407E">
                    <w:rPr>
                      <w:rFonts w:ascii="Times New Roman" w:hAnsi="Times New Roman" w:cs="Times New Roman"/>
                      <w:i/>
                      <w:sz w:val="24"/>
                      <w:szCs w:val="24"/>
                    </w:rPr>
                    <w:t>Jānosaka, kāds ir šis vispārējās nozīmes mērķis vai mērķis aizsargāt pārējo cilvēku tiesības un brīvību.</w:t>
                  </w:r>
                </w:p>
                <w:p w:rsidR="0041407E" w:rsidRPr="0041407E" w:rsidRDefault="0041407E" w:rsidP="0041407E">
                  <w:pPr>
                    <w:numPr>
                      <w:ilvl w:val="0"/>
                      <w:numId w:val="13"/>
                    </w:numPr>
                    <w:contextualSpacing/>
                    <w:rPr>
                      <w:rFonts w:ascii="Times New Roman" w:hAnsi="Times New Roman" w:cs="Times New Roman"/>
                      <w:b/>
                      <w:sz w:val="24"/>
                      <w:szCs w:val="24"/>
                    </w:rPr>
                  </w:pPr>
                  <w:r w:rsidRPr="0041407E">
                    <w:rPr>
                      <w:rFonts w:ascii="Times New Roman" w:hAnsi="Times New Roman" w:cs="Times New Roman"/>
                      <w:b/>
                      <w:sz w:val="24"/>
                      <w:szCs w:val="24"/>
                    </w:rPr>
                    <w:t>ir vajadzīgs, lai sasniegtu vēlamo mērķi?</w:t>
                  </w:r>
                </w:p>
                <w:p w:rsidR="0041407E" w:rsidRPr="0041407E" w:rsidRDefault="0041407E" w:rsidP="0041407E">
                  <w:pPr>
                    <w:jc w:val="both"/>
                    <w:rPr>
                      <w:rFonts w:ascii="Times New Roman" w:hAnsi="Times New Roman" w:cs="Times New Roman"/>
                      <w:i/>
                      <w:sz w:val="24"/>
                      <w:szCs w:val="24"/>
                    </w:rPr>
                  </w:pPr>
                  <w:r w:rsidRPr="0041407E">
                    <w:rPr>
                      <w:rFonts w:ascii="Times New Roman" w:hAnsi="Times New Roman" w:cs="Times New Roman"/>
                      <w:i/>
                      <w:sz w:val="24"/>
                      <w:szCs w:val="24"/>
                    </w:rPr>
                    <w:t>Jāizvērtē, vai pasākums ir piemērots un efektīvs izvirzītā mērķa sasniegšanai un paredz tikai to, kas ir vajadzīgs, lai šo mērķi sasniegtu. Kāpēc nav pieejams pasākums, kas ir vienlīdzīgi efektīvs, bet paredz mazāku iejaukšanos?</w:t>
                  </w:r>
                </w:p>
                <w:p w:rsidR="0041407E" w:rsidRPr="0041407E" w:rsidRDefault="0041407E" w:rsidP="0041407E">
                  <w:pPr>
                    <w:numPr>
                      <w:ilvl w:val="0"/>
                      <w:numId w:val="13"/>
                    </w:numPr>
                    <w:contextualSpacing/>
                    <w:rPr>
                      <w:rFonts w:ascii="Times New Roman" w:hAnsi="Times New Roman" w:cs="Times New Roman"/>
                      <w:b/>
                      <w:sz w:val="24"/>
                      <w:szCs w:val="24"/>
                    </w:rPr>
                  </w:pPr>
                  <w:r w:rsidRPr="0041407E">
                    <w:rPr>
                      <w:rFonts w:ascii="Times New Roman" w:hAnsi="Times New Roman" w:cs="Times New Roman"/>
                      <w:b/>
                      <w:sz w:val="24"/>
                      <w:szCs w:val="24"/>
                    </w:rPr>
                    <w:t>ir samērīgs ar sasniedzamo mērķi?</w:t>
                  </w:r>
                </w:p>
                <w:p w:rsidR="00C810FB" w:rsidRPr="00C810FB" w:rsidRDefault="0041407E" w:rsidP="0041407E">
                  <w:pPr>
                    <w:jc w:val="both"/>
                    <w:rPr>
                      <w:rFonts w:ascii="Times New Roman" w:eastAsia="Meiryo" w:hAnsi="Times New Roman" w:cs="Times New Roman"/>
                      <w:color w:val="404040"/>
                      <w:sz w:val="24"/>
                      <w:szCs w:val="20"/>
                      <w:lang w:eastAsia="ja-JP"/>
                    </w:rPr>
                  </w:pPr>
                  <w:r w:rsidRPr="0041407E">
                    <w:rPr>
                      <w:rFonts w:ascii="Times New Roman" w:hAnsi="Times New Roman" w:cs="Times New Roman"/>
                      <w:i/>
                      <w:sz w:val="24"/>
                      <w:szCs w:val="24"/>
                    </w:rPr>
                    <w:t>Radītie trūkumi nedrīkst būt nesamērīgi ar sasniedzamajiem mērķiem. Pasākumam nebūtu jāuzliek ar īstenojamo mērķi nesamērīgs un pārmērīgs slogs personām, kuras skar ierobežojums.</w:t>
                  </w:r>
                </w:p>
              </w:tc>
            </w:tr>
          </w:tbl>
          <w:p w:rsidR="00C810FB" w:rsidRPr="00C810FB" w:rsidRDefault="00C810FB" w:rsidP="00C810FB">
            <w:pPr>
              <w:spacing w:after="0" w:line="264" w:lineRule="auto"/>
              <w:rPr>
                <w:rFonts w:ascii="Times New Roman" w:eastAsia="Meiryo" w:hAnsi="Times New Roman" w:cs="Times New Roman"/>
                <w:color w:val="444444"/>
                <w:sz w:val="24"/>
                <w:szCs w:val="24"/>
                <w:lang w:eastAsia="ja-JP"/>
              </w:rPr>
            </w:pPr>
          </w:p>
        </w:tc>
      </w:tr>
      <w:tr w:rsidR="00C810FB" w:rsidRPr="00C810FB" w:rsidTr="00872CD7">
        <w:tc>
          <w:tcPr>
            <w:tcW w:w="10732" w:type="dxa"/>
            <w:gridSpan w:val="2"/>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120" w:type="dxa"/>
              <w:left w:w="120" w:type="dxa"/>
              <w:bottom w:w="120" w:type="dxa"/>
              <w:right w:w="120" w:type="dxa"/>
            </w:tcMar>
          </w:tcPr>
          <w:p w:rsidR="00C810FB" w:rsidRPr="00C810FB" w:rsidRDefault="00C810FB" w:rsidP="00C810FB">
            <w:pPr>
              <w:spacing w:after="0" w:line="312" w:lineRule="atLeast"/>
              <w:rPr>
                <w:rFonts w:ascii="Times New Roman" w:eastAsia="Meiryo" w:hAnsi="Times New Roman" w:cs="Times New Roman"/>
                <w:b/>
                <w:bCs/>
                <w:color w:val="404040"/>
                <w:sz w:val="24"/>
                <w:szCs w:val="20"/>
                <w:lang w:eastAsia="ja-JP"/>
              </w:rPr>
            </w:pPr>
            <w:r w:rsidRPr="00C810FB">
              <w:rPr>
                <w:rFonts w:ascii="Times New Roman" w:eastAsia="Meiryo" w:hAnsi="Times New Roman" w:cs="Times New Roman"/>
                <w:b/>
                <w:bCs/>
                <w:color w:val="404040"/>
                <w:sz w:val="24"/>
                <w:szCs w:val="20"/>
                <w:lang w:eastAsia="ja-JP"/>
              </w:rPr>
              <w:lastRenderedPageBreak/>
              <w:t>Specifiskā sadaļa</w:t>
            </w: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Cieņa</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A37F3B" w:rsidRPr="00A37F3B" w:rsidRDefault="00A37F3B" w:rsidP="00A37F3B">
            <w:pPr>
              <w:spacing w:after="0" w:line="264" w:lineRule="auto"/>
              <w:rPr>
                <w:rFonts w:ascii="Times New Roman" w:eastAsia="Meiryo" w:hAnsi="Times New Roman" w:cs="Times New Roman"/>
                <w:color w:val="444444"/>
                <w:sz w:val="24"/>
                <w:szCs w:val="24"/>
                <w:lang w:eastAsia="ja-JP"/>
              </w:rPr>
            </w:pPr>
            <w:r w:rsidRPr="00A37F3B">
              <w:rPr>
                <w:rFonts w:ascii="Times New Roman" w:eastAsia="Meiryo" w:hAnsi="Times New Roman" w:cs="Times New Roman"/>
                <w:color w:val="444444"/>
                <w:sz w:val="24"/>
                <w:szCs w:val="24"/>
                <w:lang w:eastAsia="ja-JP"/>
              </w:rPr>
              <w:t>Vai darbība skar cilvēka cieņu, tiesības uz dzīvību vai uz personas neaizskaramību?</w:t>
            </w:r>
          </w:p>
          <w:p w:rsidR="00A37F3B" w:rsidRPr="00A37F3B" w:rsidRDefault="00A37F3B" w:rsidP="00A37F3B">
            <w:pPr>
              <w:spacing w:after="0" w:line="264" w:lineRule="auto"/>
              <w:rPr>
                <w:rFonts w:ascii="Times New Roman" w:eastAsia="Meiryo" w:hAnsi="Times New Roman" w:cs="Times New Roman"/>
                <w:color w:val="444444"/>
                <w:sz w:val="24"/>
                <w:szCs w:val="24"/>
                <w:lang w:eastAsia="ja-JP"/>
              </w:rPr>
            </w:pPr>
            <w:r w:rsidRPr="00A37F3B">
              <w:rPr>
                <w:rFonts w:ascii="Times New Roman" w:eastAsia="Meiryo" w:hAnsi="Times New Roman" w:cs="Times New Roman"/>
                <w:color w:val="444444"/>
                <w:sz w:val="24"/>
                <w:szCs w:val="24"/>
                <w:lang w:eastAsia="ja-JP"/>
              </w:rPr>
              <w:t>Vai darbība skar (</w:t>
            </w:r>
            <w:proofErr w:type="spellStart"/>
            <w:r w:rsidRPr="00A37F3B">
              <w:rPr>
                <w:rFonts w:ascii="Times New Roman" w:eastAsia="Meiryo" w:hAnsi="Times New Roman" w:cs="Times New Roman"/>
                <w:color w:val="444444"/>
                <w:sz w:val="24"/>
                <w:szCs w:val="24"/>
                <w:lang w:eastAsia="ja-JP"/>
              </w:rPr>
              <w:t>bio</w:t>
            </w:r>
            <w:proofErr w:type="spellEnd"/>
            <w:r w:rsidRPr="00A37F3B">
              <w:rPr>
                <w:rFonts w:ascii="Times New Roman" w:eastAsia="Meiryo" w:hAnsi="Times New Roman" w:cs="Times New Roman"/>
                <w:color w:val="444444"/>
                <w:sz w:val="24"/>
                <w:szCs w:val="24"/>
                <w:lang w:eastAsia="ja-JP"/>
              </w:rPr>
              <w:t>)ētikas jautājumus (klonēšana, cilvēka ķermeņa vai tā daļu izmantošana peļņas nolūkā, ģenētiskā pētniecība/testi, ģenētiskās informācijas izmantošana)?</w:t>
            </w:r>
          </w:p>
          <w:p w:rsidR="00A37F3B" w:rsidRPr="00A37F3B" w:rsidRDefault="00A37F3B" w:rsidP="00A37F3B">
            <w:pPr>
              <w:spacing w:after="0" w:line="264" w:lineRule="auto"/>
              <w:rPr>
                <w:rFonts w:ascii="Times New Roman" w:eastAsia="Meiryo" w:hAnsi="Times New Roman" w:cs="Times New Roman"/>
                <w:color w:val="444444"/>
                <w:sz w:val="24"/>
                <w:szCs w:val="24"/>
                <w:lang w:eastAsia="ja-JP"/>
              </w:rPr>
            </w:pPr>
            <w:r w:rsidRPr="00A37F3B">
              <w:rPr>
                <w:rFonts w:ascii="Times New Roman" w:eastAsia="Meiryo" w:hAnsi="Times New Roman" w:cs="Times New Roman"/>
                <w:color w:val="444444"/>
                <w:sz w:val="24"/>
                <w:szCs w:val="24"/>
                <w:lang w:eastAsia="ja-JP"/>
              </w:rPr>
              <w:t>Vai tā radītu spīdzināšanas, necilvēcīgas vai pazemojošas izturēšanās vai sodu riskus?</w:t>
            </w:r>
          </w:p>
          <w:p w:rsidR="00C810FB" w:rsidRPr="00C810FB" w:rsidRDefault="00A37F3B" w:rsidP="00A37F3B">
            <w:pPr>
              <w:spacing w:after="0" w:line="264" w:lineRule="auto"/>
              <w:rPr>
                <w:rFonts w:ascii="Times New Roman" w:eastAsia="Meiryo" w:hAnsi="Times New Roman" w:cs="Times New Roman"/>
                <w:color w:val="444444"/>
                <w:sz w:val="24"/>
                <w:szCs w:val="24"/>
                <w:lang w:eastAsia="ja-JP"/>
              </w:rPr>
            </w:pPr>
            <w:r w:rsidRPr="00A37F3B">
              <w:rPr>
                <w:rFonts w:ascii="Times New Roman" w:eastAsia="Meiryo" w:hAnsi="Times New Roman" w:cs="Times New Roman"/>
                <w:color w:val="444444"/>
                <w:sz w:val="24"/>
                <w:szCs w:val="24"/>
                <w:lang w:eastAsia="ja-JP"/>
              </w:rPr>
              <w:t>Vai tai būtu ar piespiedu darbu vai cilvēku kontrabandu saistīta ietekme?</w:t>
            </w: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Personas, privātā un ģimenes dzīve, apziņas un vārda brīvība</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tā ietekmē indivīdu tiesības uz brīvību?</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darbība ietekmē tiesības uz privāto dzīvi un privātumu (ieskaitot mājokļa un saziņas neaizskaramību)?</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tā ietekmē personas tiesības brīvi pārvietoties ES teritorijā?</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tā ietekmē tiesības stāties laulībā un dibināt ģimeni vai ģimenes juridisko, ekonomisko vai sociālo aizsardzību?</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darbība ietekmē domas, apziņas un reliģiskās pārliecības brīvību?</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tā ietekmē vārda un informācijas brīvību?</w:t>
            </w:r>
          </w:p>
          <w:p w:rsidR="009F3118" w:rsidRPr="00872CD7" w:rsidRDefault="009F3118" w:rsidP="0041407E">
            <w:pPr>
              <w:spacing w:after="0" w:line="312" w:lineRule="auto"/>
              <w:rPr>
                <w:rFonts w:ascii="Times New Roman" w:hAnsi="Times New Roman" w:cs="Times New Roman"/>
                <w:sz w:val="24"/>
                <w:szCs w:val="24"/>
              </w:rPr>
            </w:pPr>
            <w:r w:rsidRPr="00872CD7">
              <w:rPr>
                <w:rFonts w:ascii="Times New Roman" w:hAnsi="Times New Roman" w:cs="Times New Roman"/>
                <w:sz w:val="24"/>
                <w:szCs w:val="24"/>
              </w:rPr>
              <w:t>Vai tā ietekmē pulcēšanās un biedrošanās brīvību?</w:t>
            </w:r>
          </w:p>
          <w:p w:rsidR="00C810FB" w:rsidRPr="00C810FB" w:rsidRDefault="009F3118" w:rsidP="0041407E">
            <w:pPr>
              <w:spacing w:after="0" w:line="312" w:lineRule="auto"/>
              <w:rPr>
                <w:rFonts w:ascii="Times New Roman" w:eastAsia="Meiryo" w:hAnsi="Times New Roman" w:cs="Times New Roman"/>
                <w:color w:val="444444"/>
                <w:sz w:val="24"/>
                <w:szCs w:val="24"/>
                <w:lang w:eastAsia="ja-JP"/>
              </w:rPr>
            </w:pPr>
            <w:r w:rsidRPr="00872CD7">
              <w:rPr>
                <w:rFonts w:ascii="Times New Roman" w:hAnsi="Times New Roman" w:cs="Times New Roman"/>
                <w:sz w:val="24"/>
                <w:szCs w:val="24"/>
              </w:rPr>
              <w:t>Vai tā ietekmē mākslas un zinātņu brīvību?</w:t>
            </w: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Personas dati</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darbība ietver personas datu apstrādi?</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Kas un kādam mērķim apstrādā personas datus?</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ir garantētas personas tiesības piekļūt datiem, labot tos un iebilst?</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par datu apstrādes darbību ir paziņots kompetentajai iestādei?</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datu apstrādes/nosūtīšanas ķēdes paredz arī to starptautisku nosūtīšanu, un vai šādā gadījumā ir paredzēti īpaši drošības mehānismi datu starptautiskai nosūtīšanai?</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datu apstrādes aktivitāšu drošība no tehniskā un organizatoriskā viedokļa ir nodrošināta?</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ir paredzēti drošības pasākumi, kas iejaukšanos datu aizsardzības tiesībās padara proporcionālu un nepieciešamu?</w:t>
            </w:r>
          </w:p>
          <w:p w:rsidR="00400A6A" w:rsidRPr="00400A6A" w:rsidRDefault="00400A6A" w:rsidP="0041407E">
            <w:pPr>
              <w:spacing w:after="0" w:line="312" w:lineRule="auto"/>
              <w:rPr>
                <w:rFonts w:ascii="Times New Roman" w:eastAsia="Meiryo" w:hAnsi="Times New Roman" w:cs="Times New Roman"/>
                <w:color w:val="444444"/>
                <w:sz w:val="24"/>
                <w:szCs w:val="24"/>
                <w:lang w:eastAsia="ja-JP"/>
              </w:rPr>
            </w:pPr>
            <w:r w:rsidRPr="00400A6A">
              <w:rPr>
                <w:rFonts w:ascii="Times New Roman" w:eastAsia="Meiryo" w:hAnsi="Times New Roman" w:cs="Times New Roman"/>
                <w:color w:val="444444"/>
                <w:sz w:val="24"/>
                <w:szCs w:val="24"/>
                <w:lang w:eastAsia="ja-JP"/>
              </w:rPr>
              <w:t>Vai ir izveidoti atbilstīgi/konkrēti pārskatīšanas un uzraudzības mehānismi?</w:t>
            </w:r>
          </w:p>
          <w:p w:rsidR="00C810FB" w:rsidRPr="00C810FB" w:rsidRDefault="00C810FB" w:rsidP="00C810FB">
            <w:pPr>
              <w:spacing w:after="0" w:line="264" w:lineRule="auto"/>
              <w:rPr>
                <w:rFonts w:ascii="Times New Roman" w:eastAsia="Meiryo" w:hAnsi="Times New Roman"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Patvērums un aizsardzība pret pārvietošanu, izraidīšanu un izdošanu</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tbl>
            <w:tblPr>
              <w:tblW w:w="5000" w:type="pct"/>
              <w:tblCellMar>
                <w:left w:w="10" w:type="dxa"/>
                <w:right w:w="10" w:type="dxa"/>
              </w:tblCellMar>
              <w:tblLook w:val="04A0" w:firstRow="1" w:lastRow="0" w:firstColumn="1" w:lastColumn="0" w:noHBand="0" w:noVBand="1"/>
            </w:tblPr>
            <w:tblGrid>
              <w:gridCol w:w="257"/>
              <w:gridCol w:w="7825"/>
            </w:tblGrid>
            <w:tr w:rsidR="00C810FB" w:rsidRPr="00C810FB" w:rsidTr="00483CFE">
              <w:tc>
                <w:tcPr>
                  <w:tcW w:w="240" w:type="dxa"/>
                  <w:shd w:val="clear" w:color="auto" w:fill="auto"/>
                  <w:tcMar>
                    <w:top w:w="0" w:type="dxa"/>
                    <w:left w:w="0" w:type="dxa"/>
                    <w:bottom w:w="0" w:type="dxa"/>
                    <w:right w:w="0" w:type="dxa"/>
                  </w:tcMar>
                </w:tcPr>
                <w:p w:rsidR="00C810FB" w:rsidRPr="00C810FB" w:rsidRDefault="00C810FB" w:rsidP="00C810FB">
                  <w:pPr>
                    <w:spacing w:after="0" w:line="312" w:lineRule="atLeast"/>
                    <w:jc w:val="both"/>
                    <w:rPr>
                      <w:rFonts w:ascii="Times New Roman" w:eastAsia="Meiryo" w:hAnsi="Times New Roman" w:cs="Times New Roman"/>
                      <w:color w:val="404040"/>
                      <w:sz w:val="24"/>
                      <w:szCs w:val="20"/>
                      <w:lang w:eastAsia="ja-JP"/>
                    </w:rPr>
                  </w:pPr>
                </w:p>
              </w:tc>
              <w:tc>
                <w:tcPr>
                  <w:tcW w:w="7297" w:type="dxa"/>
                  <w:shd w:val="clear" w:color="auto" w:fill="auto"/>
                  <w:tcMar>
                    <w:top w:w="0" w:type="dxa"/>
                    <w:left w:w="0" w:type="dxa"/>
                    <w:bottom w:w="0" w:type="dxa"/>
                    <w:right w:w="0" w:type="dxa"/>
                  </w:tcMar>
                </w:tcPr>
                <w:p w:rsidR="00C810FB" w:rsidRPr="00C810FB" w:rsidRDefault="00C810FB" w:rsidP="00C810FB">
                  <w:pPr>
                    <w:spacing w:after="0" w:line="312" w:lineRule="atLeast"/>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 ietekmē patvēruma tiesības, un vai tā garantē, ka tiks ievērots aizliegums attiecībā uz kolektīvu izraidīšanu un personu izdošanu valstīm, kur tām draud nāvessods, spīdzināšana vai pazemojoša izturēšanās?</w:t>
                  </w:r>
                </w:p>
              </w:tc>
            </w:tr>
          </w:tbl>
          <w:p w:rsidR="00C810FB" w:rsidRPr="00C810FB" w:rsidRDefault="00C810FB" w:rsidP="00C810FB">
            <w:pPr>
              <w:spacing w:after="0" w:line="264" w:lineRule="auto"/>
              <w:rPr>
                <w:rFonts w:ascii="Tw Cen MT" w:eastAsia="Meiryo" w:hAnsi="Tw Cen MT"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Tiesības uz īpašumu un tiesības veikt uzņēmējdarbību</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tbl>
            <w:tblPr>
              <w:tblW w:w="5000" w:type="pct"/>
              <w:tblCellMar>
                <w:left w:w="10" w:type="dxa"/>
                <w:right w:w="10" w:type="dxa"/>
              </w:tblCellMar>
              <w:tblLook w:val="04A0" w:firstRow="1" w:lastRow="0" w:firstColumn="1" w:lastColumn="0" w:noHBand="0" w:noVBand="1"/>
            </w:tblPr>
            <w:tblGrid>
              <w:gridCol w:w="20"/>
              <w:gridCol w:w="8062"/>
            </w:tblGrid>
            <w:tr w:rsidR="00C810FB" w:rsidRPr="00C810FB" w:rsidTr="007D4313">
              <w:tc>
                <w:tcPr>
                  <w:tcW w:w="20"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p>
              </w:tc>
              <w:tc>
                <w:tcPr>
                  <w:tcW w:w="8062"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tiek ietekmētas tiesības uz īpašumu (zemi, kustamu īpašumu, materiālām/nemateriālām lietām)? Vai tiesību uz īpašumu iegūšana, pārdošana vai izmantošana tiek ierobežota?</w:t>
                  </w:r>
                </w:p>
              </w:tc>
            </w:tr>
          </w:tbl>
          <w:p w:rsidR="00C810FB" w:rsidRPr="00C810FB" w:rsidRDefault="00C810FB" w:rsidP="0041407E">
            <w:pPr>
              <w:spacing w:after="120" w:line="264" w:lineRule="auto"/>
              <w:rPr>
                <w:rFonts w:ascii="Times New Roman" w:eastAsia="Meiryo" w:hAnsi="Times New Roman" w:cs="Times New Roman"/>
                <w:vanish/>
                <w:color w:val="444444"/>
                <w:sz w:val="24"/>
                <w:szCs w:val="24"/>
                <w:lang w:eastAsia="ja-JP"/>
              </w:rPr>
            </w:pPr>
          </w:p>
          <w:tbl>
            <w:tblPr>
              <w:tblW w:w="5000" w:type="pct"/>
              <w:tblCellMar>
                <w:left w:w="10" w:type="dxa"/>
                <w:right w:w="10" w:type="dxa"/>
              </w:tblCellMar>
              <w:tblLook w:val="04A0" w:firstRow="1" w:lastRow="0" w:firstColumn="1" w:lastColumn="0" w:noHBand="0" w:noVBand="1"/>
            </w:tblPr>
            <w:tblGrid>
              <w:gridCol w:w="20"/>
              <w:gridCol w:w="8062"/>
            </w:tblGrid>
            <w:tr w:rsidR="00C810FB" w:rsidRPr="00C810FB" w:rsidTr="007D4313">
              <w:tc>
                <w:tcPr>
                  <w:tcW w:w="20"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p>
              </w:tc>
              <w:tc>
                <w:tcPr>
                  <w:tcW w:w="8062"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Ja jā, vai īpašums tiks zaudēts pavisam? Kā tas šādā gadījumā tiek pamatots, un kādi kompensācijas mehānismi ir paredzēti?</w:t>
                  </w:r>
                </w:p>
              </w:tc>
            </w:tr>
          </w:tbl>
          <w:p w:rsidR="00C810FB" w:rsidRPr="00C810FB" w:rsidRDefault="00C810FB" w:rsidP="0041407E">
            <w:pPr>
              <w:spacing w:after="120" w:line="264" w:lineRule="auto"/>
              <w:rPr>
                <w:rFonts w:ascii="Times New Roman" w:eastAsia="Meiryo" w:hAnsi="Times New Roman" w:cs="Times New Roman"/>
                <w:vanish/>
                <w:color w:val="444444"/>
                <w:sz w:val="24"/>
                <w:szCs w:val="24"/>
                <w:lang w:eastAsia="ja-JP"/>
              </w:rPr>
            </w:pPr>
          </w:p>
          <w:tbl>
            <w:tblPr>
              <w:tblW w:w="5000" w:type="pct"/>
              <w:tblCellMar>
                <w:left w:w="10" w:type="dxa"/>
                <w:right w:w="10" w:type="dxa"/>
              </w:tblCellMar>
              <w:tblLook w:val="04A0" w:firstRow="1" w:lastRow="0" w:firstColumn="1" w:lastColumn="0" w:noHBand="0" w:noVBand="1"/>
            </w:tblPr>
            <w:tblGrid>
              <w:gridCol w:w="20"/>
              <w:gridCol w:w="8062"/>
            </w:tblGrid>
            <w:tr w:rsidR="00C810FB" w:rsidRPr="00C810FB" w:rsidTr="007D4313">
              <w:tc>
                <w:tcPr>
                  <w:tcW w:w="20"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p>
              </w:tc>
              <w:tc>
                <w:tcPr>
                  <w:tcW w:w="8062" w:type="dxa"/>
                  <w:shd w:val="clear" w:color="auto" w:fill="auto"/>
                  <w:tcMar>
                    <w:top w:w="0" w:type="dxa"/>
                    <w:left w:w="0" w:type="dxa"/>
                    <w:bottom w:w="0" w:type="dxa"/>
                    <w:right w:w="0" w:type="dxa"/>
                  </w:tcMar>
                </w:tcPr>
                <w:p w:rsidR="00C810FB" w:rsidRPr="007D4313" w:rsidRDefault="00C810FB" w:rsidP="0041407E">
                  <w:pPr>
                    <w:pStyle w:val="ListParagraph"/>
                    <w:numPr>
                      <w:ilvl w:val="0"/>
                      <w:numId w:val="5"/>
                    </w:numPr>
                    <w:spacing w:after="120" w:line="312" w:lineRule="atLeast"/>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darbība ietekmē uzņēmējdarbības brīvību vai ievieš papildu prasības, kuras konkrētajiem ekonomikas dalībniekiem palielina darījuma izmaksas?</w:t>
                  </w:r>
                </w:p>
              </w:tc>
            </w:tr>
          </w:tbl>
          <w:p w:rsidR="00C810FB" w:rsidRPr="00C810FB" w:rsidRDefault="00C810FB" w:rsidP="00C810FB">
            <w:pPr>
              <w:spacing w:after="0" w:line="264" w:lineRule="auto"/>
              <w:rPr>
                <w:rFonts w:ascii="Times New Roman" w:eastAsia="Meiryo" w:hAnsi="Times New Roman"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bookmarkStart w:id="2" w:name="_Hlk97210095"/>
            <w:r w:rsidRPr="00C810FB">
              <w:rPr>
                <w:rFonts w:ascii="Times New Roman" w:eastAsia="Times New Roman" w:hAnsi="Times New Roman" w:cs="Times New Roman"/>
                <w:color w:val="444444"/>
                <w:sz w:val="24"/>
                <w:szCs w:val="24"/>
                <w:lang w:eastAsia="lv-LV"/>
              </w:rPr>
              <w:t>Dzimumu līdztiesība, vienāda attieksme un iespējas, diskriminācijas aizliegums un personu ar invaliditāti tiesības</w:t>
            </w:r>
            <w:bookmarkEnd w:id="2"/>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41407E">
            <w:pPr>
              <w:spacing w:after="0" w:line="312" w:lineRule="auto"/>
              <w:rPr>
                <w:rFonts w:ascii="Times New Roman" w:eastAsia="Meiryo" w:hAnsi="Times New Roman" w:cs="Times New Roman"/>
                <w:vanish/>
                <w:color w:val="444444"/>
                <w:sz w:val="24"/>
                <w:szCs w:val="24"/>
                <w:lang w:eastAsia="ja-JP"/>
              </w:rPr>
            </w:pPr>
          </w:p>
          <w:tbl>
            <w:tblPr>
              <w:tblW w:w="5000" w:type="pct"/>
              <w:tblCellMar>
                <w:left w:w="10" w:type="dxa"/>
                <w:right w:w="10" w:type="dxa"/>
              </w:tblCellMar>
              <w:tblLook w:val="04A0" w:firstRow="1" w:lastRow="0" w:firstColumn="1" w:lastColumn="0" w:noHBand="0" w:noVBand="1"/>
            </w:tblPr>
            <w:tblGrid>
              <w:gridCol w:w="20"/>
              <w:gridCol w:w="8062"/>
            </w:tblGrid>
            <w:tr w:rsidR="00C810FB" w:rsidRPr="00C810FB" w:rsidTr="007D4313">
              <w:tc>
                <w:tcPr>
                  <w:tcW w:w="20" w:type="dxa"/>
                  <w:shd w:val="clear" w:color="auto" w:fill="auto"/>
                  <w:tcMar>
                    <w:top w:w="0" w:type="dxa"/>
                    <w:left w:w="0" w:type="dxa"/>
                    <w:bottom w:w="0" w:type="dxa"/>
                    <w:right w:w="0" w:type="dxa"/>
                  </w:tcMar>
                </w:tcPr>
                <w:p w:rsidR="00C810FB" w:rsidRPr="00C810FB" w:rsidRDefault="00C810FB" w:rsidP="0041407E">
                  <w:pPr>
                    <w:spacing w:after="0" w:line="312" w:lineRule="auto"/>
                    <w:jc w:val="both"/>
                    <w:rPr>
                      <w:rFonts w:ascii="Times New Roman" w:eastAsia="Meiryo" w:hAnsi="Times New Roman" w:cs="Times New Roman"/>
                      <w:color w:val="404040"/>
                      <w:sz w:val="24"/>
                      <w:szCs w:val="20"/>
                      <w:lang w:eastAsia="ja-JP"/>
                    </w:rPr>
                  </w:pPr>
                </w:p>
              </w:tc>
              <w:tc>
                <w:tcPr>
                  <w:tcW w:w="8062" w:type="dxa"/>
                  <w:shd w:val="clear" w:color="auto" w:fill="auto"/>
                  <w:tcMar>
                    <w:top w:w="0" w:type="dxa"/>
                    <w:left w:w="0" w:type="dxa"/>
                    <w:bottom w:w="0" w:type="dxa"/>
                    <w:right w:w="0" w:type="dxa"/>
                  </w:tcMar>
                </w:tcPr>
                <w:tbl>
                  <w:tblPr>
                    <w:tblStyle w:val="TableGrid"/>
                    <w:tblW w:w="0" w:type="auto"/>
                    <w:shd w:val="clear" w:color="auto" w:fill="ACB9CA" w:themeFill="text2" w:themeFillTint="66"/>
                    <w:tblLook w:val="04A0" w:firstRow="1" w:lastRow="0" w:firstColumn="1" w:lastColumn="0" w:noHBand="0" w:noVBand="1"/>
                  </w:tblPr>
                  <w:tblGrid>
                    <w:gridCol w:w="8052"/>
                  </w:tblGrid>
                  <w:tr w:rsidR="007D4313" w:rsidTr="007D4313">
                    <w:tc>
                      <w:tcPr>
                        <w:tcW w:w="8052" w:type="dxa"/>
                        <w:shd w:val="clear" w:color="auto" w:fill="ACB9CA" w:themeFill="text2" w:themeFillTint="66"/>
                      </w:tcPr>
                      <w:p w:rsidR="007D4313" w:rsidRPr="007D4313" w:rsidRDefault="007D4313" w:rsidP="0041407E">
                        <w:pPr>
                          <w:spacing w:line="312" w:lineRule="auto"/>
                          <w:jc w:val="right"/>
                          <w:rPr>
                            <w:rFonts w:ascii="Times New Roman" w:eastAsia="Meiryo" w:hAnsi="Times New Roman" w:cs="Times New Roman"/>
                            <w:b/>
                            <w:color w:val="404040"/>
                            <w:sz w:val="24"/>
                            <w:szCs w:val="20"/>
                            <w:lang w:eastAsia="ja-JP"/>
                          </w:rPr>
                        </w:pPr>
                        <w:r w:rsidRPr="007D4313">
                          <w:rPr>
                            <w:rFonts w:ascii="Times New Roman" w:eastAsia="Meiryo" w:hAnsi="Times New Roman" w:cs="Times New Roman"/>
                            <w:b/>
                            <w:color w:val="404040"/>
                            <w:sz w:val="24"/>
                            <w:szCs w:val="20"/>
                            <w:lang w:eastAsia="ja-JP"/>
                          </w:rPr>
                          <w:t>Dzimumu līdztiesība</w:t>
                        </w:r>
                      </w:p>
                    </w:tc>
                  </w:tr>
                </w:tbl>
                <w:p w:rsidR="00C810FB" w:rsidRPr="00C810FB" w:rsidRDefault="00C810FB" w:rsidP="0041407E">
                  <w:pPr>
                    <w:spacing w:after="0" w:line="312" w:lineRule="auto"/>
                    <w:jc w:val="both"/>
                    <w:rPr>
                      <w:rFonts w:ascii="Times New Roman" w:eastAsia="Meiryo" w:hAnsi="Times New Roman" w:cs="Times New Roman"/>
                      <w:color w:val="404040"/>
                      <w:sz w:val="24"/>
                      <w:szCs w:val="20"/>
                      <w:lang w:eastAsia="ja-JP"/>
                    </w:rPr>
                  </w:pPr>
                </w:p>
                <w:p w:rsidR="00C810FB" w:rsidRPr="007D4313"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 xml:space="preserve">Vai ir apzināta sieviešu un vīriešu situācija ar plānoto darbību saistītajā jomā (pieejami dati dzimumu griezumā, pētījumi, </w:t>
                  </w:r>
                  <w:proofErr w:type="spellStart"/>
                  <w:r w:rsidRPr="007D4313">
                    <w:rPr>
                      <w:rFonts w:ascii="Times New Roman" w:eastAsia="Meiryo" w:hAnsi="Times New Roman" w:cs="Times New Roman"/>
                      <w:color w:val="404040"/>
                      <w:sz w:val="24"/>
                      <w:szCs w:val="20"/>
                      <w:lang w:eastAsia="ja-JP"/>
                    </w:rPr>
                    <w:t>izvērtējumi</w:t>
                  </w:r>
                  <w:proofErr w:type="spellEnd"/>
                  <w:r w:rsidRPr="007D4313">
                    <w:rPr>
                      <w:rFonts w:ascii="Times New Roman" w:eastAsia="Meiryo" w:hAnsi="Times New Roman" w:cs="Times New Roman"/>
                      <w:color w:val="404040"/>
                      <w:sz w:val="24"/>
                      <w:szCs w:val="20"/>
                      <w:lang w:eastAsia="ja-JP"/>
                    </w:rPr>
                    <w:t>)? Vai sieviešu un vīriešu situācijas ir atšķirīgas?</w:t>
                  </w:r>
                </w:p>
                <w:p w:rsidR="00C810FB" w:rsidRPr="007D4313"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 xml:space="preserve">Vai ir apzinātas sieviešu un vīriešu vajadzības? </w:t>
                  </w:r>
                </w:p>
                <w:p w:rsidR="00C810FB" w:rsidRPr="007D4313"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 xml:space="preserve">Vai darbībai ir tieša vai netieša ietekme uz sievietēm un vīriešiem? </w:t>
                  </w:r>
                </w:p>
                <w:p w:rsidR="00C810FB" w:rsidRPr="007D4313"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 xml:space="preserve">Vai darbības rezultātā sieviešu un vīriešu situācija jomā (izglītībā, nodarbinātībā, darba un privātās dzīves saskaņošanā, veselībā, politikā, uzņēmējdarbībā, atbalsta, resursu un pakalpojumu pieejamībā) uzlabosies? Kādā veidā?  </w:t>
                  </w:r>
                </w:p>
                <w:p w:rsidR="00C810FB" w:rsidRPr="007D4313"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darbība var veicināt tiešu vai netiešu diskrimināciju?</w:t>
                  </w:r>
                </w:p>
                <w:p w:rsidR="00C810FB" w:rsidRDefault="00C810FB" w:rsidP="0041407E">
                  <w:pPr>
                    <w:pStyle w:val="ListParagraph"/>
                    <w:numPr>
                      <w:ilvl w:val="0"/>
                      <w:numId w:val="3"/>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darbība sniedz atbalstu sievietēm un vīriešiem no dažādām sabiedrības grupām (ar dažādu etnisko piederību, invaliditāti, dažādās vecuma grupās u.c.)? Kādā veidā?</w:t>
                  </w:r>
                </w:p>
                <w:p w:rsidR="00047370" w:rsidRPr="007D4313" w:rsidRDefault="00047370" w:rsidP="00047370">
                  <w:pPr>
                    <w:pStyle w:val="ListParagraph"/>
                    <w:spacing w:after="0" w:line="312" w:lineRule="auto"/>
                    <w:ind w:left="714"/>
                    <w:jc w:val="both"/>
                    <w:rPr>
                      <w:rFonts w:ascii="Times New Roman" w:eastAsia="Meiryo" w:hAnsi="Times New Roman" w:cs="Times New Roman"/>
                      <w:color w:val="404040"/>
                      <w:sz w:val="24"/>
                      <w:szCs w:val="20"/>
                      <w:lang w:eastAsia="ja-JP"/>
                    </w:rPr>
                  </w:pPr>
                </w:p>
                <w:tbl>
                  <w:tblPr>
                    <w:tblStyle w:val="TableGrid"/>
                    <w:tblW w:w="0" w:type="auto"/>
                    <w:shd w:val="clear" w:color="auto" w:fill="ACB9CA" w:themeFill="text2" w:themeFillTint="66"/>
                    <w:tblLook w:val="04A0" w:firstRow="1" w:lastRow="0" w:firstColumn="1" w:lastColumn="0" w:noHBand="0" w:noVBand="1"/>
                  </w:tblPr>
                  <w:tblGrid>
                    <w:gridCol w:w="8052"/>
                  </w:tblGrid>
                  <w:tr w:rsidR="007D4313" w:rsidTr="007D4313">
                    <w:tc>
                      <w:tcPr>
                        <w:tcW w:w="8052" w:type="dxa"/>
                        <w:shd w:val="clear" w:color="auto" w:fill="ACB9CA" w:themeFill="text2" w:themeFillTint="66"/>
                      </w:tcPr>
                      <w:p w:rsidR="007D4313" w:rsidRPr="007D4313" w:rsidRDefault="007D4313" w:rsidP="0041407E">
                        <w:pPr>
                          <w:spacing w:line="312" w:lineRule="auto"/>
                          <w:jc w:val="right"/>
                          <w:rPr>
                            <w:rFonts w:ascii="Times New Roman" w:eastAsia="Meiryo" w:hAnsi="Times New Roman" w:cs="Times New Roman"/>
                            <w:b/>
                            <w:color w:val="404040"/>
                            <w:sz w:val="24"/>
                            <w:szCs w:val="20"/>
                            <w:lang w:eastAsia="ja-JP"/>
                          </w:rPr>
                        </w:pPr>
                        <w:r w:rsidRPr="007D4313">
                          <w:rPr>
                            <w:rFonts w:ascii="Times New Roman" w:eastAsia="Meiryo" w:hAnsi="Times New Roman" w:cs="Times New Roman"/>
                            <w:b/>
                            <w:color w:val="404040"/>
                            <w:sz w:val="24"/>
                            <w:szCs w:val="20"/>
                            <w:lang w:eastAsia="ja-JP"/>
                          </w:rPr>
                          <w:t>Person</w:t>
                        </w:r>
                        <w:r>
                          <w:rPr>
                            <w:rFonts w:ascii="Times New Roman" w:eastAsia="Meiryo" w:hAnsi="Times New Roman" w:cs="Times New Roman"/>
                            <w:b/>
                            <w:color w:val="404040"/>
                            <w:sz w:val="24"/>
                            <w:szCs w:val="20"/>
                            <w:lang w:eastAsia="ja-JP"/>
                          </w:rPr>
                          <w:t>u</w:t>
                        </w:r>
                        <w:r w:rsidRPr="007D4313">
                          <w:rPr>
                            <w:rFonts w:ascii="Times New Roman" w:eastAsia="Meiryo" w:hAnsi="Times New Roman" w:cs="Times New Roman"/>
                            <w:b/>
                            <w:color w:val="404040"/>
                            <w:sz w:val="24"/>
                            <w:szCs w:val="20"/>
                            <w:lang w:eastAsia="ja-JP"/>
                          </w:rPr>
                          <w:t xml:space="preserve"> ar invaliditāti</w:t>
                        </w:r>
                        <w:r>
                          <w:rPr>
                            <w:rFonts w:ascii="Times New Roman" w:eastAsia="Meiryo" w:hAnsi="Times New Roman" w:cs="Times New Roman"/>
                            <w:b/>
                            <w:color w:val="404040"/>
                            <w:sz w:val="24"/>
                            <w:szCs w:val="20"/>
                            <w:lang w:eastAsia="ja-JP"/>
                          </w:rPr>
                          <w:t xml:space="preserve"> vienlīdzīgas iespējas un tiesības</w:t>
                        </w:r>
                      </w:p>
                    </w:tc>
                  </w:tr>
                </w:tbl>
                <w:p w:rsidR="00C810FB" w:rsidRPr="00C810FB" w:rsidRDefault="00C810FB" w:rsidP="0041407E">
                  <w:pPr>
                    <w:spacing w:after="0" w:line="312" w:lineRule="auto"/>
                    <w:jc w:val="both"/>
                    <w:rPr>
                      <w:rFonts w:ascii="Times New Roman" w:eastAsia="Meiryo" w:hAnsi="Times New Roman" w:cs="Times New Roman"/>
                      <w:color w:val="404040"/>
                      <w:sz w:val="24"/>
                      <w:szCs w:val="20"/>
                      <w:lang w:eastAsia="ja-JP"/>
                    </w:rPr>
                  </w:pP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 nodrošina cilvēku ar invaliditāti tiesību ievērošanu saskaņā ar ANO Konvenciju par personu ar invaliditāti tiesībām? Kādā veidā?</w:t>
                  </w: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 tiek īstenota tikai personām ar invaliditāti vai arī personām, kurām ir funkcionāli traumējumi, bet invaliditāte nav noteikta?</w:t>
                  </w: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 paredz specifisku atbalstu bērniem ar invaliditāti?</w:t>
                  </w: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informācija par īstenotajām darbībām ir piekļūstama personām ar dažāda veida funkcionāliem traucējumiem?</w:t>
                  </w: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 xml:space="preserve">Vai darbības tiek īstenotas, ievērojot </w:t>
                  </w:r>
                  <w:proofErr w:type="spellStart"/>
                  <w:r w:rsidRPr="00C810FB">
                    <w:rPr>
                      <w:rFonts w:ascii="Times New Roman" w:eastAsia="Meiryo" w:hAnsi="Times New Roman" w:cs="Times New Roman"/>
                      <w:color w:val="404040"/>
                      <w:sz w:val="24"/>
                      <w:szCs w:val="20"/>
                      <w:lang w:eastAsia="ja-JP"/>
                    </w:rPr>
                    <w:t>piekļūstamības</w:t>
                  </w:r>
                  <w:proofErr w:type="spellEnd"/>
                  <w:r w:rsidRPr="00C810FB">
                    <w:rPr>
                      <w:rFonts w:ascii="Times New Roman" w:eastAsia="Meiryo" w:hAnsi="Times New Roman" w:cs="Times New Roman"/>
                      <w:color w:val="404040"/>
                      <w:sz w:val="24"/>
                      <w:szCs w:val="20"/>
                      <w:lang w:eastAsia="ja-JP"/>
                    </w:rPr>
                    <w:t xml:space="preserve"> principu?</w:t>
                  </w:r>
                </w:p>
                <w:p w:rsidR="00C810FB" w:rsidRPr="00C810FB" w:rsidRDefault="00C810FB" w:rsidP="0041407E">
                  <w:pPr>
                    <w:numPr>
                      <w:ilvl w:val="0"/>
                      <w:numId w:val="8"/>
                    </w:numPr>
                    <w:spacing w:after="0" w:line="312" w:lineRule="auto"/>
                    <w:ind w:left="714" w:hanging="357"/>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sekmē personu ar invaliditāti iekļaušanos darbā? Kādā veidā?</w:t>
                  </w:r>
                </w:p>
                <w:p w:rsidR="00C810FB" w:rsidRPr="007D4313" w:rsidRDefault="00C810FB" w:rsidP="0041407E">
                  <w:pPr>
                    <w:pStyle w:val="ListParagraph"/>
                    <w:numPr>
                      <w:ilvl w:val="0"/>
                      <w:numId w:val="8"/>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darbības sekmē personu ar invaliditāti iekļaušanos izglītība un kvalitatīvas izglītības apgūšanu? Kādā veidā?</w:t>
                  </w:r>
                </w:p>
                <w:p w:rsidR="00C810FB" w:rsidRPr="007D4313" w:rsidRDefault="00C810FB" w:rsidP="0041407E">
                  <w:pPr>
                    <w:pStyle w:val="ListParagraph"/>
                    <w:numPr>
                      <w:ilvl w:val="0"/>
                      <w:numId w:val="8"/>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personām ar invaliditāti tiek piemēroti atsevišķi kritēriji vai nosacījumi darbības realizēšanā? Ja, jā, tad kāpēc un ko tas devis?</w:t>
                  </w:r>
                </w:p>
                <w:p w:rsidR="00C810FB" w:rsidRPr="007D4313" w:rsidRDefault="00C810FB" w:rsidP="0041407E">
                  <w:pPr>
                    <w:pStyle w:val="ListParagraph"/>
                    <w:numPr>
                      <w:ilvl w:val="0"/>
                      <w:numId w:val="8"/>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Vai darbības nodrošina personu ar invaliditāti neatkarīgu dzīvi sabiedrībā? Kādā veidā?</w:t>
                  </w:r>
                </w:p>
                <w:p w:rsidR="00C810FB" w:rsidRPr="007D4313" w:rsidRDefault="00C810FB" w:rsidP="0041407E">
                  <w:pPr>
                    <w:pStyle w:val="ListParagraph"/>
                    <w:numPr>
                      <w:ilvl w:val="0"/>
                      <w:numId w:val="8"/>
                    </w:numPr>
                    <w:spacing w:after="0" w:line="312" w:lineRule="auto"/>
                    <w:ind w:left="714" w:hanging="357"/>
                    <w:jc w:val="both"/>
                    <w:rPr>
                      <w:rFonts w:ascii="Times New Roman" w:eastAsia="Meiryo" w:hAnsi="Times New Roman" w:cs="Times New Roman"/>
                      <w:color w:val="404040"/>
                      <w:sz w:val="24"/>
                      <w:szCs w:val="20"/>
                      <w:lang w:eastAsia="ja-JP"/>
                    </w:rPr>
                  </w:pPr>
                  <w:r w:rsidRPr="007D4313">
                    <w:rPr>
                      <w:rFonts w:ascii="Times New Roman" w:eastAsia="Meiryo" w:hAnsi="Times New Roman" w:cs="Times New Roman"/>
                      <w:color w:val="404040"/>
                      <w:sz w:val="24"/>
                      <w:szCs w:val="20"/>
                      <w:lang w:eastAsia="ja-JP"/>
                    </w:rPr>
                    <w:t xml:space="preserve">Vai veicamās darbības attīsta sadarbību vietējā un starptautisko līmenī personu ar invaliditāti vienlīdzīgu iespēju jomā? </w:t>
                  </w:r>
                </w:p>
                <w:p w:rsidR="00C810FB" w:rsidRPr="00C810FB" w:rsidRDefault="00C810FB" w:rsidP="0041407E">
                  <w:pPr>
                    <w:spacing w:after="0" w:line="312" w:lineRule="auto"/>
                    <w:ind w:left="360"/>
                    <w:jc w:val="both"/>
                    <w:rPr>
                      <w:rFonts w:ascii="Times New Roman" w:eastAsia="Meiryo" w:hAnsi="Times New Roman" w:cs="Times New Roman"/>
                      <w:color w:val="404040"/>
                      <w:sz w:val="24"/>
                      <w:szCs w:val="20"/>
                      <w:lang w:eastAsia="ja-JP"/>
                    </w:rPr>
                  </w:pPr>
                </w:p>
                <w:tbl>
                  <w:tblPr>
                    <w:tblStyle w:val="TableGrid"/>
                    <w:tblW w:w="0" w:type="auto"/>
                    <w:tblInd w:w="72" w:type="dxa"/>
                    <w:tblLook w:val="04A0" w:firstRow="1" w:lastRow="0" w:firstColumn="1" w:lastColumn="0" w:noHBand="0" w:noVBand="1"/>
                  </w:tblPr>
                  <w:tblGrid>
                    <w:gridCol w:w="7980"/>
                  </w:tblGrid>
                  <w:tr w:rsidR="007D4313" w:rsidTr="007D4313">
                    <w:tc>
                      <w:tcPr>
                        <w:tcW w:w="8052" w:type="dxa"/>
                        <w:shd w:val="clear" w:color="auto" w:fill="ACB9CA" w:themeFill="text2" w:themeFillTint="66"/>
                      </w:tcPr>
                      <w:p w:rsidR="007D4313" w:rsidRPr="0041407E" w:rsidRDefault="007D4313" w:rsidP="0041407E">
                        <w:pPr>
                          <w:spacing w:line="312" w:lineRule="auto"/>
                          <w:contextualSpacing/>
                          <w:jc w:val="right"/>
                          <w:rPr>
                            <w:rFonts w:ascii="Times New Roman" w:eastAsia="Meiryo" w:hAnsi="Times New Roman" w:cs="Times New Roman"/>
                            <w:b/>
                            <w:color w:val="404040"/>
                            <w:sz w:val="24"/>
                            <w:szCs w:val="24"/>
                            <w:lang w:eastAsia="ja-JP"/>
                          </w:rPr>
                        </w:pPr>
                        <w:r w:rsidRPr="0041407E">
                          <w:rPr>
                            <w:rFonts w:ascii="Times New Roman" w:eastAsia="Tw Cen MT" w:hAnsi="Times New Roman" w:cs="Times New Roman"/>
                            <w:b/>
                            <w:sz w:val="24"/>
                            <w:szCs w:val="24"/>
                          </w:rPr>
                          <w:t>Senioru vienlīdzīgas iespējas un tiesības</w:t>
                        </w:r>
                      </w:p>
                    </w:tc>
                  </w:tr>
                </w:tbl>
                <w:p w:rsidR="007D4313" w:rsidRDefault="007D4313" w:rsidP="0041407E">
                  <w:pPr>
                    <w:spacing w:after="0" w:line="312" w:lineRule="auto"/>
                    <w:ind w:left="72"/>
                    <w:contextualSpacing/>
                    <w:jc w:val="both"/>
                    <w:rPr>
                      <w:rFonts w:ascii="Times New Roman" w:eastAsia="Meiryo" w:hAnsi="Times New Roman" w:cs="Times New Roman"/>
                      <w:b/>
                      <w:color w:val="404040"/>
                      <w:sz w:val="24"/>
                      <w:szCs w:val="20"/>
                      <w:lang w:eastAsia="ja-JP"/>
                    </w:rPr>
                  </w:pP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sekmē senioru iekļaušanos nodarbinātībā? Kādā veidā?</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 xml:space="preserve">Vai darbības veicina </w:t>
                  </w:r>
                  <w:proofErr w:type="spellStart"/>
                  <w:r w:rsidRPr="00C810FB">
                    <w:rPr>
                      <w:rFonts w:ascii="Times New Roman" w:eastAsia="Meiryo" w:hAnsi="Times New Roman" w:cs="Times New Roman"/>
                      <w:color w:val="404040"/>
                      <w:sz w:val="24"/>
                      <w:szCs w:val="20"/>
                      <w:lang w:eastAsia="ja-JP"/>
                    </w:rPr>
                    <w:t>starppaudžu</w:t>
                  </w:r>
                  <w:proofErr w:type="spellEnd"/>
                  <w:r w:rsidRPr="00C810FB">
                    <w:rPr>
                      <w:rFonts w:ascii="Times New Roman" w:eastAsia="Meiryo" w:hAnsi="Times New Roman" w:cs="Times New Roman"/>
                      <w:color w:val="404040"/>
                      <w:sz w:val="24"/>
                      <w:szCs w:val="20"/>
                      <w:lang w:eastAsia="ja-JP"/>
                    </w:rPr>
                    <w:t xml:space="preserve"> sadarbību un savstarpējo mācīšanos? Kādā veidā?</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ir vērstas uz strādājošo senioru situācijas uzlabošanu darba vietā? Kādā veidā?</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 xml:space="preserve">Vai darbību rezultātā senioru iegūst vai pilnveido zināšanas un prasmes tajās jomās, kurās ir identificēti konkrēto zināšanu un prasmju trūkums šai mērķa grupai? </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ietver veselību veicinošus pasākumus tieši senioriem? Kādā veidā?</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 xml:space="preserve">Vai piedāvātie pakalpojumi vai preces veicina senioru sociālo iekļaušanu? Kādā veidā? </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mazina vecuma diskrimināciju? Kādā veidā?</w:t>
                  </w:r>
                </w:p>
                <w:p w:rsidR="00C810FB" w:rsidRPr="00C810FB" w:rsidRDefault="00C810FB" w:rsidP="0041407E">
                  <w:pPr>
                    <w:numPr>
                      <w:ilvl w:val="0"/>
                      <w:numId w:val="1"/>
                    </w:numPr>
                    <w:spacing w:after="0" w:line="312" w:lineRule="auto"/>
                    <w:contextualSpacing/>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darbības var ietekmēt situāciju ilgtermiņā attiecībā uz senioru materiālās situācijas uzlabošanos? Kādā veidā?</w:t>
                  </w:r>
                </w:p>
              </w:tc>
            </w:tr>
          </w:tbl>
          <w:p w:rsidR="00C810FB" w:rsidRPr="00C810FB" w:rsidRDefault="00C810FB" w:rsidP="0041407E">
            <w:pPr>
              <w:spacing w:after="0" w:line="312" w:lineRule="auto"/>
              <w:rPr>
                <w:rFonts w:ascii="Times New Roman" w:eastAsia="Meiryo" w:hAnsi="Times New Roman" w:cs="Times New Roman"/>
                <w:vanish/>
                <w:color w:val="444444"/>
                <w:sz w:val="24"/>
                <w:szCs w:val="24"/>
                <w:lang w:eastAsia="ja-JP"/>
              </w:rPr>
            </w:pPr>
          </w:p>
          <w:p w:rsidR="00C810FB" w:rsidRPr="00C810FB" w:rsidRDefault="00C810FB" w:rsidP="0041407E">
            <w:pPr>
              <w:spacing w:after="0" w:line="312" w:lineRule="auto"/>
              <w:rPr>
                <w:rFonts w:ascii="Times New Roman" w:eastAsia="Meiryo" w:hAnsi="Times New Roman"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Bērna tiesības</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tā stiprina vai ierobežo bērna (vai bērnu grupas) tiesības? Ar ko tiek pamatots iespējamais ierobežojums?</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darbība ņem vērā bērna labāko interešu ievērošanas principu?</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darbība palīdz veicināt bērna tiesību aizsardzību? Vai, šādi rīkojoties, tā ņem vērā arī ANO Bērnu tiesību konvencijā paredzētās tiesības un principus? Ja jā, kuri panti varētu tikt skarti?</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Kā ar darbību tiek veicināti ANO Bērnu tiesību konvencijas pamatprincipi?</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darbība kaitē kādam no ANO Bērnu tiesību konvencijas pamatprincipiem?</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Kādi pasākumi ir veikti, lai uzlabotu vai kompensētu darbības negatīvās sekas?</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ir ievērotas bērna tiesības tikt uzklausītam visos jautājumos, kuri viņu skar?</w:t>
            </w:r>
          </w:p>
          <w:p w:rsidR="00400A6A" w:rsidRPr="0041407E" w:rsidRDefault="00400A6A" w:rsidP="0041407E">
            <w:pPr>
              <w:pStyle w:val="ListParagraph"/>
              <w:numPr>
                <w:ilvl w:val="0"/>
                <w:numId w:val="16"/>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darbība palīdz veicināt bērnam draudzīgu tiesībaizsardzības sistēmu, kas ir piemērota bērna vajadzībām, vecumam un brieduma līmenim?</w:t>
            </w:r>
          </w:p>
          <w:p w:rsidR="00C810FB" w:rsidRPr="00C810FB" w:rsidRDefault="00C810FB" w:rsidP="00C810FB">
            <w:pPr>
              <w:spacing w:after="0" w:line="264" w:lineRule="auto"/>
              <w:rPr>
                <w:rFonts w:ascii="Times New Roman" w:eastAsia="Meiryo" w:hAnsi="Times New Roman"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Laba pārvaldība / Efektīvs tiesiskās aizsardzības līdzeklis / Tiesiskums</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400A6A" w:rsidRPr="0041407E" w:rsidRDefault="00400A6A" w:rsidP="0041407E">
            <w:pPr>
              <w:pStyle w:val="ListParagraph"/>
              <w:numPr>
                <w:ilvl w:val="0"/>
                <w:numId w:val="17"/>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esošās administratīvās procedūras kļūs apgrūtinošākas?</w:t>
            </w:r>
          </w:p>
          <w:p w:rsidR="00400A6A" w:rsidRPr="0041407E" w:rsidRDefault="00400A6A" w:rsidP="0041407E">
            <w:pPr>
              <w:pStyle w:val="ListParagraph"/>
              <w:numPr>
                <w:ilvl w:val="0"/>
                <w:numId w:val="17"/>
              </w:numPr>
              <w:spacing w:after="0"/>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tās garantēs tiesības tikt uzklausītam, tiesības uz piekļuvi lietas materiāliem, ievērojot profesionālo noslēpumu un komercnoslēpumu, kā arī pārvaldes pienākumu pamatot tās lēmumus?</w:t>
            </w:r>
          </w:p>
          <w:p w:rsidR="00400A6A" w:rsidRPr="0041407E" w:rsidRDefault="00400A6A" w:rsidP="0041407E">
            <w:pPr>
              <w:pStyle w:val="ListParagraph"/>
              <w:numPr>
                <w:ilvl w:val="0"/>
                <w:numId w:val="17"/>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Vai tiek ietekmēta tiesu iestāžu pieejamība personai?</w:t>
            </w:r>
          </w:p>
          <w:p w:rsidR="00400A6A" w:rsidRPr="0041407E" w:rsidRDefault="00400A6A" w:rsidP="0041407E">
            <w:pPr>
              <w:pStyle w:val="ListParagraph"/>
              <w:numPr>
                <w:ilvl w:val="0"/>
                <w:numId w:val="17"/>
              </w:numPr>
              <w:spacing w:after="0" w:line="312" w:lineRule="auto"/>
              <w:ind w:left="714" w:hanging="357"/>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Ja darbība ietekmē ES tiesībās garantētās tiesības un brīvības, vai tā paredz tiesības vērsties tiesā, lai saņemtu efektīvu tiesiskās aizsardzības līdzekli?</w:t>
            </w:r>
          </w:p>
          <w:p w:rsidR="00C810FB" w:rsidRPr="0041407E" w:rsidRDefault="00400A6A" w:rsidP="0041407E">
            <w:pPr>
              <w:pStyle w:val="ListParagraph"/>
              <w:numPr>
                <w:ilvl w:val="0"/>
                <w:numId w:val="17"/>
              </w:numPr>
              <w:spacing w:after="0"/>
              <w:ind w:left="714" w:hanging="357"/>
              <w:jc w:val="both"/>
              <w:rPr>
                <w:rFonts w:ascii="Times New Roman" w:eastAsia="Meiryo" w:hAnsi="Times New Roman" w:cs="Times New Roman"/>
                <w:color w:val="444444"/>
                <w:sz w:val="24"/>
                <w:szCs w:val="24"/>
                <w:lang w:eastAsia="ja-JP"/>
              </w:rPr>
            </w:pPr>
            <w:r w:rsidRPr="0041407E">
              <w:rPr>
                <w:rFonts w:ascii="Times New Roman" w:eastAsia="Meiryo" w:hAnsi="Times New Roman" w:cs="Times New Roman"/>
                <w:color w:val="444444"/>
                <w:sz w:val="24"/>
                <w:szCs w:val="24"/>
                <w:lang w:eastAsia="ja-JP"/>
              </w:rPr>
              <w:t>Ja darbība ir saistīta ar krimināltiesībām vai paredz krimināltiesību sankcijas, vai ir paredzēti drošības mehānismi, kas nodrošina nevainīguma prezumpciju un tiesības uz aizstāvību, tiesiskuma principa un noziedzīga nodarījuma un soda samērības principa ievērošanu, kā arī tiesības netikt kriminālprocesā divreiz tiesātam vai sodītam par vienu un to pašu noziedzīgo nodarījumu?</w:t>
            </w: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Solidaritāte un darba ņēmēju tiesības</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tbl>
            <w:tblPr>
              <w:tblW w:w="5000" w:type="pct"/>
              <w:tblCellMar>
                <w:left w:w="10" w:type="dxa"/>
                <w:right w:w="10" w:type="dxa"/>
              </w:tblCellMar>
              <w:tblLook w:val="04A0" w:firstRow="1" w:lastRow="0" w:firstColumn="1" w:lastColumn="0" w:noHBand="0" w:noVBand="1"/>
            </w:tblPr>
            <w:tblGrid>
              <w:gridCol w:w="257"/>
              <w:gridCol w:w="7825"/>
            </w:tblGrid>
            <w:tr w:rsidR="00C810FB" w:rsidRPr="00C810FB" w:rsidTr="00483CFE">
              <w:tc>
                <w:tcPr>
                  <w:tcW w:w="240" w:type="dxa"/>
                  <w:shd w:val="clear" w:color="auto" w:fill="auto"/>
                  <w:tcMar>
                    <w:top w:w="0" w:type="dxa"/>
                    <w:left w:w="0" w:type="dxa"/>
                    <w:bottom w:w="0" w:type="dxa"/>
                    <w:right w:w="0" w:type="dxa"/>
                  </w:tcMar>
                </w:tcPr>
                <w:p w:rsidR="00C810FB" w:rsidRPr="00C810FB" w:rsidRDefault="00C810FB" w:rsidP="00C810FB">
                  <w:pPr>
                    <w:spacing w:after="0" w:line="312" w:lineRule="atLeast"/>
                    <w:jc w:val="both"/>
                    <w:rPr>
                      <w:rFonts w:ascii="Times New Roman" w:eastAsia="Meiryo" w:hAnsi="Times New Roman" w:cs="Times New Roman"/>
                      <w:color w:val="404040"/>
                      <w:sz w:val="24"/>
                      <w:szCs w:val="20"/>
                      <w:lang w:eastAsia="ja-JP"/>
                    </w:rPr>
                  </w:pPr>
                </w:p>
              </w:tc>
              <w:tc>
                <w:tcPr>
                  <w:tcW w:w="7297" w:type="dxa"/>
                  <w:shd w:val="clear" w:color="auto" w:fill="auto"/>
                  <w:tcMar>
                    <w:top w:w="0" w:type="dxa"/>
                    <w:left w:w="0" w:type="dxa"/>
                    <w:bottom w:w="0" w:type="dxa"/>
                    <w:right w:w="0" w:type="dxa"/>
                  </w:tcMar>
                </w:tcPr>
                <w:p w:rsidR="00C810FB" w:rsidRPr="0041407E" w:rsidRDefault="00C810FB" w:rsidP="0041407E">
                  <w:pPr>
                    <w:spacing w:after="0" w:line="312" w:lineRule="atLeast"/>
                    <w:jc w:val="both"/>
                    <w:rPr>
                      <w:rFonts w:ascii="Times New Roman" w:eastAsia="Meiryo" w:hAnsi="Times New Roman" w:cs="Times New Roman"/>
                      <w:color w:val="404040"/>
                      <w:sz w:val="24"/>
                      <w:szCs w:val="20"/>
                      <w:lang w:eastAsia="ja-JP"/>
                    </w:rPr>
                  </w:pPr>
                  <w:r w:rsidRPr="0041407E">
                    <w:rPr>
                      <w:rFonts w:ascii="Times New Roman" w:eastAsia="Meiryo" w:hAnsi="Times New Roman" w:cs="Times New Roman"/>
                      <w:color w:val="404040"/>
                      <w:sz w:val="24"/>
                      <w:szCs w:val="20"/>
                      <w:lang w:eastAsia="ja-JP"/>
                    </w:rPr>
                    <w:t>Vai darbība respektē darba ņēmēju tiesības, piemēram: darbinieku tiesības uz informāciju un apspriešanos uzņēmumā, tiesības uz kolektīvām sarunām un rīcību, tiesības piekļūt pakalpojumiem sakarā ar iekārtošanos darbā, aizsardzību nepamatotas atlaišanas gadījumā, godīgus un taisnīgus darba apstākļus, bērnu darba aizliegumu un jauniešu aizsardzību darba vietā, kā arī tiesības uz sociālās nodrošināšanas pabalstiem un sociālo palīdzību?</w:t>
                  </w:r>
                </w:p>
              </w:tc>
            </w:tr>
          </w:tbl>
          <w:p w:rsidR="00C810FB" w:rsidRPr="00C810FB" w:rsidRDefault="00C810FB" w:rsidP="00C810FB">
            <w:pPr>
              <w:spacing w:after="0" w:line="264" w:lineRule="auto"/>
              <w:rPr>
                <w:rFonts w:ascii="Tw Cen MT" w:eastAsia="Meiryo" w:hAnsi="Tw Cen MT" w:cs="Times New Roman"/>
                <w:color w:val="444444"/>
                <w:sz w:val="24"/>
                <w:szCs w:val="24"/>
                <w:lang w:eastAsia="ja-JP"/>
              </w:rPr>
            </w:pPr>
          </w:p>
        </w:tc>
      </w:tr>
      <w:tr w:rsidR="00C810FB" w:rsidRPr="00C810FB" w:rsidTr="00C810FB">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C810FB" w:rsidRPr="00C810FB" w:rsidRDefault="00C810FB" w:rsidP="00C810FB">
            <w:pPr>
              <w:autoSpaceDN w:val="0"/>
              <w:spacing w:after="0" w:line="312" w:lineRule="atLeast"/>
              <w:rPr>
                <w:rFonts w:ascii="Times New Roman" w:eastAsia="Times New Roman" w:hAnsi="Times New Roman" w:cs="Times New Roman"/>
                <w:color w:val="444444"/>
                <w:sz w:val="24"/>
                <w:szCs w:val="24"/>
                <w:lang w:eastAsia="lv-LV"/>
              </w:rPr>
            </w:pPr>
            <w:r w:rsidRPr="00C810FB">
              <w:rPr>
                <w:rFonts w:ascii="Times New Roman" w:eastAsia="Times New Roman" w:hAnsi="Times New Roman" w:cs="Times New Roman"/>
                <w:color w:val="444444"/>
                <w:sz w:val="24"/>
                <w:szCs w:val="24"/>
                <w:lang w:eastAsia="lv-LV"/>
              </w:rPr>
              <w:t>Vides aizsardzība</w:t>
            </w:r>
          </w:p>
        </w:tc>
        <w:tc>
          <w:tcPr>
            <w:tcW w:w="832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tbl>
            <w:tblPr>
              <w:tblW w:w="5000" w:type="pct"/>
              <w:tblCellMar>
                <w:left w:w="10" w:type="dxa"/>
                <w:right w:w="10" w:type="dxa"/>
              </w:tblCellMar>
              <w:tblLook w:val="04A0" w:firstRow="1" w:lastRow="0" w:firstColumn="1" w:lastColumn="0" w:noHBand="0" w:noVBand="1"/>
            </w:tblPr>
            <w:tblGrid>
              <w:gridCol w:w="257"/>
              <w:gridCol w:w="7825"/>
            </w:tblGrid>
            <w:tr w:rsidR="00C810FB" w:rsidRPr="00C810FB" w:rsidTr="00483CFE">
              <w:tc>
                <w:tcPr>
                  <w:tcW w:w="240" w:type="dxa"/>
                  <w:shd w:val="clear" w:color="auto" w:fill="auto"/>
                  <w:tcMar>
                    <w:top w:w="0" w:type="dxa"/>
                    <w:left w:w="0" w:type="dxa"/>
                    <w:bottom w:w="0" w:type="dxa"/>
                    <w:right w:w="0" w:type="dxa"/>
                  </w:tcMar>
                </w:tcPr>
                <w:p w:rsidR="00C810FB" w:rsidRPr="00C810FB" w:rsidRDefault="00C810FB" w:rsidP="00C810FB">
                  <w:pPr>
                    <w:spacing w:after="0" w:line="312" w:lineRule="atLeast"/>
                    <w:jc w:val="both"/>
                    <w:rPr>
                      <w:rFonts w:ascii="Times New Roman" w:eastAsia="Meiryo" w:hAnsi="Times New Roman" w:cs="Times New Roman"/>
                      <w:color w:val="404040"/>
                      <w:sz w:val="24"/>
                      <w:szCs w:val="20"/>
                      <w:lang w:eastAsia="ja-JP"/>
                    </w:rPr>
                  </w:pPr>
                </w:p>
              </w:tc>
              <w:tc>
                <w:tcPr>
                  <w:tcW w:w="7297" w:type="dxa"/>
                  <w:shd w:val="clear" w:color="auto" w:fill="auto"/>
                  <w:tcMar>
                    <w:top w:w="0" w:type="dxa"/>
                    <w:left w:w="0" w:type="dxa"/>
                    <w:bottom w:w="0" w:type="dxa"/>
                    <w:right w:w="0" w:type="dxa"/>
                  </w:tcMar>
                </w:tcPr>
                <w:p w:rsidR="00C810FB" w:rsidRPr="00C810FB" w:rsidRDefault="00C810FB" w:rsidP="00C810FB">
                  <w:pPr>
                    <w:spacing w:after="0" w:line="312" w:lineRule="atLeast"/>
                    <w:jc w:val="both"/>
                    <w:rPr>
                      <w:rFonts w:ascii="Times New Roman" w:eastAsia="Meiryo" w:hAnsi="Times New Roman" w:cs="Times New Roman"/>
                      <w:color w:val="404040"/>
                      <w:sz w:val="24"/>
                      <w:szCs w:val="20"/>
                      <w:lang w:eastAsia="ja-JP"/>
                    </w:rPr>
                  </w:pPr>
                  <w:r w:rsidRPr="00C810FB">
                    <w:rPr>
                      <w:rFonts w:ascii="Times New Roman" w:eastAsia="Meiryo" w:hAnsi="Times New Roman" w:cs="Times New Roman"/>
                      <w:color w:val="404040"/>
                      <w:sz w:val="24"/>
                      <w:szCs w:val="20"/>
                      <w:lang w:eastAsia="ja-JP"/>
                    </w:rPr>
                    <w:t>Vai darbība veicina augstu vides aizsardzības līmeni un vides kvalitātes uzlabošanos saskaņā ar ilgtspējīgas attīstības principu?</w:t>
                  </w:r>
                </w:p>
              </w:tc>
            </w:tr>
          </w:tbl>
          <w:p w:rsidR="00C810FB" w:rsidRPr="00C810FB" w:rsidRDefault="00C810FB" w:rsidP="00C810FB">
            <w:pPr>
              <w:spacing w:after="0" w:line="264" w:lineRule="auto"/>
              <w:rPr>
                <w:rFonts w:ascii="Tw Cen MT" w:eastAsia="Meiryo" w:hAnsi="Tw Cen MT" w:cs="Times New Roman"/>
                <w:color w:val="444444"/>
                <w:sz w:val="24"/>
                <w:szCs w:val="24"/>
                <w:lang w:eastAsia="ja-JP"/>
              </w:rPr>
            </w:pPr>
          </w:p>
        </w:tc>
      </w:tr>
    </w:tbl>
    <w:p w:rsidR="00C810FB" w:rsidRDefault="00C810FB" w:rsidP="00400A6A"/>
    <w:sectPr w:rsidR="00C810FB">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878" w:rsidRDefault="00BD7878" w:rsidP="00BD7878">
      <w:pPr>
        <w:spacing w:after="0" w:line="240" w:lineRule="auto"/>
      </w:pPr>
      <w:r>
        <w:separator/>
      </w:r>
    </w:p>
  </w:endnote>
  <w:endnote w:type="continuationSeparator" w:id="0">
    <w:p w:rsidR="00BD7878" w:rsidRDefault="00BD7878" w:rsidP="00BD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263216"/>
      <w:docPartObj>
        <w:docPartGallery w:val="Page Numbers (Bottom of Page)"/>
        <w:docPartUnique/>
      </w:docPartObj>
    </w:sdtPr>
    <w:sdtEndPr>
      <w:rPr>
        <w:noProof/>
      </w:rPr>
    </w:sdtEndPr>
    <w:sdtContent>
      <w:p w:rsidR="00BD7878" w:rsidRDefault="00BD78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D7878" w:rsidRDefault="00BD7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878" w:rsidRDefault="00BD7878" w:rsidP="00BD7878">
      <w:pPr>
        <w:spacing w:after="0" w:line="240" w:lineRule="auto"/>
      </w:pPr>
      <w:r>
        <w:separator/>
      </w:r>
    </w:p>
  </w:footnote>
  <w:footnote w:type="continuationSeparator" w:id="0">
    <w:p w:rsidR="00BD7878" w:rsidRDefault="00BD7878" w:rsidP="00BD7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69E"/>
    <w:multiLevelType w:val="hybridMultilevel"/>
    <w:tmpl w:val="2D6CE928"/>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4281A"/>
    <w:multiLevelType w:val="hybridMultilevel"/>
    <w:tmpl w:val="3044FC5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0F580F"/>
    <w:multiLevelType w:val="hybridMultilevel"/>
    <w:tmpl w:val="0648566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3839FD"/>
    <w:multiLevelType w:val="hybridMultilevel"/>
    <w:tmpl w:val="1FE26A16"/>
    <w:lvl w:ilvl="0" w:tplc="774624A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35365B"/>
    <w:multiLevelType w:val="hybridMultilevel"/>
    <w:tmpl w:val="086098A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4B411E"/>
    <w:multiLevelType w:val="hybridMultilevel"/>
    <w:tmpl w:val="A3046630"/>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255924"/>
    <w:multiLevelType w:val="hybridMultilevel"/>
    <w:tmpl w:val="EBA81D48"/>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BA1AFF"/>
    <w:multiLevelType w:val="hybridMultilevel"/>
    <w:tmpl w:val="E01291A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523009"/>
    <w:multiLevelType w:val="hybridMultilevel"/>
    <w:tmpl w:val="E66E8C66"/>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9E369F"/>
    <w:multiLevelType w:val="hybridMultilevel"/>
    <w:tmpl w:val="EDB84638"/>
    <w:lvl w:ilvl="0" w:tplc="20CC8774">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8941A5"/>
    <w:multiLevelType w:val="hybridMultilevel"/>
    <w:tmpl w:val="5330F28A"/>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6B32787"/>
    <w:multiLevelType w:val="hybridMultilevel"/>
    <w:tmpl w:val="30EAF5B0"/>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9F0285"/>
    <w:multiLevelType w:val="hybridMultilevel"/>
    <w:tmpl w:val="FFF04022"/>
    <w:lvl w:ilvl="0" w:tplc="B7220F6C">
      <w:numFmt w:val="bullet"/>
      <w:lvlText w:val="—"/>
      <w:lvlJc w:val="left"/>
      <w:pPr>
        <w:ind w:left="1080" w:hanging="72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900625F"/>
    <w:multiLevelType w:val="hybridMultilevel"/>
    <w:tmpl w:val="2B18A932"/>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B86451B"/>
    <w:multiLevelType w:val="hybridMultilevel"/>
    <w:tmpl w:val="69B4790A"/>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D6628EE"/>
    <w:multiLevelType w:val="hybridMultilevel"/>
    <w:tmpl w:val="EEA02F9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C051D7"/>
    <w:multiLevelType w:val="hybridMultilevel"/>
    <w:tmpl w:val="BE36D230"/>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A9385D"/>
    <w:multiLevelType w:val="hybridMultilevel"/>
    <w:tmpl w:val="0E008246"/>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5"/>
  </w:num>
  <w:num w:numId="4">
    <w:abstractNumId w:val="12"/>
  </w:num>
  <w:num w:numId="5">
    <w:abstractNumId w:val="8"/>
  </w:num>
  <w:num w:numId="6">
    <w:abstractNumId w:val="7"/>
  </w:num>
  <w:num w:numId="7">
    <w:abstractNumId w:val="17"/>
  </w:num>
  <w:num w:numId="8">
    <w:abstractNumId w:val="1"/>
  </w:num>
  <w:num w:numId="9">
    <w:abstractNumId w:val="16"/>
  </w:num>
  <w:num w:numId="10">
    <w:abstractNumId w:val="4"/>
  </w:num>
  <w:num w:numId="11">
    <w:abstractNumId w:val="6"/>
  </w:num>
  <w:num w:numId="12">
    <w:abstractNumId w:val="10"/>
  </w:num>
  <w:num w:numId="13">
    <w:abstractNumId w:val="9"/>
  </w:num>
  <w:num w:numId="14">
    <w:abstractNumId w:val="15"/>
  </w:num>
  <w:num w:numId="15">
    <w:abstractNumId w:val="3"/>
  </w:num>
  <w:num w:numId="16">
    <w:abstractNumId w:val="0"/>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615"/>
    <w:rsid w:val="00047370"/>
    <w:rsid w:val="00215615"/>
    <w:rsid w:val="003C488D"/>
    <w:rsid w:val="003D67AC"/>
    <w:rsid w:val="00400A6A"/>
    <w:rsid w:val="0041407E"/>
    <w:rsid w:val="00503A5D"/>
    <w:rsid w:val="0067268F"/>
    <w:rsid w:val="007D4313"/>
    <w:rsid w:val="00872CD7"/>
    <w:rsid w:val="009F3118"/>
    <w:rsid w:val="00A37F3B"/>
    <w:rsid w:val="00BD7878"/>
    <w:rsid w:val="00C72295"/>
    <w:rsid w:val="00C810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6F06"/>
  <w15:chartTrackingRefBased/>
  <w15:docId w15:val="{5CCE66D0-18F8-4051-A1F2-1BAEA950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810FB"/>
    <w:rPr>
      <w:sz w:val="16"/>
      <w:szCs w:val="16"/>
    </w:rPr>
  </w:style>
  <w:style w:type="paragraph" w:styleId="CommentText">
    <w:name w:val="annotation text"/>
    <w:basedOn w:val="Normal"/>
    <w:link w:val="CommentTextChar"/>
    <w:uiPriority w:val="99"/>
    <w:semiHidden/>
    <w:unhideWhenUsed/>
    <w:rsid w:val="00C810FB"/>
    <w:pPr>
      <w:spacing w:line="240" w:lineRule="auto"/>
    </w:pPr>
    <w:rPr>
      <w:sz w:val="20"/>
      <w:szCs w:val="20"/>
    </w:rPr>
  </w:style>
  <w:style w:type="character" w:customStyle="1" w:styleId="CommentTextChar">
    <w:name w:val="Comment Text Char"/>
    <w:basedOn w:val="DefaultParagraphFont"/>
    <w:link w:val="CommentText"/>
    <w:uiPriority w:val="99"/>
    <w:semiHidden/>
    <w:rsid w:val="00C810FB"/>
    <w:rPr>
      <w:sz w:val="20"/>
      <w:szCs w:val="20"/>
    </w:rPr>
  </w:style>
  <w:style w:type="paragraph" w:styleId="ListParagraph">
    <w:name w:val="List Paragraph"/>
    <w:basedOn w:val="Normal"/>
    <w:uiPriority w:val="34"/>
    <w:qFormat/>
    <w:rsid w:val="007D4313"/>
    <w:pPr>
      <w:ind w:left="720"/>
      <w:contextualSpacing/>
    </w:pPr>
  </w:style>
  <w:style w:type="table" w:styleId="TableGrid">
    <w:name w:val="Table Grid"/>
    <w:basedOn w:val="TableNormal"/>
    <w:uiPriority w:val="39"/>
    <w:rsid w:val="007D4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313"/>
    <w:rPr>
      <w:rFonts w:ascii="Segoe UI" w:hAnsi="Segoe UI" w:cs="Segoe UI"/>
      <w:sz w:val="18"/>
      <w:szCs w:val="18"/>
    </w:rPr>
  </w:style>
  <w:style w:type="paragraph" w:styleId="Header">
    <w:name w:val="header"/>
    <w:basedOn w:val="Normal"/>
    <w:link w:val="HeaderChar"/>
    <w:uiPriority w:val="99"/>
    <w:unhideWhenUsed/>
    <w:rsid w:val="00BD78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7878"/>
  </w:style>
  <w:style w:type="paragraph" w:styleId="Footer">
    <w:name w:val="footer"/>
    <w:basedOn w:val="Normal"/>
    <w:link w:val="FooterChar"/>
    <w:uiPriority w:val="99"/>
    <w:unhideWhenUsed/>
    <w:rsid w:val="00BD78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7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6483</Words>
  <Characters>3696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Vilcāne</dc:creator>
  <cp:keywords/>
  <dc:description/>
  <cp:lastModifiedBy>Inese Vilcāne</cp:lastModifiedBy>
  <cp:revision>3</cp:revision>
  <dcterms:created xsi:type="dcterms:W3CDTF">2022-03-16T16:13:00Z</dcterms:created>
  <dcterms:modified xsi:type="dcterms:W3CDTF">2022-03-16T16:20:00Z</dcterms:modified>
</cp:coreProperties>
</file>