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B1977" w14:textId="27408DFC" w:rsidR="00033762" w:rsidRDefault="00A10AFB" w:rsidP="0028779D">
      <w:pPr>
        <w:shd w:val="clear" w:color="auto" w:fill="FFFFFF" w:themeFill="background1"/>
        <w:spacing w:after="0" w:line="240" w:lineRule="auto"/>
        <w:jc w:val="right"/>
        <w:rPr>
          <w:rFonts w:ascii="Times New Roman" w:eastAsia="Times New Roman" w:hAnsi="Times New Roman"/>
          <w:sz w:val="26"/>
          <w:szCs w:val="26"/>
          <w:lang w:eastAsia="lv-LV"/>
        </w:rPr>
      </w:pPr>
      <w:r w:rsidRPr="007A13F1">
        <w:rPr>
          <w:rFonts w:ascii="Times New Roman" w:eastAsia="Times New Roman" w:hAnsi="Times New Roman"/>
          <w:sz w:val="26"/>
          <w:szCs w:val="26"/>
          <w:lang w:eastAsia="lv-LV"/>
        </w:rPr>
        <w:t>Nr.</w:t>
      </w:r>
      <w:r w:rsidR="003123E2">
        <w:rPr>
          <w:rFonts w:ascii="Times New Roman" w:eastAsia="Times New Roman" w:hAnsi="Times New Roman"/>
          <w:sz w:val="26"/>
          <w:szCs w:val="26"/>
          <w:lang w:eastAsia="lv-LV"/>
        </w:rPr>
        <w:t xml:space="preserve"> </w:t>
      </w:r>
      <w:r w:rsidRPr="007A13F1">
        <w:rPr>
          <w:rFonts w:ascii="Times New Roman" w:eastAsia="Times New Roman" w:hAnsi="Times New Roman"/>
          <w:sz w:val="26"/>
          <w:szCs w:val="26"/>
          <w:lang w:eastAsia="lv-LV"/>
        </w:rPr>
        <w:t>LM20</w:t>
      </w:r>
      <w:r w:rsidR="004B36EC">
        <w:rPr>
          <w:rFonts w:ascii="Times New Roman" w:eastAsia="Times New Roman" w:hAnsi="Times New Roman"/>
          <w:sz w:val="26"/>
          <w:szCs w:val="26"/>
          <w:lang w:eastAsia="lv-LV"/>
        </w:rPr>
        <w:t>22</w:t>
      </w:r>
      <w:r w:rsidRPr="007A13F1">
        <w:rPr>
          <w:rFonts w:ascii="Times New Roman" w:eastAsia="Times New Roman" w:hAnsi="Times New Roman"/>
          <w:sz w:val="26"/>
          <w:szCs w:val="26"/>
          <w:lang w:eastAsia="lv-LV"/>
        </w:rPr>
        <w:t>/24-1-04/</w:t>
      </w:r>
      <w:r w:rsidR="000663A4">
        <w:rPr>
          <w:rFonts w:ascii="Times New Roman" w:eastAsia="Times New Roman" w:hAnsi="Times New Roman"/>
          <w:sz w:val="26"/>
          <w:szCs w:val="26"/>
          <w:lang w:eastAsia="lv-LV"/>
        </w:rPr>
        <w:t>2e</w:t>
      </w:r>
      <w:r w:rsidR="00936484">
        <w:rPr>
          <w:rFonts w:ascii="Times New Roman" w:eastAsia="Times New Roman" w:hAnsi="Times New Roman"/>
          <w:sz w:val="26"/>
          <w:szCs w:val="26"/>
          <w:lang w:eastAsia="lv-LV"/>
        </w:rPr>
        <w:t>/1</w:t>
      </w:r>
    </w:p>
    <w:p w14:paraId="60DCD8BF" w14:textId="77777777" w:rsidR="009713AD" w:rsidRPr="00AE2561" w:rsidRDefault="009713AD" w:rsidP="005E5ADB">
      <w:pPr>
        <w:shd w:val="clear" w:color="auto" w:fill="FFFFFF" w:themeFill="background1"/>
        <w:spacing w:after="0" w:line="240" w:lineRule="auto"/>
        <w:jc w:val="right"/>
        <w:rPr>
          <w:rFonts w:ascii="Times New Roman" w:eastAsia="Times New Roman" w:hAnsi="Times New Roman"/>
          <w:sz w:val="16"/>
          <w:szCs w:val="16"/>
          <w:lang w:eastAsia="lv-LV"/>
        </w:rPr>
      </w:pPr>
    </w:p>
    <w:p w14:paraId="13741485" w14:textId="5BB3C418" w:rsidR="009713AD" w:rsidRDefault="00A10AFB" w:rsidP="00AC10BC">
      <w:pPr>
        <w:shd w:val="clear" w:color="auto" w:fill="FFFFFF" w:themeFill="background1"/>
        <w:spacing w:after="0" w:line="240" w:lineRule="auto"/>
        <w:jc w:val="center"/>
        <w:rPr>
          <w:rFonts w:ascii="Times New Roman" w:eastAsia="Times New Roman" w:hAnsi="Times New Roman"/>
          <w:b/>
          <w:sz w:val="26"/>
          <w:szCs w:val="26"/>
          <w:lang w:eastAsia="lv-LV"/>
        </w:rPr>
      </w:pPr>
      <w:r w:rsidRPr="007A13F1">
        <w:rPr>
          <w:rFonts w:ascii="Times New Roman" w:eastAsia="Times New Roman" w:hAnsi="Times New Roman"/>
          <w:b/>
          <w:sz w:val="26"/>
          <w:szCs w:val="26"/>
          <w:lang w:eastAsia="lv-LV"/>
        </w:rPr>
        <w:t>Vienošanās Nr.</w:t>
      </w:r>
      <w:r w:rsidR="003123E2">
        <w:rPr>
          <w:rFonts w:ascii="Times New Roman" w:eastAsia="Times New Roman" w:hAnsi="Times New Roman"/>
          <w:b/>
          <w:sz w:val="26"/>
          <w:szCs w:val="26"/>
          <w:lang w:eastAsia="lv-LV"/>
        </w:rPr>
        <w:t xml:space="preserve"> </w:t>
      </w:r>
      <w:r w:rsidR="000663A4">
        <w:rPr>
          <w:rFonts w:ascii="Times New Roman" w:eastAsia="Times New Roman" w:hAnsi="Times New Roman"/>
          <w:b/>
          <w:sz w:val="26"/>
          <w:szCs w:val="26"/>
          <w:lang w:eastAsia="lv-LV"/>
        </w:rPr>
        <w:t>1</w:t>
      </w:r>
      <w:r w:rsidRPr="007A13F1">
        <w:rPr>
          <w:rFonts w:ascii="Times New Roman" w:eastAsia="Times New Roman" w:hAnsi="Times New Roman"/>
          <w:b/>
          <w:sz w:val="26"/>
          <w:szCs w:val="26"/>
          <w:lang w:eastAsia="lv-LV"/>
        </w:rPr>
        <w:t xml:space="preserve"> par grozījum</w:t>
      </w:r>
      <w:r w:rsidR="00AE2561">
        <w:rPr>
          <w:rFonts w:ascii="Times New Roman" w:eastAsia="Times New Roman" w:hAnsi="Times New Roman"/>
          <w:b/>
          <w:sz w:val="26"/>
          <w:szCs w:val="26"/>
          <w:lang w:eastAsia="lv-LV"/>
        </w:rPr>
        <w:t>iem</w:t>
      </w:r>
      <w:r w:rsidRPr="007A13F1">
        <w:rPr>
          <w:rFonts w:ascii="Times New Roman" w:eastAsia="Times New Roman" w:hAnsi="Times New Roman"/>
          <w:b/>
          <w:sz w:val="26"/>
          <w:szCs w:val="26"/>
          <w:lang w:eastAsia="lv-LV"/>
        </w:rPr>
        <w:t xml:space="preserve"> </w:t>
      </w:r>
      <w:bookmarkStart w:id="0" w:name="_Hlk20830730"/>
      <w:r w:rsidRPr="007A13F1">
        <w:rPr>
          <w:rFonts w:ascii="Times New Roman" w:eastAsia="Times New Roman" w:hAnsi="Times New Roman"/>
          <w:b/>
          <w:sz w:val="26"/>
          <w:szCs w:val="26"/>
          <w:lang w:eastAsia="lv-LV"/>
        </w:rPr>
        <w:t>20</w:t>
      </w:r>
      <w:r w:rsidR="000663A4">
        <w:rPr>
          <w:rFonts w:ascii="Times New Roman" w:eastAsia="Times New Roman" w:hAnsi="Times New Roman"/>
          <w:b/>
          <w:sz w:val="26"/>
          <w:szCs w:val="26"/>
          <w:lang w:eastAsia="lv-LV"/>
        </w:rPr>
        <w:t>22</w:t>
      </w:r>
      <w:r w:rsidRPr="007A13F1">
        <w:rPr>
          <w:rFonts w:ascii="Times New Roman" w:eastAsia="Times New Roman" w:hAnsi="Times New Roman"/>
          <w:b/>
          <w:sz w:val="26"/>
          <w:szCs w:val="26"/>
          <w:lang w:eastAsia="lv-LV"/>
        </w:rPr>
        <w:t>.</w:t>
      </w:r>
      <w:r w:rsidR="003123E2">
        <w:rPr>
          <w:rFonts w:ascii="Times New Roman" w:eastAsia="Times New Roman" w:hAnsi="Times New Roman"/>
          <w:b/>
          <w:sz w:val="26"/>
          <w:szCs w:val="26"/>
          <w:lang w:eastAsia="lv-LV"/>
        </w:rPr>
        <w:t xml:space="preserve"> </w:t>
      </w:r>
      <w:r w:rsidRPr="007A13F1">
        <w:rPr>
          <w:rFonts w:ascii="Times New Roman" w:eastAsia="Times New Roman" w:hAnsi="Times New Roman"/>
          <w:b/>
          <w:sz w:val="26"/>
          <w:szCs w:val="26"/>
          <w:lang w:eastAsia="lv-LV"/>
        </w:rPr>
        <w:t xml:space="preserve">gada </w:t>
      </w:r>
      <w:r w:rsidR="000663A4">
        <w:rPr>
          <w:rFonts w:ascii="Times New Roman" w:eastAsia="Times New Roman" w:hAnsi="Times New Roman"/>
          <w:b/>
          <w:sz w:val="26"/>
          <w:szCs w:val="26"/>
          <w:lang w:eastAsia="lv-LV"/>
        </w:rPr>
        <w:t>28</w:t>
      </w:r>
      <w:r w:rsidRPr="007A13F1">
        <w:rPr>
          <w:rFonts w:ascii="Times New Roman" w:eastAsia="Times New Roman" w:hAnsi="Times New Roman"/>
          <w:b/>
          <w:sz w:val="26"/>
          <w:szCs w:val="26"/>
          <w:lang w:eastAsia="lv-LV"/>
        </w:rPr>
        <w:t>.</w:t>
      </w:r>
      <w:r w:rsidR="003123E2">
        <w:rPr>
          <w:rFonts w:ascii="Times New Roman" w:eastAsia="Times New Roman" w:hAnsi="Times New Roman"/>
          <w:b/>
          <w:sz w:val="26"/>
          <w:szCs w:val="26"/>
          <w:lang w:eastAsia="lv-LV"/>
        </w:rPr>
        <w:t xml:space="preserve"> </w:t>
      </w:r>
      <w:r w:rsidRPr="007A13F1">
        <w:rPr>
          <w:rFonts w:ascii="Times New Roman" w:eastAsia="Times New Roman" w:hAnsi="Times New Roman"/>
          <w:b/>
          <w:sz w:val="26"/>
          <w:szCs w:val="26"/>
          <w:lang w:eastAsia="lv-LV"/>
        </w:rPr>
        <w:t xml:space="preserve">janvāra Valsts pārvaldes </w:t>
      </w:r>
    </w:p>
    <w:p w14:paraId="6743F2D4" w14:textId="77777777" w:rsidR="009713AD" w:rsidRDefault="00A10AFB" w:rsidP="00AC10BC">
      <w:pPr>
        <w:shd w:val="clear" w:color="auto" w:fill="FFFFFF" w:themeFill="background1"/>
        <w:spacing w:after="0" w:line="240" w:lineRule="auto"/>
        <w:jc w:val="center"/>
        <w:rPr>
          <w:rFonts w:ascii="Times New Roman" w:eastAsia="Times New Roman" w:hAnsi="Times New Roman"/>
          <w:b/>
          <w:sz w:val="26"/>
          <w:szCs w:val="26"/>
          <w:lang w:eastAsia="lv-LV"/>
        </w:rPr>
      </w:pPr>
      <w:r w:rsidRPr="007A13F1">
        <w:rPr>
          <w:rFonts w:ascii="Times New Roman" w:eastAsia="Times New Roman" w:hAnsi="Times New Roman"/>
          <w:b/>
          <w:sz w:val="26"/>
          <w:szCs w:val="26"/>
          <w:lang w:eastAsia="lv-LV"/>
        </w:rPr>
        <w:t xml:space="preserve">deleģētā uzdevuma - ilgstošas sociālās aprūpes un sociālās rehabilitācijas </w:t>
      </w:r>
    </w:p>
    <w:p w14:paraId="34C797EB" w14:textId="77777777" w:rsidR="009713AD" w:rsidRDefault="00A10AFB" w:rsidP="00AC10BC">
      <w:pPr>
        <w:shd w:val="clear" w:color="auto" w:fill="FFFFFF" w:themeFill="background1"/>
        <w:spacing w:after="0" w:line="240" w:lineRule="auto"/>
        <w:jc w:val="center"/>
        <w:rPr>
          <w:rFonts w:ascii="Times New Roman" w:eastAsia="Times New Roman" w:hAnsi="Times New Roman"/>
          <w:b/>
          <w:sz w:val="26"/>
          <w:szCs w:val="26"/>
          <w:lang w:eastAsia="lv-LV"/>
        </w:rPr>
      </w:pPr>
      <w:r w:rsidRPr="007A13F1">
        <w:rPr>
          <w:rFonts w:ascii="Times New Roman" w:eastAsia="Times New Roman" w:hAnsi="Times New Roman"/>
          <w:b/>
          <w:sz w:val="26"/>
          <w:szCs w:val="26"/>
          <w:lang w:eastAsia="lv-LV"/>
        </w:rPr>
        <w:t xml:space="preserve">pakalpojumu sniegšana pilngadīgam personām ar smagiem </w:t>
      </w:r>
    </w:p>
    <w:p w14:paraId="681BD13C" w14:textId="77777777" w:rsidR="009713AD" w:rsidRDefault="00A10AFB" w:rsidP="00A10AFB">
      <w:pPr>
        <w:shd w:val="clear" w:color="auto" w:fill="FFFFFF" w:themeFill="background1"/>
        <w:spacing w:after="0" w:line="240" w:lineRule="auto"/>
        <w:jc w:val="center"/>
        <w:rPr>
          <w:rFonts w:ascii="Times New Roman" w:eastAsia="Times New Roman" w:hAnsi="Times New Roman"/>
          <w:b/>
          <w:sz w:val="26"/>
          <w:szCs w:val="26"/>
          <w:lang w:eastAsia="lv-LV"/>
        </w:rPr>
      </w:pPr>
      <w:r w:rsidRPr="007A13F1">
        <w:rPr>
          <w:rFonts w:ascii="Times New Roman" w:eastAsia="Times New Roman" w:hAnsi="Times New Roman"/>
          <w:b/>
          <w:sz w:val="26"/>
          <w:szCs w:val="26"/>
          <w:lang w:eastAsia="lv-LV"/>
        </w:rPr>
        <w:t>garīga rakstura traucējumiem(personām ar I un II grupas invaliditāti) –</w:t>
      </w:r>
    </w:p>
    <w:p w14:paraId="0E36D3DA" w14:textId="1097F33A" w:rsidR="00A10AFB" w:rsidRPr="000F3C47" w:rsidRDefault="00A10AFB" w:rsidP="00A10AFB">
      <w:pPr>
        <w:shd w:val="clear" w:color="auto" w:fill="FFFFFF" w:themeFill="background1"/>
        <w:spacing w:after="0" w:line="240" w:lineRule="auto"/>
        <w:jc w:val="center"/>
        <w:rPr>
          <w:rFonts w:ascii="Times New Roman" w:eastAsia="Times New Roman" w:hAnsi="Times New Roman"/>
          <w:b/>
          <w:sz w:val="26"/>
          <w:szCs w:val="26"/>
          <w:lang w:eastAsia="lv-LV"/>
        </w:rPr>
      </w:pPr>
      <w:r w:rsidRPr="007A13F1">
        <w:rPr>
          <w:rFonts w:ascii="Times New Roman" w:eastAsia="Times New Roman" w:hAnsi="Times New Roman"/>
          <w:b/>
          <w:sz w:val="26"/>
          <w:szCs w:val="26"/>
          <w:lang w:eastAsia="lv-LV"/>
        </w:rPr>
        <w:t xml:space="preserve"> veikšanas līgumā Nr.</w:t>
      </w:r>
      <w:r w:rsidR="003123E2">
        <w:rPr>
          <w:rFonts w:ascii="Times New Roman" w:eastAsia="Times New Roman" w:hAnsi="Times New Roman"/>
          <w:b/>
          <w:sz w:val="26"/>
          <w:szCs w:val="26"/>
          <w:lang w:eastAsia="lv-LV"/>
        </w:rPr>
        <w:t xml:space="preserve"> </w:t>
      </w:r>
      <w:r w:rsidRPr="000F3C47">
        <w:rPr>
          <w:rFonts w:ascii="Times New Roman" w:eastAsia="Times New Roman" w:hAnsi="Times New Roman"/>
          <w:b/>
          <w:sz w:val="26"/>
          <w:szCs w:val="26"/>
          <w:lang w:eastAsia="lv-LV"/>
        </w:rPr>
        <w:t>20</w:t>
      </w:r>
      <w:r w:rsidR="000663A4">
        <w:rPr>
          <w:rFonts w:ascii="Times New Roman" w:eastAsia="Times New Roman" w:hAnsi="Times New Roman"/>
          <w:b/>
          <w:sz w:val="26"/>
          <w:szCs w:val="26"/>
          <w:lang w:eastAsia="lv-LV"/>
        </w:rPr>
        <w:t>22</w:t>
      </w:r>
      <w:r w:rsidRPr="000F3C47">
        <w:rPr>
          <w:rFonts w:ascii="Times New Roman" w:eastAsia="Times New Roman" w:hAnsi="Times New Roman"/>
          <w:b/>
          <w:sz w:val="26"/>
          <w:szCs w:val="26"/>
          <w:lang w:eastAsia="lv-LV"/>
        </w:rPr>
        <w:t>/24-1-04/</w:t>
      </w:r>
      <w:r w:rsidR="000663A4">
        <w:rPr>
          <w:rFonts w:ascii="Times New Roman" w:eastAsia="Times New Roman" w:hAnsi="Times New Roman"/>
          <w:b/>
          <w:sz w:val="26"/>
          <w:szCs w:val="26"/>
          <w:lang w:eastAsia="lv-LV"/>
        </w:rPr>
        <w:t>2e</w:t>
      </w:r>
    </w:p>
    <w:bookmarkEnd w:id="0"/>
    <w:p w14:paraId="6869F8A2" w14:textId="77777777" w:rsidR="00A10AFB" w:rsidRPr="007A13F1" w:rsidRDefault="00A10AFB" w:rsidP="00A10AFB">
      <w:pPr>
        <w:shd w:val="clear" w:color="auto" w:fill="FFFFFF" w:themeFill="background1"/>
        <w:spacing w:after="0" w:line="240" w:lineRule="auto"/>
        <w:rPr>
          <w:rFonts w:ascii="Times New Roman" w:eastAsia="Times New Roman" w:hAnsi="Times New Roman"/>
          <w:sz w:val="26"/>
          <w:szCs w:val="26"/>
          <w:lang w:eastAsia="lv-LV"/>
        </w:rPr>
      </w:pPr>
    </w:p>
    <w:p w14:paraId="44743FA9" w14:textId="77777777" w:rsidR="00AC10BC" w:rsidRPr="00AC10BC" w:rsidRDefault="00A10AFB" w:rsidP="00AC10BC">
      <w:pPr>
        <w:shd w:val="clear" w:color="auto" w:fill="FFFFFF" w:themeFill="background1"/>
        <w:spacing w:after="0" w:line="240" w:lineRule="auto"/>
        <w:jc w:val="right"/>
        <w:rPr>
          <w:rFonts w:ascii="Times New Roman" w:eastAsia="Times New Roman" w:hAnsi="Times New Roman"/>
          <w:sz w:val="26"/>
          <w:szCs w:val="26"/>
          <w:lang w:eastAsia="lv-LV"/>
        </w:rPr>
      </w:pPr>
      <w:r w:rsidRPr="007A13F1">
        <w:rPr>
          <w:rFonts w:ascii="Times New Roman" w:eastAsia="Times New Roman" w:hAnsi="Times New Roman"/>
          <w:sz w:val="26"/>
          <w:szCs w:val="26"/>
          <w:lang w:eastAsia="lv-LV"/>
        </w:rPr>
        <w:t xml:space="preserve">Rīgā, </w:t>
      </w:r>
      <w:r w:rsidRPr="007A13F1">
        <w:rPr>
          <w:rFonts w:ascii="Times New Roman" w:eastAsia="Times New Roman" w:hAnsi="Times New Roman"/>
          <w:sz w:val="26"/>
          <w:szCs w:val="26"/>
          <w:lang w:eastAsia="lv-LV"/>
        </w:rPr>
        <w:tab/>
      </w:r>
      <w:r w:rsidRPr="007A13F1">
        <w:rPr>
          <w:rFonts w:ascii="Times New Roman" w:eastAsia="Times New Roman" w:hAnsi="Times New Roman"/>
          <w:sz w:val="26"/>
          <w:szCs w:val="26"/>
          <w:lang w:eastAsia="lv-LV"/>
        </w:rPr>
        <w:tab/>
      </w:r>
      <w:r w:rsidRPr="007A13F1">
        <w:rPr>
          <w:rFonts w:ascii="Times New Roman" w:eastAsia="Times New Roman" w:hAnsi="Times New Roman"/>
          <w:sz w:val="26"/>
          <w:szCs w:val="26"/>
          <w:lang w:eastAsia="lv-LV"/>
        </w:rPr>
        <w:tab/>
      </w:r>
      <w:r w:rsidRPr="007A13F1">
        <w:rPr>
          <w:rFonts w:ascii="Times New Roman" w:eastAsia="Times New Roman" w:hAnsi="Times New Roman"/>
          <w:sz w:val="26"/>
          <w:szCs w:val="26"/>
          <w:lang w:eastAsia="lv-LV"/>
        </w:rPr>
        <w:tab/>
      </w:r>
      <w:r w:rsidRPr="007A13F1">
        <w:rPr>
          <w:rFonts w:ascii="Times New Roman" w:eastAsia="Times New Roman" w:hAnsi="Times New Roman"/>
          <w:sz w:val="26"/>
          <w:szCs w:val="26"/>
          <w:lang w:eastAsia="lv-LV"/>
        </w:rPr>
        <w:tab/>
      </w:r>
      <w:r w:rsidRPr="007A13F1">
        <w:rPr>
          <w:rFonts w:ascii="Times New Roman" w:eastAsia="Times New Roman" w:hAnsi="Times New Roman"/>
          <w:sz w:val="26"/>
          <w:szCs w:val="26"/>
          <w:lang w:eastAsia="lv-LV"/>
        </w:rPr>
        <w:tab/>
      </w:r>
      <w:r w:rsidRPr="007A13F1">
        <w:rPr>
          <w:rFonts w:ascii="Times New Roman" w:eastAsia="Times New Roman" w:hAnsi="Times New Roman"/>
          <w:sz w:val="26"/>
          <w:szCs w:val="26"/>
          <w:lang w:eastAsia="lv-LV"/>
        </w:rPr>
        <w:tab/>
      </w:r>
      <w:r w:rsidR="00AC10BC" w:rsidRPr="00AC10BC">
        <w:rPr>
          <w:rFonts w:ascii="Times New Roman" w:eastAsia="Times New Roman" w:hAnsi="Times New Roman"/>
          <w:sz w:val="26"/>
          <w:szCs w:val="26"/>
          <w:lang w:eastAsia="lv-LV"/>
        </w:rPr>
        <w:t xml:space="preserve">Dokumenta datums ir pēdējā pievienotā </w:t>
      </w:r>
    </w:p>
    <w:p w14:paraId="3ABB03F2" w14:textId="77777777" w:rsidR="00AC10BC" w:rsidRDefault="00AC10BC" w:rsidP="00AC10BC">
      <w:pPr>
        <w:shd w:val="clear" w:color="auto" w:fill="FFFFFF" w:themeFill="background1"/>
        <w:spacing w:after="0" w:line="240" w:lineRule="auto"/>
        <w:jc w:val="right"/>
        <w:rPr>
          <w:rFonts w:ascii="Times New Roman" w:eastAsia="Times New Roman" w:hAnsi="Times New Roman"/>
          <w:sz w:val="26"/>
          <w:szCs w:val="26"/>
          <w:lang w:eastAsia="lv-LV"/>
        </w:rPr>
      </w:pPr>
      <w:r w:rsidRPr="00AC10BC">
        <w:rPr>
          <w:rFonts w:ascii="Times New Roman" w:eastAsia="Times New Roman" w:hAnsi="Times New Roman"/>
          <w:sz w:val="26"/>
          <w:szCs w:val="26"/>
          <w:lang w:eastAsia="lv-LV"/>
        </w:rPr>
        <w:t>droša elektroniskā paraksta un laika zīmoga datums</w:t>
      </w:r>
    </w:p>
    <w:p w14:paraId="3158C1EA" w14:textId="77777777" w:rsidR="009713AD" w:rsidRPr="007A13F1" w:rsidRDefault="009713AD" w:rsidP="00AC10BC">
      <w:pPr>
        <w:shd w:val="clear" w:color="auto" w:fill="FFFFFF" w:themeFill="background1"/>
        <w:spacing w:after="0" w:line="240" w:lineRule="auto"/>
        <w:jc w:val="both"/>
        <w:rPr>
          <w:rFonts w:ascii="Times New Roman" w:eastAsia="Times New Roman" w:hAnsi="Times New Roman"/>
          <w:sz w:val="26"/>
          <w:szCs w:val="26"/>
          <w:lang w:eastAsia="lv-LV"/>
        </w:rPr>
      </w:pPr>
    </w:p>
    <w:p w14:paraId="35140B85" w14:textId="1FFEE0E6" w:rsidR="00A10AFB" w:rsidRPr="007A13F1" w:rsidRDefault="00A10AFB" w:rsidP="00AC10BC">
      <w:pPr>
        <w:spacing w:after="0" w:line="240" w:lineRule="auto"/>
        <w:jc w:val="both"/>
        <w:rPr>
          <w:rFonts w:ascii="Times New Roman" w:eastAsia="Times New Roman" w:hAnsi="Times New Roman"/>
          <w:sz w:val="26"/>
          <w:szCs w:val="26"/>
          <w:lang w:eastAsia="lv-LV"/>
        </w:rPr>
      </w:pPr>
      <w:r w:rsidRPr="007A13F1">
        <w:rPr>
          <w:rFonts w:ascii="Times New Roman" w:eastAsia="Times New Roman" w:hAnsi="Times New Roman"/>
          <w:b/>
          <w:sz w:val="26"/>
          <w:szCs w:val="26"/>
          <w:lang w:eastAsia="lv-LV"/>
        </w:rPr>
        <w:tab/>
        <w:t xml:space="preserve">Labklājības ministrija </w:t>
      </w:r>
      <w:r w:rsidRPr="007A13F1">
        <w:rPr>
          <w:rFonts w:ascii="Times New Roman" w:eastAsia="Times New Roman" w:hAnsi="Times New Roman"/>
          <w:sz w:val="26"/>
          <w:szCs w:val="26"/>
          <w:lang w:eastAsia="lv-LV"/>
        </w:rPr>
        <w:t>(turpmāk – Ministrija), valsts sekretāra I</w:t>
      </w:r>
      <w:r w:rsidR="00785F13">
        <w:rPr>
          <w:rFonts w:ascii="Times New Roman" w:eastAsia="Times New Roman" w:hAnsi="Times New Roman"/>
          <w:sz w:val="26"/>
          <w:szCs w:val="26"/>
          <w:lang w:eastAsia="lv-LV"/>
        </w:rPr>
        <w:t xml:space="preserve">ngus </w:t>
      </w:r>
      <w:proofErr w:type="spellStart"/>
      <w:r w:rsidRPr="007A13F1">
        <w:rPr>
          <w:rFonts w:ascii="Times New Roman" w:eastAsia="Times New Roman" w:hAnsi="Times New Roman"/>
          <w:sz w:val="26"/>
          <w:szCs w:val="26"/>
          <w:lang w:eastAsia="lv-LV"/>
        </w:rPr>
        <w:t>Allika</w:t>
      </w:r>
      <w:proofErr w:type="spellEnd"/>
      <w:r w:rsidRPr="007A13F1">
        <w:rPr>
          <w:rFonts w:ascii="Times New Roman" w:eastAsia="Times New Roman" w:hAnsi="Times New Roman"/>
          <w:sz w:val="26"/>
          <w:szCs w:val="26"/>
          <w:lang w:eastAsia="lv-LV"/>
        </w:rPr>
        <w:t xml:space="preserve"> personā, kurš rīkojas saskaņā ar Ministru kabineta 2004.</w:t>
      </w:r>
      <w:r w:rsidR="003123E2">
        <w:rPr>
          <w:rFonts w:ascii="Times New Roman" w:eastAsia="Times New Roman" w:hAnsi="Times New Roman"/>
          <w:sz w:val="26"/>
          <w:szCs w:val="26"/>
          <w:lang w:eastAsia="lv-LV"/>
        </w:rPr>
        <w:t xml:space="preserve"> </w:t>
      </w:r>
      <w:r w:rsidRPr="007A13F1">
        <w:rPr>
          <w:rFonts w:ascii="Times New Roman" w:eastAsia="Times New Roman" w:hAnsi="Times New Roman"/>
          <w:sz w:val="26"/>
          <w:szCs w:val="26"/>
          <w:lang w:eastAsia="lv-LV"/>
        </w:rPr>
        <w:t>gada 27.</w:t>
      </w:r>
      <w:r w:rsidR="003123E2">
        <w:rPr>
          <w:rFonts w:ascii="Times New Roman" w:eastAsia="Times New Roman" w:hAnsi="Times New Roman"/>
          <w:sz w:val="26"/>
          <w:szCs w:val="26"/>
          <w:lang w:eastAsia="lv-LV"/>
        </w:rPr>
        <w:t xml:space="preserve"> </w:t>
      </w:r>
      <w:r w:rsidRPr="007A13F1">
        <w:rPr>
          <w:rFonts w:ascii="Times New Roman" w:eastAsia="Times New Roman" w:hAnsi="Times New Roman"/>
          <w:sz w:val="26"/>
          <w:szCs w:val="26"/>
          <w:lang w:eastAsia="lv-LV"/>
        </w:rPr>
        <w:t>janvāra noteikumiem Nr.49 „Labklājības ministrijas nolikums”,no vienas puses, un</w:t>
      </w:r>
    </w:p>
    <w:p w14:paraId="7FBB2FE4" w14:textId="7EC8F5E8" w:rsidR="00297129" w:rsidRPr="006D7F63" w:rsidRDefault="00A10AFB" w:rsidP="00AE2561">
      <w:pPr>
        <w:spacing w:after="0" w:line="240" w:lineRule="auto"/>
        <w:ind w:firstLine="720"/>
        <w:jc w:val="both"/>
        <w:rPr>
          <w:rFonts w:ascii="Times New Roman" w:eastAsia="Times New Roman" w:hAnsi="Times New Roman"/>
          <w:sz w:val="26"/>
          <w:szCs w:val="26"/>
          <w:lang w:eastAsia="lv-LV"/>
        </w:rPr>
      </w:pPr>
      <w:r w:rsidRPr="007A13F1">
        <w:rPr>
          <w:rFonts w:ascii="Times New Roman" w:eastAsia="Times New Roman" w:hAnsi="Times New Roman"/>
          <w:b/>
          <w:sz w:val="26"/>
          <w:szCs w:val="26"/>
          <w:lang w:eastAsia="lv-LV"/>
        </w:rPr>
        <w:t>Valsts sabiedrība ar ierobežotu atbilstību „Rīgas psihiatrijas un narkoloģijas centrs”</w:t>
      </w:r>
      <w:r w:rsidRPr="007A13F1">
        <w:rPr>
          <w:rFonts w:ascii="Times New Roman" w:eastAsia="Times New Roman" w:hAnsi="Times New Roman"/>
          <w:sz w:val="26"/>
          <w:szCs w:val="26"/>
          <w:lang w:eastAsia="lv-LV"/>
        </w:rPr>
        <w:t xml:space="preserve"> (turpmāk – Kapitālsabiedrība), </w:t>
      </w:r>
      <w:r w:rsidRPr="006D7F63">
        <w:rPr>
          <w:rFonts w:ascii="Times New Roman" w:eastAsia="Times New Roman" w:hAnsi="Times New Roman"/>
          <w:sz w:val="26"/>
          <w:szCs w:val="26"/>
          <w:lang w:eastAsia="lv-LV"/>
        </w:rPr>
        <w:t>valdes priekšsēdētāja</w:t>
      </w:r>
      <w:r w:rsidR="009713AD">
        <w:rPr>
          <w:rFonts w:ascii="Times New Roman" w:eastAsia="Times New Roman" w:hAnsi="Times New Roman"/>
          <w:sz w:val="26"/>
          <w:szCs w:val="26"/>
          <w:lang w:eastAsia="lv-LV"/>
        </w:rPr>
        <w:t>s</w:t>
      </w:r>
      <w:r w:rsidR="00FE70F5">
        <w:rPr>
          <w:rFonts w:ascii="Times New Roman" w:eastAsia="Times New Roman" w:hAnsi="Times New Roman"/>
          <w:sz w:val="26"/>
          <w:szCs w:val="26"/>
          <w:lang w:eastAsia="lv-LV"/>
        </w:rPr>
        <w:t xml:space="preserve"> </w:t>
      </w:r>
      <w:r w:rsidRPr="006D7F63">
        <w:rPr>
          <w:rFonts w:ascii="Times New Roman" w:eastAsia="Times New Roman" w:hAnsi="Times New Roman"/>
          <w:sz w:val="26"/>
          <w:szCs w:val="26"/>
          <w:lang w:eastAsia="lv-LV"/>
        </w:rPr>
        <w:t>Iveta</w:t>
      </w:r>
      <w:r w:rsidR="009713AD">
        <w:rPr>
          <w:rFonts w:ascii="Times New Roman" w:eastAsia="Times New Roman" w:hAnsi="Times New Roman"/>
          <w:sz w:val="26"/>
          <w:szCs w:val="26"/>
          <w:lang w:eastAsia="lv-LV"/>
        </w:rPr>
        <w:t>s</w:t>
      </w:r>
      <w:r w:rsidR="00FE70F5">
        <w:rPr>
          <w:rFonts w:ascii="Times New Roman" w:eastAsia="Times New Roman" w:hAnsi="Times New Roman"/>
          <w:sz w:val="26"/>
          <w:szCs w:val="26"/>
          <w:lang w:eastAsia="lv-LV"/>
        </w:rPr>
        <w:t xml:space="preserve"> </w:t>
      </w:r>
      <w:proofErr w:type="spellStart"/>
      <w:r w:rsidRPr="006D7F63">
        <w:rPr>
          <w:rFonts w:ascii="Times New Roman" w:eastAsia="Times New Roman" w:hAnsi="Times New Roman"/>
          <w:sz w:val="26"/>
          <w:szCs w:val="26"/>
          <w:lang w:eastAsia="lv-LV"/>
        </w:rPr>
        <w:t>Ķiece</w:t>
      </w:r>
      <w:r w:rsidR="009713AD">
        <w:rPr>
          <w:rFonts w:ascii="Times New Roman" w:eastAsia="Times New Roman" w:hAnsi="Times New Roman"/>
          <w:sz w:val="26"/>
          <w:szCs w:val="26"/>
          <w:lang w:eastAsia="lv-LV"/>
        </w:rPr>
        <w:t>s</w:t>
      </w:r>
      <w:proofErr w:type="spellEnd"/>
      <w:r w:rsidR="00746F46">
        <w:rPr>
          <w:rFonts w:ascii="Times New Roman" w:eastAsia="Times New Roman" w:hAnsi="Times New Roman"/>
          <w:sz w:val="26"/>
          <w:szCs w:val="26"/>
          <w:lang w:eastAsia="lv-LV"/>
        </w:rPr>
        <w:t xml:space="preserve"> un</w:t>
      </w:r>
      <w:r w:rsidR="00033762" w:rsidRPr="006D7F63">
        <w:rPr>
          <w:rFonts w:ascii="Times New Roman" w:eastAsia="Times New Roman" w:hAnsi="Times New Roman"/>
          <w:sz w:val="26"/>
          <w:szCs w:val="26"/>
          <w:lang w:eastAsia="lv-LV"/>
        </w:rPr>
        <w:t xml:space="preserve"> valdes locek</w:t>
      </w:r>
      <w:r w:rsidR="00600BA8">
        <w:rPr>
          <w:rFonts w:ascii="Times New Roman" w:eastAsia="Times New Roman" w:hAnsi="Times New Roman"/>
          <w:sz w:val="26"/>
          <w:szCs w:val="26"/>
          <w:lang w:eastAsia="lv-LV"/>
        </w:rPr>
        <w:t>ļa Ģirta Ansona</w:t>
      </w:r>
      <w:r w:rsidR="00033762" w:rsidRPr="006D7F63">
        <w:rPr>
          <w:rFonts w:ascii="Times New Roman" w:eastAsia="Times New Roman" w:hAnsi="Times New Roman"/>
          <w:sz w:val="26"/>
          <w:szCs w:val="26"/>
          <w:lang w:eastAsia="lv-LV"/>
        </w:rPr>
        <w:t xml:space="preserve"> </w:t>
      </w:r>
      <w:r w:rsidR="009713AD">
        <w:rPr>
          <w:rFonts w:ascii="Times New Roman" w:eastAsia="Times New Roman" w:hAnsi="Times New Roman"/>
          <w:sz w:val="26"/>
          <w:szCs w:val="26"/>
          <w:lang w:eastAsia="lv-LV"/>
        </w:rPr>
        <w:t>personā</w:t>
      </w:r>
      <w:r w:rsidRPr="006D7F63">
        <w:rPr>
          <w:rFonts w:ascii="Times New Roman" w:eastAsia="Times New Roman" w:hAnsi="Times New Roman"/>
          <w:sz w:val="26"/>
          <w:szCs w:val="26"/>
          <w:lang w:eastAsia="lv-LV"/>
        </w:rPr>
        <w:t>, kur</w:t>
      </w:r>
      <w:r w:rsidR="00033762" w:rsidRPr="006D7F63">
        <w:rPr>
          <w:rFonts w:ascii="Times New Roman" w:eastAsia="Times New Roman" w:hAnsi="Times New Roman"/>
          <w:sz w:val="26"/>
          <w:szCs w:val="26"/>
          <w:lang w:eastAsia="lv-LV"/>
        </w:rPr>
        <w:t>i</w:t>
      </w:r>
      <w:r w:rsidRPr="006D7F63">
        <w:rPr>
          <w:rFonts w:ascii="Times New Roman" w:eastAsia="Times New Roman" w:hAnsi="Times New Roman"/>
          <w:sz w:val="26"/>
          <w:szCs w:val="26"/>
          <w:lang w:eastAsia="lv-LV"/>
        </w:rPr>
        <w:t xml:space="preserve"> rīkojas saskaņā ar </w:t>
      </w:r>
      <w:r w:rsidR="00AC10BC">
        <w:rPr>
          <w:rFonts w:ascii="Times New Roman" w:eastAsia="Times New Roman" w:hAnsi="Times New Roman"/>
          <w:sz w:val="26"/>
          <w:szCs w:val="26"/>
          <w:lang w:eastAsia="lv-LV"/>
        </w:rPr>
        <w:t xml:space="preserve">Kapitālsabiedrības </w:t>
      </w:r>
      <w:r w:rsidRPr="006D7F63">
        <w:rPr>
          <w:rFonts w:ascii="Times New Roman" w:eastAsia="Times New Roman" w:hAnsi="Times New Roman"/>
          <w:sz w:val="26"/>
          <w:szCs w:val="26"/>
          <w:lang w:eastAsia="lv-LV"/>
        </w:rPr>
        <w:t>statūtiem, no otras puses,</w:t>
      </w:r>
      <w:bookmarkStart w:id="1" w:name="_Hlk20831723"/>
      <w:r w:rsidR="00A421D0">
        <w:rPr>
          <w:rFonts w:ascii="Times New Roman" w:eastAsia="Times New Roman" w:hAnsi="Times New Roman"/>
          <w:sz w:val="26"/>
          <w:szCs w:val="26"/>
          <w:lang w:eastAsia="lv-LV"/>
        </w:rPr>
        <w:t xml:space="preserve"> </w:t>
      </w:r>
      <w:r w:rsidR="00297129" w:rsidRPr="006D7F63">
        <w:rPr>
          <w:rFonts w:ascii="Times New Roman" w:eastAsia="Times New Roman" w:hAnsi="Times New Roman"/>
          <w:sz w:val="26"/>
          <w:szCs w:val="26"/>
          <w:lang w:eastAsia="lv-LV"/>
        </w:rPr>
        <w:t>turpmāk abi kopā saukti Puses, katrs atsevišķi – Puse,</w:t>
      </w:r>
    </w:p>
    <w:bookmarkEnd w:id="1"/>
    <w:p w14:paraId="4F18CF3D" w14:textId="4D4C3532" w:rsidR="00C2722D" w:rsidRDefault="00A10AFB" w:rsidP="00C2722D">
      <w:pPr>
        <w:spacing w:after="120" w:line="240" w:lineRule="auto"/>
        <w:jc w:val="both"/>
        <w:rPr>
          <w:rFonts w:ascii="Times New Roman" w:hAnsi="Times New Roman"/>
          <w:color w:val="000000"/>
          <w:sz w:val="26"/>
          <w:szCs w:val="26"/>
        </w:rPr>
      </w:pPr>
      <w:r w:rsidRPr="005D7BA5">
        <w:rPr>
          <w:rFonts w:ascii="Times New Roman" w:hAnsi="Times New Roman"/>
          <w:sz w:val="26"/>
          <w:szCs w:val="26"/>
        </w:rPr>
        <w:t>pamatojoties uz 20</w:t>
      </w:r>
      <w:r w:rsidR="00BA656F">
        <w:rPr>
          <w:rFonts w:ascii="Times New Roman" w:hAnsi="Times New Roman"/>
          <w:sz w:val="26"/>
          <w:szCs w:val="26"/>
        </w:rPr>
        <w:t>22</w:t>
      </w:r>
      <w:r w:rsidRPr="005D7BA5">
        <w:rPr>
          <w:rFonts w:ascii="Times New Roman" w:hAnsi="Times New Roman"/>
          <w:sz w:val="26"/>
          <w:szCs w:val="26"/>
        </w:rPr>
        <w:t>.</w:t>
      </w:r>
      <w:r w:rsidR="003123E2">
        <w:rPr>
          <w:rFonts w:ascii="Times New Roman" w:hAnsi="Times New Roman"/>
          <w:sz w:val="26"/>
          <w:szCs w:val="26"/>
        </w:rPr>
        <w:t xml:space="preserve"> </w:t>
      </w:r>
      <w:r w:rsidRPr="005D7BA5">
        <w:rPr>
          <w:rFonts w:ascii="Times New Roman" w:hAnsi="Times New Roman"/>
          <w:sz w:val="26"/>
          <w:szCs w:val="26"/>
        </w:rPr>
        <w:t xml:space="preserve">gada </w:t>
      </w:r>
      <w:r w:rsidR="00BA656F">
        <w:rPr>
          <w:rFonts w:ascii="Times New Roman" w:hAnsi="Times New Roman"/>
          <w:sz w:val="26"/>
          <w:szCs w:val="26"/>
        </w:rPr>
        <w:t>28</w:t>
      </w:r>
      <w:r w:rsidRPr="005D7BA5">
        <w:rPr>
          <w:rFonts w:ascii="Times New Roman" w:hAnsi="Times New Roman"/>
          <w:sz w:val="26"/>
          <w:szCs w:val="26"/>
        </w:rPr>
        <w:t>.</w:t>
      </w:r>
      <w:r w:rsidR="003123E2">
        <w:rPr>
          <w:rFonts w:ascii="Times New Roman" w:hAnsi="Times New Roman"/>
          <w:sz w:val="26"/>
          <w:szCs w:val="26"/>
        </w:rPr>
        <w:t xml:space="preserve"> </w:t>
      </w:r>
      <w:r w:rsidRPr="005D7BA5">
        <w:rPr>
          <w:rFonts w:ascii="Times New Roman" w:hAnsi="Times New Roman"/>
          <w:sz w:val="26"/>
          <w:szCs w:val="26"/>
        </w:rPr>
        <w:t xml:space="preserve">janvārī starp Ministriju un Kapitālsabiedrību noslēgtā Valsts pārvaldes deleģētā uzdevuma - ilgstošas sociālās aprūpes un sociālās rehabilitācijas pakalpojumu sniegšana pilngadīgam personām ar smagiem garīga rakstura traucējumiem (personām ar I un II grupas invaliditāti) – veikšanas </w:t>
      </w:r>
      <w:r w:rsidRPr="006D7F63">
        <w:rPr>
          <w:rFonts w:ascii="Times New Roman" w:hAnsi="Times New Roman"/>
          <w:sz w:val="26"/>
          <w:szCs w:val="26"/>
        </w:rPr>
        <w:t>līguma</w:t>
      </w:r>
      <w:r w:rsidR="003123E2">
        <w:rPr>
          <w:rFonts w:ascii="Times New Roman" w:hAnsi="Times New Roman"/>
          <w:sz w:val="26"/>
          <w:szCs w:val="26"/>
        </w:rPr>
        <w:t xml:space="preserve"> </w:t>
      </w:r>
      <w:r w:rsidR="00AC10BC">
        <w:rPr>
          <w:rFonts w:ascii="Times New Roman" w:hAnsi="Times New Roman"/>
          <w:sz w:val="26"/>
          <w:szCs w:val="26"/>
        </w:rPr>
        <w:t xml:space="preserve">(Ministrijas </w:t>
      </w:r>
      <w:r w:rsidRPr="006D7F63">
        <w:rPr>
          <w:rFonts w:ascii="Times New Roman" w:hAnsi="Times New Roman"/>
          <w:sz w:val="26"/>
          <w:szCs w:val="26"/>
        </w:rPr>
        <w:t>Nr.</w:t>
      </w:r>
      <w:r w:rsidR="003123E2">
        <w:rPr>
          <w:rFonts w:ascii="Times New Roman" w:hAnsi="Times New Roman"/>
          <w:sz w:val="26"/>
          <w:szCs w:val="26"/>
        </w:rPr>
        <w:t xml:space="preserve"> </w:t>
      </w:r>
      <w:r w:rsidR="00A01E46">
        <w:rPr>
          <w:rFonts w:ascii="Times New Roman" w:hAnsi="Times New Roman"/>
          <w:sz w:val="26"/>
          <w:szCs w:val="26"/>
        </w:rPr>
        <w:t>LM</w:t>
      </w:r>
      <w:r w:rsidRPr="006D7F63">
        <w:rPr>
          <w:rFonts w:ascii="Times New Roman" w:hAnsi="Times New Roman"/>
          <w:sz w:val="26"/>
          <w:szCs w:val="26"/>
        </w:rPr>
        <w:t>20</w:t>
      </w:r>
      <w:r w:rsidR="00BA656F">
        <w:rPr>
          <w:rFonts w:ascii="Times New Roman" w:hAnsi="Times New Roman"/>
          <w:sz w:val="26"/>
          <w:szCs w:val="26"/>
        </w:rPr>
        <w:t>22</w:t>
      </w:r>
      <w:r w:rsidRPr="006D7F63">
        <w:rPr>
          <w:rFonts w:ascii="Times New Roman" w:hAnsi="Times New Roman"/>
          <w:sz w:val="26"/>
          <w:szCs w:val="26"/>
        </w:rPr>
        <w:t>/24-1-04/</w:t>
      </w:r>
      <w:r w:rsidR="00BA656F">
        <w:rPr>
          <w:rFonts w:ascii="Times New Roman" w:hAnsi="Times New Roman"/>
          <w:sz w:val="26"/>
          <w:szCs w:val="26"/>
        </w:rPr>
        <w:t>2e</w:t>
      </w:r>
      <w:r w:rsidR="00AC10BC">
        <w:rPr>
          <w:rFonts w:ascii="Times New Roman" w:hAnsi="Times New Roman"/>
          <w:sz w:val="26"/>
          <w:szCs w:val="26"/>
        </w:rPr>
        <w:t>)</w:t>
      </w:r>
      <w:r w:rsidRPr="006D7F63">
        <w:rPr>
          <w:rFonts w:ascii="Times New Roman" w:hAnsi="Times New Roman"/>
          <w:sz w:val="26"/>
          <w:szCs w:val="26"/>
        </w:rPr>
        <w:t xml:space="preserve"> (turpmāk – Līgums) </w:t>
      </w:r>
      <w:r w:rsidR="00BA656F">
        <w:rPr>
          <w:rFonts w:ascii="Times New Roman" w:hAnsi="Times New Roman"/>
          <w:sz w:val="26"/>
          <w:szCs w:val="26"/>
        </w:rPr>
        <w:t>50</w:t>
      </w:r>
      <w:r w:rsidRPr="006D7F63">
        <w:rPr>
          <w:rFonts w:ascii="Times New Roman" w:hAnsi="Times New Roman"/>
          <w:sz w:val="26"/>
          <w:szCs w:val="26"/>
        </w:rPr>
        <w:t>.</w:t>
      </w:r>
      <w:r w:rsidR="003123E2">
        <w:rPr>
          <w:rFonts w:ascii="Times New Roman" w:hAnsi="Times New Roman"/>
          <w:sz w:val="26"/>
          <w:szCs w:val="26"/>
        </w:rPr>
        <w:t xml:space="preserve"> </w:t>
      </w:r>
      <w:r w:rsidRPr="006D7F63">
        <w:rPr>
          <w:rFonts w:ascii="Times New Roman" w:hAnsi="Times New Roman"/>
          <w:sz w:val="26"/>
          <w:szCs w:val="26"/>
        </w:rPr>
        <w:t>punktu</w:t>
      </w:r>
      <w:r w:rsidR="00D21D39">
        <w:rPr>
          <w:rFonts w:ascii="Times New Roman" w:hAnsi="Times New Roman"/>
          <w:sz w:val="26"/>
          <w:szCs w:val="26"/>
        </w:rPr>
        <w:t>,</w:t>
      </w:r>
      <w:r w:rsidR="00D21D39" w:rsidRPr="00D21D39">
        <w:rPr>
          <w:rFonts w:ascii="Times New Roman" w:hAnsi="Times New Roman"/>
          <w:sz w:val="25"/>
          <w:szCs w:val="25"/>
        </w:rPr>
        <w:t xml:space="preserve"> </w:t>
      </w:r>
      <w:r w:rsidR="00BA656F" w:rsidRPr="00BA656F">
        <w:rPr>
          <w:rFonts w:ascii="Times New Roman" w:hAnsi="Times New Roman"/>
          <w:sz w:val="25"/>
          <w:szCs w:val="25"/>
        </w:rPr>
        <w:t>Kapitālsabiedrības</w:t>
      </w:r>
      <w:r w:rsidR="00BA656F">
        <w:rPr>
          <w:rFonts w:ascii="Times New Roman" w:hAnsi="Times New Roman"/>
          <w:sz w:val="25"/>
          <w:szCs w:val="25"/>
        </w:rPr>
        <w:t xml:space="preserve"> </w:t>
      </w:r>
      <w:r w:rsidR="00BA656F" w:rsidRPr="00BA656F">
        <w:rPr>
          <w:rFonts w:ascii="Times New Roman" w:hAnsi="Times New Roman"/>
          <w:sz w:val="25"/>
          <w:szCs w:val="25"/>
        </w:rPr>
        <w:t xml:space="preserve"> </w:t>
      </w:r>
      <w:r w:rsidR="00BA656F" w:rsidRPr="00BA656F">
        <w:rPr>
          <w:rFonts w:ascii="Times New Roman" w:hAnsi="Times New Roman"/>
          <w:sz w:val="26"/>
          <w:szCs w:val="26"/>
        </w:rPr>
        <w:t>10.02.2022. vēstuli Nr. RPNC/01-09/22/1174 “Par ilgstošas sociālās aprūpes un sociālās rehabilitācijas pakalpojuma tāmi 2022. gadam”</w:t>
      </w:r>
      <w:r w:rsidR="00BA656F">
        <w:rPr>
          <w:rFonts w:ascii="Times New Roman" w:hAnsi="Times New Roman"/>
          <w:sz w:val="26"/>
          <w:szCs w:val="26"/>
        </w:rPr>
        <w:t xml:space="preserve"> un </w:t>
      </w:r>
      <w:r w:rsidR="00BA656F" w:rsidRPr="00BA656F">
        <w:rPr>
          <w:rFonts w:ascii="Times New Roman" w:hAnsi="Times New Roman"/>
          <w:sz w:val="26"/>
          <w:szCs w:val="26"/>
        </w:rPr>
        <w:t>22.12.2021. vēstul</w:t>
      </w:r>
      <w:r w:rsidR="00BA656F">
        <w:rPr>
          <w:rFonts w:ascii="Times New Roman" w:hAnsi="Times New Roman"/>
          <w:sz w:val="26"/>
          <w:szCs w:val="26"/>
        </w:rPr>
        <w:t>i</w:t>
      </w:r>
      <w:r w:rsidR="00BA656F" w:rsidRPr="00BA656F">
        <w:rPr>
          <w:rFonts w:ascii="Times New Roman" w:hAnsi="Times New Roman"/>
          <w:sz w:val="26"/>
          <w:szCs w:val="26"/>
        </w:rPr>
        <w:t xml:space="preserve"> Nr. RPNC/01-09/21/10946 “Par ilgstošas sociālās aprūpes un sociālās rehabilitācijas pakalpojuma tāmi 2022. gadam”</w:t>
      </w:r>
      <w:r w:rsidR="00C22C55">
        <w:rPr>
          <w:rFonts w:ascii="Times New Roman" w:hAnsi="Times New Roman"/>
          <w:sz w:val="26"/>
          <w:szCs w:val="26"/>
        </w:rPr>
        <w:t>,</w:t>
      </w:r>
      <w:bookmarkStart w:id="2" w:name="_GoBack"/>
      <w:bookmarkEnd w:id="2"/>
      <w:r w:rsidR="00BA656F">
        <w:rPr>
          <w:rFonts w:ascii="Times New Roman" w:hAnsi="Times New Roman"/>
          <w:sz w:val="26"/>
          <w:szCs w:val="26"/>
        </w:rPr>
        <w:t xml:space="preserve"> </w:t>
      </w:r>
      <w:r w:rsidR="00C22C55">
        <w:rPr>
          <w:rFonts w:ascii="Times New Roman" w:hAnsi="Times New Roman"/>
          <w:bCs/>
          <w:sz w:val="25"/>
          <w:szCs w:val="25"/>
        </w:rPr>
        <w:t xml:space="preserve">Ministrijas aprēķinu un 10.03.2022. dienesta ziņojumu Nr.DZ-25-05/78 </w:t>
      </w:r>
      <w:r w:rsidR="00BA656F" w:rsidRPr="00BA656F">
        <w:rPr>
          <w:rFonts w:ascii="Times New Roman" w:hAnsi="Times New Roman"/>
          <w:sz w:val="26"/>
          <w:szCs w:val="26"/>
        </w:rPr>
        <w:t xml:space="preserve"> par </w:t>
      </w:r>
      <w:r w:rsidR="00FB0096">
        <w:rPr>
          <w:rFonts w:ascii="Times New Roman" w:hAnsi="Times New Roman"/>
          <w:sz w:val="26"/>
          <w:szCs w:val="26"/>
        </w:rPr>
        <w:t>sa</w:t>
      </w:r>
      <w:r w:rsidR="00BA656F" w:rsidRPr="00BA656F">
        <w:rPr>
          <w:rFonts w:ascii="Times New Roman" w:hAnsi="Times New Roman"/>
          <w:sz w:val="26"/>
          <w:szCs w:val="26"/>
        </w:rPr>
        <w:t>maksas</w:t>
      </w:r>
      <w:r w:rsidR="00BA656F" w:rsidRPr="00BA656F">
        <w:rPr>
          <w:rFonts w:ascii="Times New Roman" w:hAnsi="Times New Roman"/>
          <w:sz w:val="25"/>
          <w:szCs w:val="25"/>
        </w:rPr>
        <w:t xml:space="preserve"> par Pakalpojumiem vienam klientam vienā dienā paaugstināšanu</w:t>
      </w:r>
      <w:r w:rsidR="00AE2561" w:rsidRPr="00B11234">
        <w:rPr>
          <w:rFonts w:ascii="Times New Roman" w:hAnsi="Times New Roman"/>
          <w:color w:val="000000"/>
          <w:sz w:val="25"/>
          <w:szCs w:val="25"/>
        </w:rPr>
        <w:t>,</w:t>
      </w:r>
      <w:r w:rsidR="00E64AD8" w:rsidRPr="00512D74">
        <w:rPr>
          <w:rFonts w:ascii="Times New Roman" w:hAnsi="Times New Roman"/>
          <w:color w:val="000000"/>
          <w:sz w:val="26"/>
          <w:szCs w:val="26"/>
        </w:rPr>
        <w:t xml:space="preserve"> </w:t>
      </w:r>
      <w:r w:rsidRPr="00512D74">
        <w:rPr>
          <w:rFonts w:ascii="Times New Roman" w:hAnsi="Times New Roman"/>
          <w:bCs/>
          <w:sz w:val="26"/>
          <w:szCs w:val="26"/>
        </w:rPr>
        <w:t xml:space="preserve">noslēdz šādu </w:t>
      </w:r>
      <w:r w:rsidRPr="00512D74">
        <w:rPr>
          <w:rFonts w:ascii="Times New Roman" w:hAnsi="Times New Roman"/>
          <w:color w:val="000000"/>
          <w:sz w:val="26"/>
          <w:szCs w:val="26"/>
        </w:rPr>
        <w:t>vienošanos par grozījum</w:t>
      </w:r>
      <w:r w:rsidR="00AE2561">
        <w:rPr>
          <w:rFonts w:ascii="Times New Roman" w:hAnsi="Times New Roman"/>
          <w:color w:val="000000"/>
          <w:sz w:val="26"/>
          <w:szCs w:val="26"/>
        </w:rPr>
        <w:t>iem</w:t>
      </w:r>
      <w:r w:rsidRPr="00512D74">
        <w:rPr>
          <w:rFonts w:ascii="Times New Roman" w:hAnsi="Times New Roman"/>
          <w:color w:val="000000"/>
          <w:sz w:val="26"/>
          <w:szCs w:val="26"/>
        </w:rPr>
        <w:t xml:space="preserve"> Līgumā (turpmāk – Vienošanās):</w:t>
      </w:r>
    </w:p>
    <w:p w14:paraId="5AE4872E" w14:textId="73A8C7E3" w:rsidR="00C2722D" w:rsidRPr="009C2784" w:rsidRDefault="00C2722D" w:rsidP="00C2722D">
      <w:pPr>
        <w:pStyle w:val="ListParagraph"/>
        <w:widowControl w:val="0"/>
        <w:numPr>
          <w:ilvl w:val="0"/>
          <w:numId w:val="5"/>
        </w:numPr>
        <w:tabs>
          <w:tab w:val="left" w:pos="426"/>
        </w:tabs>
        <w:spacing w:after="0" w:line="240" w:lineRule="auto"/>
        <w:ind w:left="426" w:hanging="426"/>
        <w:jc w:val="both"/>
        <w:rPr>
          <w:rFonts w:ascii="Times New Roman" w:hAnsi="Times New Roman"/>
          <w:bCs/>
          <w:sz w:val="25"/>
          <w:szCs w:val="25"/>
        </w:rPr>
      </w:pPr>
      <w:r w:rsidRPr="009C2784">
        <w:rPr>
          <w:rFonts w:ascii="Times New Roman" w:hAnsi="Times New Roman"/>
          <w:bCs/>
          <w:sz w:val="25"/>
          <w:szCs w:val="25"/>
        </w:rPr>
        <w:t>Izteikt Līguma 3.punktu jaunā redakcijā</w:t>
      </w:r>
      <w:r w:rsidR="00417D2C">
        <w:rPr>
          <w:rFonts w:ascii="Times New Roman" w:hAnsi="Times New Roman"/>
          <w:bCs/>
          <w:sz w:val="25"/>
          <w:szCs w:val="25"/>
        </w:rPr>
        <w:t>:</w:t>
      </w:r>
    </w:p>
    <w:p w14:paraId="0C22D9D0" w14:textId="0EDB6BD0" w:rsidR="00C2722D" w:rsidRPr="00F21B0D" w:rsidRDefault="00C2722D" w:rsidP="00C2722D">
      <w:pPr>
        <w:shd w:val="clear" w:color="auto" w:fill="FFFFFF" w:themeFill="background1"/>
        <w:spacing w:after="0" w:line="240" w:lineRule="auto"/>
        <w:jc w:val="both"/>
        <w:rPr>
          <w:rFonts w:ascii="Times New Roman" w:hAnsi="Times New Roman"/>
          <w:i/>
          <w:sz w:val="25"/>
          <w:szCs w:val="25"/>
        </w:rPr>
      </w:pPr>
      <w:r w:rsidRPr="00F21B0D">
        <w:rPr>
          <w:rFonts w:ascii="Times New Roman" w:eastAsia="Times New Roman" w:hAnsi="Times New Roman"/>
          <w:sz w:val="25"/>
          <w:szCs w:val="25"/>
          <w:lang w:eastAsia="lv-LV"/>
        </w:rPr>
        <w:t xml:space="preserve">“3.Ministrija apmaksā </w:t>
      </w:r>
      <w:r>
        <w:rPr>
          <w:rFonts w:ascii="Times New Roman" w:eastAsia="Times New Roman" w:hAnsi="Times New Roman"/>
          <w:b/>
          <w:sz w:val="25"/>
          <w:szCs w:val="25"/>
          <w:shd w:val="clear" w:color="auto" w:fill="FFFFFF" w:themeFill="background1"/>
          <w:lang w:eastAsia="lv-LV"/>
        </w:rPr>
        <w:t>34,02</w:t>
      </w:r>
      <w:r w:rsidRPr="00F21B0D">
        <w:rPr>
          <w:rFonts w:ascii="Times New Roman" w:eastAsia="Times New Roman" w:hAnsi="Times New Roman"/>
          <w:b/>
          <w:sz w:val="25"/>
          <w:szCs w:val="25"/>
          <w:shd w:val="clear" w:color="auto" w:fill="FFFFFF" w:themeFill="background1"/>
          <w:lang w:eastAsia="lv-LV"/>
        </w:rPr>
        <w:t xml:space="preserve"> </w:t>
      </w:r>
      <w:proofErr w:type="spellStart"/>
      <w:r w:rsidRPr="00F21B0D">
        <w:rPr>
          <w:rFonts w:ascii="Times New Roman" w:eastAsia="Times New Roman" w:hAnsi="Times New Roman"/>
          <w:b/>
          <w:i/>
          <w:sz w:val="25"/>
          <w:szCs w:val="25"/>
          <w:shd w:val="clear" w:color="auto" w:fill="FFFFFF" w:themeFill="background1"/>
          <w:lang w:eastAsia="lv-LV"/>
        </w:rPr>
        <w:t>euro</w:t>
      </w:r>
      <w:proofErr w:type="spellEnd"/>
      <w:r w:rsidRPr="00F21B0D">
        <w:rPr>
          <w:rFonts w:ascii="Times New Roman" w:eastAsia="Times New Roman" w:hAnsi="Times New Roman"/>
          <w:sz w:val="25"/>
          <w:szCs w:val="25"/>
          <w:shd w:val="clear" w:color="auto" w:fill="FFFFFF" w:themeFill="background1"/>
          <w:lang w:eastAsia="lv-LV"/>
        </w:rPr>
        <w:t xml:space="preserve"> (trīsdesmit</w:t>
      </w:r>
      <w:r>
        <w:rPr>
          <w:rFonts w:ascii="Times New Roman" w:eastAsia="Times New Roman" w:hAnsi="Times New Roman"/>
          <w:sz w:val="25"/>
          <w:szCs w:val="25"/>
          <w:shd w:val="clear" w:color="auto" w:fill="FFFFFF" w:themeFill="background1"/>
          <w:lang w:eastAsia="lv-LV"/>
        </w:rPr>
        <w:t xml:space="preserve"> četri</w:t>
      </w:r>
      <w:r w:rsidRPr="00F21B0D">
        <w:rPr>
          <w:rFonts w:ascii="Times New Roman" w:eastAsia="Times New Roman" w:hAnsi="Times New Roman"/>
          <w:sz w:val="25"/>
          <w:szCs w:val="25"/>
          <w:shd w:val="clear" w:color="auto" w:fill="FFFFFF" w:themeFill="background1"/>
          <w:lang w:eastAsia="lv-LV"/>
        </w:rPr>
        <w:t xml:space="preserve"> </w:t>
      </w:r>
      <w:proofErr w:type="spellStart"/>
      <w:r w:rsidRPr="00F21B0D">
        <w:rPr>
          <w:rFonts w:ascii="Times New Roman" w:eastAsia="Times New Roman" w:hAnsi="Times New Roman"/>
          <w:i/>
          <w:sz w:val="25"/>
          <w:szCs w:val="25"/>
          <w:shd w:val="clear" w:color="auto" w:fill="FFFFFF" w:themeFill="background1"/>
          <w:lang w:eastAsia="lv-LV"/>
        </w:rPr>
        <w:t>euro</w:t>
      </w:r>
      <w:proofErr w:type="spellEnd"/>
      <w:r w:rsidRPr="00F21B0D">
        <w:rPr>
          <w:rFonts w:ascii="Times New Roman" w:eastAsia="Times New Roman" w:hAnsi="Times New Roman"/>
          <w:sz w:val="25"/>
          <w:szCs w:val="25"/>
          <w:shd w:val="clear" w:color="auto" w:fill="FFFFFF" w:themeFill="background1"/>
          <w:lang w:eastAsia="lv-LV"/>
        </w:rPr>
        <w:t xml:space="preserve">, </w:t>
      </w:r>
      <w:r>
        <w:rPr>
          <w:rFonts w:ascii="Times New Roman" w:eastAsia="Times New Roman" w:hAnsi="Times New Roman"/>
          <w:sz w:val="25"/>
          <w:szCs w:val="25"/>
          <w:shd w:val="clear" w:color="auto" w:fill="FFFFFF" w:themeFill="background1"/>
          <w:lang w:eastAsia="lv-LV"/>
        </w:rPr>
        <w:t>02</w:t>
      </w:r>
      <w:r w:rsidRPr="00F21B0D">
        <w:rPr>
          <w:rFonts w:ascii="Times New Roman" w:eastAsia="Times New Roman" w:hAnsi="Times New Roman"/>
          <w:sz w:val="25"/>
          <w:szCs w:val="25"/>
          <w:shd w:val="clear" w:color="auto" w:fill="FFFFFF" w:themeFill="background1"/>
          <w:lang w:eastAsia="lv-LV"/>
        </w:rPr>
        <w:t xml:space="preserve"> centi) </w:t>
      </w:r>
      <w:r w:rsidRPr="00F21B0D">
        <w:rPr>
          <w:rFonts w:ascii="Times New Roman" w:eastAsia="Times New Roman" w:hAnsi="Times New Roman"/>
          <w:sz w:val="25"/>
          <w:szCs w:val="25"/>
          <w:lang w:eastAsia="lv-LV"/>
        </w:rPr>
        <w:t>par Pakalpojumiem vienam klientam vienā dienā un Līguma summa:</w:t>
      </w:r>
    </w:p>
    <w:p w14:paraId="300ABBD5" w14:textId="1E3A7122" w:rsidR="00C2722D" w:rsidRPr="00F21B0D" w:rsidRDefault="00C2722D" w:rsidP="00C2722D">
      <w:pPr>
        <w:pStyle w:val="ListParagraph"/>
        <w:shd w:val="clear" w:color="auto" w:fill="FFFFFF" w:themeFill="background1"/>
        <w:spacing w:after="0" w:line="240" w:lineRule="auto"/>
        <w:ind w:left="851" w:hanging="425"/>
        <w:jc w:val="both"/>
        <w:rPr>
          <w:rFonts w:ascii="Times New Roman" w:hAnsi="Times New Roman"/>
          <w:sz w:val="25"/>
          <w:szCs w:val="25"/>
        </w:rPr>
      </w:pPr>
      <w:r w:rsidRPr="00F21B0D">
        <w:rPr>
          <w:rFonts w:ascii="Times New Roman" w:hAnsi="Times New Roman"/>
          <w:sz w:val="25"/>
          <w:szCs w:val="25"/>
        </w:rPr>
        <w:t xml:space="preserve">3.1. </w:t>
      </w:r>
      <w:r w:rsidRPr="00F21B0D">
        <w:rPr>
          <w:rFonts w:ascii="Times New Roman" w:hAnsi="Times New Roman"/>
          <w:b/>
          <w:sz w:val="25"/>
          <w:szCs w:val="25"/>
        </w:rPr>
        <w:t>2022.gadam ir ne vairāk kā  </w:t>
      </w:r>
      <w:r>
        <w:rPr>
          <w:rFonts w:ascii="Times New Roman" w:eastAsia="Times New Roman" w:hAnsi="Times New Roman"/>
          <w:b/>
          <w:sz w:val="25"/>
          <w:szCs w:val="25"/>
          <w:shd w:val="clear" w:color="auto" w:fill="FFFFFF" w:themeFill="background1"/>
          <w:lang w:eastAsia="lv-LV"/>
        </w:rPr>
        <w:t>918 880,20</w:t>
      </w:r>
      <w:r w:rsidRPr="00F21B0D">
        <w:rPr>
          <w:rFonts w:ascii="Times New Roman" w:eastAsia="Times New Roman" w:hAnsi="Times New Roman"/>
          <w:b/>
          <w:sz w:val="25"/>
          <w:szCs w:val="25"/>
          <w:shd w:val="clear" w:color="auto" w:fill="FFFFFF" w:themeFill="background1"/>
          <w:lang w:eastAsia="lv-LV"/>
        </w:rPr>
        <w:t xml:space="preserve"> </w:t>
      </w:r>
      <w:proofErr w:type="spellStart"/>
      <w:r w:rsidRPr="00F21B0D">
        <w:rPr>
          <w:rFonts w:ascii="Times New Roman" w:eastAsia="Times New Roman" w:hAnsi="Times New Roman"/>
          <w:b/>
          <w:i/>
          <w:sz w:val="25"/>
          <w:szCs w:val="25"/>
          <w:shd w:val="clear" w:color="auto" w:fill="FFFFFF" w:themeFill="background1"/>
          <w:lang w:eastAsia="lv-LV"/>
        </w:rPr>
        <w:t>euro</w:t>
      </w:r>
      <w:proofErr w:type="spellEnd"/>
      <w:r w:rsidRPr="00F21B0D">
        <w:rPr>
          <w:rFonts w:ascii="Times New Roman" w:eastAsia="Times New Roman" w:hAnsi="Times New Roman"/>
          <w:sz w:val="25"/>
          <w:szCs w:val="25"/>
          <w:shd w:val="clear" w:color="auto" w:fill="FFFFFF" w:themeFill="background1"/>
          <w:lang w:eastAsia="lv-LV"/>
        </w:rPr>
        <w:t xml:space="preserve">  (</w:t>
      </w:r>
      <w:r>
        <w:rPr>
          <w:rFonts w:ascii="Times New Roman" w:eastAsia="Times New Roman" w:hAnsi="Times New Roman"/>
          <w:sz w:val="25"/>
          <w:szCs w:val="25"/>
          <w:shd w:val="clear" w:color="auto" w:fill="FFFFFF" w:themeFill="background1"/>
          <w:lang w:eastAsia="lv-LV"/>
        </w:rPr>
        <w:t>deviņi simti astoņpadsmit</w:t>
      </w:r>
      <w:r w:rsidRPr="00F21B0D">
        <w:rPr>
          <w:rFonts w:ascii="Times New Roman" w:eastAsia="Times New Roman" w:hAnsi="Times New Roman"/>
          <w:sz w:val="25"/>
          <w:szCs w:val="25"/>
          <w:shd w:val="clear" w:color="auto" w:fill="FFFFFF" w:themeFill="background1"/>
          <w:lang w:eastAsia="lv-LV"/>
        </w:rPr>
        <w:t xml:space="preserve"> tūkstoši </w:t>
      </w:r>
      <w:r>
        <w:rPr>
          <w:rFonts w:ascii="Times New Roman" w:eastAsia="Times New Roman" w:hAnsi="Times New Roman"/>
          <w:sz w:val="25"/>
          <w:szCs w:val="25"/>
          <w:shd w:val="clear" w:color="auto" w:fill="FFFFFF" w:themeFill="background1"/>
          <w:lang w:eastAsia="lv-LV"/>
        </w:rPr>
        <w:t>astoņi</w:t>
      </w:r>
      <w:r w:rsidRPr="00F21B0D">
        <w:rPr>
          <w:rFonts w:ascii="Times New Roman" w:eastAsia="Times New Roman" w:hAnsi="Times New Roman"/>
          <w:sz w:val="25"/>
          <w:szCs w:val="25"/>
          <w:shd w:val="clear" w:color="auto" w:fill="FFFFFF" w:themeFill="background1"/>
          <w:lang w:eastAsia="lv-LV"/>
        </w:rPr>
        <w:t xml:space="preserve"> simti </w:t>
      </w:r>
      <w:r>
        <w:rPr>
          <w:rFonts w:ascii="Times New Roman" w:eastAsia="Times New Roman" w:hAnsi="Times New Roman"/>
          <w:sz w:val="25"/>
          <w:szCs w:val="25"/>
          <w:shd w:val="clear" w:color="auto" w:fill="FFFFFF" w:themeFill="background1"/>
          <w:lang w:eastAsia="lv-LV"/>
        </w:rPr>
        <w:t>astoņdesmit</w:t>
      </w:r>
      <w:r w:rsidRPr="00F21B0D">
        <w:rPr>
          <w:rFonts w:ascii="Times New Roman" w:eastAsia="Times New Roman" w:hAnsi="Times New Roman"/>
          <w:sz w:val="25"/>
          <w:szCs w:val="25"/>
          <w:shd w:val="clear" w:color="auto" w:fill="FFFFFF" w:themeFill="background1"/>
          <w:lang w:eastAsia="lv-LV"/>
        </w:rPr>
        <w:t xml:space="preserve"> </w:t>
      </w:r>
      <w:proofErr w:type="spellStart"/>
      <w:r w:rsidRPr="00F21B0D">
        <w:rPr>
          <w:rFonts w:ascii="Times New Roman" w:eastAsia="Times New Roman" w:hAnsi="Times New Roman"/>
          <w:i/>
          <w:sz w:val="25"/>
          <w:szCs w:val="25"/>
          <w:shd w:val="clear" w:color="auto" w:fill="FFFFFF" w:themeFill="background1"/>
          <w:lang w:eastAsia="lv-LV"/>
        </w:rPr>
        <w:t>euro</w:t>
      </w:r>
      <w:proofErr w:type="spellEnd"/>
      <w:r w:rsidRPr="00F21B0D">
        <w:rPr>
          <w:rFonts w:ascii="Times New Roman" w:hAnsi="Times New Roman"/>
          <w:i/>
          <w:sz w:val="25"/>
          <w:szCs w:val="25"/>
        </w:rPr>
        <w:t xml:space="preserve">, </w:t>
      </w:r>
      <w:r>
        <w:rPr>
          <w:rFonts w:ascii="Times New Roman" w:eastAsia="Times New Roman" w:hAnsi="Times New Roman"/>
          <w:sz w:val="25"/>
          <w:szCs w:val="25"/>
          <w:shd w:val="clear" w:color="auto" w:fill="FFFFFF" w:themeFill="background1"/>
          <w:lang w:eastAsia="lv-LV"/>
        </w:rPr>
        <w:t>2</w:t>
      </w:r>
      <w:r w:rsidRPr="00F21B0D">
        <w:rPr>
          <w:rFonts w:ascii="Times New Roman" w:eastAsia="Times New Roman" w:hAnsi="Times New Roman"/>
          <w:sz w:val="25"/>
          <w:szCs w:val="25"/>
          <w:shd w:val="clear" w:color="auto" w:fill="FFFFFF" w:themeFill="background1"/>
          <w:lang w:eastAsia="lv-LV"/>
        </w:rPr>
        <w:t>0 centi</w:t>
      </w:r>
      <w:r w:rsidRPr="00F21B0D">
        <w:rPr>
          <w:rFonts w:ascii="Times New Roman" w:hAnsi="Times New Roman"/>
          <w:sz w:val="25"/>
          <w:szCs w:val="25"/>
        </w:rPr>
        <w:t>);</w:t>
      </w:r>
    </w:p>
    <w:p w14:paraId="26D4A7DB" w14:textId="5D959E65" w:rsidR="00C2722D" w:rsidRPr="00F21B0D" w:rsidRDefault="00C2722D" w:rsidP="00C2722D">
      <w:pPr>
        <w:pStyle w:val="ListParagraph"/>
        <w:shd w:val="clear" w:color="auto" w:fill="FFFFFF" w:themeFill="background1"/>
        <w:spacing w:after="0" w:line="240" w:lineRule="auto"/>
        <w:ind w:left="851" w:hanging="425"/>
        <w:jc w:val="both"/>
        <w:rPr>
          <w:rFonts w:ascii="Times New Roman" w:hAnsi="Times New Roman"/>
          <w:sz w:val="25"/>
          <w:szCs w:val="25"/>
        </w:rPr>
      </w:pPr>
      <w:r w:rsidRPr="00F21B0D">
        <w:rPr>
          <w:rFonts w:ascii="Times New Roman" w:hAnsi="Times New Roman"/>
          <w:sz w:val="25"/>
          <w:szCs w:val="25"/>
        </w:rPr>
        <w:t xml:space="preserve">3.2. </w:t>
      </w:r>
      <w:r w:rsidRPr="00F21B0D">
        <w:rPr>
          <w:rFonts w:ascii="Times New Roman" w:hAnsi="Times New Roman"/>
          <w:b/>
          <w:sz w:val="25"/>
          <w:szCs w:val="25"/>
        </w:rPr>
        <w:t xml:space="preserve">2023.gadam ir </w:t>
      </w:r>
      <w:r w:rsidRPr="00F21B0D">
        <w:rPr>
          <w:rFonts w:ascii="Times New Roman" w:eastAsia="Times New Roman" w:hAnsi="Times New Roman"/>
          <w:b/>
          <w:sz w:val="25"/>
          <w:szCs w:val="25"/>
          <w:shd w:val="clear" w:color="auto" w:fill="FFFFFF" w:themeFill="background1"/>
          <w:lang w:eastAsia="lv-LV"/>
        </w:rPr>
        <w:t xml:space="preserve">ne vairāk kā </w:t>
      </w:r>
      <w:r w:rsidR="00732CA0" w:rsidRPr="00732CA0">
        <w:rPr>
          <w:rFonts w:ascii="Times New Roman" w:eastAsia="Times New Roman" w:hAnsi="Times New Roman"/>
          <w:b/>
          <w:sz w:val="25"/>
          <w:szCs w:val="25"/>
          <w:shd w:val="clear" w:color="auto" w:fill="FFFFFF" w:themeFill="background1"/>
          <w:lang w:eastAsia="lv-LV"/>
        </w:rPr>
        <w:t xml:space="preserve">918 880,20 </w:t>
      </w:r>
      <w:proofErr w:type="spellStart"/>
      <w:r w:rsidRPr="00F21B0D">
        <w:rPr>
          <w:rFonts w:ascii="Times New Roman" w:eastAsia="Times New Roman" w:hAnsi="Times New Roman"/>
          <w:b/>
          <w:i/>
          <w:sz w:val="25"/>
          <w:szCs w:val="25"/>
          <w:shd w:val="clear" w:color="auto" w:fill="FFFFFF" w:themeFill="background1"/>
          <w:lang w:eastAsia="lv-LV"/>
        </w:rPr>
        <w:t>euro</w:t>
      </w:r>
      <w:proofErr w:type="spellEnd"/>
      <w:r w:rsidRPr="00F21B0D">
        <w:rPr>
          <w:rFonts w:ascii="Times New Roman" w:eastAsia="Times New Roman" w:hAnsi="Times New Roman"/>
          <w:sz w:val="25"/>
          <w:szCs w:val="25"/>
          <w:shd w:val="clear" w:color="auto" w:fill="FFFFFF" w:themeFill="background1"/>
          <w:lang w:eastAsia="lv-LV"/>
        </w:rPr>
        <w:t xml:space="preserve"> (</w:t>
      </w:r>
      <w:r w:rsidR="00CE46E8" w:rsidRPr="00CE46E8">
        <w:rPr>
          <w:rFonts w:ascii="Times New Roman" w:eastAsia="Times New Roman" w:hAnsi="Times New Roman"/>
          <w:sz w:val="25"/>
          <w:szCs w:val="25"/>
          <w:shd w:val="clear" w:color="auto" w:fill="FFFFFF" w:themeFill="background1"/>
          <w:lang w:eastAsia="lv-LV"/>
        </w:rPr>
        <w:t>deviņi simti astoņpadsmit tūkstoši astoņi simti astoņdesmit</w:t>
      </w:r>
      <w:r w:rsidRPr="00F21B0D">
        <w:rPr>
          <w:rFonts w:ascii="Times New Roman" w:eastAsia="Times New Roman" w:hAnsi="Times New Roman"/>
          <w:sz w:val="25"/>
          <w:szCs w:val="25"/>
          <w:shd w:val="clear" w:color="auto" w:fill="FFFFFF" w:themeFill="background1"/>
          <w:lang w:eastAsia="lv-LV"/>
        </w:rPr>
        <w:t xml:space="preserve"> </w:t>
      </w:r>
      <w:proofErr w:type="spellStart"/>
      <w:r w:rsidRPr="00F21B0D">
        <w:rPr>
          <w:rFonts w:ascii="Times New Roman" w:eastAsia="Times New Roman" w:hAnsi="Times New Roman"/>
          <w:i/>
          <w:sz w:val="25"/>
          <w:szCs w:val="25"/>
          <w:shd w:val="clear" w:color="auto" w:fill="FFFFFF" w:themeFill="background1"/>
          <w:lang w:eastAsia="lv-LV"/>
        </w:rPr>
        <w:t>euro</w:t>
      </w:r>
      <w:proofErr w:type="spellEnd"/>
      <w:r w:rsidRPr="00F21B0D">
        <w:rPr>
          <w:rFonts w:ascii="Times New Roman" w:hAnsi="Times New Roman"/>
          <w:i/>
          <w:sz w:val="25"/>
          <w:szCs w:val="25"/>
        </w:rPr>
        <w:t xml:space="preserve">, </w:t>
      </w:r>
      <w:r w:rsidR="00CE46E8">
        <w:rPr>
          <w:rFonts w:ascii="Times New Roman" w:eastAsia="Times New Roman" w:hAnsi="Times New Roman"/>
          <w:sz w:val="25"/>
          <w:szCs w:val="25"/>
          <w:shd w:val="clear" w:color="auto" w:fill="FFFFFF" w:themeFill="background1"/>
          <w:lang w:eastAsia="lv-LV"/>
        </w:rPr>
        <w:t>2</w:t>
      </w:r>
      <w:r w:rsidRPr="00F21B0D">
        <w:rPr>
          <w:rFonts w:ascii="Times New Roman" w:eastAsia="Times New Roman" w:hAnsi="Times New Roman"/>
          <w:sz w:val="25"/>
          <w:szCs w:val="25"/>
          <w:shd w:val="clear" w:color="auto" w:fill="FFFFFF" w:themeFill="background1"/>
          <w:lang w:eastAsia="lv-LV"/>
        </w:rPr>
        <w:t>0 centi</w:t>
      </w:r>
      <w:r w:rsidRPr="00F21B0D">
        <w:rPr>
          <w:rFonts w:ascii="Times New Roman" w:hAnsi="Times New Roman"/>
          <w:sz w:val="25"/>
          <w:szCs w:val="25"/>
        </w:rPr>
        <w:t>);</w:t>
      </w:r>
    </w:p>
    <w:p w14:paraId="47384F5B" w14:textId="3CDBB41E" w:rsidR="00C2722D" w:rsidRPr="001858B5" w:rsidRDefault="00C2722D" w:rsidP="00C2722D">
      <w:pPr>
        <w:pStyle w:val="ListParagraph"/>
        <w:shd w:val="clear" w:color="auto" w:fill="FFFFFF" w:themeFill="background1"/>
        <w:spacing w:after="120" w:line="240" w:lineRule="auto"/>
        <w:ind w:left="850" w:hanging="425"/>
        <w:contextualSpacing w:val="0"/>
        <w:jc w:val="both"/>
        <w:rPr>
          <w:rFonts w:ascii="Times New Roman" w:hAnsi="Times New Roman"/>
          <w:sz w:val="25"/>
          <w:szCs w:val="25"/>
        </w:rPr>
      </w:pPr>
      <w:r w:rsidRPr="00F21B0D">
        <w:rPr>
          <w:rFonts w:ascii="Times New Roman" w:hAnsi="Times New Roman"/>
          <w:sz w:val="25"/>
          <w:szCs w:val="25"/>
        </w:rPr>
        <w:t>3.3.</w:t>
      </w:r>
      <w:r w:rsidRPr="00F21B0D">
        <w:rPr>
          <w:rFonts w:ascii="Times New Roman" w:hAnsi="Times New Roman"/>
          <w:b/>
          <w:sz w:val="25"/>
          <w:szCs w:val="25"/>
        </w:rPr>
        <w:t xml:space="preserve"> 2024.gadam ir ne vairāk kā </w:t>
      </w:r>
      <w:r w:rsidR="00CE46E8">
        <w:rPr>
          <w:rFonts w:ascii="Times New Roman" w:hAnsi="Times New Roman"/>
          <w:b/>
          <w:sz w:val="25"/>
          <w:szCs w:val="25"/>
        </w:rPr>
        <w:t>921 397,68</w:t>
      </w:r>
      <w:r w:rsidRPr="00F21B0D">
        <w:rPr>
          <w:rFonts w:ascii="Times New Roman" w:hAnsi="Times New Roman"/>
          <w:b/>
          <w:sz w:val="25"/>
          <w:szCs w:val="25"/>
        </w:rPr>
        <w:t xml:space="preserve"> </w:t>
      </w:r>
      <w:proofErr w:type="spellStart"/>
      <w:r w:rsidRPr="00F21B0D">
        <w:rPr>
          <w:rFonts w:ascii="Times New Roman" w:hAnsi="Times New Roman"/>
          <w:b/>
          <w:i/>
          <w:sz w:val="25"/>
          <w:szCs w:val="25"/>
        </w:rPr>
        <w:t>euro</w:t>
      </w:r>
      <w:proofErr w:type="spellEnd"/>
      <w:r w:rsidRPr="00F21B0D">
        <w:rPr>
          <w:rFonts w:ascii="Times New Roman" w:hAnsi="Times New Roman"/>
          <w:sz w:val="25"/>
          <w:szCs w:val="25"/>
        </w:rPr>
        <w:t xml:space="preserve"> (</w:t>
      </w:r>
      <w:r w:rsidR="00CE46E8">
        <w:rPr>
          <w:rFonts w:ascii="Times New Roman" w:hAnsi="Times New Roman"/>
          <w:sz w:val="25"/>
          <w:szCs w:val="25"/>
        </w:rPr>
        <w:t>deviņi simti divdesmit viens</w:t>
      </w:r>
      <w:r w:rsidRPr="00F21B0D">
        <w:rPr>
          <w:rFonts w:ascii="Times New Roman" w:hAnsi="Times New Roman"/>
          <w:sz w:val="25"/>
          <w:szCs w:val="25"/>
        </w:rPr>
        <w:t xml:space="preserve"> tūksto</w:t>
      </w:r>
      <w:r w:rsidR="00CE46E8">
        <w:rPr>
          <w:rFonts w:ascii="Times New Roman" w:hAnsi="Times New Roman"/>
          <w:sz w:val="25"/>
          <w:szCs w:val="25"/>
        </w:rPr>
        <w:t>tis</w:t>
      </w:r>
      <w:r w:rsidRPr="00F21B0D">
        <w:rPr>
          <w:rFonts w:ascii="Times New Roman" w:hAnsi="Times New Roman"/>
          <w:sz w:val="25"/>
          <w:szCs w:val="25"/>
        </w:rPr>
        <w:t xml:space="preserve"> </w:t>
      </w:r>
      <w:r w:rsidR="00CE46E8">
        <w:rPr>
          <w:rFonts w:ascii="Times New Roman" w:hAnsi="Times New Roman"/>
          <w:sz w:val="25"/>
          <w:szCs w:val="25"/>
        </w:rPr>
        <w:t>trīs</w:t>
      </w:r>
      <w:r w:rsidRPr="00F21B0D">
        <w:rPr>
          <w:rFonts w:ascii="Times New Roman" w:hAnsi="Times New Roman"/>
          <w:sz w:val="25"/>
          <w:szCs w:val="25"/>
        </w:rPr>
        <w:t xml:space="preserve"> simti </w:t>
      </w:r>
      <w:r w:rsidR="00CE46E8">
        <w:rPr>
          <w:rFonts w:ascii="Times New Roman" w:hAnsi="Times New Roman"/>
          <w:sz w:val="25"/>
          <w:szCs w:val="25"/>
        </w:rPr>
        <w:t>deviņ</w:t>
      </w:r>
      <w:r w:rsidRPr="00F21B0D">
        <w:rPr>
          <w:rFonts w:ascii="Times New Roman" w:hAnsi="Times New Roman"/>
          <w:sz w:val="25"/>
          <w:szCs w:val="25"/>
        </w:rPr>
        <w:t>desmit</w:t>
      </w:r>
      <w:r w:rsidR="00CE46E8">
        <w:rPr>
          <w:rFonts w:ascii="Times New Roman" w:hAnsi="Times New Roman"/>
          <w:sz w:val="25"/>
          <w:szCs w:val="25"/>
        </w:rPr>
        <w:t xml:space="preserve"> septiņi</w:t>
      </w:r>
      <w:r w:rsidRPr="00F21B0D">
        <w:rPr>
          <w:rFonts w:ascii="Times New Roman" w:hAnsi="Times New Roman"/>
          <w:sz w:val="25"/>
          <w:szCs w:val="25"/>
        </w:rPr>
        <w:t xml:space="preserve"> </w:t>
      </w:r>
      <w:proofErr w:type="spellStart"/>
      <w:r w:rsidRPr="00F21B0D">
        <w:rPr>
          <w:rFonts w:ascii="Times New Roman" w:hAnsi="Times New Roman"/>
          <w:i/>
          <w:sz w:val="25"/>
          <w:szCs w:val="25"/>
        </w:rPr>
        <w:t>euro</w:t>
      </w:r>
      <w:proofErr w:type="spellEnd"/>
      <w:r w:rsidRPr="00F21B0D">
        <w:rPr>
          <w:rFonts w:ascii="Times New Roman" w:hAnsi="Times New Roman"/>
          <w:i/>
          <w:sz w:val="25"/>
          <w:szCs w:val="25"/>
        </w:rPr>
        <w:t xml:space="preserve">, </w:t>
      </w:r>
      <w:r w:rsidR="00CE46E8">
        <w:rPr>
          <w:rFonts w:ascii="Times New Roman" w:eastAsia="Times New Roman" w:hAnsi="Times New Roman"/>
          <w:sz w:val="25"/>
          <w:szCs w:val="25"/>
          <w:shd w:val="clear" w:color="auto" w:fill="FFFFFF" w:themeFill="background1"/>
          <w:lang w:eastAsia="lv-LV"/>
        </w:rPr>
        <w:t>68</w:t>
      </w:r>
      <w:r w:rsidRPr="00F21B0D">
        <w:rPr>
          <w:rFonts w:ascii="Times New Roman" w:eastAsia="Times New Roman" w:hAnsi="Times New Roman"/>
          <w:sz w:val="25"/>
          <w:szCs w:val="25"/>
          <w:shd w:val="clear" w:color="auto" w:fill="FFFFFF" w:themeFill="background1"/>
          <w:lang w:eastAsia="lv-LV"/>
        </w:rPr>
        <w:t xml:space="preserve"> centi</w:t>
      </w:r>
      <w:r w:rsidRPr="00F21B0D">
        <w:rPr>
          <w:rFonts w:ascii="Times New Roman" w:hAnsi="Times New Roman"/>
          <w:sz w:val="25"/>
          <w:szCs w:val="25"/>
        </w:rPr>
        <w:t>).”</w:t>
      </w:r>
    </w:p>
    <w:p w14:paraId="4BCD9027" w14:textId="77777777" w:rsidR="00417D2C" w:rsidRDefault="00417D2C" w:rsidP="00417D2C">
      <w:pPr>
        <w:pStyle w:val="ListParagraph"/>
        <w:widowControl w:val="0"/>
        <w:numPr>
          <w:ilvl w:val="0"/>
          <w:numId w:val="5"/>
        </w:numPr>
        <w:tabs>
          <w:tab w:val="left" w:pos="426"/>
        </w:tabs>
        <w:spacing w:after="0" w:line="240" w:lineRule="auto"/>
        <w:ind w:left="426" w:hanging="426"/>
        <w:jc w:val="both"/>
        <w:rPr>
          <w:rFonts w:ascii="Times New Roman" w:hAnsi="Times New Roman"/>
          <w:bCs/>
          <w:sz w:val="25"/>
          <w:szCs w:val="25"/>
        </w:rPr>
      </w:pPr>
      <w:r w:rsidRPr="00E55D5D">
        <w:rPr>
          <w:rFonts w:ascii="Times New Roman" w:hAnsi="Times New Roman"/>
          <w:bCs/>
          <w:sz w:val="25"/>
          <w:szCs w:val="25"/>
        </w:rPr>
        <w:t>Papildināt Līgumu ar 3.</w:t>
      </w:r>
      <w:r>
        <w:rPr>
          <w:rFonts w:ascii="Times New Roman" w:hAnsi="Times New Roman"/>
          <w:bCs/>
          <w:sz w:val="25"/>
          <w:szCs w:val="25"/>
          <w:vertAlign w:val="superscript"/>
        </w:rPr>
        <w:t xml:space="preserve">1 </w:t>
      </w:r>
      <w:r w:rsidRPr="00E55D5D">
        <w:rPr>
          <w:rFonts w:ascii="Times New Roman" w:hAnsi="Times New Roman"/>
          <w:bCs/>
          <w:sz w:val="25"/>
          <w:szCs w:val="25"/>
        </w:rPr>
        <w:t>punktu šādā redakcijā:</w:t>
      </w:r>
    </w:p>
    <w:p w14:paraId="28200FDF" w14:textId="77777777" w:rsidR="00417D2C" w:rsidRPr="001B615B" w:rsidRDefault="00417D2C" w:rsidP="00417D2C">
      <w:pPr>
        <w:widowControl w:val="0"/>
        <w:spacing w:after="0" w:line="240" w:lineRule="auto"/>
        <w:ind w:left="284" w:hanging="284"/>
        <w:jc w:val="both"/>
        <w:rPr>
          <w:rFonts w:ascii="Times New Roman" w:hAnsi="Times New Roman"/>
          <w:sz w:val="25"/>
          <w:szCs w:val="25"/>
        </w:rPr>
      </w:pPr>
      <w:r>
        <w:rPr>
          <w:rFonts w:ascii="Times New Roman" w:hAnsi="Times New Roman"/>
          <w:sz w:val="25"/>
          <w:szCs w:val="25"/>
        </w:rPr>
        <w:t>“</w:t>
      </w:r>
      <w:r w:rsidRPr="001B615B">
        <w:rPr>
          <w:rFonts w:ascii="Times New Roman" w:hAnsi="Times New Roman"/>
          <w:sz w:val="25"/>
          <w:szCs w:val="25"/>
        </w:rPr>
        <w:t>3.</w:t>
      </w:r>
      <w:r w:rsidRPr="001B615B">
        <w:rPr>
          <w:rFonts w:ascii="Times New Roman" w:hAnsi="Times New Roman"/>
          <w:sz w:val="25"/>
          <w:szCs w:val="25"/>
          <w:vertAlign w:val="superscript"/>
        </w:rPr>
        <w:t>1</w:t>
      </w:r>
      <w:r w:rsidRPr="001B615B">
        <w:rPr>
          <w:rFonts w:ascii="Times New Roman" w:hAnsi="Times New Roman"/>
          <w:sz w:val="25"/>
          <w:szCs w:val="25"/>
        </w:rPr>
        <w:t xml:space="preserve"> Līguma 3.punktā minētajās summas ietvaros  Kapitālsabiedrība nodrošina:</w:t>
      </w:r>
    </w:p>
    <w:p w14:paraId="710DA078" w14:textId="77777777" w:rsidR="00417D2C" w:rsidRPr="001B615B" w:rsidRDefault="00417D2C" w:rsidP="00417D2C">
      <w:pPr>
        <w:numPr>
          <w:ilvl w:val="0"/>
          <w:numId w:val="9"/>
        </w:numPr>
        <w:spacing w:after="0" w:line="240" w:lineRule="auto"/>
        <w:ind w:left="142" w:hanging="142"/>
        <w:jc w:val="both"/>
        <w:rPr>
          <w:rFonts w:ascii="Times New Roman" w:hAnsi="Times New Roman"/>
          <w:sz w:val="25"/>
          <w:szCs w:val="25"/>
        </w:rPr>
      </w:pPr>
      <w:r w:rsidRPr="001B615B">
        <w:rPr>
          <w:rFonts w:ascii="Times New Roman" w:hAnsi="Times New Roman"/>
          <w:sz w:val="25"/>
          <w:szCs w:val="25"/>
        </w:rPr>
        <w:t>3.1.</w:t>
      </w:r>
      <w:r w:rsidRPr="001B615B">
        <w:rPr>
          <w:rFonts w:ascii="Times New Roman" w:hAnsi="Times New Roman"/>
          <w:sz w:val="25"/>
          <w:szCs w:val="25"/>
          <w:vertAlign w:val="superscript"/>
        </w:rPr>
        <w:t>1</w:t>
      </w:r>
      <w:r w:rsidRPr="001B615B">
        <w:rPr>
          <w:rFonts w:ascii="Times New Roman" w:hAnsi="Times New Roman"/>
          <w:sz w:val="25"/>
          <w:szCs w:val="25"/>
        </w:rPr>
        <w:t xml:space="preserve"> pakalpojuma sniegšanā iesaistītajiem:</w:t>
      </w:r>
    </w:p>
    <w:p w14:paraId="32D22038" w14:textId="77777777" w:rsidR="00417D2C" w:rsidRPr="001B615B" w:rsidRDefault="00417D2C" w:rsidP="00417D2C">
      <w:pPr>
        <w:numPr>
          <w:ilvl w:val="1"/>
          <w:numId w:val="9"/>
        </w:numPr>
        <w:spacing w:after="0" w:line="240" w:lineRule="auto"/>
        <w:ind w:left="851" w:firstLine="0"/>
        <w:jc w:val="both"/>
        <w:rPr>
          <w:rFonts w:ascii="Times New Roman" w:hAnsi="Times New Roman"/>
          <w:sz w:val="25"/>
          <w:szCs w:val="25"/>
        </w:rPr>
      </w:pPr>
      <w:r w:rsidRPr="001B615B">
        <w:rPr>
          <w:rFonts w:ascii="Times New Roman" w:hAnsi="Times New Roman"/>
          <w:sz w:val="25"/>
          <w:szCs w:val="25"/>
        </w:rPr>
        <w:t>3.1.1.</w:t>
      </w:r>
      <w:r w:rsidRPr="001B615B">
        <w:rPr>
          <w:rFonts w:ascii="Times New Roman" w:hAnsi="Times New Roman"/>
          <w:sz w:val="25"/>
          <w:szCs w:val="25"/>
          <w:vertAlign w:val="superscript"/>
        </w:rPr>
        <w:t xml:space="preserve">1 </w:t>
      </w:r>
      <w:r w:rsidRPr="001B615B">
        <w:rPr>
          <w:rFonts w:ascii="Times New Roman" w:hAnsi="Times New Roman"/>
          <w:sz w:val="25"/>
          <w:szCs w:val="25"/>
        </w:rPr>
        <w:t xml:space="preserve">aprūpētājiem, kuriem atbilstoši normatīvajam aktam par valsts un pašvaldību institūciju amatpersonu un darbinieku darba samaksu un tās noteikšanas kārtību ir noteikta 2. kategorija vai profesionālā pieredze aprūpētāja amatā ir no viena gada līdz trim gadiem mēnešalga ir noteikta vismaz 530 </w:t>
      </w:r>
      <w:proofErr w:type="spellStart"/>
      <w:r w:rsidRPr="001B615B">
        <w:rPr>
          <w:rFonts w:ascii="Times New Roman" w:hAnsi="Times New Roman"/>
          <w:i/>
          <w:sz w:val="25"/>
          <w:szCs w:val="25"/>
        </w:rPr>
        <w:t>euro</w:t>
      </w:r>
      <w:proofErr w:type="spellEnd"/>
      <w:r w:rsidRPr="001B615B">
        <w:rPr>
          <w:rFonts w:ascii="Times New Roman" w:hAnsi="Times New Roman"/>
          <w:i/>
          <w:sz w:val="25"/>
          <w:szCs w:val="25"/>
        </w:rPr>
        <w:t xml:space="preserve"> </w:t>
      </w:r>
      <w:r w:rsidRPr="001B615B">
        <w:rPr>
          <w:rFonts w:ascii="Times New Roman" w:hAnsi="Times New Roman"/>
          <w:sz w:val="25"/>
          <w:szCs w:val="25"/>
        </w:rPr>
        <w:t>mēnesī;</w:t>
      </w:r>
    </w:p>
    <w:p w14:paraId="422ACB4D" w14:textId="77777777" w:rsidR="00417D2C" w:rsidRPr="001B615B" w:rsidRDefault="00417D2C" w:rsidP="00417D2C">
      <w:pPr>
        <w:numPr>
          <w:ilvl w:val="1"/>
          <w:numId w:val="9"/>
        </w:numPr>
        <w:spacing w:after="0" w:line="240" w:lineRule="auto"/>
        <w:ind w:left="851" w:firstLine="0"/>
        <w:jc w:val="both"/>
        <w:rPr>
          <w:rFonts w:ascii="Times New Roman" w:hAnsi="Times New Roman"/>
          <w:sz w:val="25"/>
          <w:szCs w:val="25"/>
        </w:rPr>
      </w:pPr>
      <w:r w:rsidRPr="001B615B">
        <w:rPr>
          <w:rFonts w:ascii="Times New Roman" w:hAnsi="Times New Roman"/>
          <w:sz w:val="25"/>
          <w:szCs w:val="25"/>
        </w:rPr>
        <w:t>3.1.2.</w:t>
      </w:r>
      <w:r w:rsidRPr="001B615B">
        <w:rPr>
          <w:rFonts w:ascii="Times New Roman" w:hAnsi="Times New Roman"/>
          <w:sz w:val="25"/>
          <w:szCs w:val="25"/>
          <w:vertAlign w:val="superscript"/>
        </w:rPr>
        <w:t xml:space="preserve">1 </w:t>
      </w:r>
      <w:r w:rsidRPr="001B615B">
        <w:rPr>
          <w:rFonts w:ascii="Times New Roman" w:hAnsi="Times New Roman"/>
          <w:sz w:val="25"/>
          <w:szCs w:val="25"/>
        </w:rPr>
        <w:t xml:space="preserve">aprūpētājiem, kuriem atbilstoši normatīvajam aktam par valsts un pašvaldību institūciju amatpersonu un darbinieku darba samaksu un tās noteikšanas kārtību ir noteikta 3. kategorija vai profesionālā pieredze aprūpētāja amatā ir ilgāka par trim gadiem mēnešalga ir noteikta vismaz 608 </w:t>
      </w:r>
      <w:proofErr w:type="spellStart"/>
      <w:r w:rsidRPr="001B615B">
        <w:rPr>
          <w:rFonts w:ascii="Times New Roman" w:hAnsi="Times New Roman"/>
          <w:i/>
          <w:sz w:val="25"/>
          <w:szCs w:val="25"/>
        </w:rPr>
        <w:t>euro</w:t>
      </w:r>
      <w:proofErr w:type="spellEnd"/>
      <w:r w:rsidRPr="001B615B">
        <w:rPr>
          <w:rFonts w:ascii="Times New Roman" w:hAnsi="Times New Roman"/>
          <w:i/>
          <w:sz w:val="25"/>
          <w:szCs w:val="25"/>
        </w:rPr>
        <w:t xml:space="preserve"> </w:t>
      </w:r>
      <w:r w:rsidRPr="001B615B">
        <w:rPr>
          <w:rFonts w:ascii="Times New Roman" w:hAnsi="Times New Roman"/>
          <w:sz w:val="25"/>
          <w:szCs w:val="25"/>
        </w:rPr>
        <w:t>mēnesī;</w:t>
      </w:r>
    </w:p>
    <w:p w14:paraId="7EC62355" w14:textId="77777777" w:rsidR="00417D2C" w:rsidRPr="001B615B" w:rsidRDefault="00417D2C" w:rsidP="00417D2C">
      <w:pPr>
        <w:numPr>
          <w:ilvl w:val="1"/>
          <w:numId w:val="9"/>
        </w:numPr>
        <w:spacing w:after="0" w:line="240" w:lineRule="auto"/>
        <w:ind w:left="851" w:firstLine="0"/>
        <w:jc w:val="both"/>
        <w:rPr>
          <w:rFonts w:ascii="Times New Roman" w:hAnsi="Times New Roman"/>
          <w:sz w:val="25"/>
          <w:szCs w:val="25"/>
        </w:rPr>
      </w:pPr>
      <w:r w:rsidRPr="001B615B">
        <w:rPr>
          <w:rFonts w:ascii="Times New Roman" w:hAnsi="Times New Roman"/>
          <w:sz w:val="25"/>
          <w:szCs w:val="25"/>
        </w:rPr>
        <w:lastRenderedPageBreak/>
        <w:t>3.1.3.</w:t>
      </w:r>
      <w:r w:rsidRPr="001B615B">
        <w:rPr>
          <w:rFonts w:ascii="Times New Roman" w:hAnsi="Times New Roman"/>
          <w:sz w:val="25"/>
          <w:szCs w:val="25"/>
          <w:vertAlign w:val="superscript"/>
        </w:rPr>
        <w:t xml:space="preserve">1 </w:t>
      </w:r>
      <w:r w:rsidRPr="001B615B">
        <w:rPr>
          <w:rFonts w:ascii="Times New Roman" w:hAnsi="Times New Roman"/>
          <w:sz w:val="25"/>
          <w:szCs w:val="25"/>
        </w:rPr>
        <w:t xml:space="preserve">vecākajiem aprūpētājiem, kuriem atbilstoši normatīvajam aktam par valsts un pašvaldību institūciju amatpersonu un darbinieku darba samaksu un tās noteikšanas kārtību ir noteikta 2. kategorija vai profesionālā pieredze aprūpētāja amatā ir no viena gada līdz trim gadiem mēnešalga ir noteikta vismaz 600 </w:t>
      </w:r>
      <w:proofErr w:type="spellStart"/>
      <w:r w:rsidRPr="001B615B">
        <w:rPr>
          <w:rFonts w:ascii="Times New Roman" w:hAnsi="Times New Roman"/>
          <w:sz w:val="25"/>
          <w:szCs w:val="25"/>
        </w:rPr>
        <w:t>euro</w:t>
      </w:r>
      <w:proofErr w:type="spellEnd"/>
      <w:r w:rsidRPr="001B615B">
        <w:rPr>
          <w:rFonts w:ascii="Times New Roman" w:hAnsi="Times New Roman"/>
          <w:sz w:val="25"/>
          <w:szCs w:val="25"/>
        </w:rPr>
        <w:t xml:space="preserve"> mēnesī;</w:t>
      </w:r>
    </w:p>
    <w:p w14:paraId="12467655" w14:textId="77777777" w:rsidR="00417D2C" w:rsidRPr="001B615B" w:rsidRDefault="00417D2C" w:rsidP="00417D2C">
      <w:pPr>
        <w:numPr>
          <w:ilvl w:val="1"/>
          <w:numId w:val="9"/>
        </w:numPr>
        <w:spacing w:after="0" w:line="240" w:lineRule="auto"/>
        <w:ind w:left="851" w:firstLine="0"/>
        <w:jc w:val="both"/>
        <w:rPr>
          <w:rFonts w:ascii="Times New Roman" w:hAnsi="Times New Roman"/>
          <w:sz w:val="25"/>
          <w:szCs w:val="25"/>
        </w:rPr>
      </w:pPr>
      <w:r w:rsidRPr="001B615B">
        <w:rPr>
          <w:rFonts w:ascii="Times New Roman" w:hAnsi="Times New Roman"/>
          <w:sz w:val="25"/>
          <w:szCs w:val="25"/>
        </w:rPr>
        <w:t>3.1.4.</w:t>
      </w:r>
      <w:r w:rsidRPr="001B615B">
        <w:rPr>
          <w:rFonts w:ascii="Times New Roman" w:hAnsi="Times New Roman"/>
          <w:sz w:val="25"/>
          <w:szCs w:val="25"/>
          <w:vertAlign w:val="superscript"/>
        </w:rPr>
        <w:t xml:space="preserve">1 </w:t>
      </w:r>
      <w:r w:rsidRPr="001B615B">
        <w:rPr>
          <w:rFonts w:ascii="Times New Roman" w:hAnsi="Times New Roman"/>
          <w:sz w:val="25"/>
          <w:szCs w:val="25"/>
        </w:rPr>
        <w:t xml:space="preserve">vecākajiem aprūpētājiem, kuriem atbilstoši normatīvajam aktam par valsts un pašvaldību institūciju amatpersonu un darbinieku darba samaksu un tās noteikšanas kārtību ir noteikta 3. kategorija vai profesionālā pieredze aprūpētāja amatā ir ilgāka par trim gadiem mēnešalga ir noteikta vismaz 705 </w:t>
      </w:r>
      <w:proofErr w:type="spellStart"/>
      <w:r w:rsidRPr="001B615B">
        <w:rPr>
          <w:rFonts w:ascii="Times New Roman" w:hAnsi="Times New Roman"/>
          <w:sz w:val="25"/>
          <w:szCs w:val="25"/>
        </w:rPr>
        <w:t>euro</w:t>
      </w:r>
      <w:proofErr w:type="spellEnd"/>
      <w:r w:rsidRPr="001B615B">
        <w:rPr>
          <w:rFonts w:ascii="Times New Roman" w:hAnsi="Times New Roman"/>
          <w:sz w:val="25"/>
          <w:szCs w:val="25"/>
        </w:rPr>
        <w:t xml:space="preserve"> mēnesī;</w:t>
      </w:r>
    </w:p>
    <w:p w14:paraId="3436577F" w14:textId="301084D2" w:rsidR="00417D2C" w:rsidRPr="001B615B" w:rsidRDefault="00417D2C" w:rsidP="00417D2C">
      <w:pPr>
        <w:numPr>
          <w:ilvl w:val="1"/>
          <w:numId w:val="9"/>
        </w:numPr>
        <w:spacing w:after="0" w:line="240" w:lineRule="auto"/>
        <w:ind w:left="851" w:firstLine="0"/>
        <w:jc w:val="both"/>
        <w:rPr>
          <w:rFonts w:ascii="Times New Roman" w:hAnsi="Times New Roman"/>
          <w:sz w:val="25"/>
          <w:szCs w:val="25"/>
        </w:rPr>
      </w:pPr>
      <w:r w:rsidRPr="001B615B">
        <w:rPr>
          <w:rFonts w:ascii="Times New Roman" w:hAnsi="Times New Roman"/>
          <w:sz w:val="25"/>
          <w:szCs w:val="25"/>
        </w:rPr>
        <w:t>3.1.5.</w:t>
      </w:r>
      <w:r w:rsidRPr="001B615B">
        <w:rPr>
          <w:rFonts w:ascii="Times New Roman" w:hAnsi="Times New Roman"/>
          <w:sz w:val="25"/>
          <w:szCs w:val="25"/>
          <w:vertAlign w:val="superscript"/>
        </w:rPr>
        <w:t xml:space="preserve">1 </w:t>
      </w:r>
      <w:r w:rsidRPr="001B615B">
        <w:rPr>
          <w:rFonts w:ascii="Times New Roman" w:hAnsi="Times New Roman"/>
          <w:sz w:val="25"/>
          <w:szCs w:val="25"/>
        </w:rPr>
        <w:t>aprūpētājiem</w:t>
      </w:r>
      <w:r>
        <w:rPr>
          <w:rFonts w:ascii="Times New Roman" w:hAnsi="Times New Roman"/>
          <w:sz w:val="25"/>
          <w:szCs w:val="25"/>
        </w:rPr>
        <w:t xml:space="preserve"> un</w:t>
      </w:r>
      <w:r w:rsidRPr="001B615B">
        <w:rPr>
          <w:rFonts w:ascii="Times New Roman" w:hAnsi="Times New Roman"/>
          <w:sz w:val="25"/>
          <w:szCs w:val="25"/>
        </w:rPr>
        <w:t xml:space="preserve"> vecākajiem aprūpētājiem noteiktā piemaksa par darbu, kas saistīta ar īpašu risku, ir noteikta 25 % apmērā no mēnešalgas</w:t>
      </w:r>
      <w:r w:rsidR="00C22C55">
        <w:rPr>
          <w:rFonts w:ascii="Times New Roman" w:hAnsi="Times New Roman"/>
          <w:sz w:val="25"/>
          <w:szCs w:val="25"/>
        </w:rPr>
        <w:t>;</w:t>
      </w:r>
    </w:p>
    <w:p w14:paraId="23C77AF4" w14:textId="77777777" w:rsidR="00417D2C" w:rsidRPr="001B615B" w:rsidRDefault="00417D2C" w:rsidP="00417D2C">
      <w:pPr>
        <w:numPr>
          <w:ilvl w:val="1"/>
          <w:numId w:val="9"/>
        </w:numPr>
        <w:spacing w:after="0" w:line="240" w:lineRule="auto"/>
        <w:ind w:left="851" w:firstLine="0"/>
        <w:jc w:val="both"/>
        <w:rPr>
          <w:rFonts w:ascii="Times New Roman" w:hAnsi="Times New Roman"/>
          <w:sz w:val="25"/>
          <w:szCs w:val="25"/>
        </w:rPr>
      </w:pPr>
      <w:r w:rsidRPr="001B615B">
        <w:rPr>
          <w:rFonts w:ascii="Times New Roman" w:hAnsi="Times New Roman"/>
          <w:sz w:val="25"/>
          <w:szCs w:val="25"/>
        </w:rPr>
        <w:t>3.1.6.</w:t>
      </w:r>
      <w:r w:rsidRPr="001B615B">
        <w:rPr>
          <w:rFonts w:ascii="Times New Roman" w:hAnsi="Times New Roman"/>
          <w:sz w:val="25"/>
          <w:szCs w:val="25"/>
          <w:vertAlign w:val="superscript"/>
        </w:rPr>
        <w:t xml:space="preserve">1 </w:t>
      </w:r>
      <w:r w:rsidRPr="001B615B">
        <w:rPr>
          <w:rFonts w:ascii="Times New Roman" w:hAnsi="Times New Roman"/>
          <w:iCs/>
          <w:sz w:val="25"/>
          <w:szCs w:val="25"/>
        </w:rPr>
        <w:t>ārst</w:t>
      </w:r>
      <w:r>
        <w:rPr>
          <w:rFonts w:ascii="Times New Roman" w:hAnsi="Times New Roman"/>
          <w:iCs/>
          <w:sz w:val="25"/>
          <w:szCs w:val="25"/>
        </w:rPr>
        <w:t>iem</w:t>
      </w:r>
      <w:r w:rsidRPr="001B615B">
        <w:rPr>
          <w:rFonts w:ascii="Times New Roman" w:hAnsi="Times New Roman"/>
          <w:iCs/>
          <w:sz w:val="25"/>
          <w:szCs w:val="25"/>
        </w:rPr>
        <w:t xml:space="preserve"> un funkcionāl</w:t>
      </w:r>
      <w:r>
        <w:rPr>
          <w:rFonts w:ascii="Times New Roman" w:hAnsi="Times New Roman"/>
          <w:iCs/>
          <w:sz w:val="25"/>
          <w:szCs w:val="25"/>
        </w:rPr>
        <w:t>ajiem</w:t>
      </w:r>
      <w:r w:rsidRPr="001B615B">
        <w:rPr>
          <w:rFonts w:ascii="Times New Roman" w:hAnsi="Times New Roman"/>
          <w:iCs/>
          <w:sz w:val="25"/>
          <w:szCs w:val="25"/>
        </w:rPr>
        <w:t xml:space="preserve"> speciālist</w:t>
      </w:r>
      <w:r>
        <w:rPr>
          <w:rFonts w:ascii="Times New Roman" w:hAnsi="Times New Roman"/>
          <w:iCs/>
          <w:sz w:val="25"/>
          <w:szCs w:val="25"/>
        </w:rPr>
        <w:t>iem</w:t>
      </w:r>
      <w:r w:rsidRPr="001B615B">
        <w:rPr>
          <w:rFonts w:ascii="Times New Roman" w:hAnsi="Times New Roman"/>
          <w:iCs/>
          <w:sz w:val="25"/>
          <w:szCs w:val="25"/>
        </w:rPr>
        <w:t xml:space="preserve"> mēnešalgas pieaugumu pret 2021. gadu vismaz 4.4% apmērā;</w:t>
      </w:r>
    </w:p>
    <w:p w14:paraId="36C4B7FC" w14:textId="77777777" w:rsidR="00417D2C" w:rsidRPr="001858B5" w:rsidRDefault="00417D2C" w:rsidP="00417D2C">
      <w:pPr>
        <w:numPr>
          <w:ilvl w:val="1"/>
          <w:numId w:val="9"/>
        </w:numPr>
        <w:spacing w:after="120" w:line="240" w:lineRule="auto"/>
        <w:ind w:left="851" w:firstLine="0"/>
        <w:jc w:val="both"/>
        <w:rPr>
          <w:rFonts w:ascii="Times New Roman" w:hAnsi="Times New Roman"/>
          <w:sz w:val="25"/>
          <w:szCs w:val="25"/>
        </w:rPr>
      </w:pPr>
      <w:r w:rsidRPr="001B615B">
        <w:rPr>
          <w:rFonts w:ascii="Times New Roman" w:hAnsi="Times New Roman"/>
          <w:sz w:val="25"/>
          <w:szCs w:val="25"/>
        </w:rPr>
        <w:t>3.1.7.</w:t>
      </w:r>
      <w:r w:rsidRPr="001B615B">
        <w:rPr>
          <w:rFonts w:ascii="Times New Roman" w:hAnsi="Times New Roman"/>
          <w:sz w:val="25"/>
          <w:szCs w:val="25"/>
          <w:vertAlign w:val="superscript"/>
        </w:rPr>
        <w:t xml:space="preserve">1 </w:t>
      </w:r>
      <w:r w:rsidRPr="001B615B">
        <w:rPr>
          <w:rFonts w:ascii="Times New Roman" w:hAnsi="Times New Roman"/>
          <w:iCs/>
          <w:sz w:val="25"/>
          <w:szCs w:val="25"/>
        </w:rPr>
        <w:t>ārstniecības un veselības aprūpes person</w:t>
      </w:r>
      <w:r>
        <w:rPr>
          <w:rFonts w:ascii="Times New Roman" w:hAnsi="Times New Roman"/>
          <w:iCs/>
          <w:sz w:val="25"/>
          <w:szCs w:val="25"/>
        </w:rPr>
        <w:t>ām</w:t>
      </w:r>
      <w:r w:rsidRPr="001B615B">
        <w:rPr>
          <w:rFonts w:ascii="Times New Roman" w:hAnsi="Times New Roman"/>
          <w:iCs/>
          <w:sz w:val="25"/>
          <w:szCs w:val="25"/>
        </w:rPr>
        <w:t xml:space="preserve"> mēnešalgas pieaugumu pret 2021. gadu vismaz 4.74% apmērā</w:t>
      </w:r>
      <w:r>
        <w:rPr>
          <w:rFonts w:ascii="Times New Roman" w:hAnsi="Times New Roman"/>
          <w:iCs/>
          <w:sz w:val="25"/>
          <w:szCs w:val="25"/>
        </w:rPr>
        <w:t>.”</w:t>
      </w:r>
    </w:p>
    <w:p w14:paraId="55577B00" w14:textId="77777777" w:rsidR="00417D2C" w:rsidRDefault="00417D2C" w:rsidP="00417D2C">
      <w:pPr>
        <w:widowControl w:val="0"/>
        <w:tabs>
          <w:tab w:val="left" w:pos="709"/>
        </w:tabs>
        <w:spacing w:after="0" w:line="240" w:lineRule="auto"/>
        <w:jc w:val="both"/>
        <w:rPr>
          <w:rFonts w:ascii="Times New Roman" w:hAnsi="Times New Roman"/>
          <w:color w:val="000000"/>
          <w:sz w:val="25"/>
          <w:szCs w:val="25"/>
        </w:rPr>
      </w:pPr>
    </w:p>
    <w:p w14:paraId="082A1514" w14:textId="0EF6B471" w:rsidR="00AE2561" w:rsidRPr="00417D2C" w:rsidRDefault="00AE2561" w:rsidP="00417D2C">
      <w:pPr>
        <w:pStyle w:val="ListParagraph"/>
        <w:widowControl w:val="0"/>
        <w:numPr>
          <w:ilvl w:val="0"/>
          <w:numId w:val="5"/>
        </w:numPr>
        <w:tabs>
          <w:tab w:val="left" w:pos="426"/>
        </w:tabs>
        <w:spacing w:after="0" w:line="240" w:lineRule="auto"/>
        <w:ind w:left="426" w:hanging="426"/>
        <w:jc w:val="both"/>
        <w:rPr>
          <w:rFonts w:ascii="Times New Roman" w:hAnsi="Times New Roman"/>
          <w:bCs/>
          <w:sz w:val="25"/>
          <w:szCs w:val="25"/>
        </w:rPr>
      </w:pPr>
      <w:r w:rsidRPr="00417D2C">
        <w:rPr>
          <w:rFonts w:ascii="Times New Roman" w:hAnsi="Times New Roman"/>
          <w:bCs/>
          <w:sz w:val="25"/>
          <w:szCs w:val="25"/>
        </w:rPr>
        <w:t>Vienošanās stājas spēkā ar dienu, kad to parakstījusi pēdējā no Pusēm, un ir piemērojama Pušu saistībām no 202</w:t>
      </w:r>
      <w:r w:rsidR="00417D2C">
        <w:rPr>
          <w:rFonts w:ascii="Times New Roman" w:hAnsi="Times New Roman"/>
          <w:bCs/>
          <w:sz w:val="25"/>
          <w:szCs w:val="25"/>
        </w:rPr>
        <w:t>2</w:t>
      </w:r>
      <w:r w:rsidRPr="00417D2C">
        <w:rPr>
          <w:rFonts w:ascii="Times New Roman" w:hAnsi="Times New Roman"/>
          <w:bCs/>
          <w:sz w:val="25"/>
          <w:szCs w:val="25"/>
        </w:rPr>
        <w:t>.</w:t>
      </w:r>
      <w:r w:rsidR="003123E2" w:rsidRPr="00417D2C">
        <w:rPr>
          <w:rFonts w:ascii="Times New Roman" w:hAnsi="Times New Roman"/>
          <w:bCs/>
          <w:sz w:val="25"/>
          <w:szCs w:val="25"/>
        </w:rPr>
        <w:t xml:space="preserve"> </w:t>
      </w:r>
      <w:r w:rsidRPr="00417D2C">
        <w:rPr>
          <w:rFonts w:ascii="Times New Roman" w:hAnsi="Times New Roman"/>
          <w:bCs/>
          <w:sz w:val="25"/>
          <w:szCs w:val="25"/>
        </w:rPr>
        <w:t xml:space="preserve">gada </w:t>
      </w:r>
      <w:r w:rsidR="00417D2C">
        <w:rPr>
          <w:rFonts w:ascii="Times New Roman" w:hAnsi="Times New Roman"/>
          <w:bCs/>
          <w:sz w:val="25"/>
          <w:szCs w:val="25"/>
        </w:rPr>
        <w:t>1.janvāra</w:t>
      </w:r>
      <w:r w:rsidRPr="00417D2C">
        <w:rPr>
          <w:rFonts w:ascii="Times New Roman" w:hAnsi="Times New Roman"/>
          <w:bCs/>
          <w:sz w:val="25"/>
          <w:szCs w:val="25"/>
        </w:rPr>
        <w:t>.</w:t>
      </w:r>
    </w:p>
    <w:p w14:paraId="71F69A09" w14:textId="77777777" w:rsidR="00417D2C" w:rsidRDefault="00417D2C" w:rsidP="00417D2C">
      <w:pPr>
        <w:widowControl w:val="0"/>
        <w:tabs>
          <w:tab w:val="left" w:pos="709"/>
        </w:tabs>
        <w:spacing w:after="0" w:line="240" w:lineRule="auto"/>
        <w:jc w:val="both"/>
        <w:rPr>
          <w:rFonts w:ascii="Times New Roman" w:hAnsi="Times New Roman"/>
          <w:color w:val="000000"/>
          <w:sz w:val="25"/>
          <w:szCs w:val="25"/>
        </w:rPr>
      </w:pPr>
      <w:bookmarkStart w:id="3" w:name="_Hlk54599253"/>
    </w:p>
    <w:p w14:paraId="6AD16650" w14:textId="5AA7C9D3" w:rsidR="00AE2561" w:rsidRPr="00417D2C" w:rsidRDefault="00AE2561" w:rsidP="00417D2C">
      <w:pPr>
        <w:pStyle w:val="ListParagraph"/>
        <w:widowControl w:val="0"/>
        <w:numPr>
          <w:ilvl w:val="0"/>
          <w:numId w:val="5"/>
        </w:numPr>
        <w:tabs>
          <w:tab w:val="left" w:pos="426"/>
        </w:tabs>
        <w:spacing w:after="0" w:line="240" w:lineRule="auto"/>
        <w:ind w:left="426" w:hanging="426"/>
        <w:jc w:val="both"/>
        <w:rPr>
          <w:rFonts w:ascii="Times New Roman" w:hAnsi="Times New Roman"/>
          <w:bCs/>
          <w:sz w:val="25"/>
          <w:szCs w:val="25"/>
        </w:rPr>
      </w:pPr>
      <w:r w:rsidRPr="00417D2C">
        <w:rPr>
          <w:rFonts w:ascii="Times New Roman" w:hAnsi="Times New Roman"/>
          <w:bCs/>
          <w:sz w:val="25"/>
          <w:szCs w:val="25"/>
        </w:rPr>
        <w:t xml:space="preserve">Vienošanās ir Līguma neatņemama sastāvdaļa, ir sagatavota elektroniski uz </w:t>
      </w:r>
      <w:r w:rsidR="00F55097" w:rsidRPr="00417D2C">
        <w:rPr>
          <w:rFonts w:ascii="Times New Roman" w:hAnsi="Times New Roman"/>
          <w:bCs/>
          <w:sz w:val="25"/>
          <w:szCs w:val="25"/>
        </w:rPr>
        <w:t>2</w:t>
      </w:r>
      <w:r w:rsidRPr="00417D2C">
        <w:rPr>
          <w:rFonts w:ascii="Times New Roman" w:hAnsi="Times New Roman"/>
          <w:bCs/>
          <w:sz w:val="25"/>
          <w:szCs w:val="25"/>
        </w:rPr>
        <w:t xml:space="preserve"> (</w:t>
      </w:r>
      <w:r w:rsidR="00F55097" w:rsidRPr="00417D2C">
        <w:rPr>
          <w:rFonts w:ascii="Times New Roman" w:hAnsi="Times New Roman"/>
          <w:bCs/>
          <w:sz w:val="25"/>
          <w:szCs w:val="25"/>
        </w:rPr>
        <w:t>divām</w:t>
      </w:r>
      <w:r w:rsidRPr="00417D2C">
        <w:rPr>
          <w:rFonts w:ascii="Times New Roman" w:hAnsi="Times New Roman"/>
          <w:bCs/>
          <w:sz w:val="25"/>
          <w:szCs w:val="25"/>
        </w:rPr>
        <w:t>) lapām un parakstīta ar drošu elektronisko parakstu un satur laika zīmogu. Pusēm ir pieejama abpusēji parakstīta Vienošanās elektroniskā formā.</w:t>
      </w:r>
    </w:p>
    <w:bookmarkEnd w:id="3"/>
    <w:tbl>
      <w:tblPr>
        <w:tblStyle w:val="TableGrid"/>
        <w:tblW w:w="96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5245"/>
      </w:tblGrid>
      <w:tr w:rsidR="00A10AFB" w:rsidRPr="007A13F1" w14:paraId="1709E18C" w14:textId="77777777" w:rsidTr="000F3C47">
        <w:trPr>
          <w:trHeight w:val="765"/>
        </w:trPr>
        <w:tc>
          <w:tcPr>
            <w:tcW w:w="4428" w:type="dxa"/>
          </w:tcPr>
          <w:p w14:paraId="3A596CA2" w14:textId="77777777" w:rsidR="00AE2561" w:rsidRPr="002044B0" w:rsidRDefault="00AE2561" w:rsidP="003C2F7C">
            <w:pPr>
              <w:pStyle w:val="ListParagraph"/>
              <w:widowControl w:val="0"/>
              <w:tabs>
                <w:tab w:val="left" w:pos="426"/>
              </w:tabs>
              <w:spacing w:after="0" w:line="240" w:lineRule="auto"/>
              <w:ind w:left="0"/>
              <w:jc w:val="both"/>
              <w:rPr>
                <w:rFonts w:ascii="Times New Roman" w:eastAsia="Times New Roman" w:hAnsi="Times New Roman"/>
                <w:b/>
                <w:sz w:val="16"/>
                <w:szCs w:val="16"/>
                <w:lang w:eastAsia="lv-LV"/>
              </w:rPr>
            </w:pPr>
          </w:p>
          <w:p w14:paraId="437DB425" w14:textId="6E4724BE" w:rsidR="00A10AFB" w:rsidRPr="009713AD" w:rsidRDefault="0021654E" w:rsidP="003C2F7C">
            <w:pPr>
              <w:pStyle w:val="ListParagraph"/>
              <w:widowControl w:val="0"/>
              <w:tabs>
                <w:tab w:val="left" w:pos="426"/>
              </w:tabs>
              <w:spacing w:after="0" w:line="240" w:lineRule="auto"/>
              <w:ind w:left="0"/>
              <w:jc w:val="both"/>
              <w:rPr>
                <w:rFonts w:ascii="Times New Roman" w:eastAsia="Times New Roman" w:hAnsi="Times New Roman"/>
                <w:b/>
                <w:sz w:val="26"/>
                <w:szCs w:val="26"/>
                <w:lang w:eastAsia="lv-LV"/>
              </w:rPr>
            </w:pPr>
            <w:r w:rsidRPr="0021654E">
              <w:rPr>
                <w:rFonts w:ascii="Times New Roman" w:eastAsia="Times New Roman" w:hAnsi="Times New Roman"/>
                <w:b/>
                <w:sz w:val="26"/>
                <w:szCs w:val="26"/>
                <w:lang w:eastAsia="lv-LV"/>
              </w:rPr>
              <w:t>MINISTRIJA</w:t>
            </w:r>
          </w:p>
          <w:p w14:paraId="4874C29D" w14:textId="77777777" w:rsidR="00A05041" w:rsidRPr="007A13F1" w:rsidRDefault="00A05041" w:rsidP="00A05041">
            <w:pPr>
              <w:shd w:val="clear" w:color="auto" w:fill="FFFFFF" w:themeFill="background1"/>
              <w:spacing w:after="0" w:line="240" w:lineRule="auto"/>
              <w:rPr>
                <w:rFonts w:ascii="Times New Roman" w:eastAsia="Times New Roman" w:hAnsi="Times New Roman"/>
                <w:sz w:val="26"/>
                <w:szCs w:val="26"/>
                <w:lang w:eastAsia="lv-LV"/>
              </w:rPr>
            </w:pPr>
            <w:r w:rsidRPr="007A13F1">
              <w:rPr>
                <w:rFonts w:ascii="Times New Roman" w:eastAsia="Times New Roman" w:hAnsi="Times New Roman"/>
                <w:sz w:val="26"/>
                <w:szCs w:val="26"/>
                <w:lang w:eastAsia="lv-LV"/>
              </w:rPr>
              <w:t>Labklājības ministrija</w:t>
            </w:r>
          </w:p>
          <w:p w14:paraId="425ACC57" w14:textId="77777777" w:rsidR="00A05041" w:rsidRPr="007A13F1" w:rsidRDefault="00A05041" w:rsidP="00A05041">
            <w:pPr>
              <w:shd w:val="clear" w:color="auto" w:fill="FFFFFF" w:themeFill="background1"/>
              <w:spacing w:after="0" w:line="240" w:lineRule="auto"/>
              <w:rPr>
                <w:rFonts w:ascii="Times New Roman" w:eastAsia="Times New Roman" w:hAnsi="Times New Roman"/>
                <w:sz w:val="26"/>
                <w:szCs w:val="26"/>
                <w:lang w:eastAsia="lv-LV"/>
              </w:rPr>
            </w:pPr>
            <w:r w:rsidRPr="007A13F1">
              <w:rPr>
                <w:rFonts w:ascii="Times New Roman" w:eastAsia="Times New Roman" w:hAnsi="Times New Roman"/>
                <w:sz w:val="26"/>
                <w:szCs w:val="26"/>
                <w:lang w:eastAsia="lv-LV"/>
              </w:rPr>
              <w:t>Reģistrācijas Nr. 90000022064</w:t>
            </w:r>
          </w:p>
          <w:p w14:paraId="305DEE23" w14:textId="77777777" w:rsidR="00A05041" w:rsidRPr="007A13F1" w:rsidRDefault="00A05041" w:rsidP="00A05041">
            <w:pPr>
              <w:shd w:val="clear" w:color="auto" w:fill="FFFFFF" w:themeFill="background1"/>
              <w:spacing w:after="0" w:line="240" w:lineRule="auto"/>
              <w:rPr>
                <w:rFonts w:ascii="Times New Roman" w:eastAsia="Times New Roman" w:hAnsi="Times New Roman"/>
                <w:sz w:val="26"/>
                <w:szCs w:val="26"/>
                <w:lang w:eastAsia="lv-LV"/>
              </w:rPr>
            </w:pPr>
            <w:r w:rsidRPr="007A13F1">
              <w:rPr>
                <w:rFonts w:ascii="Times New Roman" w:eastAsia="Times New Roman" w:hAnsi="Times New Roman"/>
                <w:sz w:val="26"/>
                <w:szCs w:val="26"/>
                <w:lang w:eastAsia="lv-LV"/>
              </w:rPr>
              <w:t xml:space="preserve">Skolas iela 28, Rīga, LV-1331 </w:t>
            </w:r>
          </w:p>
          <w:p w14:paraId="1E8587F6" w14:textId="77777777" w:rsidR="00A05041" w:rsidRPr="007A13F1" w:rsidRDefault="00A05041" w:rsidP="00A05041">
            <w:pPr>
              <w:shd w:val="clear" w:color="auto" w:fill="FFFFFF" w:themeFill="background1"/>
              <w:spacing w:after="0" w:line="240" w:lineRule="auto"/>
              <w:rPr>
                <w:rFonts w:ascii="Times New Roman" w:eastAsia="Times New Roman" w:hAnsi="Times New Roman"/>
                <w:sz w:val="26"/>
                <w:szCs w:val="26"/>
                <w:lang w:eastAsia="lv-LV"/>
              </w:rPr>
            </w:pPr>
            <w:r w:rsidRPr="007A13F1">
              <w:rPr>
                <w:rFonts w:ascii="Times New Roman" w:eastAsia="Times New Roman" w:hAnsi="Times New Roman"/>
                <w:sz w:val="26"/>
                <w:szCs w:val="26"/>
                <w:lang w:eastAsia="lv-LV"/>
              </w:rPr>
              <w:t xml:space="preserve">Valsts kase, TRELLV22 </w:t>
            </w:r>
          </w:p>
          <w:p w14:paraId="03BDBAA4" w14:textId="1F240328" w:rsidR="00A05041" w:rsidRDefault="00A05041" w:rsidP="00A05041">
            <w:pPr>
              <w:shd w:val="clear" w:color="auto" w:fill="FFFFFF" w:themeFill="background1"/>
              <w:spacing w:after="0" w:line="240" w:lineRule="auto"/>
              <w:rPr>
                <w:rFonts w:ascii="Times New Roman" w:eastAsia="Times New Roman" w:hAnsi="Times New Roman"/>
                <w:sz w:val="26"/>
                <w:szCs w:val="26"/>
                <w:lang w:eastAsia="lv-LV"/>
              </w:rPr>
            </w:pPr>
            <w:r w:rsidRPr="007A13F1">
              <w:rPr>
                <w:rFonts w:ascii="Times New Roman" w:eastAsia="Times New Roman" w:hAnsi="Times New Roman"/>
                <w:sz w:val="26"/>
                <w:szCs w:val="26"/>
                <w:lang w:eastAsia="lv-LV"/>
              </w:rPr>
              <w:t>Konta Nr.LV79TREL2180396037000</w:t>
            </w:r>
          </w:p>
          <w:p w14:paraId="4399CCD4" w14:textId="166089A9" w:rsidR="00AE2561" w:rsidRPr="007A13F1" w:rsidRDefault="00AE2561" w:rsidP="00A05041">
            <w:pPr>
              <w:shd w:val="clear" w:color="auto" w:fill="FFFFFF" w:themeFill="background1"/>
              <w:spacing w:after="0" w:line="240" w:lineRule="auto"/>
              <w:rPr>
                <w:rFonts w:ascii="Times New Roman" w:eastAsia="Times New Roman" w:hAnsi="Times New Roman"/>
                <w:sz w:val="26"/>
                <w:szCs w:val="26"/>
                <w:lang w:eastAsia="lv-LV"/>
              </w:rPr>
            </w:pPr>
            <w:r>
              <w:rPr>
                <w:rFonts w:ascii="Times New Roman" w:eastAsia="Times New Roman" w:hAnsi="Times New Roman"/>
                <w:sz w:val="26"/>
                <w:szCs w:val="26"/>
                <w:lang w:eastAsia="lv-LV"/>
              </w:rPr>
              <w:t xml:space="preserve">                </w:t>
            </w:r>
            <w:r>
              <w:rPr>
                <w:rFonts w:ascii="Times New Roman" w:eastAsia="Times New Roman" w:hAnsi="Times New Roman"/>
                <w:sz w:val="25"/>
                <w:szCs w:val="25"/>
                <w:lang w:eastAsia="lv-LV"/>
              </w:rPr>
              <w:t>LV88TREL2180396051000</w:t>
            </w:r>
          </w:p>
          <w:p w14:paraId="20ADE9FD" w14:textId="77777777" w:rsidR="00A05041" w:rsidRPr="007A13F1" w:rsidRDefault="00033762" w:rsidP="00A05041">
            <w:pPr>
              <w:shd w:val="clear" w:color="auto" w:fill="FFFFFF" w:themeFill="background1"/>
              <w:spacing w:after="0" w:line="240" w:lineRule="auto"/>
              <w:rPr>
                <w:rFonts w:ascii="Times New Roman" w:eastAsia="Times New Roman" w:hAnsi="Times New Roman"/>
                <w:sz w:val="26"/>
                <w:szCs w:val="26"/>
                <w:lang w:eastAsia="lv-LV"/>
              </w:rPr>
            </w:pPr>
            <w:r w:rsidRPr="007A13F1">
              <w:rPr>
                <w:rFonts w:ascii="Times New Roman" w:eastAsia="Times New Roman" w:hAnsi="Times New Roman"/>
                <w:sz w:val="26"/>
                <w:szCs w:val="26"/>
                <w:lang w:eastAsia="lv-LV"/>
              </w:rPr>
              <w:t>V</w:t>
            </w:r>
            <w:r w:rsidR="00A05041" w:rsidRPr="007A13F1">
              <w:rPr>
                <w:rFonts w:ascii="Times New Roman" w:eastAsia="Times New Roman" w:hAnsi="Times New Roman"/>
                <w:sz w:val="26"/>
                <w:szCs w:val="26"/>
                <w:lang w:eastAsia="lv-LV"/>
              </w:rPr>
              <w:t>alsts sekretārs</w:t>
            </w:r>
          </w:p>
          <w:p w14:paraId="692ECA27" w14:textId="47AD8437" w:rsidR="00A10AFB" w:rsidRPr="007A13F1" w:rsidRDefault="00AE2561" w:rsidP="00A05041">
            <w:pPr>
              <w:pStyle w:val="ListParagraph"/>
              <w:widowControl w:val="0"/>
              <w:tabs>
                <w:tab w:val="left" w:pos="426"/>
              </w:tabs>
              <w:spacing w:after="0" w:line="240" w:lineRule="auto"/>
              <w:ind w:left="0"/>
              <w:jc w:val="both"/>
              <w:rPr>
                <w:rFonts w:ascii="Times New Roman" w:hAnsi="Times New Roman"/>
                <w:sz w:val="26"/>
                <w:szCs w:val="26"/>
              </w:rPr>
            </w:pPr>
            <w:r w:rsidRPr="007A13F1">
              <w:rPr>
                <w:rFonts w:ascii="Times New Roman" w:eastAsia="Times New Roman" w:hAnsi="Times New Roman"/>
                <w:sz w:val="26"/>
                <w:szCs w:val="26"/>
                <w:lang w:eastAsia="lv-LV"/>
              </w:rPr>
              <w:t xml:space="preserve">______________ </w:t>
            </w:r>
            <w:r w:rsidR="00A05041" w:rsidRPr="007A13F1">
              <w:rPr>
                <w:rFonts w:ascii="Times New Roman" w:eastAsia="Times New Roman" w:hAnsi="Times New Roman"/>
                <w:sz w:val="26"/>
                <w:szCs w:val="26"/>
                <w:lang w:eastAsia="lv-LV"/>
              </w:rPr>
              <w:t>(I.</w:t>
            </w:r>
            <w:r w:rsidR="003123E2">
              <w:rPr>
                <w:rFonts w:ascii="Times New Roman" w:eastAsia="Times New Roman" w:hAnsi="Times New Roman"/>
                <w:sz w:val="26"/>
                <w:szCs w:val="26"/>
                <w:lang w:eastAsia="lv-LV"/>
              </w:rPr>
              <w:t xml:space="preserve"> </w:t>
            </w:r>
            <w:proofErr w:type="spellStart"/>
            <w:r w:rsidR="00A05041" w:rsidRPr="007A13F1">
              <w:rPr>
                <w:rFonts w:ascii="Times New Roman" w:eastAsia="Times New Roman" w:hAnsi="Times New Roman"/>
                <w:sz w:val="26"/>
                <w:szCs w:val="26"/>
                <w:lang w:eastAsia="lv-LV"/>
              </w:rPr>
              <w:t>Alliks</w:t>
            </w:r>
            <w:proofErr w:type="spellEnd"/>
            <w:r w:rsidR="00A05041" w:rsidRPr="007A13F1">
              <w:rPr>
                <w:rFonts w:ascii="Times New Roman" w:eastAsia="Times New Roman" w:hAnsi="Times New Roman"/>
                <w:sz w:val="26"/>
                <w:szCs w:val="26"/>
                <w:lang w:eastAsia="lv-LV"/>
              </w:rPr>
              <w:t>)</w:t>
            </w:r>
          </w:p>
        </w:tc>
        <w:tc>
          <w:tcPr>
            <w:tcW w:w="5245" w:type="dxa"/>
          </w:tcPr>
          <w:p w14:paraId="430E36B3" w14:textId="77777777" w:rsidR="00A05041" w:rsidRPr="002044B0" w:rsidRDefault="00A05041" w:rsidP="00A05041">
            <w:pPr>
              <w:shd w:val="clear" w:color="auto" w:fill="FFFFFF" w:themeFill="background1"/>
              <w:spacing w:after="0" w:line="240" w:lineRule="auto"/>
              <w:rPr>
                <w:rFonts w:ascii="Times New Roman" w:eastAsia="Times New Roman" w:hAnsi="Times New Roman"/>
                <w:sz w:val="16"/>
                <w:szCs w:val="16"/>
                <w:lang w:eastAsia="lv-LV"/>
              </w:rPr>
            </w:pPr>
          </w:p>
          <w:p w14:paraId="13554686" w14:textId="77777777" w:rsidR="00A05041" w:rsidRPr="009713AD" w:rsidRDefault="0021654E" w:rsidP="00A05041">
            <w:pPr>
              <w:shd w:val="clear" w:color="auto" w:fill="FFFFFF" w:themeFill="background1"/>
              <w:spacing w:after="0" w:line="240" w:lineRule="auto"/>
              <w:rPr>
                <w:rFonts w:ascii="Times New Roman" w:eastAsia="Times New Roman" w:hAnsi="Times New Roman"/>
                <w:b/>
                <w:sz w:val="26"/>
                <w:szCs w:val="26"/>
                <w:lang w:eastAsia="lv-LV"/>
              </w:rPr>
            </w:pPr>
            <w:r w:rsidRPr="0021654E">
              <w:rPr>
                <w:rFonts w:ascii="Times New Roman" w:eastAsia="Times New Roman" w:hAnsi="Times New Roman"/>
                <w:b/>
                <w:sz w:val="26"/>
                <w:szCs w:val="26"/>
                <w:lang w:eastAsia="lv-LV"/>
              </w:rPr>
              <w:t>KAPITĀLSABIEDRĪBA</w:t>
            </w:r>
          </w:p>
          <w:p w14:paraId="497F3FD2" w14:textId="77777777" w:rsidR="00A05041" w:rsidRPr="007A13F1" w:rsidRDefault="00A05041" w:rsidP="00A05041">
            <w:pPr>
              <w:shd w:val="clear" w:color="auto" w:fill="FFFFFF" w:themeFill="background1"/>
              <w:spacing w:after="0" w:line="240" w:lineRule="auto"/>
              <w:rPr>
                <w:rFonts w:ascii="Times New Roman" w:eastAsia="Times New Roman" w:hAnsi="Times New Roman"/>
                <w:sz w:val="26"/>
                <w:szCs w:val="26"/>
                <w:lang w:eastAsia="lv-LV"/>
              </w:rPr>
            </w:pPr>
            <w:r w:rsidRPr="007A13F1">
              <w:rPr>
                <w:rFonts w:ascii="Times New Roman" w:eastAsia="Times New Roman" w:hAnsi="Times New Roman"/>
                <w:sz w:val="26"/>
                <w:szCs w:val="26"/>
                <w:lang w:eastAsia="lv-LV"/>
              </w:rPr>
              <w:t xml:space="preserve">Valsts sabiedrība ar ierobežotu atbildību </w:t>
            </w:r>
          </w:p>
          <w:p w14:paraId="31C03D85" w14:textId="77777777" w:rsidR="00A05041" w:rsidRPr="007A13F1" w:rsidRDefault="00A05041" w:rsidP="00A05041">
            <w:pPr>
              <w:shd w:val="clear" w:color="auto" w:fill="FFFFFF" w:themeFill="background1"/>
              <w:spacing w:after="0" w:line="240" w:lineRule="auto"/>
              <w:rPr>
                <w:rFonts w:ascii="Times New Roman" w:eastAsia="Times New Roman" w:hAnsi="Times New Roman"/>
                <w:sz w:val="26"/>
                <w:szCs w:val="26"/>
                <w:lang w:eastAsia="lv-LV"/>
              </w:rPr>
            </w:pPr>
            <w:r w:rsidRPr="007A13F1">
              <w:rPr>
                <w:rFonts w:ascii="Times New Roman" w:eastAsia="Times New Roman" w:hAnsi="Times New Roman"/>
                <w:sz w:val="26"/>
                <w:szCs w:val="26"/>
                <w:lang w:eastAsia="lv-LV"/>
              </w:rPr>
              <w:t>„Rīgas psihiatrijas un narkoloģijas centrs”</w:t>
            </w:r>
          </w:p>
          <w:p w14:paraId="3704F62D" w14:textId="184ACB31" w:rsidR="00A05041" w:rsidRPr="007A13F1" w:rsidRDefault="00A05041" w:rsidP="00A05041">
            <w:pPr>
              <w:shd w:val="clear" w:color="auto" w:fill="FFFFFF" w:themeFill="background1"/>
              <w:spacing w:after="0" w:line="240" w:lineRule="auto"/>
              <w:rPr>
                <w:rFonts w:ascii="Times New Roman" w:eastAsia="Times New Roman" w:hAnsi="Times New Roman"/>
                <w:sz w:val="26"/>
                <w:szCs w:val="26"/>
                <w:lang w:eastAsia="lv-LV"/>
              </w:rPr>
            </w:pPr>
            <w:r w:rsidRPr="007A13F1">
              <w:rPr>
                <w:rFonts w:ascii="Times New Roman" w:eastAsia="Times New Roman" w:hAnsi="Times New Roman"/>
                <w:sz w:val="26"/>
                <w:szCs w:val="26"/>
                <w:lang w:eastAsia="lv-LV"/>
              </w:rPr>
              <w:t>Reģistrācijas Nr.</w:t>
            </w:r>
            <w:r w:rsidR="003123E2">
              <w:rPr>
                <w:rFonts w:ascii="Times New Roman" w:eastAsia="Times New Roman" w:hAnsi="Times New Roman"/>
                <w:sz w:val="26"/>
                <w:szCs w:val="26"/>
                <w:lang w:eastAsia="lv-LV"/>
              </w:rPr>
              <w:t xml:space="preserve"> </w:t>
            </w:r>
            <w:r w:rsidRPr="007A13F1">
              <w:rPr>
                <w:rFonts w:ascii="Times New Roman" w:eastAsia="Times New Roman" w:hAnsi="Times New Roman"/>
                <w:sz w:val="26"/>
                <w:szCs w:val="26"/>
                <w:lang w:eastAsia="lv-LV"/>
              </w:rPr>
              <w:t>50003342481</w:t>
            </w:r>
          </w:p>
          <w:p w14:paraId="5464F48A" w14:textId="77777777" w:rsidR="00A05041" w:rsidRPr="007A13F1" w:rsidRDefault="00A05041" w:rsidP="00A05041">
            <w:pPr>
              <w:shd w:val="clear" w:color="auto" w:fill="FFFFFF" w:themeFill="background1"/>
              <w:spacing w:after="0" w:line="240" w:lineRule="auto"/>
              <w:rPr>
                <w:rFonts w:ascii="Times New Roman" w:eastAsia="Times New Roman" w:hAnsi="Times New Roman"/>
                <w:sz w:val="26"/>
                <w:szCs w:val="26"/>
                <w:lang w:eastAsia="lv-LV"/>
              </w:rPr>
            </w:pPr>
            <w:r w:rsidRPr="007A13F1">
              <w:rPr>
                <w:rFonts w:ascii="Times New Roman" w:eastAsia="Times New Roman" w:hAnsi="Times New Roman"/>
                <w:sz w:val="26"/>
                <w:szCs w:val="26"/>
                <w:lang w:eastAsia="lv-LV"/>
              </w:rPr>
              <w:t>Tvaika iela 2, Rīga, LV-1005</w:t>
            </w:r>
          </w:p>
          <w:p w14:paraId="400623F4" w14:textId="77777777" w:rsidR="00A05041" w:rsidRPr="007A13F1" w:rsidRDefault="00A05041" w:rsidP="00A05041">
            <w:pPr>
              <w:shd w:val="clear" w:color="auto" w:fill="FFFFFF" w:themeFill="background1"/>
              <w:spacing w:after="0" w:line="240" w:lineRule="auto"/>
              <w:rPr>
                <w:rFonts w:ascii="Times New Roman" w:eastAsia="Times New Roman" w:hAnsi="Times New Roman"/>
                <w:sz w:val="26"/>
                <w:szCs w:val="26"/>
                <w:lang w:eastAsia="lv-LV"/>
              </w:rPr>
            </w:pPr>
            <w:r w:rsidRPr="007A13F1">
              <w:rPr>
                <w:rFonts w:ascii="Times New Roman" w:eastAsia="Times New Roman" w:hAnsi="Times New Roman"/>
                <w:sz w:val="26"/>
                <w:szCs w:val="26"/>
                <w:lang w:eastAsia="lv-LV"/>
              </w:rPr>
              <w:t>Valsts kase, TRELLV22</w:t>
            </w:r>
          </w:p>
          <w:p w14:paraId="469E2EF7" w14:textId="77777777" w:rsidR="00A05041" w:rsidRPr="007A13F1" w:rsidRDefault="00A05041" w:rsidP="00A05041">
            <w:pPr>
              <w:shd w:val="clear" w:color="auto" w:fill="FFFFFF" w:themeFill="background1"/>
              <w:spacing w:after="0" w:line="240" w:lineRule="auto"/>
              <w:rPr>
                <w:rFonts w:ascii="Times New Roman" w:eastAsia="Times New Roman" w:hAnsi="Times New Roman"/>
                <w:sz w:val="26"/>
                <w:szCs w:val="26"/>
                <w:lang w:eastAsia="lv-LV"/>
              </w:rPr>
            </w:pPr>
            <w:r w:rsidRPr="007A13F1">
              <w:rPr>
                <w:rFonts w:ascii="Times New Roman" w:eastAsia="Times New Roman" w:hAnsi="Times New Roman"/>
                <w:sz w:val="26"/>
                <w:szCs w:val="26"/>
                <w:lang w:eastAsia="lv-LV"/>
              </w:rPr>
              <w:t>Konta Nr.LV09TREL918563400500B</w:t>
            </w:r>
          </w:p>
          <w:p w14:paraId="71FC19C4" w14:textId="5BE759B5" w:rsidR="00A10AFB" w:rsidRPr="007A13F1" w:rsidRDefault="00033762" w:rsidP="00A05041">
            <w:pPr>
              <w:shd w:val="clear" w:color="auto" w:fill="FFFFFF" w:themeFill="background1"/>
              <w:spacing w:after="0" w:line="240" w:lineRule="auto"/>
              <w:rPr>
                <w:rFonts w:ascii="Times New Roman" w:eastAsia="Times New Roman" w:hAnsi="Times New Roman"/>
                <w:sz w:val="26"/>
                <w:szCs w:val="26"/>
                <w:lang w:eastAsia="lv-LV"/>
              </w:rPr>
            </w:pPr>
            <w:r w:rsidRPr="007A13F1">
              <w:rPr>
                <w:rFonts w:ascii="Times New Roman" w:eastAsia="Times New Roman" w:hAnsi="Times New Roman"/>
                <w:sz w:val="26"/>
                <w:szCs w:val="26"/>
                <w:lang w:eastAsia="lv-LV"/>
              </w:rPr>
              <w:t>V</w:t>
            </w:r>
            <w:r w:rsidR="00A05041" w:rsidRPr="007A13F1">
              <w:rPr>
                <w:rFonts w:ascii="Times New Roman" w:eastAsia="Times New Roman" w:hAnsi="Times New Roman"/>
                <w:sz w:val="26"/>
                <w:szCs w:val="26"/>
                <w:lang w:eastAsia="lv-LV"/>
              </w:rPr>
              <w:t>aldes priekšsēdētāja_________</w:t>
            </w:r>
            <w:r w:rsidR="00647C76" w:rsidRPr="007A13F1">
              <w:rPr>
                <w:rFonts w:ascii="Times New Roman" w:eastAsia="Times New Roman" w:hAnsi="Times New Roman"/>
                <w:sz w:val="26"/>
                <w:szCs w:val="26"/>
                <w:lang w:eastAsia="lv-LV"/>
              </w:rPr>
              <w:t>_</w:t>
            </w:r>
            <w:r w:rsidRPr="007A13F1">
              <w:rPr>
                <w:rFonts w:ascii="Times New Roman" w:eastAsia="Times New Roman" w:hAnsi="Times New Roman"/>
                <w:sz w:val="26"/>
                <w:szCs w:val="26"/>
                <w:lang w:eastAsia="lv-LV"/>
              </w:rPr>
              <w:t>___</w:t>
            </w:r>
            <w:r w:rsidR="00A05041" w:rsidRPr="007A13F1">
              <w:rPr>
                <w:rFonts w:ascii="Times New Roman" w:eastAsia="Times New Roman" w:hAnsi="Times New Roman"/>
                <w:sz w:val="26"/>
                <w:szCs w:val="26"/>
                <w:lang w:eastAsia="lv-LV"/>
              </w:rPr>
              <w:t>(I.</w:t>
            </w:r>
            <w:r w:rsidR="003123E2">
              <w:rPr>
                <w:rFonts w:ascii="Times New Roman" w:eastAsia="Times New Roman" w:hAnsi="Times New Roman"/>
                <w:sz w:val="26"/>
                <w:szCs w:val="26"/>
                <w:lang w:eastAsia="lv-LV"/>
              </w:rPr>
              <w:t xml:space="preserve"> </w:t>
            </w:r>
            <w:r w:rsidR="00A05041" w:rsidRPr="007A13F1">
              <w:rPr>
                <w:rFonts w:ascii="Times New Roman" w:eastAsia="Times New Roman" w:hAnsi="Times New Roman"/>
                <w:sz w:val="26"/>
                <w:szCs w:val="26"/>
                <w:lang w:eastAsia="lv-LV"/>
              </w:rPr>
              <w:t>Ķiece)</w:t>
            </w:r>
          </w:p>
          <w:p w14:paraId="6F755F7F" w14:textId="77777777" w:rsidR="00033762" w:rsidRPr="00AE2561" w:rsidRDefault="00033762" w:rsidP="00A05041">
            <w:pPr>
              <w:shd w:val="clear" w:color="auto" w:fill="FFFFFF" w:themeFill="background1"/>
              <w:spacing w:after="0" w:line="240" w:lineRule="auto"/>
              <w:rPr>
                <w:rFonts w:ascii="Times New Roman" w:eastAsia="Times New Roman" w:hAnsi="Times New Roman"/>
                <w:sz w:val="16"/>
                <w:szCs w:val="16"/>
                <w:lang w:eastAsia="lv-LV"/>
              </w:rPr>
            </w:pPr>
          </w:p>
          <w:p w14:paraId="7FF938ED" w14:textId="55696751" w:rsidR="00033762" w:rsidRPr="007A13F1" w:rsidRDefault="00033762" w:rsidP="00EB281A">
            <w:pPr>
              <w:shd w:val="clear" w:color="auto" w:fill="FFFFFF" w:themeFill="background1"/>
              <w:spacing w:after="0" w:line="240" w:lineRule="auto"/>
              <w:rPr>
                <w:rFonts w:ascii="Times New Roman" w:hAnsi="Times New Roman"/>
                <w:sz w:val="26"/>
                <w:szCs w:val="26"/>
              </w:rPr>
            </w:pPr>
            <w:r w:rsidRPr="007A13F1">
              <w:rPr>
                <w:rFonts w:ascii="Times New Roman" w:hAnsi="Times New Roman"/>
                <w:sz w:val="26"/>
                <w:szCs w:val="26"/>
              </w:rPr>
              <w:t>Valdes locekl</w:t>
            </w:r>
            <w:r w:rsidR="001C282F">
              <w:rPr>
                <w:rFonts w:ascii="Times New Roman" w:hAnsi="Times New Roman"/>
                <w:sz w:val="26"/>
                <w:szCs w:val="26"/>
              </w:rPr>
              <w:t>i</w:t>
            </w:r>
            <w:r w:rsidR="00600BA8">
              <w:rPr>
                <w:rFonts w:ascii="Times New Roman" w:hAnsi="Times New Roman"/>
                <w:sz w:val="26"/>
                <w:szCs w:val="26"/>
              </w:rPr>
              <w:t>s</w:t>
            </w:r>
            <w:r w:rsidRPr="007A13F1">
              <w:rPr>
                <w:rFonts w:ascii="Times New Roman" w:hAnsi="Times New Roman"/>
                <w:sz w:val="26"/>
                <w:szCs w:val="26"/>
              </w:rPr>
              <w:t xml:space="preserve"> _______________(</w:t>
            </w:r>
            <w:r w:rsidR="00600BA8">
              <w:rPr>
                <w:rFonts w:ascii="Times New Roman" w:hAnsi="Times New Roman"/>
                <w:sz w:val="26"/>
                <w:szCs w:val="26"/>
              </w:rPr>
              <w:t>Ģ.</w:t>
            </w:r>
            <w:r w:rsidR="003123E2">
              <w:rPr>
                <w:rFonts w:ascii="Times New Roman" w:hAnsi="Times New Roman"/>
                <w:sz w:val="26"/>
                <w:szCs w:val="26"/>
              </w:rPr>
              <w:t xml:space="preserve"> </w:t>
            </w:r>
            <w:r w:rsidR="00600BA8">
              <w:rPr>
                <w:rFonts w:ascii="Times New Roman" w:hAnsi="Times New Roman"/>
                <w:sz w:val="26"/>
                <w:szCs w:val="26"/>
              </w:rPr>
              <w:t>Ansons</w:t>
            </w:r>
            <w:r w:rsidRPr="007A13F1">
              <w:rPr>
                <w:rFonts w:ascii="Times New Roman" w:hAnsi="Times New Roman"/>
                <w:sz w:val="26"/>
                <w:szCs w:val="26"/>
              </w:rPr>
              <w:t>)</w:t>
            </w:r>
          </w:p>
        </w:tc>
      </w:tr>
    </w:tbl>
    <w:p w14:paraId="39EE328C" w14:textId="77777777" w:rsidR="00254E71" w:rsidRPr="00AE2561" w:rsidRDefault="00254E71" w:rsidP="00AE2561">
      <w:pPr>
        <w:spacing w:after="0"/>
        <w:rPr>
          <w:rFonts w:ascii="Times New Roman" w:hAnsi="Times New Roman"/>
          <w:sz w:val="16"/>
          <w:szCs w:val="16"/>
        </w:rPr>
      </w:pPr>
    </w:p>
    <w:p w14:paraId="02160931" w14:textId="22959AE8" w:rsidR="00254E71" w:rsidRPr="002044B0" w:rsidRDefault="00254E71" w:rsidP="00027273">
      <w:pPr>
        <w:jc w:val="center"/>
        <w:rPr>
          <w:rFonts w:ascii="Times New Roman" w:hAnsi="Times New Roman"/>
          <w:i/>
          <w:sz w:val="25"/>
          <w:szCs w:val="25"/>
        </w:rPr>
      </w:pPr>
      <w:bookmarkStart w:id="4" w:name="_Hlk54438853"/>
      <w:r w:rsidRPr="002044B0">
        <w:rPr>
          <w:rFonts w:ascii="Times New Roman" w:hAnsi="Times New Roman"/>
          <w:i/>
          <w:sz w:val="25"/>
          <w:szCs w:val="25"/>
        </w:rPr>
        <w:t>Dokuments parakstīts ar drošu elektronisko parakstu un satur laika zīmogu</w:t>
      </w:r>
      <w:bookmarkEnd w:id="4"/>
    </w:p>
    <w:tbl>
      <w:tblPr>
        <w:tblW w:w="14915" w:type="dxa"/>
        <w:jc w:val="center"/>
        <w:tblLayout w:type="fixed"/>
        <w:tblLook w:val="04A0" w:firstRow="1" w:lastRow="0" w:firstColumn="1" w:lastColumn="0" w:noHBand="0" w:noVBand="1"/>
      </w:tblPr>
      <w:tblGrid>
        <w:gridCol w:w="14915"/>
      </w:tblGrid>
      <w:tr w:rsidR="008C1890" w:rsidRPr="00731175" w14:paraId="41AD2807" w14:textId="77777777" w:rsidTr="00F55097">
        <w:trPr>
          <w:trHeight w:val="480"/>
          <w:jc w:val="center"/>
        </w:trPr>
        <w:tc>
          <w:tcPr>
            <w:tcW w:w="14915" w:type="dxa"/>
            <w:tcBorders>
              <w:top w:val="nil"/>
              <w:left w:val="nil"/>
              <w:bottom w:val="nil"/>
              <w:right w:val="nil"/>
            </w:tcBorders>
            <w:shd w:val="clear" w:color="auto" w:fill="auto"/>
            <w:noWrap/>
            <w:vAlign w:val="center"/>
          </w:tcPr>
          <w:p w14:paraId="3B54DCF3" w14:textId="6F16C419" w:rsidR="008C1890" w:rsidRPr="00731175" w:rsidRDefault="008C1890" w:rsidP="008C438F">
            <w:pPr>
              <w:spacing w:after="0" w:line="240" w:lineRule="auto"/>
              <w:jc w:val="right"/>
              <w:rPr>
                <w:rFonts w:ascii="Arial" w:eastAsia="Times New Roman" w:hAnsi="Arial" w:cs="Arial"/>
                <w:b/>
                <w:bCs/>
                <w:sz w:val="28"/>
                <w:szCs w:val="28"/>
                <w:lang w:eastAsia="lv-LV"/>
              </w:rPr>
            </w:pPr>
          </w:p>
        </w:tc>
      </w:tr>
      <w:tr w:rsidR="008C438F" w:rsidRPr="00731175" w14:paraId="560FEAA1" w14:textId="77777777" w:rsidTr="00F55097">
        <w:trPr>
          <w:trHeight w:val="480"/>
          <w:jc w:val="center"/>
        </w:trPr>
        <w:tc>
          <w:tcPr>
            <w:tcW w:w="14915" w:type="dxa"/>
            <w:tcBorders>
              <w:top w:val="nil"/>
              <w:left w:val="nil"/>
              <w:bottom w:val="nil"/>
              <w:right w:val="nil"/>
            </w:tcBorders>
            <w:shd w:val="clear" w:color="auto" w:fill="auto"/>
            <w:noWrap/>
            <w:vAlign w:val="center"/>
          </w:tcPr>
          <w:p w14:paraId="79A1FA65" w14:textId="77777777" w:rsidR="008C438F" w:rsidRPr="00731175" w:rsidRDefault="008C438F" w:rsidP="002E3D46">
            <w:pPr>
              <w:spacing w:after="0" w:line="240" w:lineRule="auto"/>
              <w:jc w:val="center"/>
              <w:rPr>
                <w:rFonts w:ascii="Arial" w:eastAsia="Times New Roman" w:hAnsi="Arial" w:cs="Arial"/>
                <w:b/>
                <w:bCs/>
                <w:sz w:val="28"/>
                <w:szCs w:val="28"/>
                <w:lang w:eastAsia="lv-LV"/>
              </w:rPr>
            </w:pPr>
            <w:bookmarkStart w:id="5" w:name="_Hlk65778991"/>
          </w:p>
        </w:tc>
      </w:tr>
      <w:bookmarkEnd w:id="5"/>
    </w:tbl>
    <w:p w14:paraId="3BA8F8BB" w14:textId="77777777" w:rsidR="008C438F" w:rsidRPr="00254D38" w:rsidRDefault="008C438F" w:rsidP="008C438F">
      <w:pPr>
        <w:rPr>
          <w:rFonts w:ascii="Times New Roman" w:hAnsi="Times New Roman"/>
          <w:sz w:val="25"/>
          <w:szCs w:val="25"/>
        </w:rPr>
      </w:pPr>
    </w:p>
    <w:sectPr w:rsidR="008C438F" w:rsidRPr="00254D38" w:rsidSect="00243FA3">
      <w:footerReference w:type="default" r:id="rId8"/>
      <w:pgSz w:w="11906" w:h="16838"/>
      <w:pgMar w:top="851" w:right="964" w:bottom="85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9C2D9" w14:textId="77777777" w:rsidR="00562698" w:rsidRDefault="00562698" w:rsidP="008C1890">
      <w:pPr>
        <w:spacing w:after="0" w:line="240" w:lineRule="auto"/>
      </w:pPr>
      <w:r>
        <w:separator/>
      </w:r>
    </w:p>
  </w:endnote>
  <w:endnote w:type="continuationSeparator" w:id="0">
    <w:p w14:paraId="7F04CFF3" w14:textId="77777777" w:rsidR="00562698" w:rsidRDefault="00562698" w:rsidP="008C1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3310369"/>
      <w:docPartObj>
        <w:docPartGallery w:val="Page Numbers (Bottom of Page)"/>
        <w:docPartUnique/>
      </w:docPartObj>
    </w:sdtPr>
    <w:sdtEndPr>
      <w:rPr>
        <w:noProof/>
      </w:rPr>
    </w:sdtEndPr>
    <w:sdtContent>
      <w:p w14:paraId="2B716C04" w14:textId="5A4128A4" w:rsidR="00AE2561" w:rsidRDefault="00AE25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3C477E" w14:textId="77777777" w:rsidR="00AE2561" w:rsidRDefault="00AE2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91118" w14:textId="77777777" w:rsidR="00562698" w:rsidRDefault="00562698" w:rsidP="008C1890">
      <w:pPr>
        <w:spacing w:after="0" w:line="240" w:lineRule="auto"/>
      </w:pPr>
      <w:r>
        <w:separator/>
      </w:r>
    </w:p>
  </w:footnote>
  <w:footnote w:type="continuationSeparator" w:id="0">
    <w:p w14:paraId="480D4D48" w14:textId="77777777" w:rsidR="00562698" w:rsidRDefault="00562698" w:rsidP="008C18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556E4"/>
    <w:multiLevelType w:val="hybridMultilevel"/>
    <w:tmpl w:val="F472825C"/>
    <w:lvl w:ilvl="0" w:tplc="0426000F">
      <w:start w:val="1"/>
      <w:numFmt w:val="decimal"/>
      <w:lvlText w:val="%1."/>
      <w:lvlJc w:val="left"/>
      <w:pPr>
        <w:ind w:left="-360" w:hanging="360"/>
      </w:pPr>
    </w:lvl>
    <w:lvl w:ilvl="1" w:tplc="04260019">
      <w:start w:val="1"/>
      <w:numFmt w:val="lowerLetter"/>
      <w:lvlText w:val="%2."/>
      <w:lvlJc w:val="left"/>
      <w:pPr>
        <w:ind w:left="360" w:hanging="360"/>
      </w:pPr>
    </w:lvl>
    <w:lvl w:ilvl="2" w:tplc="0426001B">
      <w:start w:val="1"/>
      <w:numFmt w:val="lowerRoman"/>
      <w:lvlText w:val="%3."/>
      <w:lvlJc w:val="right"/>
      <w:pPr>
        <w:ind w:left="1080" w:hanging="180"/>
      </w:pPr>
    </w:lvl>
    <w:lvl w:ilvl="3" w:tplc="0426000F">
      <w:start w:val="1"/>
      <w:numFmt w:val="decimal"/>
      <w:lvlText w:val="%4."/>
      <w:lvlJc w:val="left"/>
      <w:pPr>
        <w:ind w:left="1800" w:hanging="360"/>
      </w:pPr>
    </w:lvl>
    <w:lvl w:ilvl="4" w:tplc="04260019">
      <w:start w:val="1"/>
      <w:numFmt w:val="lowerLetter"/>
      <w:lvlText w:val="%5."/>
      <w:lvlJc w:val="left"/>
      <w:pPr>
        <w:ind w:left="2520" w:hanging="360"/>
      </w:pPr>
    </w:lvl>
    <w:lvl w:ilvl="5" w:tplc="0426001B">
      <w:start w:val="1"/>
      <w:numFmt w:val="lowerRoman"/>
      <w:lvlText w:val="%6."/>
      <w:lvlJc w:val="right"/>
      <w:pPr>
        <w:ind w:left="3240" w:hanging="180"/>
      </w:pPr>
    </w:lvl>
    <w:lvl w:ilvl="6" w:tplc="0426000F">
      <w:start w:val="1"/>
      <w:numFmt w:val="decimal"/>
      <w:lvlText w:val="%7."/>
      <w:lvlJc w:val="left"/>
      <w:pPr>
        <w:ind w:left="3960" w:hanging="360"/>
      </w:pPr>
    </w:lvl>
    <w:lvl w:ilvl="7" w:tplc="04260019">
      <w:start w:val="1"/>
      <w:numFmt w:val="lowerLetter"/>
      <w:lvlText w:val="%8."/>
      <w:lvlJc w:val="left"/>
      <w:pPr>
        <w:ind w:left="4680" w:hanging="360"/>
      </w:pPr>
    </w:lvl>
    <w:lvl w:ilvl="8" w:tplc="0426001B">
      <w:start w:val="1"/>
      <w:numFmt w:val="lowerRoman"/>
      <w:lvlText w:val="%9."/>
      <w:lvlJc w:val="right"/>
      <w:pPr>
        <w:ind w:left="5400" w:hanging="180"/>
      </w:pPr>
    </w:lvl>
  </w:abstractNum>
  <w:abstractNum w:abstractNumId="1" w15:restartNumberingAfterBreak="0">
    <w:nsid w:val="0DE40A4E"/>
    <w:multiLevelType w:val="hybridMultilevel"/>
    <w:tmpl w:val="EF4255D8"/>
    <w:lvl w:ilvl="0" w:tplc="C7C0C6C0">
      <w:start w:val="1"/>
      <w:numFmt w:val="bullet"/>
      <w:lvlRestart w:val="0"/>
      <w:lvlText w:val=""/>
      <w:lvlJc w:val="left"/>
      <w:pPr>
        <w:ind w:left="0" w:firstLine="705"/>
      </w:pPr>
      <w:rPr>
        <w:u w:val="none"/>
      </w:rPr>
    </w:lvl>
    <w:lvl w:ilvl="1" w:tplc="35E01C4C">
      <w:start w:val="1"/>
      <w:numFmt w:val="bullet"/>
      <w:lvlRestart w:val="0"/>
      <w:lvlText w:val=""/>
      <w:lvlJc w:val="left"/>
      <w:pPr>
        <w:ind w:left="0" w:firstLine="705"/>
      </w:pPr>
      <w:rPr>
        <w:u w:val="none"/>
      </w:rPr>
    </w:lvl>
    <w:lvl w:ilvl="2" w:tplc="D9623CBE">
      <w:numFmt w:val="decimal"/>
      <w:lvlText w:val=""/>
      <w:lvlJc w:val="left"/>
    </w:lvl>
    <w:lvl w:ilvl="3" w:tplc="D1E861AE">
      <w:numFmt w:val="decimal"/>
      <w:lvlText w:val=""/>
      <w:lvlJc w:val="left"/>
    </w:lvl>
    <w:lvl w:ilvl="4" w:tplc="AD1A71F0">
      <w:numFmt w:val="decimal"/>
      <w:lvlText w:val=""/>
      <w:lvlJc w:val="left"/>
    </w:lvl>
    <w:lvl w:ilvl="5" w:tplc="851C0C1E">
      <w:numFmt w:val="decimal"/>
      <w:lvlText w:val=""/>
      <w:lvlJc w:val="left"/>
    </w:lvl>
    <w:lvl w:ilvl="6" w:tplc="2F1476EC">
      <w:numFmt w:val="decimal"/>
      <w:lvlText w:val=""/>
      <w:lvlJc w:val="left"/>
    </w:lvl>
    <w:lvl w:ilvl="7" w:tplc="AA1C7834">
      <w:numFmt w:val="decimal"/>
      <w:lvlText w:val=""/>
      <w:lvlJc w:val="left"/>
    </w:lvl>
    <w:lvl w:ilvl="8" w:tplc="C088CE08">
      <w:numFmt w:val="decimal"/>
      <w:lvlText w:val=""/>
      <w:lvlJc w:val="left"/>
    </w:lvl>
  </w:abstractNum>
  <w:abstractNum w:abstractNumId="2" w15:restartNumberingAfterBreak="0">
    <w:nsid w:val="2A360BA8"/>
    <w:multiLevelType w:val="hybridMultilevel"/>
    <w:tmpl w:val="390001A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364F3128"/>
    <w:multiLevelType w:val="hybridMultilevel"/>
    <w:tmpl w:val="0F88336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4F7048DB"/>
    <w:multiLevelType w:val="multilevel"/>
    <w:tmpl w:val="8448279C"/>
    <w:lvl w:ilvl="0">
      <w:start w:val="3"/>
      <w:numFmt w:val="decimal"/>
      <w:lvlText w:val="%1."/>
      <w:lvlJc w:val="left"/>
      <w:pPr>
        <w:ind w:left="390" w:hanging="39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5" w15:restartNumberingAfterBreak="0">
    <w:nsid w:val="722309E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2DE7882"/>
    <w:multiLevelType w:val="multilevel"/>
    <w:tmpl w:val="F2E033A2"/>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76F316E"/>
    <w:multiLevelType w:val="hybridMultilevel"/>
    <w:tmpl w:val="C46CE13E"/>
    <w:lvl w:ilvl="0" w:tplc="0426000F">
      <w:start w:val="1"/>
      <w:numFmt w:val="decimal"/>
      <w:lvlText w:val="%1."/>
      <w:lvlJc w:val="left"/>
      <w:pPr>
        <w:ind w:left="10283"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num w:numId="1">
    <w:abstractNumId w:val="5"/>
  </w:num>
  <w:num w:numId="2">
    <w:abstractNumId w:val="3"/>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FB"/>
    <w:rsid w:val="00000CAC"/>
    <w:rsid w:val="00027273"/>
    <w:rsid w:val="00033762"/>
    <w:rsid w:val="000663A4"/>
    <w:rsid w:val="000818FB"/>
    <w:rsid w:val="000A22B7"/>
    <w:rsid w:val="000A5507"/>
    <w:rsid w:val="000B514A"/>
    <w:rsid w:val="000D5471"/>
    <w:rsid w:val="000F3C47"/>
    <w:rsid w:val="00156F7F"/>
    <w:rsid w:val="001A6621"/>
    <w:rsid w:val="001C282F"/>
    <w:rsid w:val="001D0956"/>
    <w:rsid w:val="001E64D1"/>
    <w:rsid w:val="002025E4"/>
    <w:rsid w:val="002044B0"/>
    <w:rsid w:val="0021654E"/>
    <w:rsid w:val="00243FA3"/>
    <w:rsid w:val="00254E71"/>
    <w:rsid w:val="00273BE5"/>
    <w:rsid w:val="0028779D"/>
    <w:rsid w:val="00297129"/>
    <w:rsid w:val="002B598F"/>
    <w:rsid w:val="00310CF9"/>
    <w:rsid w:val="003123E2"/>
    <w:rsid w:val="00375345"/>
    <w:rsid w:val="003D7CF2"/>
    <w:rsid w:val="00406663"/>
    <w:rsid w:val="00417A95"/>
    <w:rsid w:val="00417D2C"/>
    <w:rsid w:val="004702B4"/>
    <w:rsid w:val="004B36EC"/>
    <w:rsid w:val="004D4BA4"/>
    <w:rsid w:val="004E7DC3"/>
    <w:rsid w:val="00506F67"/>
    <w:rsid w:val="00512D74"/>
    <w:rsid w:val="00561891"/>
    <w:rsid w:val="00562698"/>
    <w:rsid w:val="005643F6"/>
    <w:rsid w:val="005A18FF"/>
    <w:rsid w:val="005C38FA"/>
    <w:rsid w:val="005D7BA5"/>
    <w:rsid w:val="005E5ADB"/>
    <w:rsid w:val="00600BA8"/>
    <w:rsid w:val="00647C76"/>
    <w:rsid w:val="00677B42"/>
    <w:rsid w:val="006A4072"/>
    <w:rsid w:val="006D4B46"/>
    <w:rsid w:val="006D7F63"/>
    <w:rsid w:val="00725102"/>
    <w:rsid w:val="00725633"/>
    <w:rsid w:val="00732CA0"/>
    <w:rsid w:val="00746F46"/>
    <w:rsid w:val="00785F13"/>
    <w:rsid w:val="007A13F1"/>
    <w:rsid w:val="007A18D3"/>
    <w:rsid w:val="00813CB9"/>
    <w:rsid w:val="00837176"/>
    <w:rsid w:val="008704E9"/>
    <w:rsid w:val="00884BF1"/>
    <w:rsid w:val="008C1890"/>
    <w:rsid w:val="008C438F"/>
    <w:rsid w:val="00920531"/>
    <w:rsid w:val="00936484"/>
    <w:rsid w:val="009713AD"/>
    <w:rsid w:val="009D2D64"/>
    <w:rsid w:val="00A01E46"/>
    <w:rsid w:val="00A05041"/>
    <w:rsid w:val="00A10AFB"/>
    <w:rsid w:val="00A363E2"/>
    <w:rsid w:val="00A421D0"/>
    <w:rsid w:val="00A51E6D"/>
    <w:rsid w:val="00A5610B"/>
    <w:rsid w:val="00A70F0B"/>
    <w:rsid w:val="00AC10BC"/>
    <w:rsid w:val="00AE2561"/>
    <w:rsid w:val="00B07646"/>
    <w:rsid w:val="00B303FD"/>
    <w:rsid w:val="00B4623F"/>
    <w:rsid w:val="00B779FF"/>
    <w:rsid w:val="00B82FA3"/>
    <w:rsid w:val="00BA656F"/>
    <w:rsid w:val="00BD52A7"/>
    <w:rsid w:val="00C14855"/>
    <w:rsid w:val="00C22C55"/>
    <w:rsid w:val="00C2722D"/>
    <w:rsid w:val="00C43FD8"/>
    <w:rsid w:val="00C57658"/>
    <w:rsid w:val="00C65411"/>
    <w:rsid w:val="00C80BCF"/>
    <w:rsid w:val="00CA119D"/>
    <w:rsid w:val="00CA51BC"/>
    <w:rsid w:val="00CA6E49"/>
    <w:rsid w:val="00CD7B86"/>
    <w:rsid w:val="00CE46E8"/>
    <w:rsid w:val="00D21D39"/>
    <w:rsid w:val="00D47856"/>
    <w:rsid w:val="00D8720F"/>
    <w:rsid w:val="00DA4B44"/>
    <w:rsid w:val="00E314F1"/>
    <w:rsid w:val="00E64AD8"/>
    <w:rsid w:val="00EB281A"/>
    <w:rsid w:val="00EE10DD"/>
    <w:rsid w:val="00EE7C35"/>
    <w:rsid w:val="00EF57DA"/>
    <w:rsid w:val="00F504E0"/>
    <w:rsid w:val="00F55097"/>
    <w:rsid w:val="00F9780F"/>
    <w:rsid w:val="00FB0096"/>
    <w:rsid w:val="00FE70F5"/>
    <w:rsid w:val="00FF12C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1E30C"/>
  <w15:docId w15:val="{4EC56D43-5F0F-4D42-8762-3686238A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0AF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ullet list,List Paragraph1,H&amp;P List Paragraph,2,Saistīto dokumentu saraksts,Syle 1,Numurets,Colorful List - Accent 11,PPS_Bullet,List Paragraph11,Strip,Punkti ar numuriem,Virsraksti,Numbered Para 1,Dot pt"/>
    <w:basedOn w:val="Normal"/>
    <w:link w:val="ListParagraphChar"/>
    <w:qFormat/>
    <w:rsid w:val="00A10AFB"/>
    <w:pPr>
      <w:ind w:left="720"/>
      <w:contextualSpacing/>
    </w:pPr>
  </w:style>
  <w:style w:type="table" w:styleId="TableGrid">
    <w:name w:val="Table Grid"/>
    <w:basedOn w:val="TableNormal"/>
    <w:uiPriority w:val="59"/>
    <w:rsid w:val="00A10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Bullet list Char,List Paragraph1 Char,H&amp;P List Paragraph Char,2 Char,Saistīto dokumentu saraksts Char,Syle 1 Char,Numurets Char,Colorful List - Accent 11 Char,PPS_Bullet Char,List Paragraph11 Char,Strip Char"/>
    <w:link w:val="ListParagraph"/>
    <w:qFormat/>
    <w:locked/>
    <w:rsid w:val="00A10AFB"/>
    <w:rPr>
      <w:rFonts w:ascii="Calibri" w:eastAsia="Calibri" w:hAnsi="Calibri" w:cs="Times New Roman"/>
    </w:rPr>
  </w:style>
  <w:style w:type="character" w:styleId="CommentReference">
    <w:name w:val="annotation reference"/>
    <w:basedOn w:val="DefaultParagraphFont"/>
    <w:uiPriority w:val="99"/>
    <w:semiHidden/>
    <w:unhideWhenUsed/>
    <w:rsid w:val="00A10AFB"/>
    <w:rPr>
      <w:sz w:val="16"/>
      <w:szCs w:val="16"/>
    </w:rPr>
  </w:style>
  <w:style w:type="paragraph" w:styleId="CommentText">
    <w:name w:val="annotation text"/>
    <w:basedOn w:val="Normal"/>
    <w:link w:val="CommentTextChar"/>
    <w:uiPriority w:val="99"/>
    <w:semiHidden/>
    <w:unhideWhenUsed/>
    <w:rsid w:val="00A10AFB"/>
    <w:pPr>
      <w:spacing w:line="240" w:lineRule="auto"/>
    </w:pPr>
    <w:rPr>
      <w:sz w:val="20"/>
      <w:szCs w:val="20"/>
    </w:rPr>
  </w:style>
  <w:style w:type="character" w:customStyle="1" w:styleId="CommentTextChar">
    <w:name w:val="Comment Text Char"/>
    <w:basedOn w:val="DefaultParagraphFont"/>
    <w:link w:val="CommentText"/>
    <w:uiPriority w:val="99"/>
    <w:semiHidden/>
    <w:rsid w:val="00A10AFB"/>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A10A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AFB"/>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677B42"/>
    <w:rPr>
      <w:b/>
      <w:bCs/>
    </w:rPr>
  </w:style>
  <w:style w:type="character" w:customStyle="1" w:styleId="CommentSubjectChar">
    <w:name w:val="Comment Subject Char"/>
    <w:basedOn w:val="CommentTextChar"/>
    <w:link w:val="CommentSubject"/>
    <w:uiPriority w:val="99"/>
    <w:semiHidden/>
    <w:rsid w:val="00677B42"/>
    <w:rPr>
      <w:rFonts w:ascii="Calibri" w:eastAsia="Calibri" w:hAnsi="Calibri" w:cs="Times New Roman"/>
      <w:b/>
      <w:bCs/>
      <w:sz w:val="20"/>
      <w:szCs w:val="20"/>
    </w:rPr>
  </w:style>
  <w:style w:type="paragraph" w:styleId="NoSpacing">
    <w:name w:val="No Spacing"/>
    <w:link w:val="NoSpacingChar"/>
    <w:uiPriority w:val="1"/>
    <w:qFormat/>
    <w:rsid w:val="008C1890"/>
    <w:pPr>
      <w:spacing w:after="0" w:line="240" w:lineRule="auto"/>
    </w:pPr>
  </w:style>
  <w:style w:type="character" w:customStyle="1" w:styleId="NoSpacingChar">
    <w:name w:val="No Spacing Char"/>
    <w:link w:val="NoSpacing"/>
    <w:uiPriority w:val="1"/>
    <w:rsid w:val="008C1890"/>
  </w:style>
  <w:style w:type="paragraph" w:styleId="FootnoteText">
    <w:name w:val="footnote text"/>
    <w:basedOn w:val="Normal"/>
    <w:link w:val="FootnoteTextChar"/>
    <w:uiPriority w:val="99"/>
    <w:semiHidden/>
    <w:unhideWhenUsed/>
    <w:rsid w:val="008C1890"/>
    <w:pPr>
      <w:spacing w:after="0" w:line="240" w:lineRule="auto"/>
    </w:pPr>
    <w:rPr>
      <w:rFonts w:ascii="Times New Roman" w:eastAsia="Times New Roman" w:hAnsi="Times New Roman"/>
      <w:sz w:val="20"/>
      <w:szCs w:val="20"/>
      <w:lang w:eastAsia="lv-LV"/>
    </w:rPr>
  </w:style>
  <w:style w:type="character" w:customStyle="1" w:styleId="FootnoteTextChar">
    <w:name w:val="Footnote Text Char"/>
    <w:basedOn w:val="DefaultParagraphFont"/>
    <w:link w:val="FootnoteText"/>
    <w:uiPriority w:val="99"/>
    <w:semiHidden/>
    <w:rsid w:val="008C1890"/>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8C1890"/>
    <w:rPr>
      <w:vertAlign w:val="superscript"/>
    </w:rPr>
  </w:style>
  <w:style w:type="paragraph" w:styleId="Header">
    <w:name w:val="header"/>
    <w:basedOn w:val="Normal"/>
    <w:link w:val="HeaderChar"/>
    <w:uiPriority w:val="99"/>
    <w:unhideWhenUsed/>
    <w:rsid w:val="00AE2561"/>
    <w:pPr>
      <w:tabs>
        <w:tab w:val="center" w:pos="4153"/>
        <w:tab w:val="right" w:pos="8306"/>
      </w:tabs>
      <w:spacing w:after="0" w:line="240" w:lineRule="auto"/>
    </w:pPr>
  </w:style>
  <w:style w:type="character" w:customStyle="1" w:styleId="HeaderChar">
    <w:name w:val="Header Char"/>
    <w:basedOn w:val="DefaultParagraphFont"/>
    <w:link w:val="Header"/>
    <w:uiPriority w:val="99"/>
    <w:rsid w:val="00AE2561"/>
    <w:rPr>
      <w:rFonts w:ascii="Calibri" w:eastAsia="Calibri" w:hAnsi="Calibri" w:cs="Times New Roman"/>
    </w:rPr>
  </w:style>
  <w:style w:type="paragraph" w:styleId="Footer">
    <w:name w:val="footer"/>
    <w:basedOn w:val="Normal"/>
    <w:link w:val="FooterChar"/>
    <w:uiPriority w:val="99"/>
    <w:unhideWhenUsed/>
    <w:rsid w:val="00AE2561"/>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256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81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369F8-8EBD-4DF8-930F-406DA3226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3318</Words>
  <Characters>1892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Egita Dorozkina</dc:creator>
  <cp:lastModifiedBy>Ieva Lismente</cp:lastModifiedBy>
  <cp:revision>12</cp:revision>
  <cp:lastPrinted>2020-03-05T16:15:00Z</cp:lastPrinted>
  <dcterms:created xsi:type="dcterms:W3CDTF">2022-03-09T07:34:00Z</dcterms:created>
  <dcterms:modified xsi:type="dcterms:W3CDTF">2022-03-17T08:04:00Z</dcterms:modified>
</cp:coreProperties>
</file>