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8364"/>
        <w:gridCol w:w="860"/>
      </w:tblGrid>
      <w:tr w:rsidR="005267DE" w:rsidRPr="005267DE" w14:paraId="1EABB0FC" w14:textId="77777777" w:rsidTr="362B5F93">
        <w:tc>
          <w:tcPr>
            <w:tcW w:w="8364" w:type="dxa"/>
            <w:shd w:val="clear" w:color="auto" w:fill="DEEAF6" w:themeFill="accent1" w:themeFillTint="33"/>
            <w:hideMark/>
          </w:tcPr>
          <w:p w14:paraId="3D19551F" w14:textId="77777777" w:rsidR="005267DE" w:rsidRPr="0038410E" w:rsidRDefault="005267DE" w:rsidP="006E57BC">
            <w:pPr>
              <w:rPr>
                <w:b/>
                <w:bCs/>
                <w:color w:val="1F4E79" w:themeColor="accent1" w:themeShade="80"/>
              </w:rPr>
            </w:pPr>
            <w:r w:rsidRPr="0038410E">
              <w:rPr>
                <w:b/>
                <w:bCs/>
                <w:color w:val="1F4E79" w:themeColor="accent1" w:themeShade="80"/>
              </w:rPr>
              <w:t>PIRMREIZĒJĀS INFORMĀCIJAS IZVĒRTĒŠANA</w:t>
            </w:r>
          </w:p>
        </w:tc>
        <w:tc>
          <w:tcPr>
            <w:tcW w:w="860" w:type="dxa"/>
            <w:shd w:val="clear" w:color="auto" w:fill="FFFFFF" w:themeFill="background1"/>
            <w:hideMark/>
          </w:tcPr>
          <w:p w14:paraId="0FE3511E" w14:textId="77777777" w:rsidR="005267DE" w:rsidRPr="005267DE" w:rsidRDefault="005267DE" w:rsidP="006E57BC">
            <w:pPr>
              <w:rPr>
                <w:b/>
                <w:bCs/>
                <w:color w:val="2E74B5" w:themeColor="accent1" w:themeShade="BF"/>
              </w:rPr>
            </w:pPr>
            <w:r w:rsidRPr="005267DE">
              <w:rPr>
                <w:noProof/>
                <w:lang w:eastAsia="lv-LV"/>
              </w:rPr>
              <w:drawing>
                <wp:inline distT="0" distB="0" distL="0" distR="0" wp14:anchorId="05BD58DC" wp14:editId="4C06B647">
                  <wp:extent cx="406400" cy="279400"/>
                  <wp:effectExtent l="0" t="0" r="0" b="6350"/>
                  <wp:docPr id="2" name="Picture 2" descr="Attēls, kurā ir ierīce, zīmēj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Attēls, kurā ir ierīce, zīmējums&#10;&#10;Apraksts ģenerēts automātisk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400" cy="279400"/>
                          </a:xfrm>
                          <a:prstGeom prst="rect">
                            <a:avLst/>
                          </a:prstGeom>
                          <a:noFill/>
                          <a:ln>
                            <a:noFill/>
                          </a:ln>
                        </pic:spPr>
                      </pic:pic>
                    </a:graphicData>
                  </a:graphic>
                </wp:inline>
              </w:drawing>
            </w:r>
          </w:p>
        </w:tc>
      </w:tr>
    </w:tbl>
    <w:p w14:paraId="2281C38F" w14:textId="1CE7F30B" w:rsidR="005267DE" w:rsidRPr="00B47687" w:rsidRDefault="005267DE" w:rsidP="362B5F93">
      <w:pPr>
        <w:spacing w:line="240" w:lineRule="auto"/>
        <w:jc w:val="both"/>
        <w:rPr>
          <w:rStyle w:val="FootnoteReference"/>
          <w:sz w:val="20"/>
          <w:szCs w:val="20"/>
        </w:rPr>
      </w:pPr>
      <w:r w:rsidRPr="362B5F93">
        <w:rPr>
          <w:b/>
          <w:bCs/>
          <w:i/>
          <w:iCs/>
          <w:color w:val="1F4E79" w:themeColor="accent1" w:themeShade="80"/>
          <w:sz w:val="20"/>
          <w:szCs w:val="20"/>
        </w:rPr>
        <w:t>Pirmreizējās informācijas izvērtēšanas</w:t>
      </w:r>
      <w:r w:rsidRPr="362B5F93">
        <w:rPr>
          <w:color w:val="1F4E79" w:themeColor="accent1" w:themeShade="80"/>
          <w:sz w:val="20"/>
          <w:szCs w:val="20"/>
        </w:rPr>
        <w:t xml:space="preserve"> </w:t>
      </w:r>
      <w:r w:rsidR="362B5F93" w:rsidRPr="362B5F93">
        <w:rPr>
          <w:sz w:val="20"/>
          <w:szCs w:val="20"/>
        </w:rPr>
        <w:t xml:space="preserve">(līdz 5 dienām) </w:t>
      </w:r>
      <w:r w:rsidRPr="362B5F93">
        <w:rPr>
          <w:sz w:val="20"/>
          <w:szCs w:val="20"/>
        </w:rPr>
        <w:t>uzdevumi ir noteikt</w:t>
      </w:r>
      <w:r w:rsidR="00026E4C" w:rsidRPr="362B5F93">
        <w:rPr>
          <w:sz w:val="20"/>
          <w:szCs w:val="20"/>
        </w:rPr>
        <w:t>,</w:t>
      </w:r>
      <w:r w:rsidRPr="362B5F93">
        <w:rPr>
          <w:sz w:val="20"/>
          <w:szCs w:val="20"/>
        </w:rPr>
        <w:t xml:space="preserve"> kādai klientu mērķgrupai ģimene atbilst (piem., ģimene, kurā ir aprūpes grūtības, saistībā ar vecāku vielu </w:t>
      </w:r>
      <w:proofErr w:type="spellStart"/>
      <w:r w:rsidRPr="362B5F93">
        <w:rPr>
          <w:sz w:val="20"/>
          <w:szCs w:val="20"/>
        </w:rPr>
        <w:t>problēmlietošanas</w:t>
      </w:r>
      <w:proofErr w:type="spellEnd"/>
      <w:r w:rsidRPr="362B5F93">
        <w:rPr>
          <w:sz w:val="20"/>
          <w:szCs w:val="20"/>
        </w:rPr>
        <w:t xml:space="preserve"> uzvedību vai atkarību, GRT, ilgstoša nabadzība; vardarbība ģimenē (</w:t>
      </w:r>
      <w:proofErr w:type="spellStart"/>
      <w:r w:rsidRPr="362B5F93">
        <w:rPr>
          <w:i/>
          <w:iCs/>
          <w:sz w:val="20"/>
          <w:szCs w:val="20"/>
        </w:rPr>
        <w:t>domestic</w:t>
      </w:r>
      <w:proofErr w:type="spellEnd"/>
      <w:r w:rsidRPr="362B5F93">
        <w:rPr>
          <w:i/>
          <w:iCs/>
          <w:sz w:val="20"/>
          <w:szCs w:val="20"/>
        </w:rPr>
        <w:t xml:space="preserve"> </w:t>
      </w:r>
      <w:proofErr w:type="spellStart"/>
      <w:r w:rsidRPr="362B5F93">
        <w:rPr>
          <w:i/>
          <w:iCs/>
          <w:sz w:val="20"/>
          <w:szCs w:val="20"/>
        </w:rPr>
        <w:t>violance</w:t>
      </w:r>
      <w:proofErr w:type="spellEnd"/>
      <w:r w:rsidRPr="362B5F93">
        <w:rPr>
          <w:sz w:val="20"/>
          <w:szCs w:val="20"/>
        </w:rPr>
        <w:t>), uzvedības traucējumi bērnam u.c.) un vai tā atbilst Metodikas klientu mērķgrupai</w:t>
      </w:r>
      <w:r w:rsidR="00026E4C" w:rsidRPr="362B5F93">
        <w:rPr>
          <w:sz w:val="20"/>
          <w:szCs w:val="20"/>
        </w:rPr>
        <w:t>. Tāpat ir uzdevums</w:t>
      </w:r>
      <w:r w:rsidRPr="362B5F93">
        <w:rPr>
          <w:sz w:val="20"/>
          <w:szCs w:val="20"/>
        </w:rPr>
        <w:t xml:space="preserve"> noteikt</w:t>
      </w:r>
      <w:r w:rsidR="00026E4C" w:rsidRPr="362B5F93">
        <w:rPr>
          <w:sz w:val="20"/>
          <w:szCs w:val="20"/>
        </w:rPr>
        <w:t>,</w:t>
      </w:r>
      <w:r w:rsidRPr="362B5F93">
        <w:rPr>
          <w:sz w:val="20"/>
          <w:szCs w:val="20"/>
        </w:rPr>
        <w:t xml:space="preserve"> vai pirmreizējā informācija satur krīzes situācijas pazīmes, kas ietver akūta stresa reakciju un/vai akūta apdraudējuma pazīmju noteikšanu kādam no ģimenes locekļiem. Gadījuma vadīšanas uzsākšana pēc Metodikas tiek veikta, ja pēc pirmreizējās informācijas izvērtēšanas ir apstiprinājies, ka ģimenes situācija kopumā atbilst SDĢB klientu mērķgrupai un ir nepieciešama turpmākā daudzpakāpju izvērtēšana. Gadījuma vadīšanā ar citām klientu mērķgrupām var izmantot daudzpakāpju izvērtēšanas procesu, kā arī līdzīgus Klienta lietas veidošanas principus, papildus izmantojot klientu mērķgrupai atbilstošas izvērtēšanas metodes un/vai piesaistot citu sociālo darbinieku darbam ar vardarbību ģimenē, sociālo darbinieku ar jauniešiem, pakalpojuma sniedzēju u.c.</w:t>
      </w:r>
    </w:p>
    <w:tbl>
      <w:tblPr>
        <w:tblStyle w:val="TableGrid"/>
        <w:tblW w:w="9209" w:type="dxa"/>
        <w:tblLook w:val="04A0" w:firstRow="1" w:lastRow="0" w:firstColumn="1" w:lastColumn="0" w:noHBand="0" w:noVBand="1"/>
      </w:tblPr>
      <w:tblGrid>
        <w:gridCol w:w="2263"/>
        <w:gridCol w:w="6946"/>
      </w:tblGrid>
      <w:tr w:rsidR="005267DE" w:rsidRPr="005267DE" w14:paraId="6936BFC9" w14:textId="77777777" w:rsidTr="7C3508CC">
        <w:tc>
          <w:tcPr>
            <w:tcW w:w="92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737F820" w14:textId="77777777" w:rsidR="005267DE" w:rsidRPr="005267DE" w:rsidRDefault="005267DE" w:rsidP="006E57BC">
            <w:pPr>
              <w:pStyle w:val="Header"/>
              <w:spacing w:before="20" w:after="60"/>
              <w:rPr>
                <w:i/>
                <w:iCs/>
                <w:color w:val="2E74B5" w:themeColor="accent1" w:themeShade="BF"/>
                <w:sz w:val="20"/>
                <w:szCs w:val="20"/>
              </w:rPr>
            </w:pPr>
            <w:r w:rsidRPr="0038410E">
              <w:rPr>
                <w:b/>
                <w:bCs/>
                <w:color w:val="1F4E79" w:themeColor="accent1" w:themeShade="80"/>
              </w:rPr>
              <w:t>Pirmreizējās informācijas saņemšanas datums un saņēmējs</w:t>
            </w:r>
          </w:p>
        </w:tc>
      </w:tr>
      <w:tr w:rsidR="005267DE" w:rsidRPr="005267DE" w14:paraId="16727DBC" w14:textId="77777777" w:rsidTr="7C3508CC">
        <w:tc>
          <w:tcPr>
            <w:tcW w:w="2263" w:type="dxa"/>
            <w:tcBorders>
              <w:top w:val="single" w:sz="4" w:space="0" w:color="auto"/>
              <w:left w:val="single" w:sz="4" w:space="0" w:color="auto"/>
              <w:bottom w:val="single" w:sz="4" w:space="0" w:color="auto"/>
              <w:right w:val="single" w:sz="4" w:space="0" w:color="auto"/>
            </w:tcBorders>
          </w:tcPr>
          <w:p w14:paraId="74686BE4" w14:textId="77777777" w:rsidR="005267DE" w:rsidRPr="005267DE" w:rsidRDefault="005267DE" w:rsidP="006E57BC">
            <w:pPr>
              <w:pStyle w:val="Header"/>
              <w:spacing w:before="20" w:after="60"/>
              <w:rPr>
                <w:bCs/>
                <w:sz w:val="20"/>
              </w:rPr>
            </w:pPr>
            <w:r w:rsidRPr="005649A2">
              <w:rPr>
                <w:bCs/>
                <w:sz w:val="20"/>
              </w:rPr>
              <w:t>Datums</w:t>
            </w:r>
            <w:r>
              <w:rPr>
                <w:bCs/>
                <w:sz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6C19F249" w14:textId="0DC3AC11" w:rsidR="005649A2" w:rsidRDefault="362B5F93" w:rsidP="362B5F93">
            <w:pPr>
              <w:pStyle w:val="Header"/>
              <w:spacing w:before="20" w:after="60"/>
              <w:rPr>
                <w:sz w:val="20"/>
                <w:szCs w:val="20"/>
              </w:rPr>
            </w:pPr>
            <w:r w:rsidRPr="362B5F93">
              <w:rPr>
                <w:sz w:val="20"/>
                <w:szCs w:val="20"/>
              </w:rPr>
              <w:t>Pirmreizējās informācijas izvērtēšanu veic (v</w:t>
            </w:r>
            <w:r w:rsidRPr="362B5F93">
              <w:rPr>
                <w:i/>
                <w:iCs/>
                <w:sz w:val="20"/>
                <w:szCs w:val="20"/>
              </w:rPr>
              <w:t>ārds, uzvārds, amats</w:t>
            </w:r>
            <w:r w:rsidRPr="362B5F93">
              <w:rPr>
                <w:sz w:val="20"/>
                <w:szCs w:val="20"/>
              </w:rPr>
              <w:t>):</w:t>
            </w:r>
          </w:p>
          <w:p w14:paraId="3A70DA46" w14:textId="77777777" w:rsidR="005649A2" w:rsidRPr="005267DE" w:rsidRDefault="005649A2" w:rsidP="006E57BC">
            <w:pPr>
              <w:pStyle w:val="Header"/>
              <w:spacing w:before="20" w:after="60"/>
              <w:rPr>
                <w:bCs/>
                <w:sz w:val="20"/>
              </w:rPr>
            </w:pPr>
          </w:p>
        </w:tc>
      </w:tr>
      <w:tr w:rsidR="005267DE" w:rsidRPr="005267DE" w14:paraId="723991E2" w14:textId="77777777" w:rsidTr="7C3508CC">
        <w:tc>
          <w:tcPr>
            <w:tcW w:w="92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4E41A8" w14:textId="1C17D602" w:rsidR="005267DE" w:rsidRPr="005267DE" w:rsidRDefault="7C3508CC" w:rsidP="7C3508CC">
            <w:pPr>
              <w:pStyle w:val="Header"/>
              <w:spacing w:before="20" w:after="60"/>
              <w:rPr>
                <w:i/>
                <w:iCs/>
                <w:color w:val="2E74B5" w:themeColor="accent1" w:themeShade="BF"/>
                <w:sz w:val="20"/>
                <w:szCs w:val="20"/>
              </w:rPr>
            </w:pPr>
            <w:r w:rsidRPr="7C3508CC">
              <w:rPr>
                <w:b/>
                <w:bCs/>
                <w:color w:val="1F4E79" w:themeColor="accent1" w:themeShade="80"/>
              </w:rPr>
              <w:t xml:space="preserve">Par kādu ģimeni tiek sniegta pirmreizējā informācija? </w:t>
            </w:r>
            <w:r w:rsidRPr="7C3508CC">
              <w:rPr>
                <w:i/>
                <w:iCs/>
                <w:color w:val="1F4E79" w:themeColor="accent1" w:themeShade="80"/>
                <w:sz w:val="20"/>
                <w:szCs w:val="20"/>
              </w:rPr>
              <w:t>Pierakstiet ģimenes uzvārdu (-</w:t>
            </w:r>
            <w:proofErr w:type="spellStart"/>
            <w:r w:rsidRPr="7C3508CC">
              <w:rPr>
                <w:i/>
                <w:iCs/>
                <w:color w:val="1F4E79" w:themeColor="accent1" w:themeShade="80"/>
                <w:sz w:val="20"/>
                <w:szCs w:val="20"/>
              </w:rPr>
              <w:t>us</w:t>
            </w:r>
            <w:proofErr w:type="spellEnd"/>
            <w:r w:rsidRPr="7C3508CC">
              <w:rPr>
                <w:i/>
                <w:iCs/>
                <w:color w:val="1F4E79" w:themeColor="accent1" w:themeShade="80"/>
                <w:sz w:val="20"/>
                <w:szCs w:val="20"/>
              </w:rPr>
              <w:t>), vienu vai vairākus minētos ģimenes locekļus, kā arī iekavās viņu vecumu, ja ir pieejams/pēc nepieciešamības.</w:t>
            </w:r>
          </w:p>
        </w:tc>
      </w:tr>
      <w:tr w:rsidR="005267DE" w:rsidRPr="005267DE" w14:paraId="185C5551" w14:textId="77777777" w:rsidTr="7C3508CC">
        <w:tc>
          <w:tcPr>
            <w:tcW w:w="9209" w:type="dxa"/>
            <w:gridSpan w:val="2"/>
            <w:tcBorders>
              <w:top w:val="single" w:sz="4" w:space="0" w:color="auto"/>
              <w:left w:val="single" w:sz="4" w:space="0" w:color="auto"/>
              <w:bottom w:val="single" w:sz="4" w:space="0" w:color="auto"/>
              <w:right w:val="single" w:sz="4" w:space="0" w:color="auto"/>
            </w:tcBorders>
          </w:tcPr>
          <w:p w14:paraId="259E92B9" w14:textId="77777777" w:rsidR="005267DE" w:rsidRDefault="005267DE">
            <w:pPr>
              <w:pStyle w:val="Header"/>
              <w:spacing w:before="20" w:after="60"/>
              <w:rPr>
                <w:i/>
                <w:iCs/>
                <w:color w:val="767171" w:themeColor="background2" w:themeShade="80"/>
                <w:sz w:val="20"/>
              </w:rPr>
            </w:pPr>
            <w:r w:rsidRPr="005267DE">
              <w:rPr>
                <w:i/>
                <w:iCs/>
                <w:color w:val="767171" w:themeColor="background2" w:themeShade="80"/>
                <w:sz w:val="20"/>
              </w:rPr>
              <w:t xml:space="preserve">Piemērs: “Kalniņu ģimene”, “Inese Kalniņa (36), Raivo Kalniņš (6), Jānis </w:t>
            </w:r>
            <w:proofErr w:type="spellStart"/>
            <w:r w:rsidRPr="005267DE">
              <w:rPr>
                <w:i/>
                <w:iCs/>
                <w:color w:val="767171" w:themeColor="background2" w:themeShade="80"/>
                <w:sz w:val="20"/>
              </w:rPr>
              <w:t>Upzars</w:t>
            </w:r>
            <w:proofErr w:type="spellEnd"/>
            <w:r w:rsidRPr="005267DE">
              <w:rPr>
                <w:i/>
                <w:iCs/>
                <w:color w:val="767171" w:themeColor="background2" w:themeShade="80"/>
                <w:sz w:val="20"/>
              </w:rPr>
              <w:t xml:space="preserve"> (40)”</w:t>
            </w:r>
            <w:r>
              <w:rPr>
                <w:i/>
                <w:iCs/>
                <w:color w:val="767171" w:themeColor="background2" w:themeShade="80"/>
                <w:sz w:val="20"/>
              </w:rPr>
              <w:t>.</w:t>
            </w:r>
          </w:p>
          <w:p w14:paraId="0B74BBFB" w14:textId="4AD85936" w:rsidR="005267DE" w:rsidRPr="005267DE" w:rsidRDefault="005267DE" w:rsidP="21452A45">
            <w:pPr>
              <w:pStyle w:val="Header"/>
              <w:spacing w:before="20" w:after="60"/>
              <w:rPr>
                <w:i/>
                <w:iCs/>
                <w:color w:val="767171" w:themeColor="background2" w:themeShade="80"/>
                <w:sz w:val="20"/>
                <w:szCs w:val="20"/>
              </w:rPr>
            </w:pPr>
          </w:p>
        </w:tc>
      </w:tr>
      <w:tr w:rsidR="005267DE" w:rsidRPr="005267DE" w14:paraId="5AD6D7F7" w14:textId="77777777" w:rsidTr="7C3508CC">
        <w:tc>
          <w:tcPr>
            <w:tcW w:w="92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41C2B1" w14:textId="77777777" w:rsidR="005267DE" w:rsidRPr="005267DE" w:rsidRDefault="005267DE" w:rsidP="21452A45">
            <w:pPr>
              <w:pStyle w:val="Header"/>
              <w:spacing w:before="20" w:after="60"/>
              <w:jc w:val="both"/>
              <w:rPr>
                <w:i/>
                <w:iCs/>
                <w:color w:val="767171" w:themeColor="background2" w:themeShade="80"/>
                <w:sz w:val="20"/>
                <w:szCs w:val="20"/>
              </w:rPr>
            </w:pPr>
            <w:r w:rsidRPr="0038410E">
              <w:rPr>
                <w:b/>
                <w:bCs/>
                <w:color w:val="1F4E79" w:themeColor="accent1" w:themeShade="80"/>
              </w:rPr>
              <w:t>Kas ir pirmreizējās informācijas avots un tās būtiskākais saturs?</w:t>
            </w:r>
            <w:r w:rsidRPr="21452A45">
              <w:rPr>
                <w:rStyle w:val="FootnoteReference"/>
                <w:b/>
                <w:bCs/>
                <w:color w:val="1F4E79" w:themeColor="accent1" w:themeShade="80"/>
                <w:sz w:val="20"/>
                <w:szCs w:val="20"/>
              </w:rPr>
              <w:footnoteReference w:id="1"/>
            </w:r>
          </w:p>
        </w:tc>
      </w:tr>
      <w:tr w:rsidR="005267DE" w:rsidRPr="005267DE" w14:paraId="7358C40B" w14:textId="77777777" w:rsidTr="7C3508CC">
        <w:tc>
          <w:tcPr>
            <w:tcW w:w="9209" w:type="dxa"/>
            <w:gridSpan w:val="2"/>
            <w:tcBorders>
              <w:top w:val="single" w:sz="4" w:space="0" w:color="auto"/>
              <w:left w:val="single" w:sz="4" w:space="0" w:color="auto"/>
              <w:bottom w:val="single" w:sz="4" w:space="0" w:color="auto"/>
              <w:right w:val="single" w:sz="4" w:space="0" w:color="auto"/>
            </w:tcBorders>
          </w:tcPr>
          <w:p w14:paraId="7F280C7F" w14:textId="3BDBEF63" w:rsidR="005267DE" w:rsidRDefault="21452A45" w:rsidP="21452A45">
            <w:pPr>
              <w:pStyle w:val="Header"/>
              <w:spacing w:before="20" w:after="60"/>
              <w:rPr>
                <w:i/>
                <w:iCs/>
                <w:color w:val="767171" w:themeColor="background2" w:themeShade="80"/>
                <w:sz w:val="20"/>
                <w:szCs w:val="20"/>
              </w:rPr>
            </w:pPr>
            <w:r w:rsidRPr="21452A45">
              <w:rPr>
                <w:i/>
                <w:iCs/>
                <w:color w:val="767171" w:themeColor="background2" w:themeShade="80"/>
                <w:sz w:val="20"/>
                <w:szCs w:val="20"/>
              </w:rPr>
              <w:t>Piemērs: Saņemta bāriņtiesas vēstule ar lūgumu iesaistīties sociālajam dienestam, jo š.g.</w:t>
            </w:r>
            <w:proofErr w:type="gramStart"/>
            <w:r w:rsidRPr="21452A45">
              <w:rPr>
                <w:i/>
                <w:iCs/>
                <w:color w:val="767171" w:themeColor="background2" w:themeShade="80"/>
                <w:sz w:val="20"/>
                <w:szCs w:val="20"/>
              </w:rPr>
              <w:t>13.maijā</w:t>
            </w:r>
            <w:proofErr w:type="gramEnd"/>
            <w:r w:rsidRPr="21452A45">
              <w:rPr>
                <w:i/>
                <w:iCs/>
                <w:color w:val="767171" w:themeColor="background2" w:themeShade="80"/>
                <w:sz w:val="20"/>
                <w:szCs w:val="20"/>
              </w:rPr>
              <w:t xml:space="preserve"> krīzes centrā tika ievietots R.Kalniņš, jo I.Kalniņa un </w:t>
            </w:r>
            <w:proofErr w:type="spellStart"/>
            <w:r w:rsidRPr="21452A45">
              <w:rPr>
                <w:i/>
                <w:iCs/>
                <w:color w:val="767171" w:themeColor="background2" w:themeShade="80"/>
                <w:sz w:val="20"/>
                <w:szCs w:val="20"/>
              </w:rPr>
              <w:t>J.Upzars</w:t>
            </w:r>
            <w:proofErr w:type="spellEnd"/>
            <w:r w:rsidRPr="21452A45">
              <w:rPr>
                <w:i/>
                <w:iCs/>
                <w:color w:val="767171" w:themeColor="background2" w:themeShade="80"/>
                <w:sz w:val="20"/>
                <w:szCs w:val="20"/>
              </w:rPr>
              <w:t xml:space="preserve"> bija izteiktā alkohola reibumā un nespēja veikt R.Kalniņa aprūpi. Sk. vēstuli Nr. SD123/25, datums.</w:t>
            </w:r>
          </w:p>
          <w:p w14:paraId="3E746850" w14:textId="77777777" w:rsidR="005267DE" w:rsidRDefault="005267DE" w:rsidP="005267DE">
            <w:pPr>
              <w:pStyle w:val="Header"/>
              <w:spacing w:before="20" w:after="60"/>
              <w:rPr>
                <w:iCs/>
                <w:color w:val="767171" w:themeColor="background2" w:themeShade="80"/>
                <w:sz w:val="20"/>
              </w:rPr>
            </w:pPr>
          </w:p>
          <w:p w14:paraId="12D2886D" w14:textId="77777777" w:rsidR="005267DE" w:rsidRDefault="005267DE" w:rsidP="005267DE">
            <w:pPr>
              <w:pStyle w:val="Header"/>
              <w:spacing w:before="20" w:after="60"/>
              <w:rPr>
                <w:iCs/>
                <w:color w:val="767171" w:themeColor="background2" w:themeShade="80"/>
                <w:sz w:val="20"/>
              </w:rPr>
            </w:pPr>
          </w:p>
          <w:p w14:paraId="31C87C64" w14:textId="77777777" w:rsidR="005267DE" w:rsidRPr="005267DE" w:rsidRDefault="005267DE" w:rsidP="005267DE">
            <w:pPr>
              <w:pStyle w:val="Header"/>
              <w:spacing w:before="20" w:after="60"/>
              <w:rPr>
                <w:b/>
                <w:bCs/>
              </w:rPr>
            </w:pPr>
          </w:p>
        </w:tc>
      </w:tr>
    </w:tbl>
    <w:p w14:paraId="2F65D149" w14:textId="61631665" w:rsidR="005267DE" w:rsidRPr="0038410E" w:rsidRDefault="7C3508CC" w:rsidP="005267DE">
      <w:pPr>
        <w:rPr>
          <w:b/>
          <w:bCs/>
          <w:color w:val="1F4E79" w:themeColor="accent1" w:themeShade="80"/>
        </w:rPr>
      </w:pPr>
      <w:r w:rsidRPr="7C3508CC">
        <w:rPr>
          <w:b/>
          <w:bCs/>
          <w:color w:val="1F4E79" w:themeColor="accent1" w:themeShade="80"/>
        </w:rPr>
        <w:t xml:space="preserve">Ģimenes veids </w:t>
      </w:r>
      <w:proofErr w:type="gramStart"/>
      <w:r w:rsidRPr="7C3508CC">
        <w:rPr>
          <w:i/>
          <w:iCs/>
          <w:color w:val="1F4E79" w:themeColor="accent1" w:themeShade="80"/>
          <w:sz w:val="20"/>
          <w:szCs w:val="20"/>
        </w:rPr>
        <w:t>(</w:t>
      </w:r>
      <w:proofErr w:type="gramEnd"/>
      <w:r w:rsidRPr="7C3508CC">
        <w:rPr>
          <w:i/>
          <w:iCs/>
          <w:color w:val="1F4E79" w:themeColor="accent1" w:themeShade="80"/>
          <w:sz w:val="20"/>
          <w:szCs w:val="20"/>
        </w:rPr>
        <w:t xml:space="preserve">Fiksējiet informāciju, kas ir pieejama no pirmreizējās informācijas avota vai papildus informācijas ievākšanas, ja nepieciešams. Iespējams atzīmēt vairākas pazīmes ar </w:t>
      </w:r>
      <w:r w:rsidRPr="7C3508CC">
        <w:rPr>
          <w:rFonts w:ascii="Wingdings 2" w:eastAsia="Wingdings 2" w:hAnsi="Wingdings 2" w:cs="Wingdings 2"/>
          <w:i/>
          <w:iCs/>
          <w:color w:val="1F4E79" w:themeColor="accent1" w:themeShade="80"/>
          <w:sz w:val="20"/>
          <w:szCs w:val="20"/>
        </w:rPr>
        <w:t></w:t>
      </w:r>
      <w:r w:rsidRPr="7C3508CC">
        <w:rPr>
          <w:i/>
          <w:iCs/>
          <w:color w:val="1F4E79" w:themeColor="accent1" w:themeShade="80"/>
          <w:sz w:val="20"/>
          <w:szCs w:val="20"/>
        </w:rPr>
        <w:t>)</w:t>
      </w:r>
      <w:r w:rsidRPr="7C3508CC">
        <w:rPr>
          <w:i/>
          <w:iCs/>
          <w:color w:val="1F4E79" w:themeColor="accent1" w:themeShade="80"/>
        </w:rPr>
        <w:t>:</w:t>
      </w:r>
    </w:p>
    <w:p w14:paraId="701A9796" w14:textId="55AA9FC0" w:rsidR="005267DE" w:rsidRPr="005267DE" w:rsidRDefault="7C3508CC" w:rsidP="005267DE">
      <w:pPr>
        <w:pStyle w:val="ListParagraph"/>
        <w:numPr>
          <w:ilvl w:val="0"/>
          <w:numId w:val="1"/>
        </w:numPr>
        <w:spacing w:line="256" w:lineRule="auto"/>
      </w:pPr>
      <w:r>
        <w:t>Jebkurš pilnas ģimenes veids ar bērnu (-</w:t>
      </w:r>
      <w:proofErr w:type="spellStart"/>
      <w:r>
        <w:t>iem</w:t>
      </w:r>
      <w:proofErr w:type="spellEnd"/>
      <w:r>
        <w:t>). Bērnu skaits ___;</w:t>
      </w:r>
    </w:p>
    <w:p w14:paraId="47364CEE" w14:textId="77777777" w:rsidR="005267DE" w:rsidRPr="005267DE" w:rsidRDefault="005267DE" w:rsidP="005267DE">
      <w:pPr>
        <w:pStyle w:val="ListParagraph"/>
        <w:numPr>
          <w:ilvl w:val="0"/>
          <w:numId w:val="1"/>
        </w:numPr>
        <w:spacing w:line="256" w:lineRule="auto"/>
      </w:pPr>
      <w:r w:rsidRPr="005267DE">
        <w:t>Viena vecāka ģimene;</w:t>
      </w:r>
    </w:p>
    <w:p w14:paraId="7955AAFB" w14:textId="3E6964EA" w:rsidR="005267DE" w:rsidRPr="005267DE" w:rsidRDefault="7C3508CC" w:rsidP="7C3508CC">
      <w:pPr>
        <w:pStyle w:val="ListParagraph"/>
        <w:numPr>
          <w:ilvl w:val="0"/>
          <w:numId w:val="1"/>
        </w:numPr>
        <w:spacing w:line="256" w:lineRule="auto"/>
        <w:rPr>
          <w:i/>
          <w:iCs/>
          <w:sz w:val="20"/>
          <w:szCs w:val="20"/>
        </w:rPr>
      </w:pPr>
      <w:r>
        <w:t xml:space="preserve">Bērns (-i) perinatālā periodā </w:t>
      </w:r>
      <w:r w:rsidRPr="7C3508CC">
        <w:rPr>
          <w:sz w:val="20"/>
          <w:szCs w:val="20"/>
        </w:rPr>
        <w:t>(</w:t>
      </w:r>
      <w:r w:rsidRPr="7C3508CC">
        <w:rPr>
          <w:i/>
          <w:iCs/>
          <w:sz w:val="20"/>
          <w:szCs w:val="20"/>
        </w:rPr>
        <w:t>no 22 grūtniecības nedēļas līdz 7 pilnām dienām pēc dzemdībām);</w:t>
      </w:r>
    </w:p>
    <w:p w14:paraId="0E8C2CA3" w14:textId="6044DF2F" w:rsidR="005267DE" w:rsidRPr="005267DE" w:rsidRDefault="7C3508CC" w:rsidP="005267DE">
      <w:pPr>
        <w:pStyle w:val="ListParagraph"/>
        <w:numPr>
          <w:ilvl w:val="0"/>
          <w:numId w:val="1"/>
        </w:numPr>
        <w:spacing w:line="256" w:lineRule="auto"/>
      </w:pPr>
      <w:r>
        <w:t>Bērns (-i) zīdaiņa vecumā;</w:t>
      </w:r>
    </w:p>
    <w:p w14:paraId="09320E9F" w14:textId="47F4D72A" w:rsidR="005267DE" w:rsidRPr="005267DE" w:rsidRDefault="7C3508CC" w:rsidP="005267DE">
      <w:pPr>
        <w:pStyle w:val="ListParagraph"/>
        <w:numPr>
          <w:ilvl w:val="0"/>
          <w:numId w:val="1"/>
        </w:numPr>
        <w:spacing w:line="256" w:lineRule="auto"/>
      </w:pPr>
      <w:r>
        <w:t>Bērns (-i) līdz 3 gadu vecumam;</w:t>
      </w:r>
    </w:p>
    <w:p w14:paraId="60679A2A" w14:textId="4BF19816" w:rsidR="005267DE" w:rsidRPr="005267DE" w:rsidRDefault="7C3508CC" w:rsidP="005267DE">
      <w:pPr>
        <w:pStyle w:val="ListParagraph"/>
        <w:numPr>
          <w:ilvl w:val="0"/>
          <w:numId w:val="1"/>
        </w:numPr>
        <w:spacing w:line="256" w:lineRule="auto"/>
      </w:pPr>
      <w:r>
        <w:t>Ģimene, kuras bērns (-i) ir ārpusģimenes aprūpē līdz tiesas lēmumam par aizgādības tiesību atņemšanu;</w:t>
      </w:r>
    </w:p>
    <w:p w14:paraId="5E811540" w14:textId="1DA8E743" w:rsidR="005267DE" w:rsidRPr="005267DE" w:rsidRDefault="7C3508CC" w:rsidP="005267DE">
      <w:pPr>
        <w:pStyle w:val="ListParagraph"/>
        <w:numPr>
          <w:ilvl w:val="0"/>
          <w:numId w:val="1"/>
        </w:numPr>
        <w:spacing w:line="256" w:lineRule="auto"/>
      </w:pPr>
      <w:r>
        <w:t>Aizbildņa ģimene/ audžuģimene;</w:t>
      </w:r>
    </w:p>
    <w:p w14:paraId="7FD1BDD2" w14:textId="3EDE3312" w:rsidR="7C3508CC" w:rsidRDefault="7C3508CC" w:rsidP="7C3508CC">
      <w:pPr>
        <w:pStyle w:val="ListParagraph"/>
        <w:numPr>
          <w:ilvl w:val="0"/>
          <w:numId w:val="1"/>
        </w:numPr>
        <w:spacing w:line="256" w:lineRule="auto"/>
      </w:pPr>
      <w:r>
        <w:t xml:space="preserve">Nepilngadīgs vecāks (-i); </w:t>
      </w:r>
    </w:p>
    <w:p w14:paraId="692223CE" w14:textId="23F20738" w:rsidR="45EE5CFE" w:rsidRDefault="46B9A5AB" w:rsidP="45EE5CFE">
      <w:pPr>
        <w:pStyle w:val="ListParagraph"/>
        <w:numPr>
          <w:ilvl w:val="0"/>
          <w:numId w:val="1"/>
        </w:numPr>
        <w:spacing w:line="256" w:lineRule="auto"/>
      </w:pPr>
      <w:r>
        <w:t>Cits __________________________</w:t>
      </w:r>
    </w:p>
    <w:p w14:paraId="04F35E68" w14:textId="623302E0" w:rsidR="46B9A5AB" w:rsidRDefault="46B9A5AB" w:rsidP="46B9A5AB">
      <w:pPr>
        <w:pStyle w:val="ListParagraph"/>
        <w:spacing w:line="256" w:lineRule="auto"/>
      </w:pPr>
    </w:p>
    <w:p w14:paraId="6DF8A376" w14:textId="4D761158" w:rsidR="46B9A5AB" w:rsidRDefault="46B9A5AB" w:rsidP="46B9A5AB">
      <w:pPr>
        <w:pStyle w:val="ListParagraph"/>
        <w:spacing w:line="256" w:lineRule="auto"/>
      </w:pPr>
    </w:p>
    <w:tbl>
      <w:tblPr>
        <w:tblStyle w:val="TableGrid"/>
        <w:tblW w:w="9202" w:type="dxa"/>
        <w:tblLayout w:type="fixed"/>
        <w:tblLook w:val="04A0" w:firstRow="1" w:lastRow="0" w:firstColumn="1" w:lastColumn="0" w:noHBand="0" w:noVBand="1"/>
      </w:tblPr>
      <w:tblGrid>
        <w:gridCol w:w="3990"/>
        <w:gridCol w:w="1095"/>
        <w:gridCol w:w="1755"/>
        <w:gridCol w:w="2362"/>
      </w:tblGrid>
      <w:tr w:rsidR="0038410E" w:rsidRPr="0038410E" w14:paraId="74E4BD2F" w14:textId="77777777" w:rsidTr="449B7232">
        <w:tc>
          <w:tcPr>
            <w:tcW w:w="39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4D745B0" w14:textId="44BEB43D" w:rsidR="005267DE" w:rsidRPr="0038410E" w:rsidRDefault="449B7232" w:rsidP="449B7232">
            <w:pPr>
              <w:spacing w:before="20" w:after="60"/>
              <w:jc w:val="center"/>
              <w:rPr>
                <w:b/>
                <w:bCs/>
                <w:color w:val="1F4E79" w:themeColor="accent1" w:themeShade="80"/>
              </w:rPr>
            </w:pPr>
            <w:r w:rsidRPr="449B7232">
              <w:rPr>
                <w:b/>
                <w:bCs/>
                <w:color w:val="1F4E79" w:themeColor="accent1" w:themeShade="80"/>
              </w:rPr>
              <w:lastRenderedPageBreak/>
              <w:t xml:space="preserve">Pirmreizējā informācija satur kādas no iespējamo sociālo problēmu pazīmēm </w:t>
            </w:r>
          </w:p>
          <w:p w14:paraId="4144A213" w14:textId="6E351B9E" w:rsidR="005267DE" w:rsidRPr="0038410E" w:rsidRDefault="449B7232" w:rsidP="449B7232">
            <w:pPr>
              <w:spacing w:before="20" w:after="60"/>
              <w:jc w:val="center"/>
              <w:rPr>
                <w:b/>
                <w:bCs/>
                <w:color w:val="1F4E79" w:themeColor="accent1" w:themeShade="80"/>
              </w:rPr>
            </w:pPr>
            <w:r w:rsidRPr="449B7232">
              <w:rPr>
                <w:i/>
                <w:iCs/>
                <w:color w:val="1F4E79" w:themeColor="accent1" w:themeShade="80"/>
                <w:sz w:val="20"/>
                <w:szCs w:val="20"/>
              </w:rPr>
              <w:t xml:space="preserve">(atbilstoši atzīmēt ar </w:t>
            </w:r>
            <w:r w:rsidRPr="449B7232">
              <w:rPr>
                <w:rFonts w:ascii="Wingdings 2" w:eastAsia="Wingdings 2" w:hAnsi="Wingdings 2" w:cs="Wingdings 2"/>
                <w:i/>
                <w:iCs/>
                <w:color w:val="1F4E79" w:themeColor="accent1" w:themeShade="80"/>
                <w:sz w:val="20"/>
                <w:szCs w:val="20"/>
              </w:rPr>
              <w:t></w:t>
            </w:r>
            <w:r w:rsidRPr="449B7232">
              <w:rPr>
                <w:i/>
                <w:iCs/>
                <w:color w:val="1F4E79" w:themeColor="accent1" w:themeShade="80"/>
                <w:sz w:val="20"/>
                <w:szCs w:val="20"/>
              </w:rPr>
              <w:t>)</w:t>
            </w:r>
            <w:r w:rsidRPr="449B7232">
              <w:rPr>
                <w:i/>
                <w:iCs/>
                <w:color w:val="1F4E79" w:themeColor="accent1" w:themeShade="80"/>
              </w:rPr>
              <w:t>:</w:t>
            </w:r>
          </w:p>
          <w:p w14:paraId="738CC5D5" w14:textId="57FF8BC3" w:rsidR="005267DE" w:rsidRPr="0038410E" w:rsidRDefault="005267DE" w:rsidP="06337DDF">
            <w:pPr>
              <w:pStyle w:val="Header"/>
              <w:spacing w:before="20" w:after="60"/>
              <w:jc w:val="center"/>
              <w:rPr>
                <w:b/>
                <w:bCs/>
                <w:color w:val="1F4E79" w:themeColor="accent1" w:themeShade="80"/>
              </w:rPr>
            </w:pPr>
          </w:p>
        </w:tc>
        <w:tc>
          <w:tcPr>
            <w:tcW w:w="109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A8E6786" w14:textId="77777777" w:rsidR="005267DE" w:rsidRPr="0038410E" w:rsidRDefault="06337DDF" w:rsidP="06337DDF">
            <w:pPr>
              <w:pStyle w:val="Header"/>
              <w:spacing w:before="20" w:after="60"/>
              <w:jc w:val="center"/>
              <w:rPr>
                <w:b/>
                <w:bCs/>
                <w:color w:val="1F4E79" w:themeColor="accent1" w:themeShade="80"/>
              </w:rPr>
            </w:pPr>
            <w:r w:rsidRPr="06337DDF">
              <w:rPr>
                <w:b/>
                <w:bCs/>
                <w:color w:val="1F4E79" w:themeColor="accent1" w:themeShade="80"/>
              </w:rPr>
              <w:t>Ir fakti</w:t>
            </w:r>
          </w:p>
        </w:tc>
        <w:tc>
          <w:tcPr>
            <w:tcW w:w="175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719C46D" w14:textId="74350AD6" w:rsidR="005267DE" w:rsidRPr="0038410E" w:rsidRDefault="06337DDF" w:rsidP="06337DDF">
            <w:pPr>
              <w:pStyle w:val="Header"/>
              <w:spacing w:before="20" w:after="60"/>
              <w:jc w:val="center"/>
              <w:rPr>
                <w:b/>
                <w:bCs/>
                <w:color w:val="1F4E79" w:themeColor="accent1" w:themeShade="80"/>
              </w:rPr>
            </w:pPr>
            <w:r w:rsidRPr="06337DDF">
              <w:rPr>
                <w:b/>
                <w:bCs/>
                <w:color w:val="1F4E79" w:themeColor="accent1" w:themeShade="80"/>
              </w:rPr>
              <w:t>Nepārbaudīta informācija,</w:t>
            </w:r>
          </w:p>
          <w:p w14:paraId="4426764B" w14:textId="101F7618" w:rsidR="005267DE" w:rsidRPr="0038410E" w:rsidRDefault="06337DDF" w:rsidP="06337DDF">
            <w:pPr>
              <w:pStyle w:val="Header"/>
              <w:spacing w:before="20" w:after="60"/>
              <w:jc w:val="center"/>
              <w:rPr>
                <w:b/>
                <w:bCs/>
                <w:color w:val="1F4E79" w:themeColor="accent1" w:themeShade="80"/>
              </w:rPr>
            </w:pPr>
            <w:r w:rsidRPr="06337DDF">
              <w:rPr>
                <w:b/>
                <w:bCs/>
                <w:color w:val="1F4E79" w:themeColor="accent1" w:themeShade="80"/>
              </w:rPr>
              <w:t>pieņēmumi</w:t>
            </w:r>
          </w:p>
        </w:tc>
        <w:tc>
          <w:tcPr>
            <w:tcW w:w="236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294E368" w14:textId="77777777" w:rsidR="005267DE" w:rsidRPr="0038410E" w:rsidRDefault="06337DDF" w:rsidP="06337DDF">
            <w:pPr>
              <w:pStyle w:val="Header"/>
              <w:spacing w:before="20" w:after="60"/>
              <w:jc w:val="center"/>
              <w:rPr>
                <w:b/>
                <w:bCs/>
                <w:color w:val="1F4E79" w:themeColor="accent1" w:themeShade="80"/>
              </w:rPr>
            </w:pPr>
            <w:r w:rsidRPr="06337DDF">
              <w:rPr>
                <w:b/>
                <w:bCs/>
                <w:color w:val="1F4E79" w:themeColor="accent1" w:themeShade="80"/>
              </w:rPr>
              <w:t>Piezīmes, komentāri</w:t>
            </w:r>
          </w:p>
        </w:tc>
      </w:tr>
      <w:tr w:rsidR="005267DE" w:rsidRPr="005267DE" w14:paraId="6C1A0324" w14:textId="77777777" w:rsidTr="449B7232">
        <w:tc>
          <w:tcPr>
            <w:tcW w:w="3990" w:type="dxa"/>
            <w:tcBorders>
              <w:top w:val="single" w:sz="4" w:space="0" w:color="auto"/>
              <w:left w:val="single" w:sz="4" w:space="0" w:color="auto"/>
              <w:bottom w:val="single" w:sz="4" w:space="0" w:color="auto"/>
              <w:right w:val="single" w:sz="4" w:space="0" w:color="auto"/>
            </w:tcBorders>
            <w:hideMark/>
          </w:tcPr>
          <w:p w14:paraId="063A9AF4" w14:textId="7A5E992C" w:rsidR="005267DE" w:rsidRPr="005267DE" w:rsidRDefault="713FA4AA" w:rsidP="005267DE">
            <w:pPr>
              <w:pStyle w:val="ListParagraph"/>
              <w:numPr>
                <w:ilvl w:val="0"/>
                <w:numId w:val="4"/>
              </w:numPr>
              <w:spacing w:line="240" w:lineRule="auto"/>
              <w:ind w:left="313"/>
              <w:rPr>
                <w:sz w:val="22"/>
                <w:szCs w:val="22"/>
              </w:rPr>
            </w:pPr>
            <w:r w:rsidRPr="713FA4AA">
              <w:rPr>
                <w:sz w:val="22"/>
                <w:szCs w:val="22"/>
              </w:rPr>
              <w:t xml:space="preserve">Alkohola vai citu psihoaktīvo vielu </w:t>
            </w:r>
            <w:proofErr w:type="spellStart"/>
            <w:r w:rsidRPr="713FA4AA">
              <w:rPr>
                <w:sz w:val="22"/>
                <w:szCs w:val="22"/>
              </w:rPr>
              <w:t>problēmlietošana</w:t>
            </w:r>
            <w:proofErr w:type="spellEnd"/>
            <w:r w:rsidRPr="713FA4AA">
              <w:rPr>
                <w:sz w:val="22"/>
                <w:szCs w:val="22"/>
              </w:rPr>
              <w:t xml:space="preserve"> un/vai atkarība pieaugušajam (-</w:t>
            </w:r>
            <w:proofErr w:type="spellStart"/>
            <w:r w:rsidRPr="713FA4AA">
              <w:rPr>
                <w:sz w:val="22"/>
                <w:szCs w:val="22"/>
              </w:rPr>
              <w:t>iem</w:t>
            </w:r>
            <w:proofErr w:type="spellEnd"/>
            <w:r w:rsidRPr="713FA4AA">
              <w:rPr>
                <w:sz w:val="22"/>
                <w:szCs w:val="22"/>
              </w:rPr>
              <w:t>)/bērnam (-</w:t>
            </w:r>
            <w:proofErr w:type="spellStart"/>
            <w:r w:rsidRPr="713FA4AA">
              <w:rPr>
                <w:sz w:val="22"/>
                <w:szCs w:val="22"/>
              </w:rPr>
              <w:t>iem</w:t>
            </w:r>
            <w:proofErr w:type="spellEnd"/>
            <w:r w:rsidRPr="713FA4AA">
              <w:rPr>
                <w:sz w:val="22"/>
                <w:szCs w:val="22"/>
              </w:rPr>
              <w:t>).</w:t>
            </w:r>
          </w:p>
        </w:tc>
        <w:tc>
          <w:tcPr>
            <w:tcW w:w="1095" w:type="dxa"/>
            <w:tcBorders>
              <w:top w:val="single" w:sz="4" w:space="0" w:color="auto"/>
              <w:left w:val="single" w:sz="4" w:space="0" w:color="auto"/>
              <w:bottom w:val="single" w:sz="4" w:space="0" w:color="auto"/>
              <w:right w:val="single" w:sz="4" w:space="0" w:color="auto"/>
            </w:tcBorders>
          </w:tcPr>
          <w:p w14:paraId="11574541" w14:textId="77777777" w:rsidR="005267DE" w:rsidRPr="005267DE" w:rsidRDefault="005267DE">
            <w:pPr>
              <w:spacing w:line="240" w:lineRule="auto"/>
              <w:jc w:val="center"/>
              <w:rPr>
                <w:b/>
                <w:bCs/>
              </w:rPr>
            </w:pPr>
          </w:p>
        </w:tc>
        <w:tc>
          <w:tcPr>
            <w:tcW w:w="1755" w:type="dxa"/>
            <w:tcBorders>
              <w:top w:val="single" w:sz="4" w:space="0" w:color="auto"/>
              <w:left w:val="single" w:sz="4" w:space="0" w:color="auto"/>
              <w:bottom w:val="single" w:sz="4" w:space="0" w:color="auto"/>
              <w:right w:val="single" w:sz="4" w:space="0" w:color="auto"/>
            </w:tcBorders>
          </w:tcPr>
          <w:p w14:paraId="5C089472" w14:textId="77777777" w:rsidR="005267DE" w:rsidRPr="005267DE" w:rsidRDefault="005267DE">
            <w:pPr>
              <w:spacing w:line="240" w:lineRule="auto"/>
              <w:jc w:val="center"/>
              <w:rPr>
                <w:b/>
                <w:bCs/>
              </w:rPr>
            </w:pPr>
          </w:p>
        </w:tc>
        <w:tc>
          <w:tcPr>
            <w:tcW w:w="2362" w:type="dxa"/>
            <w:tcBorders>
              <w:top w:val="single" w:sz="4" w:space="0" w:color="auto"/>
              <w:left w:val="single" w:sz="4" w:space="0" w:color="auto"/>
              <w:bottom w:val="single" w:sz="4" w:space="0" w:color="auto"/>
              <w:right w:val="single" w:sz="4" w:space="0" w:color="auto"/>
            </w:tcBorders>
          </w:tcPr>
          <w:p w14:paraId="5033BE58" w14:textId="77777777" w:rsidR="005267DE" w:rsidRPr="005267DE" w:rsidRDefault="005267DE">
            <w:pPr>
              <w:spacing w:line="240" w:lineRule="auto"/>
              <w:jc w:val="center"/>
              <w:rPr>
                <w:b/>
                <w:bCs/>
              </w:rPr>
            </w:pPr>
          </w:p>
        </w:tc>
      </w:tr>
      <w:tr w:rsidR="005267DE" w:rsidRPr="005267DE" w14:paraId="1A94C0A9" w14:textId="77777777" w:rsidTr="449B7232">
        <w:tc>
          <w:tcPr>
            <w:tcW w:w="3990" w:type="dxa"/>
            <w:tcBorders>
              <w:top w:val="single" w:sz="4" w:space="0" w:color="auto"/>
              <w:left w:val="single" w:sz="4" w:space="0" w:color="auto"/>
              <w:bottom w:val="single" w:sz="4" w:space="0" w:color="auto"/>
              <w:right w:val="single" w:sz="4" w:space="0" w:color="auto"/>
            </w:tcBorders>
            <w:hideMark/>
          </w:tcPr>
          <w:p w14:paraId="3CF77FBA" w14:textId="56D1C2C3" w:rsidR="005267DE" w:rsidRPr="005267DE" w:rsidRDefault="713FA4AA" w:rsidP="005267DE">
            <w:pPr>
              <w:pStyle w:val="ListParagraph"/>
              <w:numPr>
                <w:ilvl w:val="0"/>
                <w:numId w:val="4"/>
              </w:numPr>
              <w:spacing w:line="240" w:lineRule="auto"/>
              <w:ind w:left="313"/>
              <w:rPr>
                <w:sz w:val="22"/>
                <w:szCs w:val="22"/>
              </w:rPr>
            </w:pPr>
            <w:r w:rsidRPr="713FA4AA">
              <w:rPr>
                <w:sz w:val="22"/>
                <w:szCs w:val="22"/>
              </w:rPr>
              <w:t>Azartspēļu vai cita veida uzvedības atkarība pieaugušajam (-</w:t>
            </w:r>
            <w:proofErr w:type="spellStart"/>
            <w:r w:rsidRPr="713FA4AA">
              <w:rPr>
                <w:sz w:val="22"/>
                <w:szCs w:val="22"/>
              </w:rPr>
              <w:t>iem</w:t>
            </w:r>
            <w:proofErr w:type="spellEnd"/>
            <w:r w:rsidRPr="713FA4AA">
              <w:rPr>
                <w:sz w:val="22"/>
                <w:szCs w:val="22"/>
              </w:rPr>
              <w:t>)/bērnam (-</w:t>
            </w:r>
            <w:proofErr w:type="spellStart"/>
            <w:r w:rsidRPr="713FA4AA">
              <w:rPr>
                <w:sz w:val="22"/>
                <w:szCs w:val="22"/>
              </w:rPr>
              <w:t>iem</w:t>
            </w:r>
            <w:proofErr w:type="spellEnd"/>
            <w:r w:rsidRPr="713FA4AA">
              <w:rPr>
                <w:sz w:val="22"/>
                <w:szCs w:val="22"/>
              </w:rPr>
              <w:t>).</w:t>
            </w:r>
          </w:p>
        </w:tc>
        <w:tc>
          <w:tcPr>
            <w:tcW w:w="1095" w:type="dxa"/>
            <w:tcBorders>
              <w:top w:val="single" w:sz="4" w:space="0" w:color="auto"/>
              <w:left w:val="single" w:sz="4" w:space="0" w:color="auto"/>
              <w:bottom w:val="single" w:sz="4" w:space="0" w:color="auto"/>
              <w:right w:val="single" w:sz="4" w:space="0" w:color="auto"/>
            </w:tcBorders>
          </w:tcPr>
          <w:p w14:paraId="7DEBE1F3" w14:textId="77777777" w:rsidR="005267DE" w:rsidRPr="005267DE" w:rsidRDefault="005267DE">
            <w:pPr>
              <w:spacing w:line="240" w:lineRule="auto"/>
              <w:jc w:val="center"/>
              <w:rPr>
                <w:b/>
                <w:bCs/>
              </w:rPr>
            </w:pPr>
          </w:p>
        </w:tc>
        <w:tc>
          <w:tcPr>
            <w:tcW w:w="1755" w:type="dxa"/>
            <w:tcBorders>
              <w:top w:val="single" w:sz="4" w:space="0" w:color="auto"/>
              <w:left w:val="single" w:sz="4" w:space="0" w:color="auto"/>
              <w:bottom w:val="single" w:sz="4" w:space="0" w:color="auto"/>
              <w:right w:val="single" w:sz="4" w:space="0" w:color="auto"/>
            </w:tcBorders>
          </w:tcPr>
          <w:p w14:paraId="5D48303F" w14:textId="77777777" w:rsidR="005267DE" w:rsidRPr="005267DE" w:rsidRDefault="005267DE">
            <w:pPr>
              <w:spacing w:line="240" w:lineRule="auto"/>
              <w:jc w:val="center"/>
              <w:rPr>
                <w:b/>
                <w:bCs/>
              </w:rPr>
            </w:pPr>
          </w:p>
        </w:tc>
        <w:tc>
          <w:tcPr>
            <w:tcW w:w="2362" w:type="dxa"/>
            <w:tcBorders>
              <w:top w:val="single" w:sz="4" w:space="0" w:color="auto"/>
              <w:left w:val="single" w:sz="4" w:space="0" w:color="auto"/>
              <w:bottom w:val="single" w:sz="4" w:space="0" w:color="auto"/>
              <w:right w:val="single" w:sz="4" w:space="0" w:color="auto"/>
            </w:tcBorders>
          </w:tcPr>
          <w:p w14:paraId="356FBC3A" w14:textId="77777777" w:rsidR="005267DE" w:rsidRPr="005267DE" w:rsidRDefault="005267DE">
            <w:pPr>
              <w:spacing w:line="240" w:lineRule="auto"/>
              <w:jc w:val="center"/>
              <w:rPr>
                <w:b/>
                <w:bCs/>
              </w:rPr>
            </w:pPr>
          </w:p>
        </w:tc>
      </w:tr>
      <w:tr w:rsidR="005267DE" w:rsidRPr="005267DE" w14:paraId="03B46781" w14:textId="77777777" w:rsidTr="449B7232">
        <w:tc>
          <w:tcPr>
            <w:tcW w:w="3990" w:type="dxa"/>
            <w:tcBorders>
              <w:top w:val="single" w:sz="4" w:space="0" w:color="auto"/>
              <w:left w:val="single" w:sz="4" w:space="0" w:color="auto"/>
              <w:bottom w:val="single" w:sz="4" w:space="0" w:color="auto"/>
              <w:right w:val="single" w:sz="4" w:space="0" w:color="auto"/>
            </w:tcBorders>
            <w:hideMark/>
          </w:tcPr>
          <w:p w14:paraId="57AFC0BA" w14:textId="32EFA0D6" w:rsidR="005267DE" w:rsidRPr="005267DE" w:rsidRDefault="06337DDF" w:rsidP="005267DE">
            <w:pPr>
              <w:pStyle w:val="ListParagraph"/>
              <w:numPr>
                <w:ilvl w:val="0"/>
                <w:numId w:val="4"/>
              </w:numPr>
              <w:spacing w:line="240" w:lineRule="auto"/>
              <w:ind w:left="313"/>
              <w:rPr>
                <w:sz w:val="22"/>
                <w:szCs w:val="22"/>
              </w:rPr>
            </w:pPr>
            <w:r w:rsidRPr="06337DDF">
              <w:rPr>
                <w:sz w:val="22"/>
                <w:szCs w:val="22"/>
              </w:rPr>
              <w:t>Fiziskās veselības traucējumi, kas</w:t>
            </w:r>
            <w:proofErr w:type="gramStart"/>
            <w:r w:rsidRPr="06337DDF">
              <w:rPr>
                <w:sz w:val="22"/>
                <w:szCs w:val="22"/>
              </w:rPr>
              <w:t xml:space="preserve"> iespējams</w:t>
            </w:r>
            <w:proofErr w:type="gramEnd"/>
            <w:r w:rsidRPr="06337DDF">
              <w:rPr>
                <w:sz w:val="22"/>
                <w:szCs w:val="22"/>
              </w:rPr>
              <w:t xml:space="preserve"> ietekmē bērna aprūpi.</w:t>
            </w:r>
          </w:p>
        </w:tc>
        <w:tc>
          <w:tcPr>
            <w:tcW w:w="1095" w:type="dxa"/>
            <w:tcBorders>
              <w:top w:val="single" w:sz="4" w:space="0" w:color="auto"/>
              <w:left w:val="single" w:sz="4" w:space="0" w:color="auto"/>
              <w:bottom w:val="single" w:sz="4" w:space="0" w:color="auto"/>
              <w:right w:val="single" w:sz="4" w:space="0" w:color="auto"/>
            </w:tcBorders>
          </w:tcPr>
          <w:p w14:paraId="0C81754B" w14:textId="77777777" w:rsidR="005267DE" w:rsidRPr="005267DE" w:rsidRDefault="005267DE">
            <w:pPr>
              <w:spacing w:line="240" w:lineRule="auto"/>
              <w:jc w:val="center"/>
              <w:rPr>
                <w:b/>
                <w:bCs/>
              </w:rPr>
            </w:pPr>
          </w:p>
        </w:tc>
        <w:tc>
          <w:tcPr>
            <w:tcW w:w="1755" w:type="dxa"/>
            <w:tcBorders>
              <w:top w:val="single" w:sz="4" w:space="0" w:color="auto"/>
              <w:left w:val="single" w:sz="4" w:space="0" w:color="auto"/>
              <w:bottom w:val="single" w:sz="4" w:space="0" w:color="auto"/>
              <w:right w:val="single" w:sz="4" w:space="0" w:color="auto"/>
            </w:tcBorders>
          </w:tcPr>
          <w:p w14:paraId="5D7D69EE" w14:textId="77777777" w:rsidR="005267DE" w:rsidRPr="005267DE" w:rsidRDefault="005267DE">
            <w:pPr>
              <w:spacing w:line="240" w:lineRule="auto"/>
              <w:jc w:val="center"/>
              <w:rPr>
                <w:b/>
                <w:bCs/>
              </w:rPr>
            </w:pPr>
          </w:p>
        </w:tc>
        <w:tc>
          <w:tcPr>
            <w:tcW w:w="2362" w:type="dxa"/>
            <w:tcBorders>
              <w:top w:val="single" w:sz="4" w:space="0" w:color="auto"/>
              <w:left w:val="single" w:sz="4" w:space="0" w:color="auto"/>
              <w:bottom w:val="single" w:sz="4" w:space="0" w:color="auto"/>
              <w:right w:val="single" w:sz="4" w:space="0" w:color="auto"/>
            </w:tcBorders>
          </w:tcPr>
          <w:p w14:paraId="2F55A555" w14:textId="77777777" w:rsidR="005267DE" w:rsidRPr="005267DE" w:rsidRDefault="005267DE">
            <w:pPr>
              <w:spacing w:line="240" w:lineRule="auto"/>
              <w:jc w:val="center"/>
              <w:rPr>
                <w:b/>
                <w:bCs/>
              </w:rPr>
            </w:pPr>
          </w:p>
        </w:tc>
      </w:tr>
      <w:tr w:rsidR="005267DE" w:rsidRPr="005267DE" w14:paraId="3A745894" w14:textId="77777777" w:rsidTr="449B7232">
        <w:tc>
          <w:tcPr>
            <w:tcW w:w="3990" w:type="dxa"/>
            <w:tcBorders>
              <w:top w:val="single" w:sz="4" w:space="0" w:color="auto"/>
              <w:left w:val="single" w:sz="4" w:space="0" w:color="auto"/>
              <w:bottom w:val="single" w:sz="4" w:space="0" w:color="auto"/>
              <w:right w:val="single" w:sz="4" w:space="0" w:color="auto"/>
            </w:tcBorders>
            <w:hideMark/>
          </w:tcPr>
          <w:p w14:paraId="3AF36720" w14:textId="1B1722F4" w:rsidR="005267DE" w:rsidRPr="005267DE" w:rsidRDefault="06337DDF" w:rsidP="005267DE">
            <w:pPr>
              <w:pStyle w:val="ListParagraph"/>
              <w:numPr>
                <w:ilvl w:val="0"/>
                <w:numId w:val="4"/>
              </w:numPr>
              <w:spacing w:line="240" w:lineRule="auto"/>
              <w:ind w:left="313"/>
              <w:rPr>
                <w:sz w:val="22"/>
                <w:szCs w:val="22"/>
              </w:rPr>
            </w:pPr>
            <w:r w:rsidRPr="06337DDF">
              <w:rPr>
                <w:sz w:val="22"/>
                <w:szCs w:val="22"/>
              </w:rPr>
              <w:t>Garīgās vai psihiskās veselības traucējumi, kas, iespējams, ietekmē bērna aprūpi.</w:t>
            </w:r>
          </w:p>
        </w:tc>
        <w:tc>
          <w:tcPr>
            <w:tcW w:w="1095" w:type="dxa"/>
            <w:tcBorders>
              <w:top w:val="single" w:sz="4" w:space="0" w:color="auto"/>
              <w:left w:val="single" w:sz="4" w:space="0" w:color="auto"/>
              <w:bottom w:val="single" w:sz="4" w:space="0" w:color="auto"/>
              <w:right w:val="single" w:sz="4" w:space="0" w:color="auto"/>
            </w:tcBorders>
          </w:tcPr>
          <w:p w14:paraId="26C8175C" w14:textId="77777777" w:rsidR="005267DE" w:rsidRPr="005267DE" w:rsidRDefault="005267DE">
            <w:pPr>
              <w:spacing w:line="240" w:lineRule="auto"/>
              <w:jc w:val="center"/>
              <w:rPr>
                <w:b/>
                <w:bCs/>
              </w:rPr>
            </w:pPr>
          </w:p>
        </w:tc>
        <w:tc>
          <w:tcPr>
            <w:tcW w:w="1755" w:type="dxa"/>
            <w:tcBorders>
              <w:top w:val="single" w:sz="4" w:space="0" w:color="auto"/>
              <w:left w:val="single" w:sz="4" w:space="0" w:color="auto"/>
              <w:bottom w:val="single" w:sz="4" w:space="0" w:color="auto"/>
              <w:right w:val="single" w:sz="4" w:space="0" w:color="auto"/>
            </w:tcBorders>
          </w:tcPr>
          <w:p w14:paraId="6534EB01" w14:textId="77777777" w:rsidR="005267DE" w:rsidRPr="005267DE" w:rsidRDefault="005267DE">
            <w:pPr>
              <w:spacing w:line="240" w:lineRule="auto"/>
              <w:jc w:val="center"/>
              <w:rPr>
                <w:b/>
                <w:bCs/>
              </w:rPr>
            </w:pPr>
          </w:p>
        </w:tc>
        <w:tc>
          <w:tcPr>
            <w:tcW w:w="2362" w:type="dxa"/>
            <w:tcBorders>
              <w:top w:val="single" w:sz="4" w:space="0" w:color="auto"/>
              <w:left w:val="single" w:sz="4" w:space="0" w:color="auto"/>
              <w:bottom w:val="single" w:sz="4" w:space="0" w:color="auto"/>
              <w:right w:val="single" w:sz="4" w:space="0" w:color="auto"/>
            </w:tcBorders>
          </w:tcPr>
          <w:p w14:paraId="3A286340" w14:textId="77777777" w:rsidR="005267DE" w:rsidRPr="005267DE" w:rsidRDefault="005267DE">
            <w:pPr>
              <w:spacing w:line="240" w:lineRule="auto"/>
              <w:jc w:val="center"/>
              <w:rPr>
                <w:b/>
                <w:bCs/>
              </w:rPr>
            </w:pPr>
          </w:p>
        </w:tc>
      </w:tr>
      <w:tr w:rsidR="005267DE" w:rsidRPr="005267DE" w14:paraId="03831CAB" w14:textId="77777777" w:rsidTr="449B7232">
        <w:tc>
          <w:tcPr>
            <w:tcW w:w="3990" w:type="dxa"/>
            <w:tcBorders>
              <w:top w:val="single" w:sz="4" w:space="0" w:color="auto"/>
              <w:left w:val="single" w:sz="4" w:space="0" w:color="auto"/>
              <w:bottom w:val="single" w:sz="4" w:space="0" w:color="auto"/>
              <w:right w:val="single" w:sz="4" w:space="0" w:color="auto"/>
            </w:tcBorders>
            <w:hideMark/>
          </w:tcPr>
          <w:p w14:paraId="1C7706CD" w14:textId="14C4ED7F" w:rsidR="005267DE" w:rsidRPr="005267DE" w:rsidRDefault="06337DDF" w:rsidP="005267DE">
            <w:pPr>
              <w:pStyle w:val="ListParagraph"/>
              <w:numPr>
                <w:ilvl w:val="0"/>
                <w:numId w:val="4"/>
              </w:numPr>
              <w:spacing w:line="240" w:lineRule="auto"/>
              <w:ind w:left="313"/>
              <w:rPr>
                <w:sz w:val="22"/>
                <w:szCs w:val="22"/>
              </w:rPr>
            </w:pPr>
            <w:r w:rsidRPr="06337DDF">
              <w:rPr>
                <w:sz w:val="22"/>
                <w:szCs w:val="22"/>
              </w:rPr>
              <w:t>Seksuāla vardarbība pret bērnu.</w:t>
            </w:r>
          </w:p>
        </w:tc>
        <w:tc>
          <w:tcPr>
            <w:tcW w:w="1095" w:type="dxa"/>
            <w:tcBorders>
              <w:top w:val="single" w:sz="4" w:space="0" w:color="auto"/>
              <w:left w:val="single" w:sz="4" w:space="0" w:color="auto"/>
              <w:bottom w:val="single" w:sz="4" w:space="0" w:color="auto"/>
              <w:right w:val="single" w:sz="4" w:space="0" w:color="auto"/>
            </w:tcBorders>
          </w:tcPr>
          <w:p w14:paraId="1D4CA291" w14:textId="77777777" w:rsidR="005267DE" w:rsidRPr="005267DE" w:rsidRDefault="005267DE">
            <w:pPr>
              <w:spacing w:line="240" w:lineRule="auto"/>
              <w:jc w:val="center"/>
              <w:rPr>
                <w:b/>
                <w:bCs/>
              </w:rPr>
            </w:pPr>
          </w:p>
        </w:tc>
        <w:tc>
          <w:tcPr>
            <w:tcW w:w="1755" w:type="dxa"/>
            <w:tcBorders>
              <w:top w:val="single" w:sz="4" w:space="0" w:color="auto"/>
              <w:left w:val="single" w:sz="4" w:space="0" w:color="auto"/>
              <w:bottom w:val="single" w:sz="4" w:space="0" w:color="auto"/>
              <w:right w:val="single" w:sz="4" w:space="0" w:color="auto"/>
            </w:tcBorders>
          </w:tcPr>
          <w:p w14:paraId="20056214" w14:textId="77777777" w:rsidR="005267DE" w:rsidRPr="005267DE" w:rsidRDefault="005267DE">
            <w:pPr>
              <w:spacing w:line="240" w:lineRule="auto"/>
              <w:jc w:val="center"/>
              <w:rPr>
                <w:b/>
                <w:bCs/>
              </w:rPr>
            </w:pPr>
          </w:p>
        </w:tc>
        <w:tc>
          <w:tcPr>
            <w:tcW w:w="2362" w:type="dxa"/>
            <w:tcBorders>
              <w:top w:val="single" w:sz="4" w:space="0" w:color="auto"/>
              <w:left w:val="single" w:sz="4" w:space="0" w:color="auto"/>
              <w:bottom w:val="single" w:sz="4" w:space="0" w:color="auto"/>
              <w:right w:val="single" w:sz="4" w:space="0" w:color="auto"/>
            </w:tcBorders>
          </w:tcPr>
          <w:p w14:paraId="09906519" w14:textId="77777777" w:rsidR="005267DE" w:rsidRPr="005267DE" w:rsidRDefault="005267DE">
            <w:pPr>
              <w:spacing w:line="240" w:lineRule="auto"/>
              <w:jc w:val="center"/>
              <w:rPr>
                <w:b/>
                <w:bCs/>
              </w:rPr>
            </w:pPr>
          </w:p>
        </w:tc>
      </w:tr>
      <w:tr w:rsidR="005267DE" w:rsidRPr="005267DE" w14:paraId="6152D8FF" w14:textId="77777777" w:rsidTr="449B7232">
        <w:tc>
          <w:tcPr>
            <w:tcW w:w="3990" w:type="dxa"/>
            <w:tcBorders>
              <w:top w:val="single" w:sz="4" w:space="0" w:color="auto"/>
              <w:left w:val="single" w:sz="4" w:space="0" w:color="auto"/>
              <w:bottom w:val="single" w:sz="4" w:space="0" w:color="auto"/>
              <w:right w:val="single" w:sz="4" w:space="0" w:color="auto"/>
            </w:tcBorders>
            <w:hideMark/>
          </w:tcPr>
          <w:p w14:paraId="57EF8285" w14:textId="61D228F5" w:rsidR="005267DE" w:rsidRPr="005267DE" w:rsidRDefault="06337DDF" w:rsidP="005267DE">
            <w:pPr>
              <w:pStyle w:val="ListParagraph"/>
              <w:numPr>
                <w:ilvl w:val="0"/>
                <w:numId w:val="4"/>
              </w:numPr>
              <w:spacing w:line="240" w:lineRule="auto"/>
              <w:ind w:left="313"/>
              <w:rPr>
                <w:sz w:val="22"/>
                <w:szCs w:val="22"/>
              </w:rPr>
            </w:pPr>
            <w:r w:rsidRPr="06337DDF">
              <w:rPr>
                <w:sz w:val="22"/>
                <w:szCs w:val="22"/>
              </w:rPr>
              <w:t>Bērna pamešana novārtā (kā vardarbības veids).</w:t>
            </w:r>
          </w:p>
        </w:tc>
        <w:tc>
          <w:tcPr>
            <w:tcW w:w="1095" w:type="dxa"/>
            <w:tcBorders>
              <w:top w:val="single" w:sz="4" w:space="0" w:color="auto"/>
              <w:left w:val="single" w:sz="4" w:space="0" w:color="auto"/>
              <w:bottom w:val="single" w:sz="4" w:space="0" w:color="auto"/>
              <w:right w:val="single" w:sz="4" w:space="0" w:color="auto"/>
            </w:tcBorders>
          </w:tcPr>
          <w:p w14:paraId="1A6EFD36" w14:textId="77777777" w:rsidR="005267DE" w:rsidRPr="005267DE" w:rsidRDefault="005267DE">
            <w:pPr>
              <w:spacing w:line="240" w:lineRule="auto"/>
              <w:jc w:val="center"/>
              <w:rPr>
                <w:b/>
                <w:bCs/>
              </w:rPr>
            </w:pPr>
          </w:p>
        </w:tc>
        <w:tc>
          <w:tcPr>
            <w:tcW w:w="1755" w:type="dxa"/>
            <w:tcBorders>
              <w:top w:val="single" w:sz="4" w:space="0" w:color="auto"/>
              <w:left w:val="single" w:sz="4" w:space="0" w:color="auto"/>
              <w:bottom w:val="single" w:sz="4" w:space="0" w:color="auto"/>
              <w:right w:val="single" w:sz="4" w:space="0" w:color="auto"/>
            </w:tcBorders>
          </w:tcPr>
          <w:p w14:paraId="2EF4D2BD" w14:textId="77777777" w:rsidR="005267DE" w:rsidRPr="005267DE" w:rsidRDefault="005267DE">
            <w:pPr>
              <w:spacing w:line="240" w:lineRule="auto"/>
              <w:jc w:val="center"/>
              <w:rPr>
                <w:b/>
                <w:bCs/>
              </w:rPr>
            </w:pPr>
          </w:p>
        </w:tc>
        <w:tc>
          <w:tcPr>
            <w:tcW w:w="2362" w:type="dxa"/>
            <w:tcBorders>
              <w:top w:val="single" w:sz="4" w:space="0" w:color="auto"/>
              <w:left w:val="single" w:sz="4" w:space="0" w:color="auto"/>
              <w:bottom w:val="single" w:sz="4" w:space="0" w:color="auto"/>
              <w:right w:val="single" w:sz="4" w:space="0" w:color="auto"/>
            </w:tcBorders>
          </w:tcPr>
          <w:p w14:paraId="01457980" w14:textId="77777777" w:rsidR="005267DE" w:rsidRPr="005267DE" w:rsidRDefault="005267DE">
            <w:pPr>
              <w:spacing w:line="240" w:lineRule="auto"/>
              <w:jc w:val="center"/>
              <w:rPr>
                <w:b/>
                <w:bCs/>
              </w:rPr>
            </w:pPr>
          </w:p>
        </w:tc>
      </w:tr>
      <w:tr w:rsidR="005267DE" w:rsidRPr="005267DE" w14:paraId="003D8FF4" w14:textId="77777777" w:rsidTr="449B7232">
        <w:tc>
          <w:tcPr>
            <w:tcW w:w="3990" w:type="dxa"/>
            <w:tcBorders>
              <w:top w:val="single" w:sz="4" w:space="0" w:color="auto"/>
              <w:left w:val="single" w:sz="4" w:space="0" w:color="auto"/>
              <w:bottom w:val="single" w:sz="4" w:space="0" w:color="auto"/>
              <w:right w:val="single" w:sz="4" w:space="0" w:color="auto"/>
            </w:tcBorders>
            <w:hideMark/>
          </w:tcPr>
          <w:p w14:paraId="425BA300" w14:textId="2F005D49" w:rsidR="005267DE" w:rsidRPr="005267DE" w:rsidRDefault="06337DDF" w:rsidP="005267DE">
            <w:pPr>
              <w:pStyle w:val="ListParagraph"/>
              <w:numPr>
                <w:ilvl w:val="0"/>
                <w:numId w:val="4"/>
              </w:numPr>
              <w:spacing w:line="240" w:lineRule="auto"/>
              <w:ind w:left="313"/>
              <w:rPr>
                <w:sz w:val="22"/>
                <w:szCs w:val="22"/>
              </w:rPr>
            </w:pPr>
            <w:r w:rsidRPr="06337DDF">
              <w:rPr>
                <w:sz w:val="22"/>
                <w:szCs w:val="22"/>
              </w:rPr>
              <w:t>Fiziska vardarbība pret bērnu.</w:t>
            </w:r>
          </w:p>
        </w:tc>
        <w:tc>
          <w:tcPr>
            <w:tcW w:w="1095" w:type="dxa"/>
            <w:tcBorders>
              <w:top w:val="single" w:sz="4" w:space="0" w:color="auto"/>
              <w:left w:val="single" w:sz="4" w:space="0" w:color="auto"/>
              <w:bottom w:val="single" w:sz="4" w:space="0" w:color="auto"/>
              <w:right w:val="single" w:sz="4" w:space="0" w:color="auto"/>
            </w:tcBorders>
          </w:tcPr>
          <w:p w14:paraId="50891FAD" w14:textId="77777777" w:rsidR="005267DE" w:rsidRPr="005267DE" w:rsidRDefault="005267DE">
            <w:pPr>
              <w:spacing w:line="240" w:lineRule="auto"/>
              <w:jc w:val="center"/>
              <w:rPr>
                <w:b/>
                <w:bCs/>
              </w:rPr>
            </w:pPr>
          </w:p>
        </w:tc>
        <w:tc>
          <w:tcPr>
            <w:tcW w:w="1755" w:type="dxa"/>
            <w:tcBorders>
              <w:top w:val="single" w:sz="4" w:space="0" w:color="auto"/>
              <w:left w:val="single" w:sz="4" w:space="0" w:color="auto"/>
              <w:bottom w:val="single" w:sz="4" w:space="0" w:color="auto"/>
              <w:right w:val="single" w:sz="4" w:space="0" w:color="auto"/>
            </w:tcBorders>
          </w:tcPr>
          <w:p w14:paraId="3791002C" w14:textId="77777777" w:rsidR="005267DE" w:rsidRPr="005267DE" w:rsidRDefault="005267DE">
            <w:pPr>
              <w:spacing w:line="240" w:lineRule="auto"/>
              <w:jc w:val="center"/>
              <w:rPr>
                <w:b/>
                <w:bCs/>
              </w:rPr>
            </w:pPr>
          </w:p>
        </w:tc>
        <w:tc>
          <w:tcPr>
            <w:tcW w:w="2362" w:type="dxa"/>
            <w:tcBorders>
              <w:top w:val="single" w:sz="4" w:space="0" w:color="auto"/>
              <w:left w:val="single" w:sz="4" w:space="0" w:color="auto"/>
              <w:bottom w:val="single" w:sz="4" w:space="0" w:color="auto"/>
              <w:right w:val="single" w:sz="4" w:space="0" w:color="auto"/>
            </w:tcBorders>
          </w:tcPr>
          <w:p w14:paraId="50C06708" w14:textId="77777777" w:rsidR="005267DE" w:rsidRPr="005267DE" w:rsidRDefault="005267DE">
            <w:pPr>
              <w:spacing w:line="240" w:lineRule="auto"/>
              <w:jc w:val="center"/>
              <w:rPr>
                <w:b/>
                <w:bCs/>
              </w:rPr>
            </w:pPr>
          </w:p>
        </w:tc>
      </w:tr>
      <w:tr w:rsidR="005267DE" w:rsidRPr="005267DE" w14:paraId="2ADBEA9E" w14:textId="77777777" w:rsidTr="449B7232">
        <w:tc>
          <w:tcPr>
            <w:tcW w:w="3990" w:type="dxa"/>
            <w:tcBorders>
              <w:top w:val="single" w:sz="4" w:space="0" w:color="auto"/>
              <w:left w:val="single" w:sz="4" w:space="0" w:color="auto"/>
              <w:bottom w:val="single" w:sz="4" w:space="0" w:color="auto"/>
              <w:right w:val="single" w:sz="4" w:space="0" w:color="auto"/>
            </w:tcBorders>
            <w:hideMark/>
          </w:tcPr>
          <w:p w14:paraId="54C82249" w14:textId="307C88F1" w:rsidR="005267DE" w:rsidRPr="005267DE" w:rsidRDefault="06337DDF" w:rsidP="005267DE">
            <w:pPr>
              <w:pStyle w:val="ListParagraph"/>
              <w:numPr>
                <w:ilvl w:val="0"/>
                <w:numId w:val="4"/>
              </w:numPr>
              <w:spacing w:line="240" w:lineRule="auto"/>
              <w:ind w:left="313"/>
              <w:rPr>
                <w:sz w:val="22"/>
                <w:szCs w:val="22"/>
              </w:rPr>
            </w:pPr>
            <w:r w:rsidRPr="06337DDF">
              <w:rPr>
                <w:sz w:val="22"/>
                <w:szCs w:val="22"/>
              </w:rPr>
              <w:t>Psiholoģiska, emocionāla vardarbība pret bērnu.</w:t>
            </w:r>
          </w:p>
        </w:tc>
        <w:tc>
          <w:tcPr>
            <w:tcW w:w="1095" w:type="dxa"/>
            <w:tcBorders>
              <w:top w:val="single" w:sz="4" w:space="0" w:color="auto"/>
              <w:left w:val="single" w:sz="4" w:space="0" w:color="auto"/>
              <w:bottom w:val="single" w:sz="4" w:space="0" w:color="auto"/>
              <w:right w:val="single" w:sz="4" w:space="0" w:color="auto"/>
            </w:tcBorders>
          </w:tcPr>
          <w:p w14:paraId="1CD82F87" w14:textId="77777777" w:rsidR="005267DE" w:rsidRPr="005267DE" w:rsidRDefault="005267DE">
            <w:pPr>
              <w:spacing w:line="240" w:lineRule="auto"/>
              <w:jc w:val="center"/>
              <w:rPr>
                <w:b/>
                <w:bCs/>
              </w:rPr>
            </w:pPr>
          </w:p>
        </w:tc>
        <w:tc>
          <w:tcPr>
            <w:tcW w:w="1755" w:type="dxa"/>
            <w:tcBorders>
              <w:top w:val="single" w:sz="4" w:space="0" w:color="auto"/>
              <w:left w:val="single" w:sz="4" w:space="0" w:color="auto"/>
              <w:bottom w:val="single" w:sz="4" w:space="0" w:color="auto"/>
              <w:right w:val="single" w:sz="4" w:space="0" w:color="auto"/>
            </w:tcBorders>
          </w:tcPr>
          <w:p w14:paraId="2CA40A36" w14:textId="77777777" w:rsidR="005267DE" w:rsidRPr="005267DE" w:rsidRDefault="005267DE">
            <w:pPr>
              <w:spacing w:line="240" w:lineRule="auto"/>
              <w:jc w:val="center"/>
              <w:rPr>
                <w:b/>
                <w:bCs/>
              </w:rPr>
            </w:pPr>
          </w:p>
        </w:tc>
        <w:tc>
          <w:tcPr>
            <w:tcW w:w="2362" w:type="dxa"/>
            <w:tcBorders>
              <w:top w:val="single" w:sz="4" w:space="0" w:color="auto"/>
              <w:left w:val="single" w:sz="4" w:space="0" w:color="auto"/>
              <w:bottom w:val="single" w:sz="4" w:space="0" w:color="auto"/>
              <w:right w:val="single" w:sz="4" w:space="0" w:color="auto"/>
            </w:tcBorders>
          </w:tcPr>
          <w:p w14:paraId="2C288DFD" w14:textId="77777777" w:rsidR="005267DE" w:rsidRPr="005267DE" w:rsidRDefault="005267DE">
            <w:pPr>
              <w:spacing w:line="240" w:lineRule="auto"/>
              <w:jc w:val="center"/>
              <w:rPr>
                <w:b/>
                <w:bCs/>
              </w:rPr>
            </w:pPr>
          </w:p>
        </w:tc>
      </w:tr>
      <w:tr w:rsidR="005267DE" w:rsidRPr="005267DE" w14:paraId="327C7323" w14:textId="77777777" w:rsidTr="449B7232">
        <w:tc>
          <w:tcPr>
            <w:tcW w:w="3990" w:type="dxa"/>
            <w:tcBorders>
              <w:top w:val="single" w:sz="4" w:space="0" w:color="auto"/>
              <w:left w:val="single" w:sz="4" w:space="0" w:color="auto"/>
              <w:bottom w:val="single" w:sz="4" w:space="0" w:color="auto"/>
              <w:right w:val="single" w:sz="4" w:space="0" w:color="auto"/>
            </w:tcBorders>
            <w:hideMark/>
          </w:tcPr>
          <w:p w14:paraId="51C482B8" w14:textId="62D1FEFB" w:rsidR="005267DE" w:rsidRPr="005267DE" w:rsidRDefault="06337DDF" w:rsidP="005267DE">
            <w:pPr>
              <w:pStyle w:val="ListParagraph"/>
              <w:numPr>
                <w:ilvl w:val="0"/>
                <w:numId w:val="4"/>
              </w:numPr>
              <w:spacing w:line="240" w:lineRule="auto"/>
              <w:ind w:left="313"/>
              <w:rPr>
                <w:sz w:val="22"/>
                <w:szCs w:val="22"/>
              </w:rPr>
            </w:pPr>
            <w:r w:rsidRPr="06337DDF">
              <w:rPr>
                <w:sz w:val="22"/>
                <w:szCs w:val="22"/>
              </w:rPr>
              <w:t>Vardarbība ģimenē (</w:t>
            </w:r>
            <w:proofErr w:type="spellStart"/>
            <w:r w:rsidRPr="06337DDF">
              <w:rPr>
                <w:i/>
                <w:iCs/>
                <w:sz w:val="22"/>
                <w:szCs w:val="22"/>
              </w:rPr>
              <w:t>domestic</w:t>
            </w:r>
            <w:proofErr w:type="spellEnd"/>
            <w:r w:rsidRPr="06337DDF">
              <w:rPr>
                <w:i/>
                <w:iCs/>
                <w:sz w:val="22"/>
                <w:szCs w:val="22"/>
              </w:rPr>
              <w:t xml:space="preserve"> </w:t>
            </w:r>
            <w:proofErr w:type="spellStart"/>
            <w:r w:rsidRPr="06337DDF">
              <w:rPr>
                <w:i/>
                <w:iCs/>
                <w:sz w:val="22"/>
                <w:szCs w:val="22"/>
              </w:rPr>
              <w:t>violance</w:t>
            </w:r>
            <w:proofErr w:type="spellEnd"/>
            <w:r w:rsidRPr="06337DDF">
              <w:rPr>
                <w:i/>
                <w:iCs/>
                <w:sz w:val="22"/>
                <w:szCs w:val="22"/>
              </w:rPr>
              <w:t>).</w:t>
            </w:r>
          </w:p>
        </w:tc>
        <w:tc>
          <w:tcPr>
            <w:tcW w:w="1095" w:type="dxa"/>
            <w:tcBorders>
              <w:top w:val="single" w:sz="4" w:space="0" w:color="auto"/>
              <w:left w:val="single" w:sz="4" w:space="0" w:color="auto"/>
              <w:bottom w:val="single" w:sz="4" w:space="0" w:color="auto"/>
              <w:right w:val="single" w:sz="4" w:space="0" w:color="auto"/>
            </w:tcBorders>
          </w:tcPr>
          <w:p w14:paraId="7AD7A615" w14:textId="77777777" w:rsidR="005267DE" w:rsidRPr="005267DE" w:rsidRDefault="005267DE">
            <w:pPr>
              <w:spacing w:line="240" w:lineRule="auto"/>
              <w:jc w:val="center"/>
              <w:rPr>
                <w:b/>
                <w:bCs/>
              </w:rPr>
            </w:pPr>
          </w:p>
        </w:tc>
        <w:tc>
          <w:tcPr>
            <w:tcW w:w="1755" w:type="dxa"/>
            <w:tcBorders>
              <w:top w:val="single" w:sz="4" w:space="0" w:color="auto"/>
              <w:left w:val="single" w:sz="4" w:space="0" w:color="auto"/>
              <w:bottom w:val="single" w:sz="4" w:space="0" w:color="auto"/>
              <w:right w:val="single" w:sz="4" w:space="0" w:color="auto"/>
            </w:tcBorders>
          </w:tcPr>
          <w:p w14:paraId="3E0B5A48" w14:textId="77777777" w:rsidR="005267DE" w:rsidRPr="005267DE" w:rsidRDefault="005267DE">
            <w:pPr>
              <w:spacing w:line="240" w:lineRule="auto"/>
              <w:jc w:val="center"/>
              <w:rPr>
                <w:b/>
                <w:bCs/>
              </w:rPr>
            </w:pPr>
          </w:p>
        </w:tc>
        <w:tc>
          <w:tcPr>
            <w:tcW w:w="2362" w:type="dxa"/>
            <w:tcBorders>
              <w:top w:val="single" w:sz="4" w:space="0" w:color="auto"/>
              <w:left w:val="single" w:sz="4" w:space="0" w:color="auto"/>
              <w:bottom w:val="single" w:sz="4" w:space="0" w:color="auto"/>
              <w:right w:val="single" w:sz="4" w:space="0" w:color="auto"/>
            </w:tcBorders>
          </w:tcPr>
          <w:p w14:paraId="5493504D" w14:textId="77777777" w:rsidR="005267DE" w:rsidRPr="005267DE" w:rsidRDefault="005267DE">
            <w:pPr>
              <w:spacing w:line="240" w:lineRule="auto"/>
              <w:jc w:val="center"/>
              <w:rPr>
                <w:b/>
                <w:bCs/>
              </w:rPr>
            </w:pPr>
          </w:p>
        </w:tc>
      </w:tr>
      <w:tr w:rsidR="005267DE" w:rsidRPr="005267DE" w14:paraId="7B6A7247" w14:textId="77777777" w:rsidTr="449B7232">
        <w:tc>
          <w:tcPr>
            <w:tcW w:w="3990" w:type="dxa"/>
            <w:tcBorders>
              <w:top w:val="single" w:sz="4" w:space="0" w:color="auto"/>
              <w:left w:val="single" w:sz="4" w:space="0" w:color="auto"/>
              <w:bottom w:val="single" w:sz="4" w:space="0" w:color="auto"/>
              <w:right w:val="single" w:sz="4" w:space="0" w:color="auto"/>
            </w:tcBorders>
            <w:hideMark/>
          </w:tcPr>
          <w:p w14:paraId="6B59E565" w14:textId="55070C58" w:rsidR="005267DE" w:rsidRPr="005267DE" w:rsidRDefault="06337DDF" w:rsidP="005267DE">
            <w:pPr>
              <w:pStyle w:val="ListParagraph"/>
              <w:numPr>
                <w:ilvl w:val="0"/>
                <w:numId w:val="4"/>
              </w:numPr>
              <w:spacing w:line="240" w:lineRule="auto"/>
              <w:ind w:left="313"/>
              <w:rPr>
                <w:sz w:val="22"/>
                <w:szCs w:val="22"/>
              </w:rPr>
            </w:pPr>
            <w:r w:rsidRPr="06337DDF">
              <w:rPr>
                <w:sz w:val="22"/>
                <w:szCs w:val="22"/>
              </w:rPr>
              <w:t>Nabadzība, izteikts resursu un pamatvajadzību nodrošināšanas trūkums.</w:t>
            </w:r>
          </w:p>
        </w:tc>
        <w:tc>
          <w:tcPr>
            <w:tcW w:w="1095" w:type="dxa"/>
            <w:tcBorders>
              <w:top w:val="single" w:sz="4" w:space="0" w:color="auto"/>
              <w:left w:val="single" w:sz="4" w:space="0" w:color="auto"/>
              <w:bottom w:val="single" w:sz="4" w:space="0" w:color="auto"/>
              <w:right w:val="single" w:sz="4" w:space="0" w:color="auto"/>
            </w:tcBorders>
          </w:tcPr>
          <w:p w14:paraId="72C2522B" w14:textId="77777777" w:rsidR="005267DE" w:rsidRPr="005267DE" w:rsidRDefault="005267DE">
            <w:pPr>
              <w:spacing w:line="240" w:lineRule="auto"/>
              <w:jc w:val="center"/>
              <w:rPr>
                <w:b/>
                <w:bCs/>
              </w:rPr>
            </w:pPr>
          </w:p>
        </w:tc>
        <w:tc>
          <w:tcPr>
            <w:tcW w:w="1755" w:type="dxa"/>
            <w:tcBorders>
              <w:top w:val="single" w:sz="4" w:space="0" w:color="auto"/>
              <w:left w:val="single" w:sz="4" w:space="0" w:color="auto"/>
              <w:bottom w:val="single" w:sz="4" w:space="0" w:color="auto"/>
              <w:right w:val="single" w:sz="4" w:space="0" w:color="auto"/>
            </w:tcBorders>
          </w:tcPr>
          <w:p w14:paraId="23D72CD7" w14:textId="77777777" w:rsidR="005267DE" w:rsidRPr="005267DE" w:rsidRDefault="005267DE">
            <w:pPr>
              <w:spacing w:line="240" w:lineRule="auto"/>
              <w:jc w:val="center"/>
              <w:rPr>
                <w:b/>
                <w:bCs/>
              </w:rPr>
            </w:pPr>
          </w:p>
        </w:tc>
        <w:tc>
          <w:tcPr>
            <w:tcW w:w="2362" w:type="dxa"/>
            <w:tcBorders>
              <w:top w:val="single" w:sz="4" w:space="0" w:color="auto"/>
              <w:left w:val="single" w:sz="4" w:space="0" w:color="auto"/>
              <w:bottom w:val="single" w:sz="4" w:space="0" w:color="auto"/>
              <w:right w:val="single" w:sz="4" w:space="0" w:color="auto"/>
            </w:tcBorders>
          </w:tcPr>
          <w:p w14:paraId="10DFF944" w14:textId="77777777" w:rsidR="005267DE" w:rsidRPr="005267DE" w:rsidRDefault="005267DE">
            <w:pPr>
              <w:spacing w:line="240" w:lineRule="auto"/>
              <w:jc w:val="center"/>
              <w:rPr>
                <w:b/>
                <w:bCs/>
              </w:rPr>
            </w:pPr>
          </w:p>
        </w:tc>
      </w:tr>
      <w:tr w:rsidR="005267DE" w:rsidRPr="005267DE" w14:paraId="44B02A73" w14:textId="77777777" w:rsidTr="449B7232">
        <w:tc>
          <w:tcPr>
            <w:tcW w:w="3990" w:type="dxa"/>
            <w:tcBorders>
              <w:top w:val="single" w:sz="4" w:space="0" w:color="auto"/>
              <w:left w:val="single" w:sz="4" w:space="0" w:color="auto"/>
              <w:bottom w:val="single" w:sz="4" w:space="0" w:color="auto"/>
              <w:right w:val="single" w:sz="4" w:space="0" w:color="auto"/>
            </w:tcBorders>
            <w:hideMark/>
          </w:tcPr>
          <w:p w14:paraId="3DAF000F" w14:textId="1D2A827C" w:rsidR="005267DE" w:rsidRPr="005267DE" w:rsidRDefault="7B5BA1D0" w:rsidP="005267DE">
            <w:pPr>
              <w:pStyle w:val="ListParagraph"/>
              <w:numPr>
                <w:ilvl w:val="0"/>
                <w:numId w:val="4"/>
              </w:numPr>
              <w:spacing w:line="240" w:lineRule="auto"/>
              <w:ind w:left="313"/>
              <w:rPr>
                <w:sz w:val="22"/>
                <w:szCs w:val="22"/>
              </w:rPr>
            </w:pPr>
            <w:r w:rsidRPr="7B5BA1D0">
              <w:rPr>
                <w:sz w:val="22"/>
                <w:szCs w:val="22"/>
              </w:rPr>
              <w:t>Ģimenes vai tās atsevišķu locekļu krīzes situācija.</w:t>
            </w:r>
          </w:p>
        </w:tc>
        <w:tc>
          <w:tcPr>
            <w:tcW w:w="1095" w:type="dxa"/>
            <w:tcBorders>
              <w:top w:val="single" w:sz="4" w:space="0" w:color="auto"/>
              <w:left w:val="single" w:sz="4" w:space="0" w:color="auto"/>
              <w:bottom w:val="single" w:sz="4" w:space="0" w:color="auto"/>
              <w:right w:val="single" w:sz="4" w:space="0" w:color="auto"/>
            </w:tcBorders>
          </w:tcPr>
          <w:p w14:paraId="7DA2196F" w14:textId="77777777" w:rsidR="005267DE" w:rsidRPr="005267DE" w:rsidRDefault="005267DE">
            <w:pPr>
              <w:spacing w:line="240" w:lineRule="auto"/>
              <w:ind w:left="360"/>
            </w:pPr>
          </w:p>
        </w:tc>
        <w:tc>
          <w:tcPr>
            <w:tcW w:w="1755" w:type="dxa"/>
            <w:tcBorders>
              <w:top w:val="single" w:sz="4" w:space="0" w:color="auto"/>
              <w:left w:val="single" w:sz="4" w:space="0" w:color="auto"/>
              <w:bottom w:val="single" w:sz="4" w:space="0" w:color="auto"/>
              <w:right w:val="single" w:sz="4" w:space="0" w:color="auto"/>
            </w:tcBorders>
          </w:tcPr>
          <w:p w14:paraId="4EB6BD4C" w14:textId="77777777" w:rsidR="005267DE" w:rsidRPr="005267DE" w:rsidRDefault="005267DE">
            <w:pPr>
              <w:spacing w:line="240" w:lineRule="auto"/>
            </w:pPr>
          </w:p>
        </w:tc>
        <w:tc>
          <w:tcPr>
            <w:tcW w:w="2362" w:type="dxa"/>
            <w:tcBorders>
              <w:top w:val="single" w:sz="4" w:space="0" w:color="auto"/>
              <w:left w:val="single" w:sz="4" w:space="0" w:color="auto"/>
              <w:bottom w:val="single" w:sz="4" w:space="0" w:color="auto"/>
              <w:right w:val="single" w:sz="4" w:space="0" w:color="auto"/>
            </w:tcBorders>
          </w:tcPr>
          <w:p w14:paraId="5388DDC1" w14:textId="77777777" w:rsidR="005267DE" w:rsidRPr="005267DE" w:rsidRDefault="005267DE">
            <w:pPr>
              <w:spacing w:line="240" w:lineRule="auto"/>
            </w:pPr>
          </w:p>
        </w:tc>
      </w:tr>
      <w:tr w:rsidR="005267DE" w:rsidRPr="005267DE" w14:paraId="27C6E790" w14:textId="77777777" w:rsidTr="449B7232">
        <w:tc>
          <w:tcPr>
            <w:tcW w:w="3990" w:type="dxa"/>
            <w:tcBorders>
              <w:top w:val="single" w:sz="4" w:space="0" w:color="auto"/>
              <w:left w:val="single" w:sz="4" w:space="0" w:color="auto"/>
              <w:bottom w:val="single" w:sz="4" w:space="0" w:color="auto"/>
              <w:right w:val="single" w:sz="4" w:space="0" w:color="auto"/>
            </w:tcBorders>
            <w:hideMark/>
          </w:tcPr>
          <w:p w14:paraId="355968DA" w14:textId="6290669E" w:rsidR="005267DE" w:rsidRPr="005267DE" w:rsidRDefault="06337DDF" w:rsidP="005267DE">
            <w:pPr>
              <w:pStyle w:val="ListParagraph"/>
              <w:numPr>
                <w:ilvl w:val="0"/>
                <w:numId w:val="4"/>
              </w:numPr>
              <w:spacing w:line="240" w:lineRule="auto"/>
              <w:ind w:left="313"/>
              <w:rPr>
                <w:sz w:val="22"/>
                <w:szCs w:val="22"/>
              </w:rPr>
            </w:pPr>
            <w:r w:rsidRPr="06337DDF">
              <w:rPr>
                <w:sz w:val="22"/>
                <w:szCs w:val="22"/>
              </w:rPr>
              <w:t>Vairākas iepriekš uzskaitītas sociālās problēmas, kas būtiski ietekmē bērna aprūpes kvalitāti – ģimenē ir ilgstošas (vairāk par gadu), multiplas sociālās problēmas.</w:t>
            </w:r>
          </w:p>
        </w:tc>
        <w:tc>
          <w:tcPr>
            <w:tcW w:w="1095" w:type="dxa"/>
            <w:tcBorders>
              <w:top w:val="single" w:sz="4" w:space="0" w:color="auto"/>
              <w:left w:val="single" w:sz="4" w:space="0" w:color="auto"/>
              <w:bottom w:val="single" w:sz="4" w:space="0" w:color="auto"/>
              <w:right w:val="single" w:sz="4" w:space="0" w:color="auto"/>
            </w:tcBorders>
          </w:tcPr>
          <w:p w14:paraId="42183C53" w14:textId="77777777" w:rsidR="005267DE" w:rsidRPr="005267DE" w:rsidRDefault="005267DE">
            <w:pPr>
              <w:spacing w:line="240" w:lineRule="auto"/>
              <w:ind w:left="360"/>
            </w:pPr>
          </w:p>
        </w:tc>
        <w:tc>
          <w:tcPr>
            <w:tcW w:w="1755" w:type="dxa"/>
            <w:tcBorders>
              <w:top w:val="single" w:sz="4" w:space="0" w:color="auto"/>
              <w:left w:val="single" w:sz="4" w:space="0" w:color="auto"/>
              <w:bottom w:val="single" w:sz="4" w:space="0" w:color="auto"/>
              <w:right w:val="single" w:sz="4" w:space="0" w:color="auto"/>
            </w:tcBorders>
          </w:tcPr>
          <w:p w14:paraId="36CF20C8" w14:textId="77777777" w:rsidR="005267DE" w:rsidRPr="005267DE" w:rsidRDefault="005267DE">
            <w:pPr>
              <w:spacing w:line="240" w:lineRule="auto"/>
            </w:pPr>
          </w:p>
        </w:tc>
        <w:tc>
          <w:tcPr>
            <w:tcW w:w="2362" w:type="dxa"/>
            <w:tcBorders>
              <w:top w:val="single" w:sz="4" w:space="0" w:color="auto"/>
              <w:left w:val="single" w:sz="4" w:space="0" w:color="auto"/>
              <w:bottom w:val="single" w:sz="4" w:space="0" w:color="auto"/>
              <w:right w:val="single" w:sz="4" w:space="0" w:color="auto"/>
            </w:tcBorders>
          </w:tcPr>
          <w:p w14:paraId="43297053" w14:textId="77777777" w:rsidR="005267DE" w:rsidRPr="005267DE" w:rsidRDefault="005267DE">
            <w:pPr>
              <w:spacing w:line="240" w:lineRule="auto"/>
            </w:pPr>
          </w:p>
        </w:tc>
      </w:tr>
      <w:tr w:rsidR="005267DE" w:rsidRPr="005267DE" w14:paraId="268D61E9" w14:textId="77777777" w:rsidTr="449B7232">
        <w:tc>
          <w:tcPr>
            <w:tcW w:w="3990" w:type="dxa"/>
            <w:tcBorders>
              <w:top w:val="single" w:sz="4" w:space="0" w:color="auto"/>
              <w:left w:val="single" w:sz="4" w:space="0" w:color="auto"/>
              <w:bottom w:val="single" w:sz="4" w:space="0" w:color="auto"/>
              <w:right w:val="single" w:sz="4" w:space="0" w:color="auto"/>
            </w:tcBorders>
            <w:hideMark/>
          </w:tcPr>
          <w:p w14:paraId="213CC34A" w14:textId="5955B45A" w:rsidR="005267DE" w:rsidRPr="005267DE" w:rsidRDefault="7B5BA1D0" w:rsidP="005267DE">
            <w:pPr>
              <w:pStyle w:val="ListParagraph"/>
              <w:numPr>
                <w:ilvl w:val="0"/>
                <w:numId w:val="4"/>
              </w:numPr>
              <w:spacing w:line="240" w:lineRule="auto"/>
              <w:ind w:left="313"/>
              <w:rPr>
                <w:sz w:val="22"/>
                <w:szCs w:val="22"/>
              </w:rPr>
            </w:pPr>
            <w:r w:rsidRPr="7B5BA1D0">
              <w:rPr>
                <w:sz w:val="22"/>
                <w:szCs w:val="22"/>
              </w:rPr>
              <w:t>Cits: _______________________</w:t>
            </w:r>
          </w:p>
          <w:p w14:paraId="14AE36C3" w14:textId="5554824F" w:rsidR="005267DE" w:rsidRPr="005267DE" w:rsidRDefault="005267DE" w:rsidP="7B5BA1D0">
            <w:pPr>
              <w:pStyle w:val="ListParagraph"/>
              <w:spacing w:line="240" w:lineRule="auto"/>
              <w:ind w:left="313"/>
              <w:rPr>
                <w:sz w:val="22"/>
                <w:szCs w:val="22"/>
              </w:rPr>
            </w:pPr>
          </w:p>
        </w:tc>
        <w:tc>
          <w:tcPr>
            <w:tcW w:w="1095" w:type="dxa"/>
            <w:tcBorders>
              <w:top w:val="single" w:sz="4" w:space="0" w:color="auto"/>
              <w:left w:val="single" w:sz="4" w:space="0" w:color="auto"/>
              <w:bottom w:val="single" w:sz="4" w:space="0" w:color="auto"/>
              <w:right w:val="single" w:sz="4" w:space="0" w:color="auto"/>
            </w:tcBorders>
          </w:tcPr>
          <w:p w14:paraId="7A779A32" w14:textId="77777777" w:rsidR="005267DE" w:rsidRPr="005267DE" w:rsidRDefault="005267DE">
            <w:pPr>
              <w:spacing w:line="240" w:lineRule="auto"/>
              <w:ind w:left="360"/>
            </w:pPr>
          </w:p>
        </w:tc>
        <w:tc>
          <w:tcPr>
            <w:tcW w:w="1755" w:type="dxa"/>
            <w:tcBorders>
              <w:top w:val="single" w:sz="4" w:space="0" w:color="auto"/>
              <w:left w:val="single" w:sz="4" w:space="0" w:color="auto"/>
              <w:bottom w:val="single" w:sz="4" w:space="0" w:color="auto"/>
              <w:right w:val="single" w:sz="4" w:space="0" w:color="auto"/>
            </w:tcBorders>
          </w:tcPr>
          <w:p w14:paraId="59637BAE" w14:textId="77777777" w:rsidR="005267DE" w:rsidRPr="005267DE" w:rsidRDefault="005267DE">
            <w:pPr>
              <w:spacing w:line="240" w:lineRule="auto"/>
            </w:pPr>
          </w:p>
        </w:tc>
        <w:tc>
          <w:tcPr>
            <w:tcW w:w="2362" w:type="dxa"/>
            <w:tcBorders>
              <w:top w:val="single" w:sz="4" w:space="0" w:color="auto"/>
              <w:left w:val="single" w:sz="4" w:space="0" w:color="auto"/>
              <w:bottom w:val="single" w:sz="4" w:space="0" w:color="auto"/>
              <w:right w:val="single" w:sz="4" w:space="0" w:color="auto"/>
            </w:tcBorders>
          </w:tcPr>
          <w:p w14:paraId="588CA471" w14:textId="77777777" w:rsidR="005267DE" w:rsidRPr="005267DE" w:rsidRDefault="005267DE">
            <w:pPr>
              <w:spacing w:line="240" w:lineRule="auto"/>
            </w:pPr>
          </w:p>
        </w:tc>
      </w:tr>
    </w:tbl>
    <w:p w14:paraId="16F08691" w14:textId="01707945" w:rsidR="005267DE" w:rsidRDefault="449B7232" w:rsidP="005267DE">
      <w:r w:rsidRPr="449B7232">
        <w:rPr>
          <w:b/>
          <w:bCs/>
          <w:color w:val="1F4E79" w:themeColor="accent1" w:themeShade="80"/>
        </w:rPr>
        <w:t>Ģimenes viedoklis</w:t>
      </w:r>
      <w:r w:rsidRPr="449B7232">
        <w:rPr>
          <w:color w:val="1F4E79" w:themeColor="accent1" w:themeShade="80"/>
        </w:rPr>
        <w:t xml:space="preserve"> </w:t>
      </w:r>
      <w:r w:rsidRPr="449B7232">
        <w:t>par pirmreizējo informāciju, ja pieejams</w:t>
      </w:r>
      <w:r w:rsidRPr="449B7232">
        <w:rPr>
          <w:i/>
          <w:iCs/>
        </w:rPr>
        <w:t xml:space="preserve">. </w:t>
      </w:r>
      <w:r w:rsidRPr="449B7232">
        <w:rPr>
          <w:i/>
          <w:iCs/>
          <w:color w:val="1F4E79" w:themeColor="accent1" w:themeShade="80"/>
          <w:sz w:val="20"/>
          <w:szCs w:val="20"/>
        </w:rPr>
        <w:t>Ja ģimene pati ir vērsusies, tad kādēļ tieši šobrīd vēlas sadarboties ar sociālo darbinieku?</w:t>
      </w:r>
      <w:r>
        <w:t xml:space="preserve"> ______________________</w:t>
      </w:r>
      <w:r w:rsidRPr="449B7232">
        <w:rPr>
          <w:sz w:val="28"/>
          <w:szCs w:val="28"/>
        </w:rPr>
        <w:t>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w:t>
      </w:r>
    </w:p>
    <w:p w14:paraId="246729A4" w14:textId="77777777" w:rsidR="005649A2" w:rsidRDefault="005649A2">
      <w:pPr>
        <w:spacing w:line="259" w:lineRule="auto"/>
        <w:rPr>
          <w:b/>
          <w:bCs/>
          <w:color w:val="2E74B5" w:themeColor="accent1" w:themeShade="BF"/>
        </w:rPr>
      </w:pPr>
      <w:r>
        <w:rPr>
          <w:b/>
          <w:bCs/>
          <w:color w:val="2E74B5" w:themeColor="accent1" w:themeShade="BF"/>
        </w:rPr>
        <w:br w:type="page"/>
      </w:r>
    </w:p>
    <w:p w14:paraId="24B53E90" w14:textId="6412E38A" w:rsidR="005267DE" w:rsidRDefault="449B7232" w:rsidP="449B7232">
      <w:pPr>
        <w:rPr>
          <w:i/>
          <w:iCs/>
          <w:color w:val="1F4E79" w:themeColor="accent1" w:themeShade="80"/>
          <w:sz w:val="20"/>
          <w:szCs w:val="20"/>
        </w:rPr>
      </w:pPr>
      <w:r w:rsidRPr="449B7232">
        <w:rPr>
          <w:b/>
          <w:bCs/>
          <w:color w:val="1F4E79" w:themeColor="accent1" w:themeShade="80"/>
        </w:rPr>
        <w:lastRenderedPageBreak/>
        <w:t>Ģimenei nepieciešamā tūlītējā praktiskā palīdzība</w:t>
      </w:r>
      <w:r w:rsidRPr="449B7232">
        <w:rPr>
          <w:b/>
          <w:bCs/>
        </w:rPr>
        <w:t xml:space="preserve"> </w:t>
      </w:r>
      <w:r w:rsidRPr="449B7232">
        <w:rPr>
          <w:i/>
          <w:iCs/>
          <w:color w:val="1F4E79" w:themeColor="accent1" w:themeShade="80"/>
          <w:sz w:val="20"/>
          <w:szCs w:val="20"/>
        </w:rPr>
        <w:t xml:space="preserve">(t.sk. </w:t>
      </w:r>
      <w:proofErr w:type="gramStart"/>
      <w:r w:rsidRPr="449B7232">
        <w:rPr>
          <w:i/>
          <w:iCs/>
          <w:color w:val="1F4E79" w:themeColor="accent1" w:themeShade="80"/>
          <w:sz w:val="20"/>
          <w:szCs w:val="20"/>
        </w:rPr>
        <w:t>variet</w:t>
      </w:r>
      <w:proofErr w:type="gramEnd"/>
      <w:r w:rsidRPr="449B7232">
        <w:rPr>
          <w:i/>
          <w:iCs/>
          <w:color w:val="1F4E79" w:themeColor="accent1" w:themeShade="80"/>
          <w:sz w:val="20"/>
          <w:szCs w:val="20"/>
        </w:rPr>
        <w:t xml:space="preserve"> fiksēt papildus ziņas par pieejamo atbalstu vai citu būtiskāko informāciju, ja nepieciešams).</w:t>
      </w:r>
    </w:p>
    <w:p w14:paraId="580ACA59" w14:textId="77777777" w:rsidR="000C7426" w:rsidRDefault="000C7426" w:rsidP="000C7426">
      <w:r>
        <w:t>______________________</w:t>
      </w:r>
      <w:r w:rsidRPr="449B7232">
        <w:rPr>
          <w:sz w:val="28"/>
          <w:szCs w:val="28"/>
        </w:rPr>
        <w:t>_________________________________________________________________________________________________________________________</w:t>
      </w:r>
    </w:p>
    <w:p w14:paraId="73FCA4DB" w14:textId="137536B8" w:rsidR="005267DE" w:rsidRPr="0038410E" w:rsidRDefault="449B7232" w:rsidP="005267DE">
      <w:pPr>
        <w:rPr>
          <w:color w:val="1F4E79" w:themeColor="accent1" w:themeShade="80"/>
        </w:rPr>
      </w:pPr>
      <w:r w:rsidRPr="449B7232">
        <w:rPr>
          <w:b/>
          <w:bCs/>
          <w:color w:val="1F4E79" w:themeColor="accent1" w:themeShade="80"/>
        </w:rPr>
        <w:t>Sociālā darbinieka secinājumi pēc pirmreizējās informācijas izvērtēšanas</w:t>
      </w:r>
    </w:p>
    <w:p w14:paraId="3E4D69F5" w14:textId="627FF9AB" w:rsidR="005267DE" w:rsidRDefault="449B7232" w:rsidP="005267DE">
      <w:r>
        <w:t>______________________</w:t>
      </w:r>
      <w:r w:rsidRPr="449B7232">
        <w:rPr>
          <w:sz w:val="28"/>
          <w:szCs w:val="28"/>
        </w:rPr>
        <w:t>_________________________________________________________________________________________________________________________</w:t>
      </w:r>
    </w:p>
    <w:p w14:paraId="3AE6B458" w14:textId="77777777" w:rsidR="005267DE" w:rsidRPr="0038410E" w:rsidRDefault="449B7232" w:rsidP="449B7232">
      <w:pPr>
        <w:rPr>
          <w:b/>
          <w:bCs/>
          <w:color w:val="1F4E79" w:themeColor="accent1" w:themeShade="80"/>
          <w:sz w:val="20"/>
          <w:szCs w:val="20"/>
        </w:rPr>
      </w:pPr>
      <w:r w:rsidRPr="449B7232">
        <w:rPr>
          <w:b/>
          <w:bCs/>
          <w:color w:val="1F4E79" w:themeColor="accent1" w:themeShade="80"/>
        </w:rPr>
        <w:t>Turpmākā sociālā darbinieka darbā ar ģimenēm</w:t>
      </w:r>
      <w:proofErr w:type="gramStart"/>
      <w:r w:rsidRPr="449B7232">
        <w:rPr>
          <w:b/>
          <w:bCs/>
          <w:color w:val="1F4E79" w:themeColor="accent1" w:themeShade="80"/>
        </w:rPr>
        <w:t xml:space="preserve"> ar</w:t>
      </w:r>
      <w:proofErr w:type="gramEnd"/>
      <w:r w:rsidRPr="449B7232">
        <w:rPr>
          <w:b/>
          <w:bCs/>
          <w:color w:val="1F4E79" w:themeColor="accent1" w:themeShade="80"/>
        </w:rPr>
        <w:t xml:space="preserve"> bērniem rīcība </w:t>
      </w:r>
      <w:r w:rsidR="005267DE">
        <w:br/>
      </w:r>
      <w:r w:rsidRPr="449B7232">
        <w:rPr>
          <w:i/>
          <w:iCs/>
          <w:color w:val="1F4E79" w:themeColor="accent1" w:themeShade="80"/>
          <w:sz w:val="20"/>
          <w:szCs w:val="20"/>
        </w:rPr>
        <w:t xml:space="preserve">(iespējams atzīmēt vairākas pazīmes ar </w:t>
      </w:r>
      <w:r w:rsidRPr="449B7232">
        <w:rPr>
          <w:rFonts w:ascii="Wingdings 2" w:eastAsia="Wingdings 2" w:hAnsi="Wingdings 2" w:cs="Wingdings 2"/>
          <w:i/>
          <w:iCs/>
          <w:color w:val="1F4E79" w:themeColor="accent1" w:themeShade="80"/>
          <w:sz w:val="20"/>
          <w:szCs w:val="20"/>
        </w:rPr>
        <w:t></w:t>
      </w:r>
      <w:r w:rsidRPr="449B7232">
        <w:rPr>
          <w:i/>
          <w:iCs/>
          <w:color w:val="1F4E79" w:themeColor="accent1" w:themeShade="80"/>
          <w:sz w:val="20"/>
          <w:szCs w:val="20"/>
        </w:rPr>
        <w:t>)</w:t>
      </w:r>
    </w:p>
    <w:p w14:paraId="3FA173BA" w14:textId="052F3130" w:rsidR="005267DE" w:rsidRPr="005267DE" w:rsidRDefault="449B7232" w:rsidP="005267DE">
      <w:pPr>
        <w:pStyle w:val="ListParagraph"/>
        <w:numPr>
          <w:ilvl w:val="0"/>
          <w:numId w:val="3"/>
        </w:numPr>
        <w:spacing w:line="256" w:lineRule="auto"/>
      </w:pPr>
      <w:r>
        <w:t>Konstatētas krīzes pazīmes. Nepieciešamā krīzes intervence un/vai tūlītējs praktisks atbalsts;</w:t>
      </w:r>
    </w:p>
    <w:p w14:paraId="2FE185A8" w14:textId="41241021" w:rsidR="005267DE" w:rsidRPr="005267DE" w:rsidRDefault="449B7232" w:rsidP="005267DE">
      <w:pPr>
        <w:pStyle w:val="ListParagraph"/>
        <w:numPr>
          <w:ilvl w:val="0"/>
          <w:numId w:val="3"/>
        </w:numPr>
        <w:spacing w:line="256" w:lineRule="auto"/>
      </w:pPr>
      <w:r>
        <w:t>Ģimene pilnībā atbilst SDĢB klientu mērķgrupas kritērijiem. Tiks veikta vienošanās par sadarbību ar ģimeni;</w:t>
      </w:r>
    </w:p>
    <w:p w14:paraId="79D144C3" w14:textId="24FF57A1" w:rsidR="005267DE" w:rsidRPr="005267DE" w:rsidRDefault="449B7232" w:rsidP="005267DE">
      <w:pPr>
        <w:pStyle w:val="ListParagraph"/>
        <w:numPr>
          <w:ilvl w:val="0"/>
          <w:numId w:val="3"/>
        </w:numPr>
        <w:spacing w:line="256" w:lineRule="auto"/>
      </w:pPr>
      <w:r>
        <w:t>Ģimene daļēji atbilst SDĢB klientu mērķgrupas kritērijiem, bet būtu nepieciešams slēgt vienošanos par sadarbību, lai papildus izvērtētu ģimenes sociālo situāciju;</w:t>
      </w:r>
    </w:p>
    <w:p w14:paraId="6610DE44" w14:textId="10F926A5" w:rsidR="449B7232" w:rsidRDefault="449B7232" w:rsidP="449B7232">
      <w:pPr>
        <w:pStyle w:val="ListParagraph"/>
        <w:numPr>
          <w:ilvl w:val="0"/>
          <w:numId w:val="3"/>
        </w:numPr>
        <w:spacing w:line="256" w:lineRule="auto"/>
      </w:pPr>
      <w:r>
        <w:t>Ģimene daļēji atbilst SDĢB klientu mērķgrupas kritērijiem, bet vienošanās par sadarbību netiks slēgta;</w:t>
      </w:r>
    </w:p>
    <w:p w14:paraId="6C47D8A9" w14:textId="6E5DBCFD" w:rsidR="005267DE" w:rsidRPr="005267DE" w:rsidRDefault="449B7232" w:rsidP="005267DE">
      <w:pPr>
        <w:pStyle w:val="ListParagraph"/>
        <w:numPr>
          <w:ilvl w:val="0"/>
          <w:numId w:val="3"/>
        </w:numPr>
        <w:spacing w:line="256" w:lineRule="auto"/>
      </w:pPr>
      <w:r>
        <w:t>Ģimenei nepieciešams praktisks atbalsts un/vai konkrētu sociālo pakalpojumu piešķiršana bez vienošanās par sadarbību ar SDĢB;</w:t>
      </w:r>
    </w:p>
    <w:p w14:paraId="1B4FB3EC" w14:textId="104087B2" w:rsidR="005267DE" w:rsidRPr="005267DE" w:rsidRDefault="449B7232" w:rsidP="005267DE">
      <w:pPr>
        <w:pStyle w:val="ListParagraph"/>
        <w:numPr>
          <w:ilvl w:val="0"/>
          <w:numId w:val="3"/>
        </w:numPr>
        <w:spacing w:line="256" w:lineRule="auto"/>
      </w:pPr>
      <w:r>
        <w:t>Ģimeni nepieciešams novirzīt sociālajam darbiniekam ar jauniešiem;</w:t>
      </w:r>
    </w:p>
    <w:p w14:paraId="5BB62732" w14:textId="369AF598" w:rsidR="005267DE" w:rsidRPr="005267DE" w:rsidRDefault="449B7232" w:rsidP="005267DE">
      <w:pPr>
        <w:pStyle w:val="ListParagraph"/>
        <w:numPr>
          <w:ilvl w:val="0"/>
          <w:numId w:val="3"/>
        </w:numPr>
        <w:spacing w:line="256" w:lineRule="auto"/>
      </w:pPr>
      <w:r>
        <w:t>Ģimene tiks novirzīta sociālās palīdzības saņemšanai;</w:t>
      </w:r>
    </w:p>
    <w:p w14:paraId="7069649C" w14:textId="77777777" w:rsidR="000C7426" w:rsidRDefault="449B7232" w:rsidP="000C7426">
      <w:pPr>
        <w:pStyle w:val="ListParagraph"/>
        <w:numPr>
          <w:ilvl w:val="0"/>
          <w:numId w:val="3"/>
        </w:numPr>
        <w:spacing w:line="256" w:lineRule="auto"/>
      </w:pPr>
      <w:r>
        <w:t>Ģimeni tiks novirzīta pie sociālā darbinieka darbā ar pilngadīgām personām;</w:t>
      </w:r>
    </w:p>
    <w:p w14:paraId="79B0BF9C" w14:textId="1645B2A1" w:rsidR="000C7426" w:rsidRDefault="449B7232" w:rsidP="000C7426">
      <w:pPr>
        <w:pStyle w:val="ListParagraph"/>
        <w:numPr>
          <w:ilvl w:val="0"/>
          <w:numId w:val="3"/>
        </w:numPr>
        <w:spacing w:line="256" w:lineRule="auto"/>
      </w:pPr>
      <w:r>
        <w:t xml:space="preserve">Ģimene atsakās no sadarbības ar sociālo darbinieku ģimenēm ar bērniem. Īsumā aprakstiet atsacīšanās iemeslus </w:t>
      </w:r>
      <w:r w:rsidR="000C7426">
        <w:t>______________________</w:t>
      </w:r>
      <w:r w:rsidR="000C7426" w:rsidRPr="000C7426">
        <w:rPr>
          <w:sz w:val="28"/>
          <w:szCs w:val="28"/>
        </w:rPr>
        <w:t>_________________________________________________________________________________________________________________________</w:t>
      </w:r>
    </w:p>
    <w:p w14:paraId="307E7EF5" w14:textId="163B3D70" w:rsidR="005267DE" w:rsidRPr="005267DE" w:rsidRDefault="449B7232" w:rsidP="000C7426">
      <w:pPr>
        <w:pStyle w:val="ListParagraph"/>
        <w:numPr>
          <w:ilvl w:val="0"/>
          <w:numId w:val="3"/>
        </w:numPr>
        <w:spacing w:line="256" w:lineRule="auto"/>
      </w:pPr>
      <w:r>
        <w:t xml:space="preserve">Ģimene pilnībā neatbilst SDĢB klientu mērķgrupai. Ar ģimeni nav nepieciešams slēgt vienošanos par sadarbību. </w:t>
      </w:r>
    </w:p>
    <w:p w14:paraId="1F4E7EFE" w14:textId="0FB159DC" w:rsidR="005267DE" w:rsidRPr="005267DE" w:rsidRDefault="005267DE" w:rsidP="449B7232">
      <w:pPr>
        <w:pStyle w:val="ListParagraph"/>
        <w:spacing w:line="256" w:lineRule="auto"/>
        <w:rPr>
          <w:i/>
          <w:iCs/>
        </w:rPr>
      </w:pPr>
    </w:p>
    <w:p w14:paraId="2FFB67E7" w14:textId="77777777" w:rsidR="000C7426" w:rsidRDefault="449B7232" w:rsidP="000C7426">
      <w:r w:rsidRPr="449B7232">
        <w:t xml:space="preserve">Papildu piezīmes: </w:t>
      </w:r>
      <w:r w:rsidR="000C7426">
        <w:t>______________________</w:t>
      </w:r>
      <w:r w:rsidR="000C7426" w:rsidRPr="449B7232">
        <w:rPr>
          <w:sz w:val="28"/>
          <w:szCs w:val="28"/>
        </w:rPr>
        <w:t>_________________________________________________________________________________________________________________________</w:t>
      </w:r>
    </w:p>
    <w:p w14:paraId="2326EE75" w14:textId="6BC5FD1D" w:rsidR="005267DE" w:rsidRPr="005267DE" w:rsidRDefault="005267DE" w:rsidP="449B7232">
      <w:pPr>
        <w:pStyle w:val="ListParagraph"/>
        <w:spacing w:line="256" w:lineRule="auto"/>
        <w:rPr>
          <w:i/>
          <w:iCs/>
          <w:color w:val="1F4E79" w:themeColor="accent1" w:themeShade="80"/>
          <w:sz w:val="20"/>
          <w:szCs w:val="20"/>
        </w:rPr>
      </w:pPr>
    </w:p>
    <w:p w14:paraId="5BD7B49D" w14:textId="28EA956D" w:rsidR="005267DE" w:rsidRPr="005267DE" w:rsidRDefault="005267DE" w:rsidP="005267DE">
      <w:r w:rsidRPr="005267DE">
        <w:lastRenderedPageBreak/>
        <w:t xml:space="preserve">Sociālā darbinieka </w:t>
      </w:r>
      <w:r w:rsidR="00ED2DBD">
        <w:t>v</w:t>
      </w:r>
      <w:r w:rsidRPr="005267DE">
        <w:t xml:space="preserve">ārds, </w:t>
      </w:r>
      <w:r w:rsidR="00ED2DBD">
        <w:t>u</w:t>
      </w:r>
      <w:r w:rsidRPr="005267DE">
        <w:t>zvārds, paraksts</w:t>
      </w:r>
      <w:r w:rsidR="005649A2">
        <w:t xml:space="preserve">: </w:t>
      </w:r>
      <w:r w:rsidRPr="005267DE">
        <w:t>_____________________________</w:t>
      </w:r>
    </w:p>
    <w:p w14:paraId="7D38C3D2" w14:textId="77777777" w:rsidR="00893484" w:rsidRPr="005267DE" w:rsidRDefault="005267DE">
      <w:r w:rsidRPr="005267DE">
        <w:t>Datums</w:t>
      </w:r>
      <w:r w:rsidR="005649A2">
        <w:t xml:space="preserve">: </w:t>
      </w:r>
      <w:r w:rsidRPr="005267DE">
        <w:t>____________________</w:t>
      </w:r>
      <w:bookmarkStart w:id="0" w:name="_GoBack"/>
      <w:bookmarkEnd w:id="0"/>
    </w:p>
    <w:sectPr w:rsidR="00893484" w:rsidRPr="005267D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8ED74" w14:textId="77777777" w:rsidR="005B59DE" w:rsidRDefault="005B59DE" w:rsidP="005267DE">
      <w:pPr>
        <w:spacing w:after="0" w:line="240" w:lineRule="auto"/>
      </w:pPr>
      <w:r>
        <w:separator/>
      </w:r>
    </w:p>
  </w:endnote>
  <w:endnote w:type="continuationSeparator" w:id="0">
    <w:p w14:paraId="5CD99286" w14:textId="77777777" w:rsidR="005B59DE" w:rsidRDefault="005B59DE" w:rsidP="00526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4E67B" w14:textId="77777777" w:rsidR="0074759C" w:rsidRDefault="007475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323DA" w14:textId="637A4B7D" w:rsidR="0074759C" w:rsidRDefault="0074759C" w:rsidP="0074759C">
    <w:pPr>
      <w:pStyle w:val="Footer"/>
    </w:pPr>
    <w:r w:rsidRPr="00AA2257">
      <w:rPr>
        <w:caps/>
        <w:color w:val="5B9BD5" w:themeColor="accent1"/>
        <w:sz w:val="16"/>
        <w:szCs w:val="16"/>
      </w:rPr>
      <w:t>2025. gad</w:t>
    </w:r>
    <w:r>
      <w:rPr>
        <w:caps/>
        <w:color w:val="5B9BD5" w:themeColor="accent1"/>
        <w:sz w:val="16"/>
        <w:szCs w:val="16"/>
      </w:rPr>
      <w:t>Ā</w:t>
    </w:r>
    <w:r w:rsidRPr="00AA2257">
      <w:rPr>
        <w:caps/>
        <w:color w:val="5B9BD5" w:themeColor="accent1"/>
        <w:sz w:val="16"/>
        <w:szCs w:val="16"/>
      </w:rPr>
      <w:t xml:space="preserve"> pilnveidotas veidlapas</w:t>
    </w:r>
    <w:r>
      <w:t xml:space="preserve"> </w:t>
    </w:r>
    <w:r>
      <w:tab/>
    </w:r>
    <w:r>
      <w:tab/>
    </w:r>
    <w:sdt>
      <w:sdtPr>
        <w:rPr>
          <w:color w:val="2E74B5" w:themeColor="accent1" w:themeShade="BF"/>
        </w:rPr>
        <w:id w:val="1098366481"/>
        <w:docPartObj>
          <w:docPartGallery w:val="Page Numbers (Bottom of Page)"/>
          <w:docPartUnique/>
        </w:docPartObj>
      </w:sdtPr>
      <w:sdtEndPr>
        <w:rPr>
          <w:noProof/>
        </w:rPr>
      </w:sdtEndPr>
      <w:sdtContent>
        <w:r w:rsidRPr="0074759C">
          <w:rPr>
            <w:color w:val="2E74B5" w:themeColor="accent1" w:themeShade="BF"/>
            <w:sz w:val="18"/>
          </w:rPr>
          <w:fldChar w:fldCharType="begin"/>
        </w:r>
        <w:r w:rsidRPr="0074759C">
          <w:rPr>
            <w:color w:val="2E74B5" w:themeColor="accent1" w:themeShade="BF"/>
            <w:sz w:val="18"/>
          </w:rPr>
          <w:instrText xml:space="preserve"> PAGE   \* MERGEFORMAT </w:instrText>
        </w:r>
        <w:r w:rsidRPr="0074759C">
          <w:rPr>
            <w:color w:val="2E74B5" w:themeColor="accent1" w:themeShade="BF"/>
            <w:sz w:val="18"/>
          </w:rPr>
          <w:fldChar w:fldCharType="separate"/>
        </w:r>
        <w:r w:rsidR="000C7426">
          <w:rPr>
            <w:noProof/>
            <w:color w:val="2E74B5" w:themeColor="accent1" w:themeShade="BF"/>
            <w:sz w:val="18"/>
          </w:rPr>
          <w:t>4</w:t>
        </w:r>
        <w:r w:rsidRPr="0074759C">
          <w:rPr>
            <w:noProof/>
            <w:color w:val="2E74B5" w:themeColor="accent1" w:themeShade="BF"/>
            <w:sz w:val="18"/>
          </w:rPr>
          <w:fldChar w:fldCharType="end"/>
        </w:r>
      </w:sdtContent>
    </w:sdt>
  </w:p>
  <w:p w14:paraId="2B459FCA" w14:textId="0D625D54" w:rsidR="0074759C" w:rsidRDefault="007475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56289" w14:textId="77777777" w:rsidR="0074759C" w:rsidRDefault="007475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5AA7F" w14:textId="77777777" w:rsidR="005B59DE" w:rsidRDefault="005B59DE" w:rsidP="005267DE">
      <w:pPr>
        <w:spacing w:after="0" w:line="240" w:lineRule="auto"/>
      </w:pPr>
      <w:r>
        <w:separator/>
      </w:r>
    </w:p>
  </w:footnote>
  <w:footnote w:type="continuationSeparator" w:id="0">
    <w:p w14:paraId="1970E202" w14:textId="77777777" w:rsidR="005B59DE" w:rsidRDefault="005B59DE" w:rsidP="005267DE">
      <w:pPr>
        <w:spacing w:after="0" w:line="240" w:lineRule="auto"/>
      </w:pPr>
      <w:r>
        <w:continuationSeparator/>
      </w:r>
    </w:p>
  </w:footnote>
  <w:footnote w:id="1">
    <w:p w14:paraId="3DF9E86D" w14:textId="77777777" w:rsidR="005267DE" w:rsidRDefault="005267DE">
      <w:pPr>
        <w:pStyle w:val="FootnoteText"/>
      </w:pPr>
      <w:r w:rsidRPr="00B47687">
        <w:rPr>
          <w:rStyle w:val="FootnoteReference"/>
          <w:sz w:val="18"/>
          <w:szCs w:val="18"/>
        </w:rPr>
        <w:footnoteRef/>
      </w:r>
      <w:r w:rsidRPr="00B47687">
        <w:rPr>
          <w:sz w:val="18"/>
          <w:szCs w:val="18"/>
        </w:rPr>
        <w:t xml:space="preserve"> Ja ir pieejams pirmreizējās informācijas dokuments (piemēram, nosūtījums, vēstule, telefonsarunas apraksts), tad visu informāciju nav nepieciešams pārrakstīt. Var fiksēt būtiskāko informāciju un atzīmēt, piemēram: “sk. pievienoto informāciju”.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DB03F" w14:textId="77777777" w:rsidR="0074759C" w:rsidRDefault="007475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F9FED" w14:textId="77777777" w:rsidR="0038410E" w:rsidRDefault="0038410E" w:rsidP="0038410E">
    <w:pPr>
      <w:jc w:val="center"/>
      <w:rPr>
        <w:rFonts w:eastAsiaTheme="minorEastAsia"/>
        <w:sz w:val="32"/>
        <w:szCs w:val="32"/>
      </w:rPr>
    </w:pPr>
    <w:r>
      <w:rPr>
        <w:rFonts w:eastAsiaTheme="minorEastAsia"/>
        <w:sz w:val="32"/>
        <w:szCs w:val="32"/>
      </w:rPr>
      <w:t>____________________________________________</w:t>
    </w:r>
  </w:p>
  <w:p w14:paraId="7276F8B3" w14:textId="77777777" w:rsidR="005267DE" w:rsidRPr="0038410E" w:rsidRDefault="0038410E" w:rsidP="0038410E">
    <w:pPr>
      <w:jc w:val="center"/>
      <w:rPr>
        <w:rFonts w:eastAsiaTheme="minorEastAsia"/>
        <w:color w:val="D0CECE" w:themeColor="background2" w:themeShade="E6"/>
        <w:sz w:val="18"/>
        <w:szCs w:val="18"/>
      </w:rPr>
    </w:pPr>
    <w:r>
      <w:rPr>
        <w:rFonts w:eastAsiaTheme="minorEastAsia"/>
        <w:color w:val="D0CECE" w:themeColor="background2" w:themeShade="E6"/>
        <w:sz w:val="18"/>
        <w:szCs w:val="18"/>
      </w:rPr>
      <w:t>SOCIĀLĀ DIENESTA NOSAUKUMS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4DC2A" w14:textId="77777777" w:rsidR="0074759C" w:rsidRDefault="007475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A335E"/>
    <w:multiLevelType w:val="multilevel"/>
    <w:tmpl w:val="148A33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3067E5C"/>
    <w:multiLevelType w:val="multilevel"/>
    <w:tmpl w:val="43067E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675D256F"/>
    <w:multiLevelType w:val="multilevel"/>
    <w:tmpl w:val="675D25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69066280"/>
    <w:multiLevelType w:val="hybridMultilevel"/>
    <w:tmpl w:val="14E8800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7DE"/>
    <w:rsid w:val="00026E4C"/>
    <w:rsid w:val="00052E52"/>
    <w:rsid w:val="00074463"/>
    <w:rsid w:val="00092522"/>
    <w:rsid w:val="000B7087"/>
    <w:rsid w:val="000C7426"/>
    <w:rsid w:val="000E798B"/>
    <w:rsid w:val="00115003"/>
    <w:rsid w:val="00140B68"/>
    <w:rsid w:val="00144350"/>
    <w:rsid w:val="00345905"/>
    <w:rsid w:val="00360BCE"/>
    <w:rsid w:val="00360C23"/>
    <w:rsid w:val="0038410E"/>
    <w:rsid w:val="003922EF"/>
    <w:rsid w:val="003A27C6"/>
    <w:rsid w:val="003B1117"/>
    <w:rsid w:val="00425AC6"/>
    <w:rsid w:val="004878A1"/>
    <w:rsid w:val="004C0F75"/>
    <w:rsid w:val="004E246C"/>
    <w:rsid w:val="005267DE"/>
    <w:rsid w:val="00542AEF"/>
    <w:rsid w:val="0055729D"/>
    <w:rsid w:val="005649A2"/>
    <w:rsid w:val="005866DF"/>
    <w:rsid w:val="00592F03"/>
    <w:rsid w:val="005B59DE"/>
    <w:rsid w:val="005B6DC5"/>
    <w:rsid w:val="005C10D1"/>
    <w:rsid w:val="005C4E10"/>
    <w:rsid w:val="005C6EEB"/>
    <w:rsid w:val="005D32E3"/>
    <w:rsid w:val="00615E26"/>
    <w:rsid w:val="00631660"/>
    <w:rsid w:val="006751E5"/>
    <w:rsid w:val="006775E3"/>
    <w:rsid w:val="00697317"/>
    <w:rsid w:val="006F6D07"/>
    <w:rsid w:val="00721A40"/>
    <w:rsid w:val="007464BC"/>
    <w:rsid w:val="0074759C"/>
    <w:rsid w:val="0077124A"/>
    <w:rsid w:val="00775CBC"/>
    <w:rsid w:val="007B2AC4"/>
    <w:rsid w:val="007C7FE2"/>
    <w:rsid w:val="00820C28"/>
    <w:rsid w:val="0082510E"/>
    <w:rsid w:val="0083294D"/>
    <w:rsid w:val="00872456"/>
    <w:rsid w:val="00893484"/>
    <w:rsid w:val="008A34E1"/>
    <w:rsid w:val="009230C9"/>
    <w:rsid w:val="00957A5A"/>
    <w:rsid w:val="00964A7B"/>
    <w:rsid w:val="009D314C"/>
    <w:rsid w:val="009D5CBA"/>
    <w:rsid w:val="00A07503"/>
    <w:rsid w:val="00A35254"/>
    <w:rsid w:val="00A42BAC"/>
    <w:rsid w:val="00A4305F"/>
    <w:rsid w:val="00A6167E"/>
    <w:rsid w:val="00A72B36"/>
    <w:rsid w:val="00AD381E"/>
    <w:rsid w:val="00AD70C9"/>
    <w:rsid w:val="00AF07A5"/>
    <w:rsid w:val="00B0221B"/>
    <w:rsid w:val="00B05190"/>
    <w:rsid w:val="00B1175A"/>
    <w:rsid w:val="00B47687"/>
    <w:rsid w:val="00B571DB"/>
    <w:rsid w:val="00B76114"/>
    <w:rsid w:val="00BC1725"/>
    <w:rsid w:val="00BD104B"/>
    <w:rsid w:val="00C47998"/>
    <w:rsid w:val="00C63562"/>
    <w:rsid w:val="00C672ED"/>
    <w:rsid w:val="00CA2315"/>
    <w:rsid w:val="00CE02B7"/>
    <w:rsid w:val="00D113F4"/>
    <w:rsid w:val="00D333EE"/>
    <w:rsid w:val="00D72233"/>
    <w:rsid w:val="00DD42B8"/>
    <w:rsid w:val="00E03114"/>
    <w:rsid w:val="00E03172"/>
    <w:rsid w:val="00E068FC"/>
    <w:rsid w:val="00E1072A"/>
    <w:rsid w:val="00E40B90"/>
    <w:rsid w:val="00E612A0"/>
    <w:rsid w:val="00ED2DBD"/>
    <w:rsid w:val="00EE7456"/>
    <w:rsid w:val="00F018B5"/>
    <w:rsid w:val="00F24151"/>
    <w:rsid w:val="00F81320"/>
    <w:rsid w:val="00FB2FBC"/>
    <w:rsid w:val="00FD3134"/>
    <w:rsid w:val="00FE32CE"/>
    <w:rsid w:val="06337DDF"/>
    <w:rsid w:val="21452A45"/>
    <w:rsid w:val="362B5F93"/>
    <w:rsid w:val="449B7232"/>
    <w:rsid w:val="45EE5CFE"/>
    <w:rsid w:val="46B9A5AB"/>
    <w:rsid w:val="713FA4AA"/>
    <w:rsid w:val="7B5BA1D0"/>
    <w:rsid w:val="7C3508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F113F"/>
  <w15:chartTrackingRefBased/>
  <w15:docId w15:val="{31B5CD35-A03E-4065-B95C-DF74E447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7DE"/>
    <w:pPr>
      <w:spacing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267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67DE"/>
    <w:rPr>
      <w:sz w:val="20"/>
      <w:szCs w:val="20"/>
    </w:rPr>
  </w:style>
  <w:style w:type="paragraph" w:styleId="Header">
    <w:name w:val="header"/>
    <w:basedOn w:val="Normal"/>
    <w:link w:val="HeaderChar"/>
    <w:unhideWhenUsed/>
    <w:rsid w:val="005267DE"/>
    <w:pPr>
      <w:tabs>
        <w:tab w:val="center" w:pos="4153"/>
        <w:tab w:val="right" w:pos="8306"/>
      </w:tabs>
      <w:spacing w:after="0" w:line="240" w:lineRule="auto"/>
    </w:pPr>
  </w:style>
  <w:style w:type="character" w:customStyle="1" w:styleId="HeaderChar">
    <w:name w:val="Header Char"/>
    <w:basedOn w:val="DefaultParagraphFont"/>
    <w:link w:val="Header"/>
    <w:rsid w:val="005267DE"/>
    <w:rPr>
      <w:sz w:val="24"/>
      <w:szCs w:val="24"/>
    </w:rPr>
  </w:style>
  <w:style w:type="paragraph" w:styleId="ListParagraph">
    <w:name w:val="List Paragraph"/>
    <w:basedOn w:val="Normal"/>
    <w:uiPriority w:val="34"/>
    <w:qFormat/>
    <w:rsid w:val="005267DE"/>
    <w:pPr>
      <w:ind w:left="720"/>
      <w:contextualSpacing/>
    </w:pPr>
  </w:style>
  <w:style w:type="character" w:styleId="FootnoteReference">
    <w:name w:val="footnote reference"/>
    <w:basedOn w:val="DefaultParagraphFont"/>
    <w:uiPriority w:val="99"/>
    <w:semiHidden/>
    <w:unhideWhenUsed/>
    <w:rsid w:val="005267DE"/>
    <w:rPr>
      <w:vertAlign w:val="superscript"/>
    </w:rPr>
  </w:style>
  <w:style w:type="table" w:styleId="TableGrid">
    <w:name w:val="Table Grid"/>
    <w:basedOn w:val="TableNormal"/>
    <w:uiPriority w:val="59"/>
    <w:rsid w:val="005267DE"/>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26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7DE"/>
    <w:rPr>
      <w:sz w:val="24"/>
      <w:szCs w:val="24"/>
    </w:rPr>
  </w:style>
  <w:style w:type="paragraph" w:styleId="Revision">
    <w:name w:val="Revision"/>
    <w:hidden/>
    <w:uiPriority w:val="99"/>
    <w:semiHidden/>
    <w:rsid w:val="00026E4C"/>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45503">
      <w:bodyDiv w:val="1"/>
      <w:marLeft w:val="0"/>
      <w:marRight w:val="0"/>
      <w:marTop w:val="0"/>
      <w:marBottom w:val="0"/>
      <w:divBdr>
        <w:top w:val="none" w:sz="0" w:space="0" w:color="auto"/>
        <w:left w:val="none" w:sz="0" w:space="0" w:color="auto"/>
        <w:bottom w:val="none" w:sz="0" w:space="0" w:color="auto"/>
        <w:right w:val="none" w:sz="0" w:space="0" w:color="auto"/>
      </w:divBdr>
    </w:div>
    <w:div w:id="58199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DBB3C-4E00-4611-AE87-8FA558EB3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3910</Words>
  <Characters>2229</Characters>
  <Application>Microsoft Office Word</Application>
  <DocSecurity>0</DocSecurity>
  <Lines>18</Lines>
  <Paragraphs>12</Paragraphs>
  <ScaleCrop>false</ScaleCrop>
  <Company/>
  <LinksUpToDate>false</LinksUpToDate>
  <CharactersWithSpaces>6127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13</cp:revision>
  <dcterms:created xsi:type="dcterms:W3CDTF">2025-07-17T07:24:00Z</dcterms:created>
  <dcterms:modified xsi:type="dcterms:W3CDTF">2025-09-03T10:24:00Z</dcterms:modified>
</cp:coreProperties>
</file>