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6F49B" w14:textId="77777777" w:rsidR="00F46E88" w:rsidRPr="00355056" w:rsidRDefault="00F46E88">
      <w:pPr>
        <w:rPr>
          <w:rFonts w:ascii="Aptos" w:hAnsi="Aptos"/>
          <w:lang w:val="lv-LV"/>
        </w:rPr>
      </w:pPr>
    </w:p>
    <w:tbl>
      <w:tblPr>
        <w:tblStyle w:val="TableGrid1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2900"/>
        <w:gridCol w:w="1134"/>
      </w:tblGrid>
      <w:tr w:rsidR="00F46E88" w:rsidRPr="00355056" w14:paraId="7FDB46C0" w14:textId="77777777" w:rsidTr="00F46E88">
        <w:trPr>
          <w:trHeight w:val="290"/>
        </w:trPr>
        <w:tc>
          <w:tcPr>
            <w:tcW w:w="12900" w:type="dxa"/>
            <w:shd w:val="clear" w:color="auto" w:fill="D9E2F3" w:themeFill="accent1" w:themeFillTint="33"/>
            <w:hideMark/>
          </w:tcPr>
          <w:p w14:paraId="2D5533B8" w14:textId="0584152A" w:rsidR="00F46E88" w:rsidRPr="00355056" w:rsidRDefault="00F46E88" w:rsidP="008B0A98">
            <w:pPr>
              <w:spacing w:after="0" w:line="240" w:lineRule="auto"/>
              <w:rPr>
                <w:rFonts w:ascii="Aptos" w:hAnsi="Aptos"/>
                <w:b/>
                <w:bCs/>
                <w:color w:val="1F3864" w:themeColor="accent1" w:themeShade="80"/>
                <w:lang w:val="lv-LV"/>
                <w14:ligatures w14:val="none"/>
              </w:rPr>
            </w:pPr>
            <w:r w:rsidRPr="00355056">
              <w:rPr>
                <w:rFonts w:ascii="Aptos" w:hAnsi="Aptos"/>
                <w:b/>
                <w:bCs/>
                <w:color w:val="1F3864" w:themeColor="accent1" w:themeShade="80"/>
                <w:lang w:val="lv-LV"/>
                <w14:ligatures w14:val="none"/>
              </w:rPr>
              <w:t>DZĪVESVIETAS APSTĀKĻU IZVĒRTĒŠANA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8ADD543" w14:textId="48B3DC0B" w:rsidR="00F46E88" w:rsidRPr="00355056" w:rsidRDefault="00F46E88">
            <w:pPr>
              <w:spacing w:after="0" w:line="240" w:lineRule="auto"/>
              <w:rPr>
                <w:rFonts w:ascii="Aptos" w:hAnsi="Aptos"/>
                <w:b/>
                <w:bCs/>
                <w:color w:val="2F5496" w:themeColor="accent1" w:themeShade="BF"/>
                <w:lang w:val="lv-LV"/>
                <w14:ligatures w14:val="none"/>
              </w:rPr>
            </w:pPr>
            <w:r w:rsidRPr="00355056">
              <w:rPr>
                <w:rFonts w:ascii="Aptos" w:hAnsi="Aptos"/>
                <w:noProof/>
                <w:lang w:val="lv-LV" w:eastAsia="lv-LV"/>
              </w:rPr>
              <w:drawing>
                <wp:inline distT="0" distB="0" distL="0" distR="0" wp14:anchorId="1AEDBC15" wp14:editId="3BC9D317">
                  <wp:extent cx="406400" cy="279400"/>
                  <wp:effectExtent l="0" t="0" r="0" b="6350"/>
                  <wp:docPr id="796983552" name="Picture 1" descr="Attēls, kurā ir ierīce, zīmējum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ttēls, kurā ir ierīce, zīmējums&#10;&#10;Apraksts ģenerēts automāti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9FFFB2" w14:textId="2342AA64" w:rsidR="00355056" w:rsidRPr="00355056" w:rsidRDefault="00355056">
      <w:pPr>
        <w:rPr>
          <w:rFonts w:ascii="Aptos" w:hAnsi="Aptos"/>
          <w:i/>
          <w:iCs/>
          <w:color w:val="1F3864" w:themeColor="accent1" w:themeShade="80"/>
          <w:lang w:val="lv-LV"/>
        </w:rPr>
      </w:pPr>
      <w:r w:rsidRPr="00355056">
        <w:rPr>
          <w:rFonts w:ascii="Aptos" w:hAnsi="Aptos"/>
          <w:i/>
          <w:iCs/>
          <w:color w:val="1F3864" w:themeColor="accent1" w:themeShade="80"/>
          <w:lang w:val="lv-LV"/>
        </w:rPr>
        <w:t xml:space="preserve">Veidlapā vairākās vietās ir nepieciešams “□”, atzīmēt ar </w:t>
      </w:r>
      <w:r w:rsidRPr="00355056">
        <w:rPr>
          <w:rFonts w:ascii="Aptos" w:hAnsi="Aptos"/>
          <w:i/>
          <w:iCs/>
          <w:color w:val="1F3864" w:themeColor="accent1" w:themeShade="80"/>
          <w:kern w:val="2"/>
          <w:lang w:val="lv-LV"/>
        </w:rPr>
        <w:t>☑ atbilstošo izvēli</w:t>
      </w:r>
    </w:p>
    <w:tbl>
      <w:tblPr>
        <w:tblStyle w:val="TableGrid11"/>
        <w:tblW w:w="14029" w:type="dxa"/>
        <w:tblLook w:val="04A0" w:firstRow="1" w:lastRow="0" w:firstColumn="1" w:lastColumn="0" w:noHBand="0" w:noVBand="1"/>
      </w:tblPr>
      <w:tblGrid>
        <w:gridCol w:w="4091"/>
        <w:gridCol w:w="2000"/>
        <w:gridCol w:w="2126"/>
        <w:gridCol w:w="2126"/>
        <w:gridCol w:w="3686"/>
      </w:tblGrid>
      <w:tr w:rsidR="00F46E88" w:rsidRPr="00355056" w14:paraId="5638D655" w14:textId="77777777" w:rsidTr="00F46E88"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17E799" w14:textId="54F7719E" w:rsidR="00F46E88" w:rsidRPr="00355056" w:rsidRDefault="00F46E88">
            <w:pPr>
              <w:pStyle w:val="Header"/>
              <w:spacing w:before="20" w:after="60"/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b/>
                <w:color w:val="1F3864" w:themeColor="accent1" w:themeShade="80"/>
                <w:kern w:val="2"/>
                <w:sz w:val="22"/>
                <w:szCs w:val="22"/>
                <w:lang w:val="lv-LV"/>
              </w:rPr>
              <w:t xml:space="preserve">Ģimenes vecāka (-u), aprūpētāja (-u) </w:t>
            </w:r>
            <w:r w:rsidRPr="00355056">
              <w:rPr>
                <w:rFonts w:ascii="Aptos" w:hAnsi="Aptos"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0364" w14:textId="77777777" w:rsidR="00F46E88" w:rsidRPr="00355056" w:rsidRDefault="00F46E88" w:rsidP="00F46E88">
            <w:pPr>
              <w:spacing w:after="0" w:line="240" w:lineRule="auto"/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  <w:t>1.</w:t>
            </w:r>
          </w:p>
          <w:p w14:paraId="621CBB90" w14:textId="2BD48BE3" w:rsidR="00F46E88" w:rsidRPr="00355056" w:rsidRDefault="00F46E88" w:rsidP="00F46E88">
            <w:pPr>
              <w:spacing w:after="0" w:line="240" w:lineRule="auto"/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545B22" w14:textId="4F7A4E99" w:rsidR="00F46E88" w:rsidRPr="00355056" w:rsidRDefault="00F46E88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  <w:t>Izvērtēšanas datums (-i)</w:t>
            </w:r>
            <w:r w:rsidR="0046773B" w:rsidRPr="00355056"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  <w:t xml:space="preserve"> un laiks</w:t>
            </w:r>
          </w:p>
        </w:tc>
      </w:tr>
      <w:tr w:rsidR="00355056" w:rsidRPr="00355056" w14:paraId="2B8CC69F" w14:textId="77777777" w:rsidTr="00130170"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94E10B" w14:textId="2A39FF5B" w:rsidR="00355056" w:rsidRPr="00355056" w:rsidRDefault="00355056" w:rsidP="00F46E88">
            <w:pPr>
              <w:pStyle w:val="Header"/>
              <w:spacing w:before="20" w:after="60"/>
              <w:rPr>
                <w:rFonts w:ascii="Aptos" w:hAnsi="Aptos"/>
                <w:b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b/>
                <w:color w:val="1F3864" w:themeColor="accent1" w:themeShade="80"/>
                <w:kern w:val="2"/>
                <w:sz w:val="22"/>
                <w:szCs w:val="22"/>
                <w:lang w:val="lv-LV"/>
              </w:rPr>
              <w:t>Mājoklī dzīvojošo cilvēku skaits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A64C6" w14:textId="4EC765E1" w:rsidR="00355056" w:rsidRPr="00355056" w:rsidRDefault="00355056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CA7C" w14:textId="5EC0BC94" w:rsidR="00355056" w:rsidRPr="00355056" w:rsidRDefault="00355056">
            <w:pPr>
              <w:spacing w:after="0" w:line="240" w:lineRule="auto"/>
              <w:jc w:val="center"/>
              <w:rPr>
                <w:rFonts w:ascii="Aptos" w:hAnsi="Aptos"/>
                <w:i/>
                <w:iCs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i/>
                <w:iCs/>
                <w:color w:val="AEAAAA" w:themeColor="background2" w:themeShade="BF"/>
                <w:kern w:val="2"/>
                <w:sz w:val="22"/>
                <w:szCs w:val="22"/>
                <w:lang w:val="lv-LV"/>
              </w:rPr>
              <w:t>Datums, laiks</w:t>
            </w:r>
          </w:p>
        </w:tc>
      </w:tr>
      <w:tr w:rsidR="0046773B" w:rsidRPr="00355056" w14:paraId="5A2F60D1" w14:textId="77777777" w:rsidTr="00355056"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CC36AB" w14:textId="77777777" w:rsidR="0046773B" w:rsidRPr="00355056" w:rsidRDefault="0046773B" w:rsidP="0046773B">
            <w:pPr>
              <w:pStyle w:val="Header"/>
              <w:spacing w:before="20" w:after="60"/>
              <w:rPr>
                <w:rFonts w:ascii="Aptos" w:hAnsi="Aptos"/>
                <w:b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b/>
                <w:color w:val="1F3864" w:themeColor="accent1" w:themeShade="80"/>
                <w:kern w:val="2"/>
                <w:sz w:val="22"/>
                <w:szCs w:val="22"/>
                <w:lang w:val="lv-LV"/>
              </w:rPr>
              <w:t>Bērns (-i) dzīves vietā</w:t>
            </w:r>
          </w:p>
          <w:p w14:paraId="206BBD4B" w14:textId="495A0CCC" w:rsidR="0046773B" w:rsidRPr="00355056" w:rsidRDefault="0046773B" w:rsidP="0046773B">
            <w:pPr>
              <w:pStyle w:val="Header"/>
              <w:spacing w:before="20" w:after="60"/>
              <w:rPr>
                <w:rFonts w:ascii="Aptos" w:hAnsi="Aptos"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bCs/>
                <w:i/>
                <w:iCs/>
                <w:color w:val="1F3864" w:themeColor="accent1" w:themeShade="80"/>
                <w:kern w:val="2"/>
                <w:sz w:val="22"/>
                <w:szCs w:val="22"/>
                <w:lang w:val="lv-LV"/>
              </w:rPr>
              <w:t>skaits, vecums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E27E" w14:textId="77777777" w:rsidR="0046773B" w:rsidRPr="00355056" w:rsidRDefault="0046773B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1F3864" w:themeColor="accent1" w:themeShade="80"/>
                <w:kern w:val="2"/>
                <w:lang w:val="lv-LV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B96562" w14:textId="77777777" w:rsidR="0046773B" w:rsidRPr="00355056" w:rsidRDefault="0046773B" w:rsidP="0046773B">
            <w:pPr>
              <w:pStyle w:val="Header"/>
              <w:spacing w:before="20" w:after="60"/>
              <w:rPr>
                <w:rFonts w:ascii="Aptos" w:hAnsi="Aptos"/>
                <w:b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b/>
                <w:color w:val="1F3864" w:themeColor="accent1" w:themeShade="80"/>
                <w:kern w:val="2"/>
                <w:sz w:val="22"/>
                <w:szCs w:val="22"/>
                <w:lang w:val="lv-LV"/>
              </w:rPr>
              <w:t xml:space="preserve">Bērns (-i) ģimenē </w:t>
            </w:r>
          </w:p>
          <w:p w14:paraId="0D674B7B" w14:textId="6673400F" w:rsidR="0046773B" w:rsidRPr="00355056" w:rsidRDefault="0046773B" w:rsidP="00355056">
            <w:pPr>
              <w:spacing w:after="0" w:line="240" w:lineRule="auto"/>
              <w:rPr>
                <w:rFonts w:ascii="Aptos" w:hAnsi="Aptos"/>
                <w:b/>
                <w:bCs/>
                <w:color w:val="1F3864" w:themeColor="accent1" w:themeShade="80"/>
                <w:kern w:val="2"/>
                <w:lang w:val="lv-LV"/>
              </w:rPr>
            </w:pPr>
            <w:r w:rsidRPr="00355056">
              <w:rPr>
                <w:rFonts w:ascii="Aptos" w:hAnsi="Aptos"/>
                <w:bCs/>
                <w:i/>
                <w:iCs/>
                <w:color w:val="1F3864" w:themeColor="accent1" w:themeShade="80"/>
                <w:kern w:val="2"/>
                <w:sz w:val="22"/>
                <w:szCs w:val="22"/>
                <w:lang w:val="lv-LV"/>
              </w:rPr>
              <w:t>skaits, vecums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BB83" w14:textId="5E19588F" w:rsidR="0046773B" w:rsidRPr="00355056" w:rsidRDefault="0046773B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858F" w14:textId="2231A301" w:rsidR="0046773B" w:rsidRPr="00355056" w:rsidRDefault="0046773B">
            <w:pPr>
              <w:spacing w:after="0" w:line="240" w:lineRule="auto"/>
              <w:jc w:val="center"/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i/>
                <w:iCs/>
                <w:color w:val="AEAAAA" w:themeColor="background2" w:themeShade="BF"/>
                <w:kern w:val="2"/>
                <w:sz w:val="22"/>
                <w:szCs w:val="22"/>
                <w:lang w:val="lv-LV"/>
              </w:rPr>
              <w:t>Datums, laiks</w:t>
            </w:r>
          </w:p>
        </w:tc>
      </w:tr>
      <w:tr w:rsidR="00F46E88" w:rsidRPr="00355056" w14:paraId="409E8735" w14:textId="77777777" w:rsidTr="00F46E88"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B5870A" w14:textId="1D8B042E" w:rsidR="00F46E88" w:rsidRPr="00355056" w:rsidRDefault="00F46E88">
            <w:pPr>
              <w:pStyle w:val="Header"/>
              <w:spacing w:before="20" w:after="60"/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  <w:t>Adrese</w:t>
            </w:r>
            <w:r w:rsidRPr="00355056"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  <w:t>, kurā veikta izvērtēšana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643F" w14:textId="4D7CAF88" w:rsidR="00F46E88" w:rsidRPr="00355056" w:rsidRDefault="00F46E88" w:rsidP="00F46E88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A805" w14:textId="65471602" w:rsidR="00F46E88" w:rsidRPr="00355056" w:rsidRDefault="0046773B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i/>
                <w:iCs/>
                <w:color w:val="AEAAAA" w:themeColor="background2" w:themeShade="BF"/>
                <w:kern w:val="2"/>
                <w:sz w:val="22"/>
                <w:szCs w:val="22"/>
                <w:lang w:val="lv-LV"/>
              </w:rPr>
              <w:t>Datums, laiks</w:t>
            </w:r>
          </w:p>
        </w:tc>
      </w:tr>
      <w:tr w:rsidR="00F46E88" w:rsidRPr="00355056" w14:paraId="43CD6C5A" w14:textId="53F5A3F3" w:rsidTr="00F46E88"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4504413" w14:textId="77777777" w:rsidR="00F46E88" w:rsidRPr="00355056" w:rsidRDefault="00F46E88">
            <w:pPr>
              <w:pStyle w:val="Header"/>
              <w:spacing w:before="20" w:after="60"/>
              <w:rPr>
                <w:rFonts w:ascii="Aptos" w:hAnsi="Aptos"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  <w:t>Sociālais darbinieks</w:t>
            </w:r>
            <w:r w:rsidRPr="00355056"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  <w:t>, vārds, uzvārds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5B5A" w14:textId="77777777" w:rsidR="00F46E88" w:rsidRPr="00355056" w:rsidRDefault="00F46E88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713" w14:textId="732430DA" w:rsidR="00F46E88" w:rsidRPr="00355056" w:rsidRDefault="0046773B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i/>
                <w:iCs/>
                <w:color w:val="AEAAAA" w:themeColor="background2" w:themeShade="BF"/>
                <w:kern w:val="2"/>
                <w:sz w:val="22"/>
                <w:szCs w:val="22"/>
                <w:lang w:val="lv-LV"/>
              </w:rPr>
              <w:t>Datums, laiks</w:t>
            </w:r>
          </w:p>
        </w:tc>
      </w:tr>
      <w:tr w:rsidR="00F46E88" w:rsidRPr="00355056" w14:paraId="688EC1BA" w14:textId="2DA7C68E" w:rsidTr="00F46E88"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AC29EAC" w14:textId="77777777" w:rsidR="00F46E88" w:rsidRPr="00355056" w:rsidRDefault="00F46E88">
            <w:pPr>
              <w:pStyle w:val="Header"/>
              <w:spacing w:before="20" w:after="60"/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  <w:t>Klienta lietas Nr.,</w:t>
            </w:r>
            <w:r w:rsidRPr="00355056"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  <w:t xml:space="preserve"> </w:t>
            </w:r>
            <w:r w:rsidRPr="00355056">
              <w:rPr>
                <w:rFonts w:ascii="Aptos" w:hAnsi="Aptos"/>
                <w:i/>
                <w:color w:val="1F3864" w:themeColor="accent1" w:themeShade="80"/>
                <w:kern w:val="2"/>
                <w:sz w:val="22"/>
                <w:szCs w:val="22"/>
                <w:lang w:val="lv-LV"/>
              </w:rPr>
              <w:t>ja attiecināms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0E7D" w14:textId="77777777" w:rsidR="00F46E88" w:rsidRPr="00355056" w:rsidRDefault="00F46E88">
            <w:pPr>
              <w:spacing w:after="0" w:line="240" w:lineRule="auto"/>
              <w:jc w:val="center"/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0756" w14:textId="4E730B23" w:rsidR="00F46E88" w:rsidRPr="00355056" w:rsidRDefault="0046773B">
            <w:pPr>
              <w:spacing w:after="0" w:line="240" w:lineRule="auto"/>
              <w:jc w:val="center"/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i/>
                <w:iCs/>
                <w:color w:val="AEAAAA" w:themeColor="background2" w:themeShade="BF"/>
                <w:kern w:val="2"/>
                <w:sz w:val="22"/>
                <w:szCs w:val="22"/>
                <w:lang w:val="lv-LV"/>
              </w:rPr>
              <w:t>Datums, laiks</w:t>
            </w:r>
          </w:p>
        </w:tc>
      </w:tr>
      <w:tr w:rsidR="0046773B" w:rsidRPr="00355056" w14:paraId="1C9D495D" w14:textId="77777777" w:rsidTr="0046773B"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C7CB20" w14:textId="4D8957F2" w:rsidR="0046773B" w:rsidRPr="00355056" w:rsidRDefault="0046773B">
            <w:pPr>
              <w:pStyle w:val="Header"/>
              <w:spacing w:before="20" w:after="60"/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  <w:t>Ģimene ir sociālās palīdzības saņēmēji, t.sk. mājokļa pabalstu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6B4E" w14:textId="77777777" w:rsidR="0046773B" w:rsidRPr="00355056" w:rsidRDefault="0046773B" w:rsidP="004677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</w:rPr>
            </w:pPr>
            <w:r w:rsidRPr="00355056"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</w:rPr>
              <w:t>Ir</w:t>
            </w:r>
          </w:p>
          <w:p w14:paraId="14C853FC" w14:textId="25A4D7C9" w:rsidR="0046773B" w:rsidRPr="00355056" w:rsidRDefault="0046773B" w:rsidP="004677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</w:rPr>
            </w:pPr>
            <w:r w:rsidRPr="00355056"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</w:rPr>
              <w:t>Nav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975A" w14:textId="42CD4463" w:rsidR="0046773B" w:rsidRPr="00355056" w:rsidRDefault="0046773B" w:rsidP="0046773B">
            <w:pPr>
              <w:spacing w:after="0" w:line="240" w:lineRule="auto"/>
              <w:rPr>
                <w:rFonts w:ascii="Aptos" w:hAnsi="Aptos"/>
                <w:i/>
                <w:iCs/>
                <w:color w:val="AEAAAA" w:themeColor="background2" w:themeShade="BF"/>
                <w:kern w:val="2"/>
                <w:lang w:val="lv-LV"/>
              </w:rPr>
            </w:pPr>
            <w:r w:rsidRPr="00355056">
              <w:rPr>
                <w:rFonts w:ascii="Aptos" w:hAnsi="Aptos"/>
                <w:i/>
                <w:iCs/>
                <w:color w:val="1F3864" w:themeColor="accent1" w:themeShade="80"/>
                <w:kern w:val="2"/>
                <w:sz w:val="22"/>
                <w:szCs w:val="22"/>
                <w:lang w:val="lv-LV"/>
              </w:rPr>
              <w:t xml:space="preserve">Ja ir, tad SPO </w:t>
            </w:r>
            <w:r w:rsidR="00355056" w:rsidRPr="00355056">
              <w:rPr>
                <w:rFonts w:ascii="Aptos" w:hAnsi="Aptos"/>
                <w:i/>
                <w:iCs/>
                <w:color w:val="1F3864" w:themeColor="accent1" w:themeShade="80"/>
                <w:kern w:val="2"/>
                <w:sz w:val="22"/>
                <w:szCs w:val="22"/>
                <w:lang w:val="lv-LV"/>
              </w:rPr>
              <w:t>vārds</w:t>
            </w:r>
            <w:r w:rsidRPr="00355056">
              <w:rPr>
                <w:rFonts w:ascii="Aptos" w:hAnsi="Aptos"/>
                <w:i/>
                <w:iCs/>
                <w:color w:val="1F3864" w:themeColor="accent1" w:themeShade="80"/>
                <w:kern w:val="2"/>
                <w:sz w:val="22"/>
                <w:szCs w:val="22"/>
                <w:lang w:val="lv-LV"/>
              </w:rPr>
              <w:t xml:space="preserve">, uzvārds un </w:t>
            </w:r>
            <w:r w:rsidR="00355056" w:rsidRPr="00355056">
              <w:rPr>
                <w:rFonts w:ascii="Aptos" w:hAnsi="Aptos"/>
                <w:i/>
                <w:iCs/>
                <w:color w:val="1F3864" w:themeColor="accent1" w:themeShade="80"/>
                <w:kern w:val="2"/>
                <w:sz w:val="22"/>
                <w:szCs w:val="22"/>
                <w:lang w:val="lv-LV"/>
              </w:rPr>
              <w:t>kontakti</w:t>
            </w:r>
            <w:r w:rsidRPr="00355056">
              <w:rPr>
                <w:rFonts w:ascii="Aptos" w:hAnsi="Aptos"/>
                <w:i/>
                <w:iCs/>
                <w:color w:val="1F3864" w:themeColor="accent1" w:themeShade="80"/>
                <w:kern w:val="2"/>
                <w:sz w:val="22"/>
                <w:szCs w:val="22"/>
                <w:lang w:val="lv-LV"/>
              </w:rPr>
              <w:t xml:space="preserve"> un kāds ir </w:t>
            </w:r>
            <w:r w:rsidR="00355056" w:rsidRPr="00355056">
              <w:rPr>
                <w:rFonts w:ascii="Aptos" w:hAnsi="Aptos"/>
                <w:i/>
                <w:iCs/>
                <w:color w:val="1F3864" w:themeColor="accent1" w:themeShade="80"/>
                <w:kern w:val="2"/>
                <w:sz w:val="22"/>
                <w:szCs w:val="22"/>
                <w:lang w:val="lv-LV"/>
              </w:rPr>
              <w:t>apsekošanas</w:t>
            </w:r>
            <w:r w:rsidRPr="00355056">
              <w:rPr>
                <w:rFonts w:ascii="Aptos" w:hAnsi="Aptos"/>
                <w:i/>
                <w:iCs/>
                <w:color w:val="1F3864" w:themeColor="accent1" w:themeShade="80"/>
                <w:kern w:val="2"/>
                <w:sz w:val="22"/>
                <w:szCs w:val="22"/>
                <w:lang w:val="lv-LV"/>
              </w:rPr>
              <w:t xml:space="preserve"> akts?</w:t>
            </w:r>
          </w:p>
        </w:tc>
      </w:tr>
    </w:tbl>
    <w:p w14:paraId="708CD33F" w14:textId="476296AA" w:rsidR="0006755A" w:rsidRDefault="0006755A">
      <w:pPr>
        <w:rPr>
          <w:rFonts w:ascii="Aptos" w:hAnsi="Aptos"/>
          <w:lang w:val="lv-LV"/>
        </w:rPr>
      </w:pPr>
    </w:p>
    <w:p w14:paraId="2C3AD20C" w14:textId="77777777" w:rsidR="0006755A" w:rsidRDefault="0006755A">
      <w:pPr>
        <w:widowControl/>
        <w:suppressAutoHyphens w:val="0"/>
        <w:autoSpaceDN/>
        <w:spacing w:after="160" w:line="259" w:lineRule="auto"/>
        <w:textAlignment w:val="auto"/>
        <w:rPr>
          <w:rFonts w:ascii="Aptos" w:hAnsi="Aptos"/>
          <w:lang w:val="lv-LV"/>
        </w:rPr>
      </w:pPr>
      <w:r>
        <w:rPr>
          <w:rFonts w:ascii="Aptos" w:hAnsi="Aptos"/>
          <w:lang w:val="lv-LV"/>
        </w:rPr>
        <w:br w:type="page"/>
      </w:r>
      <w:bookmarkStart w:id="0" w:name="_GoBack"/>
      <w:bookmarkEnd w:id="0"/>
    </w:p>
    <w:p w14:paraId="7930275A" w14:textId="293225C9" w:rsidR="00355056" w:rsidRPr="0006755A" w:rsidRDefault="0006755A">
      <w:pPr>
        <w:rPr>
          <w:rFonts w:ascii="Aptos" w:hAnsi="Aptos"/>
          <w:b/>
          <w:bCs/>
          <w:color w:val="1F3864" w:themeColor="accent1" w:themeShade="80"/>
          <w:sz w:val="28"/>
          <w:szCs w:val="28"/>
          <w:lang w:val="lv-LV"/>
        </w:rPr>
      </w:pPr>
      <w:r w:rsidRPr="0006755A">
        <w:rPr>
          <w:rFonts w:ascii="Aptos" w:hAnsi="Aptos"/>
          <w:b/>
          <w:bCs/>
          <w:color w:val="1F3864" w:themeColor="accent1" w:themeShade="80"/>
          <w:sz w:val="28"/>
          <w:szCs w:val="28"/>
          <w:lang w:val="lv-LV"/>
        </w:rPr>
        <w:lastRenderedPageBreak/>
        <w:t>Pamata informācija, par dzīves vietu</w:t>
      </w:r>
    </w:p>
    <w:tbl>
      <w:tblPr>
        <w:tblStyle w:val="TableGrid"/>
        <w:tblW w:w="14317" w:type="dxa"/>
        <w:tblLook w:val="04A0" w:firstRow="1" w:lastRow="0" w:firstColumn="1" w:lastColumn="0" w:noHBand="0" w:noVBand="1"/>
      </w:tblPr>
      <w:tblGrid>
        <w:gridCol w:w="4248"/>
        <w:gridCol w:w="1847"/>
        <w:gridCol w:w="1555"/>
        <w:gridCol w:w="3544"/>
        <w:gridCol w:w="3123"/>
      </w:tblGrid>
      <w:tr w:rsidR="00355056" w:rsidRPr="00355056" w14:paraId="6FD9D3F9" w14:textId="77777777" w:rsidTr="00DF2780">
        <w:trPr>
          <w:trHeight w:val="227"/>
        </w:trPr>
        <w:tc>
          <w:tcPr>
            <w:tcW w:w="4248" w:type="dxa"/>
            <w:shd w:val="clear" w:color="auto" w:fill="D9E2F3" w:themeFill="accent1" w:themeFillTint="33"/>
          </w:tcPr>
          <w:p w14:paraId="230F8573" w14:textId="273F8658" w:rsidR="00355056" w:rsidRPr="00355056" w:rsidRDefault="00355056" w:rsidP="00355056">
            <w:pPr>
              <w:spacing w:after="0" w:line="240" w:lineRule="auto"/>
              <w:jc w:val="center"/>
              <w:rPr>
                <w:rFonts w:ascii="Aptos" w:hAnsi="Aptos"/>
                <w:lang w:val="lv-LV"/>
              </w:rPr>
            </w:pPr>
            <w:r w:rsidRPr="00355056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Ģimenes  dzīvesvieta ir</w:t>
            </w:r>
          </w:p>
        </w:tc>
        <w:tc>
          <w:tcPr>
            <w:tcW w:w="3402" w:type="dxa"/>
            <w:gridSpan w:val="2"/>
            <w:shd w:val="clear" w:color="auto" w:fill="D9E2F3" w:themeFill="accent1" w:themeFillTint="33"/>
          </w:tcPr>
          <w:p w14:paraId="257F4D12" w14:textId="11565C55" w:rsidR="00355056" w:rsidRPr="00355056" w:rsidRDefault="00355056" w:rsidP="00355056">
            <w:pPr>
              <w:jc w:val="center"/>
              <w:rPr>
                <w:rFonts w:ascii="Aptos" w:hAnsi="Aptos"/>
                <w:lang w:val="lv-LV"/>
              </w:rPr>
            </w:pPr>
            <w:r w:rsidRPr="00355056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Dzīvesvietas  īres  tiesības</w:t>
            </w:r>
          </w:p>
        </w:tc>
        <w:tc>
          <w:tcPr>
            <w:tcW w:w="6663" w:type="dxa"/>
            <w:gridSpan w:val="2"/>
            <w:shd w:val="clear" w:color="auto" w:fill="D9E2F3" w:themeFill="accent1" w:themeFillTint="33"/>
          </w:tcPr>
          <w:p w14:paraId="1B283083" w14:textId="726BAE21" w:rsidR="00355056" w:rsidRPr="00355056" w:rsidRDefault="00355056" w:rsidP="00355056">
            <w:pPr>
              <w:jc w:val="center"/>
              <w:rPr>
                <w:rFonts w:ascii="Aptos" w:hAnsi="Aptos"/>
                <w:lang w:val="lv-LV"/>
              </w:rPr>
            </w:pPr>
            <w:r w:rsidRPr="00355056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 xml:space="preserve">Aptuvenās dzīvesvietas izmaksas , </w:t>
            </w:r>
            <w:r w:rsidRPr="00355056">
              <w:rPr>
                <w:rFonts w:ascii="Aptos" w:hAnsi="Aptos" w:cstheme="majorHAnsi"/>
                <w:b/>
                <w:bCs/>
                <w:i/>
                <w:iCs/>
                <w:color w:val="1F3864" w:themeColor="accent1" w:themeShade="80"/>
                <w:lang w:val="lv-LV"/>
              </w:rPr>
              <w:t>eiro</w:t>
            </w:r>
          </w:p>
        </w:tc>
      </w:tr>
      <w:tr w:rsidR="00D478BB" w:rsidRPr="00355056" w14:paraId="64083467" w14:textId="77777777" w:rsidTr="00DF2780">
        <w:trPr>
          <w:trHeight w:val="365"/>
        </w:trPr>
        <w:tc>
          <w:tcPr>
            <w:tcW w:w="4248" w:type="dxa"/>
            <w:vMerge w:val="restart"/>
          </w:tcPr>
          <w:p w14:paraId="1AF14EB9" w14:textId="77777777" w:rsidR="00D478BB" w:rsidRPr="00355056" w:rsidRDefault="00D478BB" w:rsidP="00355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dzīvoklis;</w:t>
            </w:r>
          </w:p>
          <w:p w14:paraId="3665D138" w14:textId="77777777" w:rsidR="00D478BB" w:rsidRPr="00355056" w:rsidRDefault="00D478BB" w:rsidP="00355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atsevišķa istaba(-as) dzīvoklī ar koplietošanas telpām, komunālā tipa;</w:t>
            </w:r>
          </w:p>
          <w:p w14:paraId="7B182C27" w14:textId="77777777" w:rsidR="00D478BB" w:rsidRPr="00355056" w:rsidRDefault="00D478BB" w:rsidP="00355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atsevišķa istaba(-as) daudzdzīvokļu mājā, ar koplietošanas telpām;</w:t>
            </w:r>
          </w:p>
          <w:p w14:paraId="6962DA10" w14:textId="77777777" w:rsidR="00D478BB" w:rsidRPr="00355056" w:rsidRDefault="00D478BB" w:rsidP="00355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atsevišķa istaba(-as) privātmājā, ar koplietošanas telpām;</w:t>
            </w:r>
          </w:p>
          <w:p w14:paraId="1054886F" w14:textId="77777777" w:rsidR="00D478BB" w:rsidRPr="00355056" w:rsidRDefault="00D478BB" w:rsidP="00355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 xml:space="preserve"> privātmājas daļa ar atsevišķu ieeju;</w:t>
            </w:r>
          </w:p>
          <w:p w14:paraId="1602BE07" w14:textId="77777777" w:rsidR="00D478BB" w:rsidRPr="00355056" w:rsidRDefault="00D478BB" w:rsidP="00355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privātmāja;</w:t>
            </w:r>
          </w:p>
          <w:p w14:paraId="6FF8FBB8" w14:textId="77777777" w:rsidR="00D478BB" w:rsidRDefault="00D478BB" w:rsidP="00D478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dārza būda;</w:t>
            </w:r>
          </w:p>
          <w:p w14:paraId="12A5F51D" w14:textId="2B50F4BE" w:rsidR="00D478BB" w:rsidRPr="00355056" w:rsidRDefault="00D478BB" w:rsidP="00D478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cits</w:t>
            </w:r>
            <w:r>
              <w:rPr>
                <w:rFonts w:ascii="Aptos" w:eastAsia="Times New Roman" w:hAnsi="Aptos" w:cstheme="majorHAnsi"/>
                <w:color w:val="1F3864" w:themeColor="accent1" w:themeShade="80"/>
              </w:rPr>
              <w:t>______________</w:t>
            </w:r>
          </w:p>
        </w:tc>
        <w:tc>
          <w:tcPr>
            <w:tcW w:w="3402" w:type="dxa"/>
            <w:gridSpan w:val="2"/>
            <w:vMerge w:val="restart"/>
          </w:tcPr>
          <w:p w14:paraId="08084A79" w14:textId="2DDF5D02" w:rsidR="00D478BB" w:rsidRPr="00355056" w:rsidRDefault="00D478BB" w:rsidP="00355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ģimenes īpašums;</w:t>
            </w:r>
          </w:p>
          <w:p w14:paraId="411DA9B9" w14:textId="77777777" w:rsidR="00D478BB" w:rsidRPr="00355056" w:rsidRDefault="00D478BB" w:rsidP="00355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partnera dzīves vieta;</w:t>
            </w:r>
          </w:p>
          <w:p w14:paraId="2A04E6AA" w14:textId="77777777" w:rsidR="00D478BB" w:rsidRPr="00355056" w:rsidRDefault="00D478BB" w:rsidP="00355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īrēts no pašvaldības;</w:t>
            </w:r>
          </w:p>
          <w:p w14:paraId="1911D40A" w14:textId="77777777" w:rsidR="00D478BB" w:rsidRPr="00355056" w:rsidRDefault="00D478BB" w:rsidP="00355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īrēts no dzīvokļa (mājas) īpašnieka;</w:t>
            </w:r>
          </w:p>
          <w:p w14:paraId="5C0033A9" w14:textId="0E9B6828" w:rsidR="00D478BB" w:rsidRPr="00355056" w:rsidRDefault="00D478BB" w:rsidP="00355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īrēts no darba devēja;</w:t>
            </w:r>
          </w:p>
          <w:p w14:paraId="0ECAC4CC" w14:textId="77777777" w:rsidR="00D478BB" w:rsidRPr="00355056" w:rsidRDefault="00D478BB" w:rsidP="00355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ir dzīvokļa īpašnieka atļauja dzīvot;</w:t>
            </w:r>
          </w:p>
          <w:p w14:paraId="0CF1D020" w14:textId="77777777" w:rsidR="00D478BB" w:rsidRPr="00D478BB" w:rsidRDefault="00D478BB" w:rsidP="00D478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nav informācijas</w:t>
            </w:r>
            <w:r>
              <w:rPr>
                <w:rFonts w:ascii="Aptos" w:eastAsia="Times New Roman" w:hAnsi="Aptos" w:cstheme="majorHAnsi"/>
                <w:color w:val="1F3864" w:themeColor="accent1" w:themeShade="80"/>
              </w:rPr>
              <w:t xml:space="preserve">; </w:t>
            </w:r>
          </w:p>
          <w:p w14:paraId="03B9248B" w14:textId="56F5C6FB" w:rsidR="00D478BB" w:rsidRPr="00355056" w:rsidRDefault="00D478BB" w:rsidP="00D478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cits</w:t>
            </w:r>
            <w:r>
              <w:rPr>
                <w:rFonts w:ascii="Aptos" w:eastAsia="Times New Roman" w:hAnsi="Aptos" w:cstheme="majorHAnsi"/>
                <w:color w:val="1F3864" w:themeColor="accent1" w:themeShade="80"/>
              </w:rPr>
              <w:t xml:space="preserve"> _______________</w:t>
            </w:r>
          </w:p>
        </w:tc>
        <w:tc>
          <w:tcPr>
            <w:tcW w:w="3544" w:type="dxa"/>
          </w:tcPr>
          <w:p w14:paraId="70BB9527" w14:textId="3DF9D4B7" w:rsidR="00D478BB" w:rsidRPr="00355056" w:rsidRDefault="00D478BB" w:rsidP="00355056">
            <w:pPr>
              <w:rPr>
                <w:rFonts w:ascii="Aptos" w:hAnsi="Aptos"/>
                <w:lang w:val="lv-LV"/>
              </w:rPr>
            </w:pPr>
            <w:r w:rsidRPr="00355056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Ziemā ___________</w:t>
            </w:r>
          </w:p>
        </w:tc>
        <w:tc>
          <w:tcPr>
            <w:tcW w:w="3119" w:type="dxa"/>
          </w:tcPr>
          <w:p w14:paraId="6755DCE5" w14:textId="346237AA" w:rsidR="00D478BB" w:rsidRPr="00355056" w:rsidRDefault="00D478BB" w:rsidP="00355056">
            <w:pPr>
              <w:rPr>
                <w:rFonts w:ascii="Aptos" w:hAnsi="Aptos"/>
                <w:lang w:val="lv-LV"/>
              </w:rPr>
            </w:pPr>
            <w:r w:rsidRPr="00355056">
              <w:rPr>
                <w:rFonts w:ascii="Aptos" w:eastAsia="Times New Roman" w:hAnsi="Aptos" w:cstheme="majorHAnsi"/>
                <w:b/>
                <w:bCs/>
                <w:color w:val="1F3864" w:themeColor="accent1" w:themeShade="80"/>
                <w:lang w:val="lv-LV"/>
              </w:rPr>
              <w:t xml:space="preserve">Vasarā _________ </w:t>
            </w:r>
          </w:p>
        </w:tc>
      </w:tr>
      <w:tr w:rsidR="00D478BB" w:rsidRPr="00355056" w14:paraId="75C99ABC" w14:textId="77777777" w:rsidTr="00DF2780">
        <w:tc>
          <w:tcPr>
            <w:tcW w:w="4248" w:type="dxa"/>
            <w:vMerge/>
          </w:tcPr>
          <w:p w14:paraId="29CF2CE2" w14:textId="77777777" w:rsidR="00D478BB" w:rsidRPr="00355056" w:rsidRDefault="00D478BB" w:rsidP="00355056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3402" w:type="dxa"/>
            <w:gridSpan w:val="2"/>
            <w:vMerge/>
          </w:tcPr>
          <w:p w14:paraId="0BF9AF4C" w14:textId="77777777" w:rsidR="00D478BB" w:rsidRPr="00355056" w:rsidRDefault="00D478BB" w:rsidP="00355056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3544" w:type="dxa"/>
          </w:tcPr>
          <w:p w14:paraId="04C6BE3F" w14:textId="36FE3DAA" w:rsidR="00D478BB" w:rsidRPr="00355056" w:rsidRDefault="00D478BB" w:rsidP="00355056">
            <w:pPr>
              <w:pStyle w:val="ListParagraph"/>
              <w:numPr>
                <w:ilvl w:val="0"/>
                <w:numId w:val="8"/>
              </w:numPr>
              <w:ind w:left="423" w:hanging="425"/>
              <w:rPr>
                <w:rFonts w:ascii="Aptos" w:hAnsi="Aptos"/>
              </w:rPr>
            </w:pPr>
            <w:r w:rsidRPr="00355056">
              <w:rPr>
                <w:rFonts w:ascii="Aptos" w:hAnsi="Aptos" w:cstheme="majorHAnsi"/>
                <w:b/>
                <w:bCs/>
                <w:color w:val="1F3864" w:themeColor="accent1" w:themeShade="80"/>
              </w:rPr>
              <w:t>Parāds ir/cik liels _________</w:t>
            </w:r>
          </w:p>
        </w:tc>
        <w:tc>
          <w:tcPr>
            <w:tcW w:w="3119" w:type="dxa"/>
          </w:tcPr>
          <w:p w14:paraId="577D1CE0" w14:textId="266211CC" w:rsidR="00D478BB" w:rsidRPr="00355056" w:rsidRDefault="00D478BB" w:rsidP="00355056">
            <w:pPr>
              <w:pStyle w:val="ListParagraph"/>
              <w:numPr>
                <w:ilvl w:val="0"/>
                <w:numId w:val="8"/>
              </w:numPr>
              <w:ind w:left="203" w:hanging="283"/>
              <w:rPr>
                <w:rFonts w:ascii="Aptos" w:hAnsi="Aptos"/>
              </w:rPr>
            </w:pPr>
            <w:r w:rsidRPr="00355056">
              <w:rPr>
                <w:rFonts w:ascii="Aptos" w:eastAsia="Times New Roman" w:hAnsi="Aptos" w:cstheme="majorHAnsi"/>
                <w:b/>
                <w:bCs/>
                <w:color w:val="1F3864" w:themeColor="accent1" w:themeShade="80"/>
              </w:rPr>
              <w:t>Nav parāds</w:t>
            </w:r>
          </w:p>
        </w:tc>
      </w:tr>
      <w:tr w:rsidR="00D82047" w:rsidRPr="00355056" w14:paraId="007DEFCF" w14:textId="77777777" w:rsidTr="00DF2780">
        <w:trPr>
          <w:trHeight w:val="2318"/>
        </w:trPr>
        <w:tc>
          <w:tcPr>
            <w:tcW w:w="4248" w:type="dxa"/>
            <w:vMerge/>
          </w:tcPr>
          <w:p w14:paraId="52420493" w14:textId="77777777" w:rsidR="00D82047" w:rsidRPr="00355056" w:rsidRDefault="00D82047" w:rsidP="00355056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3402" w:type="dxa"/>
            <w:gridSpan w:val="2"/>
            <w:vMerge/>
          </w:tcPr>
          <w:p w14:paraId="49B652FE" w14:textId="77777777" w:rsidR="00D82047" w:rsidRPr="00355056" w:rsidRDefault="00D82047" w:rsidP="00355056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6663" w:type="dxa"/>
            <w:gridSpan w:val="2"/>
            <w:shd w:val="clear" w:color="auto" w:fill="FFFFFF" w:themeFill="background1"/>
          </w:tcPr>
          <w:p w14:paraId="37A1D7CB" w14:textId="77777777" w:rsidR="00D82047" w:rsidRDefault="00D82047" w:rsidP="00355056">
            <w:pPr>
              <w:rPr>
                <w:rFonts w:ascii="Aptos" w:eastAsia="Times New Roman" w:hAnsi="Aptos" w:cstheme="majorHAnsi"/>
                <w:color w:val="1F3864" w:themeColor="accent1" w:themeShade="80"/>
                <w:lang w:val="lv-LV"/>
              </w:rPr>
            </w:pPr>
            <w:r w:rsidRPr="00355056">
              <w:rPr>
                <w:rFonts w:ascii="Aptos" w:eastAsia="Times New Roman" w:hAnsi="Aptos" w:cstheme="majorHAnsi"/>
                <w:b/>
                <w:bCs/>
                <w:color w:val="1F3864" w:themeColor="accent1" w:themeShade="80"/>
                <w:lang w:val="lv-LV"/>
              </w:rPr>
              <w:t>Kurš (-i) no ģimenes locekļiem ir atbildīgs par dzīvesvietas īres, komunālajiem maksājumiem, kā to organizē, vai ir grūtības?</w:t>
            </w:r>
            <w:r w:rsidRPr="00355056">
              <w:rPr>
                <w:rFonts w:ascii="Aptos" w:eastAsia="Times New Roman" w:hAnsi="Aptos" w:cstheme="majorHAnsi"/>
                <w:color w:val="1F3864" w:themeColor="accent1" w:themeShade="80"/>
                <w:lang w:val="lv-LV"/>
              </w:rPr>
              <w:t xml:space="preserve">     </w:t>
            </w:r>
          </w:p>
          <w:p w14:paraId="35EDD7D6" w14:textId="256E4AA2" w:rsidR="00D82047" w:rsidRPr="00D478BB" w:rsidRDefault="00D82047" w:rsidP="00355056">
            <w:pPr>
              <w:rPr>
                <w:rFonts w:ascii="Aptos" w:eastAsia="Times New Roman" w:hAnsi="Aptos" w:cstheme="majorHAnsi"/>
                <w:b/>
                <w:bCs/>
                <w:i/>
                <w:iCs/>
                <w:color w:val="1F3864" w:themeColor="accent1" w:themeShade="80"/>
                <w:lang w:val="lv-LV"/>
              </w:rPr>
            </w:pPr>
            <w:r w:rsidRPr="00D478BB">
              <w:rPr>
                <w:rFonts w:ascii="Aptos" w:eastAsia="Times New Roman" w:hAnsi="Aptos" w:cstheme="majorHAnsi"/>
                <w:i/>
                <w:iCs/>
                <w:color w:val="1F3864" w:themeColor="accent1" w:themeShade="80"/>
                <w:lang w:val="lv-LV"/>
              </w:rPr>
              <w:t xml:space="preserve">Piezīmes:     </w:t>
            </w:r>
          </w:p>
        </w:tc>
      </w:tr>
      <w:tr w:rsidR="00D478BB" w:rsidRPr="00355056" w14:paraId="51DE61EB" w14:textId="77777777" w:rsidTr="00DF2780">
        <w:tc>
          <w:tcPr>
            <w:tcW w:w="4248" w:type="dxa"/>
          </w:tcPr>
          <w:p w14:paraId="197A2131" w14:textId="77777777" w:rsidR="00D478BB" w:rsidRDefault="00D478BB" w:rsidP="00D478BB">
            <w:pPr>
              <w:rPr>
                <w:rFonts w:ascii="Aptos" w:eastAsia="Times New Roman" w:hAnsi="Aptos" w:cstheme="majorHAnsi"/>
                <w:b/>
                <w:color w:val="1F3864" w:themeColor="accent1" w:themeShade="80"/>
                <w:lang w:val="lv-LV"/>
              </w:rPr>
            </w:pPr>
            <w:r>
              <w:rPr>
                <w:rFonts w:ascii="Aptos" w:eastAsia="Times New Roman" w:hAnsi="Aptos" w:cstheme="majorHAnsi"/>
                <w:b/>
                <w:color w:val="1F3864" w:themeColor="accent1" w:themeShade="80"/>
                <w:lang w:val="lv-LV"/>
              </w:rPr>
              <w:t>Ģimenei ir nepieciešama vides pieejamība dzīv</w:t>
            </w:r>
            <w:r w:rsidRPr="00355056">
              <w:rPr>
                <w:rFonts w:ascii="Aptos" w:eastAsia="Times New Roman" w:hAnsi="Aptos" w:cstheme="majorHAnsi"/>
                <w:b/>
                <w:color w:val="1F3864" w:themeColor="accent1" w:themeShade="80"/>
                <w:lang w:val="lv-LV"/>
              </w:rPr>
              <w:t>esvieta</w:t>
            </w:r>
            <w:r>
              <w:rPr>
                <w:rFonts w:ascii="Aptos" w:eastAsia="Times New Roman" w:hAnsi="Aptos" w:cstheme="majorHAnsi"/>
                <w:b/>
                <w:color w:val="1F3864" w:themeColor="accent1" w:themeShade="80"/>
                <w:lang w:val="lv-LV"/>
              </w:rPr>
              <w:t>i</w:t>
            </w:r>
          </w:p>
          <w:p w14:paraId="4E90C694" w14:textId="77777777" w:rsidR="00D478BB" w:rsidRDefault="00D478BB" w:rsidP="00D478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>
              <w:rPr>
                <w:rFonts w:ascii="Aptos" w:eastAsia="Times New Roman" w:hAnsi="Aptos" w:cstheme="majorHAnsi"/>
                <w:color w:val="1F3864" w:themeColor="accent1" w:themeShade="80"/>
              </w:rPr>
              <w:t>Nav;</w:t>
            </w:r>
          </w:p>
          <w:p w14:paraId="7D580773" w14:textId="0F5B082F" w:rsidR="00D478BB" w:rsidRDefault="00D478BB" w:rsidP="00D478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>
              <w:rPr>
                <w:rFonts w:ascii="Aptos" w:eastAsia="Times New Roman" w:hAnsi="Aptos" w:cstheme="majorHAnsi"/>
                <w:color w:val="1F3864" w:themeColor="accent1" w:themeShade="80"/>
              </w:rPr>
              <w:t>Ir, pielāgots;</w:t>
            </w:r>
          </w:p>
          <w:p w14:paraId="4E65D86D" w14:textId="2A8112AB" w:rsidR="00D478BB" w:rsidRPr="00355056" w:rsidRDefault="00D478BB" w:rsidP="00D478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>
              <w:rPr>
                <w:rFonts w:ascii="Aptos" w:eastAsia="Times New Roman" w:hAnsi="Aptos" w:cstheme="majorHAnsi"/>
                <w:color w:val="1F3864" w:themeColor="accent1" w:themeShade="80"/>
              </w:rPr>
              <w:t xml:space="preserve">Ir, </w:t>
            </w: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daļēji pielāgot</w:t>
            </w:r>
            <w:r>
              <w:rPr>
                <w:rFonts w:ascii="Aptos" w:eastAsia="Times New Roman" w:hAnsi="Aptos" w:cstheme="majorHAnsi"/>
                <w:color w:val="1F3864" w:themeColor="accent1" w:themeShade="80"/>
              </w:rPr>
              <w:t>s;</w:t>
            </w:r>
          </w:p>
          <w:p w14:paraId="4A93EA8F" w14:textId="3DA58059" w:rsidR="00D478BB" w:rsidRPr="00355056" w:rsidRDefault="00D478BB" w:rsidP="00D478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eastAsia="Times New Roman" w:hAnsi="Aptos" w:cstheme="majorHAnsi"/>
                <w:color w:val="1F3864" w:themeColor="accent1" w:themeShade="80"/>
              </w:rPr>
              <w:t>Ir, nav pielāgots.</w:t>
            </w:r>
          </w:p>
        </w:tc>
        <w:tc>
          <w:tcPr>
            <w:tcW w:w="3402" w:type="dxa"/>
            <w:gridSpan w:val="2"/>
          </w:tcPr>
          <w:p w14:paraId="75C4279D" w14:textId="44FBE403" w:rsidR="00D478BB" w:rsidRPr="00D478BB" w:rsidRDefault="00D478BB" w:rsidP="00D478BB">
            <w:pPr>
              <w:spacing w:after="0" w:line="240" w:lineRule="auto"/>
              <w:rPr>
                <w:rFonts w:ascii="Aptos" w:eastAsia="Times New Roman" w:hAnsi="Aptos" w:cstheme="majorHAnsi"/>
                <w:b/>
                <w:bCs/>
                <w:color w:val="1F3864" w:themeColor="accent1" w:themeShade="80"/>
              </w:rPr>
            </w:pPr>
            <w:r w:rsidRPr="00D478BB">
              <w:rPr>
                <w:rFonts w:ascii="Aptos" w:eastAsia="Times New Roman" w:hAnsi="Aptos" w:cstheme="majorHAnsi"/>
                <w:b/>
                <w:bCs/>
                <w:color w:val="1F3864" w:themeColor="accent1" w:themeShade="80"/>
              </w:rPr>
              <w:t>Mājokļa izmērs</w:t>
            </w:r>
          </w:p>
          <w:p w14:paraId="65D52D32" w14:textId="65728779" w:rsidR="00D478BB" w:rsidRDefault="00D478BB" w:rsidP="00D478BB">
            <w:p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>
              <w:rPr>
                <w:rFonts w:ascii="Aptos" w:eastAsia="Times New Roman" w:hAnsi="Aptos" w:cstheme="majorHAnsi"/>
                <w:color w:val="1F3864" w:themeColor="accent1" w:themeShade="80"/>
              </w:rPr>
              <w:t>Istabu skaits _______</w:t>
            </w:r>
          </w:p>
          <w:p w14:paraId="3E33D4AB" w14:textId="77777777" w:rsidR="00D478BB" w:rsidRPr="00D478BB" w:rsidRDefault="00D478BB" w:rsidP="00D478BB">
            <w:p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>
              <w:rPr>
                <w:rFonts w:ascii="Aptos" w:eastAsia="Times New Roman" w:hAnsi="Aptos" w:cstheme="majorHAnsi"/>
                <w:color w:val="1F3864" w:themeColor="accent1" w:themeShade="80"/>
              </w:rPr>
              <w:t>m2 ________________</w:t>
            </w:r>
          </w:p>
          <w:p w14:paraId="12F24099" w14:textId="6558A7C2" w:rsidR="00D478BB" w:rsidRDefault="00D478BB" w:rsidP="00D478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>
              <w:rPr>
                <w:rFonts w:ascii="Aptos" w:eastAsia="Times New Roman" w:hAnsi="Aptos" w:cstheme="majorHAnsi"/>
                <w:color w:val="1F3864" w:themeColor="accent1" w:themeShade="80"/>
              </w:rPr>
              <w:t>Ir virtuve;</w:t>
            </w:r>
          </w:p>
          <w:p w14:paraId="72A4DEE2" w14:textId="36A703A6" w:rsidR="00D478BB" w:rsidRDefault="00D478BB" w:rsidP="00D478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>
              <w:rPr>
                <w:rFonts w:ascii="Aptos" w:eastAsia="Times New Roman" w:hAnsi="Aptos" w:cstheme="majorHAnsi"/>
                <w:color w:val="1F3864" w:themeColor="accent1" w:themeShade="80"/>
              </w:rPr>
              <w:t>Ir vannasistaba ar tualeti;</w:t>
            </w:r>
          </w:p>
          <w:p w14:paraId="279A57E0" w14:textId="2AE2E9ED" w:rsidR="00D478BB" w:rsidRPr="00D478BB" w:rsidRDefault="00D478BB" w:rsidP="00D478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eastAsia="Times New Roman" w:hAnsi="Aptos" w:cstheme="majorHAnsi"/>
                <w:color w:val="1F3864" w:themeColor="accent1" w:themeShade="80"/>
              </w:rPr>
              <w:t>Ir bērnistaba (-s) _______ skaits</w:t>
            </w:r>
          </w:p>
        </w:tc>
        <w:tc>
          <w:tcPr>
            <w:tcW w:w="6663" w:type="dxa"/>
            <w:gridSpan w:val="2"/>
          </w:tcPr>
          <w:p w14:paraId="449C2463" w14:textId="6F91FBC1" w:rsidR="00D478BB" w:rsidRPr="00D478BB" w:rsidRDefault="00D478BB" w:rsidP="00D478BB">
            <w:pPr>
              <w:spacing w:after="0" w:line="240" w:lineRule="auto"/>
              <w:rPr>
                <w:rFonts w:ascii="Aptos" w:eastAsia="Times New Roman" w:hAnsi="Aptos" w:cstheme="majorHAnsi"/>
                <w:b/>
                <w:bCs/>
                <w:color w:val="1F3864" w:themeColor="accent1" w:themeShade="80"/>
              </w:rPr>
            </w:pPr>
            <w:r w:rsidRPr="00D478BB">
              <w:rPr>
                <w:rFonts w:ascii="Aptos" w:eastAsia="Times New Roman" w:hAnsi="Aptos" w:cstheme="majorHAnsi"/>
                <w:b/>
                <w:bCs/>
                <w:color w:val="1F3864" w:themeColor="accent1" w:themeShade="80"/>
              </w:rPr>
              <w:t>Dzīves vietas kritēriji</w:t>
            </w:r>
          </w:p>
          <w:p w14:paraId="6EE18E6C" w14:textId="39108997" w:rsidR="00D478BB" w:rsidRPr="00355056" w:rsidRDefault="00D478BB" w:rsidP="00D478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Dzīvesvieta ir objektīvi pārāk maza esošajam cilvēku skaitam, pastāv subjektīvs apgrūtinājums, ietekmē ģimenes funkcionēšanu</w:t>
            </w:r>
            <w:r>
              <w:rPr>
                <w:rFonts w:ascii="Aptos" w:eastAsia="Times New Roman" w:hAnsi="Aptos" w:cstheme="majorHAnsi"/>
                <w:color w:val="1F3864" w:themeColor="accent1" w:themeShade="80"/>
              </w:rPr>
              <w:t>.</w:t>
            </w:r>
          </w:p>
          <w:p w14:paraId="5E21C4D6" w14:textId="755B806D" w:rsidR="00D478BB" w:rsidRPr="00355056" w:rsidRDefault="00D478BB" w:rsidP="00D478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ptos" w:eastAsia="Times New Roman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Dzīvesvieta ir nedaudz par mazu esošajam cilvēku skaitam, bet nav izteikts subjektīvs apgrūtinājums</w:t>
            </w:r>
            <w:r>
              <w:rPr>
                <w:rFonts w:ascii="Aptos" w:eastAsia="Times New Roman" w:hAnsi="Aptos" w:cstheme="majorHAnsi"/>
                <w:color w:val="1F3864" w:themeColor="accent1" w:themeShade="80"/>
              </w:rPr>
              <w:t>.</w:t>
            </w:r>
          </w:p>
          <w:p w14:paraId="6BBEBA61" w14:textId="0324BB80" w:rsidR="00D478BB" w:rsidRPr="00D478BB" w:rsidRDefault="00D478BB" w:rsidP="00D478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ptos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Dzīvesvieta objektīvi ir atbilstoša esošajam cilvēku skaitam, nav subjektīvā apgrūtinājuma</w:t>
            </w:r>
            <w:r>
              <w:rPr>
                <w:rFonts w:ascii="Aptos" w:eastAsia="Times New Roman" w:hAnsi="Aptos" w:cstheme="majorHAnsi"/>
                <w:color w:val="1F3864" w:themeColor="accent1" w:themeShade="80"/>
              </w:rPr>
              <w:t>.</w:t>
            </w:r>
          </w:p>
          <w:p w14:paraId="672A03BD" w14:textId="3339D09A" w:rsidR="00D478BB" w:rsidRPr="00355056" w:rsidRDefault="00D478BB" w:rsidP="00D478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ptos" w:hAnsi="Aptos" w:cstheme="majorHAnsi"/>
                <w:color w:val="1F3864" w:themeColor="accent1" w:themeShade="80"/>
              </w:rPr>
            </w:pPr>
            <w:r w:rsidRPr="00355056">
              <w:rPr>
                <w:rFonts w:ascii="Aptos" w:eastAsia="Times New Roman" w:hAnsi="Aptos" w:cstheme="majorHAnsi"/>
                <w:color w:val="1F3864" w:themeColor="accent1" w:themeShade="80"/>
              </w:rPr>
              <w:t>Dzīves vieta ir pārāk liela, pastāv subjektīvs apgrūtinājums</w:t>
            </w:r>
            <w:r>
              <w:rPr>
                <w:rFonts w:ascii="Aptos" w:eastAsia="Times New Roman" w:hAnsi="Aptos" w:cstheme="majorHAnsi"/>
                <w:color w:val="1F3864" w:themeColor="accent1" w:themeShade="80"/>
              </w:rPr>
              <w:t>.</w:t>
            </w:r>
          </w:p>
        </w:tc>
      </w:tr>
      <w:tr w:rsidR="00D82047" w:rsidRPr="00355056" w14:paraId="13452DC0" w14:textId="77777777" w:rsidTr="00DF2780">
        <w:tc>
          <w:tcPr>
            <w:tcW w:w="6095" w:type="dxa"/>
            <w:gridSpan w:val="2"/>
            <w:shd w:val="clear" w:color="auto" w:fill="D9E2F3" w:themeFill="accent1" w:themeFillTint="33"/>
          </w:tcPr>
          <w:p w14:paraId="1D6E91B9" w14:textId="5FF8E3D5" w:rsidR="00D82047" w:rsidRDefault="00D82047" w:rsidP="00D478BB">
            <w:pPr>
              <w:rPr>
                <w:rFonts w:ascii="Aptos" w:eastAsia="Times New Roman" w:hAnsi="Aptos" w:cstheme="majorHAnsi"/>
                <w:b/>
                <w:color w:val="1F3864" w:themeColor="accent1" w:themeShade="80"/>
                <w:lang w:val="lv-LV"/>
              </w:rPr>
            </w:pPr>
            <w:r w:rsidRPr="00355056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Aprakstiet detalizētāk, ja pastāv </w:t>
            </w:r>
            <w:r w:rsidRPr="00355056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jebkādas objektīvās un subjektīvās grūtības</w:t>
            </w:r>
            <w:r w:rsidRPr="00355056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</w:t>
            </w:r>
            <w:r w:rsidRPr="00355056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un/vai to risināšanas iespējas</w:t>
            </w:r>
            <w:r w:rsidRPr="00355056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ar dzīvesvietas īres tiesībām, īres un komunālo maksājumu apmaksu vai dzīvesvietas platību, kā arī </w:t>
            </w:r>
            <w:r w:rsidRPr="00355056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jebkuriem riskiem zaudēt dzīvesvietu</w:t>
            </w:r>
            <w:r w:rsidRPr="00355056">
              <w:rPr>
                <w:rFonts w:ascii="Aptos" w:hAnsi="Aptos" w:cstheme="majorHAnsi"/>
                <w:color w:val="1F3864" w:themeColor="accent1" w:themeShade="80"/>
                <w:lang w:val="lv-LV"/>
              </w:rPr>
              <w:t>.</w:t>
            </w:r>
          </w:p>
        </w:tc>
        <w:tc>
          <w:tcPr>
            <w:tcW w:w="8222" w:type="dxa"/>
            <w:gridSpan w:val="3"/>
          </w:tcPr>
          <w:p w14:paraId="659B5628" w14:textId="77777777" w:rsidR="00D82047" w:rsidRPr="00D478BB" w:rsidRDefault="00D82047" w:rsidP="00D478BB">
            <w:pPr>
              <w:spacing w:after="0" w:line="240" w:lineRule="auto"/>
              <w:rPr>
                <w:rFonts w:ascii="Aptos" w:eastAsia="Times New Roman" w:hAnsi="Aptos" w:cstheme="majorHAnsi"/>
                <w:b/>
                <w:bCs/>
                <w:color w:val="1F3864" w:themeColor="accent1" w:themeShade="80"/>
              </w:rPr>
            </w:pPr>
          </w:p>
        </w:tc>
      </w:tr>
    </w:tbl>
    <w:p w14:paraId="04AA0C95" w14:textId="0F11F8EF" w:rsidR="00310B10" w:rsidRPr="0006755A" w:rsidRDefault="0006755A">
      <w:pPr>
        <w:rPr>
          <w:rFonts w:ascii="Aptos" w:hAnsi="Aptos"/>
          <w:b/>
          <w:bCs/>
          <w:color w:val="1F3864" w:themeColor="accent1" w:themeShade="80"/>
          <w:sz w:val="28"/>
          <w:szCs w:val="28"/>
          <w:lang w:val="lv-LV"/>
        </w:rPr>
      </w:pPr>
      <w:r w:rsidRPr="0006755A">
        <w:rPr>
          <w:rFonts w:ascii="Aptos" w:hAnsi="Aptos"/>
          <w:b/>
          <w:bCs/>
          <w:color w:val="1F3864" w:themeColor="accent1" w:themeShade="80"/>
          <w:sz w:val="28"/>
          <w:szCs w:val="28"/>
          <w:lang w:val="lv-LV"/>
        </w:rPr>
        <w:lastRenderedPageBreak/>
        <w:t>Jautājumi ģimenes locekļiem par tuvāko apkārtni, kopienu, kurā dzīvo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D82047" w:rsidRPr="00D82047" w14:paraId="02ADBB8D" w14:textId="77777777" w:rsidTr="00D82047">
        <w:trPr>
          <w:trHeight w:val="765"/>
        </w:trPr>
        <w:tc>
          <w:tcPr>
            <w:tcW w:w="14034" w:type="dxa"/>
          </w:tcPr>
          <w:p w14:paraId="0C41712D" w14:textId="307BD90A" w:rsidR="00310B10" w:rsidRPr="00D82047" w:rsidRDefault="00E8337B" w:rsidP="00310B10">
            <w:pPr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Ģimenes</w:t>
            </w:r>
            <w:r w:rsidR="00310B10"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 xml:space="preserve"> apmierinātība ar </w:t>
            </w:r>
            <w:r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kopienu, kurā dzīvo</w:t>
            </w:r>
            <w:r w:rsidR="00310B10"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 xml:space="preserve"> (1-5), raksturojiet sīkāk</w:t>
            </w:r>
            <w:r w:rsidR="007B7364"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, kas apmierina, patīk, ko izmanto, kur piedalās, kur patīk būt u.c.</w:t>
            </w:r>
            <w:r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 xml:space="preserve"> 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(ja vērtējumi ir at</w:t>
            </w:r>
            <w:r w:rsidR="00BD36C0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š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ķirīgi, tad fiksējiet dažādos vērtējumus un katra individuālo viedokli apkopotā veidā)</w:t>
            </w:r>
            <w:r w:rsidR="00310B10"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:</w:t>
            </w:r>
          </w:p>
          <w:p w14:paraId="09A7BA96" w14:textId="77777777" w:rsidR="003356A0" w:rsidRPr="00D82047" w:rsidRDefault="003356A0" w:rsidP="003356A0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</w:tr>
      <w:tr w:rsidR="00D82047" w:rsidRPr="00D82047" w14:paraId="031BCF1C" w14:textId="77777777" w:rsidTr="00D82047">
        <w:trPr>
          <w:trHeight w:val="765"/>
        </w:trPr>
        <w:tc>
          <w:tcPr>
            <w:tcW w:w="14034" w:type="dxa"/>
          </w:tcPr>
          <w:p w14:paraId="22C38E89" w14:textId="2F2A671C" w:rsidR="000D5A3A" w:rsidRPr="00D82047" w:rsidRDefault="000D5A3A" w:rsidP="00310B10">
            <w:pPr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Vai ģimenes locekļiem vietējā kopienā ir kādas grūtības, bijuši apdraudējumi</w:t>
            </w:r>
            <w:r w:rsidR="008E560D"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, kas satrauc</w:t>
            </w:r>
            <w:r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?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Kopumā cik droši jūt</w:t>
            </w:r>
            <w:r w:rsidR="00EE3A0B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a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s šajā kopienā (1-5), </w:t>
            </w:r>
            <w:r w:rsidRPr="00D82047"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  <w:t xml:space="preserve">svarīgi uzklausīt </w:t>
            </w:r>
            <w:r w:rsidR="008E560D" w:rsidRPr="00D82047"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  <w:t>katra</w:t>
            </w:r>
            <w:r w:rsidRPr="00D82047"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  <w:t xml:space="preserve"> ģimenes locekļ</w:t>
            </w:r>
            <w:r w:rsidR="008E560D" w:rsidRPr="00D82047"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  <w:t>a</w:t>
            </w:r>
            <w:r w:rsidRPr="00D82047"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  <w:t xml:space="preserve"> viedokli</w:t>
            </w:r>
            <w:r w:rsidR="008E560D" w:rsidRPr="00D82047"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  <w:t>, īpaši bērnu</w:t>
            </w:r>
            <w:r w:rsidRPr="00D82047"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  <w:t>.</w:t>
            </w:r>
          </w:p>
          <w:p w14:paraId="5D72405B" w14:textId="00A35981" w:rsidR="000D5A3A" w:rsidRPr="00D82047" w:rsidRDefault="000D5A3A" w:rsidP="00310B10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</w:t>
            </w:r>
          </w:p>
        </w:tc>
      </w:tr>
      <w:tr w:rsidR="00D82047" w:rsidRPr="00D82047" w14:paraId="50FD6383" w14:textId="77777777" w:rsidTr="00D82047">
        <w:trPr>
          <w:trHeight w:val="1575"/>
        </w:trPr>
        <w:tc>
          <w:tcPr>
            <w:tcW w:w="14034" w:type="dxa"/>
          </w:tcPr>
          <w:p w14:paraId="3AC2B1C4" w14:textId="65C2C8D0" w:rsidR="003356A0" w:rsidRPr="00D82047" w:rsidRDefault="000D5A3A" w:rsidP="003356A0">
            <w:pPr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Kas ģimenei (ģimenei kopā, bērniem, pieauguš</w:t>
            </w:r>
            <w:r w:rsidR="008E560D"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a</w:t>
            </w:r>
            <w:r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jiem) būtiski pietrūkst vietējā kopienā? Kā to risina?</w:t>
            </w:r>
          </w:p>
          <w:p w14:paraId="2D1D1D64" w14:textId="77777777" w:rsidR="003356A0" w:rsidRPr="00D82047" w:rsidRDefault="003356A0" w:rsidP="003356A0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</w:tr>
      <w:tr w:rsidR="00D82047" w:rsidRPr="00D82047" w14:paraId="6B35CC62" w14:textId="77777777" w:rsidTr="00D82047">
        <w:tc>
          <w:tcPr>
            <w:tcW w:w="14034" w:type="dxa"/>
          </w:tcPr>
          <w:p w14:paraId="695E3449" w14:textId="59D7C6F9" w:rsidR="003356A0" w:rsidRPr="00D82047" w:rsidRDefault="000D5A3A" w:rsidP="003356A0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Vai ģimenei, ģimenes locekļiem ir jebkādi plāni par dzīves vietas maiņu?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Ja</w:t>
            </w:r>
            <w:r w:rsidR="00EE3A0B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j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ā, tad raksturojiet detalizētāk par dzīves vietas maiņas plāniem, aptuveno laika posmu u.c.</w:t>
            </w:r>
          </w:p>
          <w:p w14:paraId="33CA1935" w14:textId="5E08B553" w:rsidR="000D5A3A" w:rsidRPr="00D82047" w:rsidRDefault="000D5A3A" w:rsidP="003356A0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</w:tr>
    </w:tbl>
    <w:p w14:paraId="6E289F40" w14:textId="77777777" w:rsidR="0006755A" w:rsidRDefault="0006755A">
      <w:pPr>
        <w:rPr>
          <w:rFonts w:ascii="Aptos" w:hAnsi="Aptos"/>
          <w:color w:val="1F3864" w:themeColor="accent1" w:themeShade="80"/>
          <w:lang w:val="lv-LV"/>
        </w:rPr>
        <w:sectPr w:rsidR="0006755A" w:rsidSect="00DF2780">
          <w:headerReference w:type="default" r:id="rId11"/>
          <w:footerReference w:type="default" r:id="rId12"/>
          <w:pgSz w:w="16838" w:h="11906" w:orient="landscape"/>
          <w:pgMar w:top="1440" w:right="1440" w:bottom="1135" w:left="1440" w:header="709" w:footer="709" w:gutter="0"/>
          <w:cols w:space="708"/>
          <w:docGrid w:linePitch="360"/>
        </w:sectPr>
      </w:pPr>
    </w:p>
    <w:p w14:paraId="6AF8341D" w14:textId="3102D585" w:rsidR="00196636" w:rsidRPr="0006755A" w:rsidRDefault="0006755A">
      <w:pPr>
        <w:rPr>
          <w:rFonts w:ascii="Aptos" w:hAnsi="Aptos" w:cstheme="majorHAnsi"/>
          <w:b/>
          <w:bCs/>
          <w:color w:val="1F3864" w:themeColor="accent1" w:themeShade="80"/>
          <w:sz w:val="28"/>
          <w:szCs w:val="28"/>
          <w:lang w:val="lv-LV"/>
        </w:rPr>
      </w:pPr>
      <w:r w:rsidRPr="0006755A">
        <w:rPr>
          <w:rFonts w:ascii="Aptos" w:hAnsi="Aptos" w:cstheme="majorHAnsi"/>
          <w:b/>
          <w:bCs/>
          <w:color w:val="1F3864" w:themeColor="accent1" w:themeShade="80"/>
          <w:sz w:val="28"/>
          <w:szCs w:val="28"/>
          <w:lang w:val="lv-LV"/>
        </w:rPr>
        <w:lastRenderedPageBreak/>
        <w:t>Jautājumi par apmierinātību ar ģimenes dzīvesvietu un saimniecības vadīšanu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D82047" w:rsidRPr="00D82047" w14:paraId="0AF3B936" w14:textId="77777777" w:rsidTr="0006755A">
        <w:trPr>
          <w:trHeight w:val="353"/>
        </w:trPr>
        <w:tc>
          <w:tcPr>
            <w:tcW w:w="9356" w:type="dxa"/>
            <w:gridSpan w:val="2"/>
            <w:shd w:val="clear" w:color="auto" w:fill="D9E2F3" w:themeFill="accent1" w:themeFillTint="33"/>
          </w:tcPr>
          <w:p w14:paraId="395B9F1C" w14:textId="4E70B9BF" w:rsidR="000D5A3A" w:rsidRPr="00D82047" w:rsidRDefault="00196636" w:rsidP="000D5A3A">
            <w:pPr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Ģimenes pilngadīgo locekļu un bērnu apmierinātība ar dzīvesvietas a</w:t>
            </w:r>
            <w:r w:rsidR="00C012BC"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ps</w:t>
            </w:r>
            <w:r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tākļiem</w:t>
            </w:r>
            <w:r w:rsidR="00C012BC"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 xml:space="preserve"> (1-5), kas apmierina, kas sagādā grūtība</w:t>
            </w:r>
            <w:r w:rsid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s</w:t>
            </w:r>
          </w:p>
        </w:tc>
      </w:tr>
      <w:tr w:rsidR="00D82047" w:rsidRPr="00D82047" w14:paraId="31FFC910" w14:textId="77777777" w:rsidTr="0006755A">
        <w:trPr>
          <w:trHeight w:val="764"/>
        </w:trPr>
        <w:tc>
          <w:tcPr>
            <w:tcW w:w="9356" w:type="dxa"/>
            <w:gridSpan w:val="2"/>
            <w:shd w:val="clear" w:color="auto" w:fill="auto"/>
          </w:tcPr>
          <w:p w14:paraId="5C50401A" w14:textId="14DC31A8" w:rsidR="00196636" w:rsidRPr="00D82047" w:rsidRDefault="00196636" w:rsidP="000D5A3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Vecāks(-i), aprūpētājs(-i)</w:t>
            </w:r>
          </w:p>
          <w:p w14:paraId="2009C60E" w14:textId="77777777" w:rsidR="00196636" w:rsidRPr="00D82047" w:rsidRDefault="00196636" w:rsidP="000D5A3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</w:tr>
      <w:tr w:rsidR="00D82047" w:rsidRPr="00D82047" w14:paraId="01592174" w14:textId="77777777" w:rsidTr="0006755A">
        <w:trPr>
          <w:trHeight w:val="940"/>
        </w:trPr>
        <w:tc>
          <w:tcPr>
            <w:tcW w:w="9356" w:type="dxa"/>
            <w:gridSpan w:val="2"/>
            <w:shd w:val="clear" w:color="auto" w:fill="auto"/>
          </w:tcPr>
          <w:p w14:paraId="17E9D9E7" w14:textId="5E69B273" w:rsidR="00196636" w:rsidRPr="00D82047" w:rsidRDefault="00C012BC" w:rsidP="00C012BC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Bērns(-i)</w:t>
            </w:r>
          </w:p>
        </w:tc>
      </w:tr>
      <w:tr w:rsidR="00D82047" w:rsidRPr="00D82047" w14:paraId="07B69F62" w14:textId="77777777" w:rsidTr="0006755A">
        <w:trPr>
          <w:trHeight w:val="363"/>
        </w:trPr>
        <w:tc>
          <w:tcPr>
            <w:tcW w:w="9356" w:type="dxa"/>
            <w:gridSpan w:val="2"/>
            <w:shd w:val="clear" w:color="auto" w:fill="D9E2F3" w:themeFill="accent1" w:themeFillTint="33"/>
          </w:tcPr>
          <w:p w14:paraId="6D022E49" w14:textId="0CF58A87" w:rsidR="00C012BC" w:rsidRPr="00D82047" w:rsidRDefault="00C012BC" w:rsidP="000D5A3A">
            <w:pPr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Kā ģimenē parasti notiek saimniecības vadīšana? Kā ģimenē ir sadalīti pienākumi, atbildības bērniem, pieauguš</w:t>
            </w:r>
            <w:r w:rsidR="00852F64"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a</w:t>
            </w:r>
            <w:r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jiem? Regularitāte, kādas tradīcijas, grūtības, stiprās puses u.c.</w:t>
            </w:r>
          </w:p>
        </w:tc>
      </w:tr>
      <w:tr w:rsidR="00D82047" w:rsidRPr="00D82047" w14:paraId="5C2E5A69" w14:textId="2CCA7AE9" w:rsidTr="0006755A">
        <w:trPr>
          <w:trHeight w:val="271"/>
        </w:trPr>
        <w:tc>
          <w:tcPr>
            <w:tcW w:w="2552" w:type="dxa"/>
            <w:shd w:val="clear" w:color="auto" w:fill="auto"/>
          </w:tcPr>
          <w:p w14:paraId="482F5DCD" w14:textId="20FB1B61" w:rsidR="00C012BC" w:rsidRPr="00D82047" w:rsidRDefault="00C012BC" w:rsidP="00C012BC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Tīrība dzīvoklī</w:t>
            </w:r>
          </w:p>
        </w:tc>
        <w:tc>
          <w:tcPr>
            <w:tcW w:w="6804" w:type="dxa"/>
            <w:shd w:val="clear" w:color="auto" w:fill="auto"/>
          </w:tcPr>
          <w:p w14:paraId="6ED9FA9C" w14:textId="77777777" w:rsidR="00C012BC" w:rsidRPr="00D82047" w:rsidRDefault="00C012BC" w:rsidP="000D5A3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</w:tr>
      <w:tr w:rsidR="00D82047" w:rsidRPr="00D82047" w14:paraId="3C792AED" w14:textId="77777777" w:rsidTr="0006755A">
        <w:trPr>
          <w:trHeight w:val="321"/>
        </w:trPr>
        <w:tc>
          <w:tcPr>
            <w:tcW w:w="2552" w:type="dxa"/>
            <w:shd w:val="clear" w:color="auto" w:fill="auto"/>
          </w:tcPr>
          <w:p w14:paraId="2AE2DF26" w14:textId="3D56D286" w:rsidR="00C012BC" w:rsidRPr="00D82047" w:rsidRDefault="00C012BC" w:rsidP="000D5A3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Kārtība dzīvoklī</w:t>
            </w:r>
          </w:p>
        </w:tc>
        <w:tc>
          <w:tcPr>
            <w:tcW w:w="6804" w:type="dxa"/>
            <w:shd w:val="clear" w:color="auto" w:fill="auto"/>
          </w:tcPr>
          <w:p w14:paraId="5C97893F" w14:textId="77777777" w:rsidR="00C012BC" w:rsidRPr="00D82047" w:rsidRDefault="00C012BC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</w:tr>
      <w:tr w:rsidR="00D82047" w:rsidRPr="00D82047" w14:paraId="038FEFA8" w14:textId="62ED4F81" w:rsidTr="0006755A">
        <w:trPr>
          <w:trHeight w:val="655"/>
        </w:trPr>
        <w:tc>
          <w:tcPr>
            <w:tcW w:w="2552" w:type="dxa"/>
            <w:shd w:val="clear" w:color="auto" w:fill="auto"/>
          </w:tcPr>
          <w:p w14:paraId="0495D819" w14:textId="7583B60D" w:rsidR="00C012BC" w:rsidRPr="00D82047" w:rsidRDefault="00C012BC" w:rsidP="000D5A3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Pārtikas un saimniecības preču iegāde</w:t>
            </w:r>
          </w:p>
        </w:tc>
        <w:tc>
          <w:tcPr>
            <w:tcW w:w="6804" w:type="dxa"/>
            <w:shd w:val="clear" w:color="auto" w:fill="auto"/>
          </w:tcPr>
          <w:p w14:paraId="450FF1E3" w14:textId="77777777" w:rsidR="00C012BC" w:rsidRPr="00D82047" w:rsidRDefault="00C012BC" w:rsidP="000D5A3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</w:tr>
      <w:tr w:rsidR="00D82047" w:rsidRPr="00D82047" w14:paraId="714B1B02" w14:textId="77777777" w:rsidTr="0006755A">
        <w:trPr>
          <w:trHeight w:val="359"/>
        </w:trPr>
        <w:tc>
          <w:tcPr>
            <w:tcW w:w="2552" w:type="dxa"/>
            <w:shd w:val="clear" w:color="auto" w:fill="auto"/>
          </w:tcPr>
          <w:p w14:paraId="0DA00919" w14:textId="6D88042D" w:rsidR="00C012BC" w:rsidRPr="00D82047" w:rsidRDefault="00C012BC" w:rsidP="000D5A3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Ēst gatavošana</w:t>
            </w:r>
          </w:p>
        </w:tc>
        <w:tc>
          <w:tcPr>
            <w:tcW w:w="6804" w:type="dxa"/>
            <w:shd w:val="clear" w:color="auto" w:fill="auto"/>
          </w:tcPr>
          <w:p w14:paraId="4F89B755" w14:textId="77777777" w:rsidR="00C012BC" w:rsidRPr="00D82047" w:rsidRDefault="00C012BC" w:rsidP="000D5A3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</w:tr>
      <w:tr w:rsidR="00D82047" w:rsidRPr="00D82047" w14:paraId="1ADB8AE9" w14:textId="77777777" w:rsidTr="0006755A">
        <w:trPr>
          <w:trHeight w:val="907"/>
        </w:trPr>
        <w:tc>
          <w:tcPr>
            <w:tcW w:w="2552" w:type="dxa"/>
            <w:shd w:val="clear" w:color="auto" w:fill="auto"/>
          </w:tcPr>
          <w:p w14:paraId="38917F4B" w14:textId="6567A58D" w:rsidR="00C012BC" w:rsidRPr="00D82047" w:rsidRDefault="00C012BC" w:rsidP="000D5A3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Trauku mazgāšana</w:t>
            </w:r>
          </w:p>
        </w:tc>
        <w:tc>
          <w:tcPr>
            <w:tcW w:w="6804" w:type="dxa"/>
            <w:shd w:val="clear" w:color="auto" w:fill="auto"/>
          </w:tcPr>
          <w:p w14:paraId="40CD30F2" w14:textId="77777777" w:rsidR="00C012BC" w:rsidRPr="00D82047" w:rsidRDefault="00C012BC" w:rsidP="000D5A3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</w:tr>
      <w:tr w:rsidR="00D82047" w:rsidRPr="00D82047" w14:paraId="2CE479AC" w14:textId="77777777" w:rsidTr="0006755A">
        <w:trPr>
          <w:trHeight w:val="907"/>
        </w:trPr>
        <w:tc>
          <w:tcPr>
            <w:tcW w:w="2552" w:type="dxa"/>
            <w:shd w:val="clear" w:color="auto" w:fill="auto"/>
          </w:tcPr>
          <w:p w14:paraId="3D60CF37" w14:textId="2EB5724C" w:rsidR="00C012BC" w:rsidRPr="00D82047" w:rsidRDefault="00C012BC" w:rsidP="000D5A3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Rūpes par dz</w:t>
            </w:r>
            <w:r w:rsidR="00852F64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ī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vnieku</w:t>
            </w:r>
            <w:r w:rsid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(-</w:t>
            </w:r>
            <w:r w:rsid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iem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), </w:t>
            </w:r>
            <w:r w:rsidRPr="00D82047"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  <w:t>ja tāds ir</w:t>
            </w:r>
          </w:p>
        </w:tc>
        <w:tc>
          <w:tcPr>
            <w:tcW w:w="6804" w:type="dxa"/>
            <w:shd w:val="clear" w:color="auto" w:fill="auto"/>
          </w:tcPr>
          <w:p w14:paraId="45FA42E1" w14:textId="77777777" w:rsidR="00C012BC" w:rsidRPr="00D82047" w:rsidRDefault="00C012BC" w:rsidP="000D5A3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</w:tr>
    </w:tbl>
    <w:p w14:paraId="38563E15" w14:textId="77777777" w:rsidR="00D82047" w:rsidRDefault="00D82047">
      <w:pPr>
        <w:rPr>
          <w:rFonts w:ascii="Aptos" w:hAnsi="Aptos" w:cstheme="majorHAnsi"/>
          <w:b/>
          <w:bCs/>
          <w:color w:val="1F3864" w:themeColor="accent1" w:themeShade="80"/>
          <w:lang w:val="lv-LV"/>
        </w:rPr>
      </w:pPr>
    </w:p>
    <w:p w14:paraId="18D7200E" w14:textId="77777777" w:rsidR="0006755A" w:rsidRDefault="0006755A" w:rsidP="00D82047">
      <w:pPr>
        <w:jc w:val="both"/>
        <w:rPr>
          <w:rFonts w:ascii="Aptos" w:hAnsi="Aptos" w:cstheme="majorHAnsi"/>
          <w:b/>
          <w:bCs/>
          <w:color w:val="1F3864" w:themeColor="accent1" w:themeShade="80"/>
          <w:sz w:val="28"/>
          <w:szCs w:val="28"/>
          <w:lang w:val="lv-LV"/>
        </w:rPr>
        <w:sectPr w:rsidR="0006755A" w:rsidSect="0006755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7B1793C" w14:textId="77777777" w:rsidR="00D82047" w:rsidRDefault="00D82047" w:rsidP="00D82047">
      <w:pPr>
        <w:jc w:val="both"/>
        <w:rPr>
          <w:rFonts w:ascii="Aptos" w:hAnsi="Aptos" w:cstheme="majorHAnsi"/>
          <w:i/>
          <w:iCs/>
          <w:color w:val="1F3864" w:themeColor="accent1" w:themeShade="80"/>
          <w:lang w:val="lv-LV"/>
        </w:rPr>
      </w:pPr>
      <w:r w:rsidRPr="00D82047">
        <w:rPr>
          <w:rFonts w:ascii="Aptos" w:hAnsi="Aptos" w:cstheme="majorHAnsi"/>
          <w:b/>
          <w:bCs/>
          <w:color w:val="1F3864" w:themeColor="accent1" w:themeShade="80"/>
          <w:sz w:val="28"/>
          <w:szCs w:val="28"/>
          <w:lang w:val="lv-LV"/>
        </w:rPr>
        <w:lastRenderedPageBreak/>
        <w:t>Sociālā darbinieka novērojumi par dzīves vietas apstākļiem</w:t>
      </w:r>
      <w:r w:rsidR="00D47BA5" w:rsidRPr="00D82047">
        <w:rPr>
          <w:rFonts w:ascii="Aptos" w:hAnsi="Aptos" w:cstheme="majorHAnsi"/>
          <w:b/>
          <w:bCs/>
          <w:color w:val="1F3864" w:themeColor="accent1" w:themeShade="80"/>
          <w:lang w:val="lv-LV"/>
        </w:rPr>
        <w:t xml:space="preserve"> </w:t>
      </w:r>
    </w:p>
    <w:p w14:paraId="0CD941A8" w14:textId="1E84EEF5" w:rsidR="00945794" w:rsidRDefault="00A9768A" w:rsidP="00D82047">
      <w:pPr>
        <w:jc w:val="both"/>
        <w:rPr>
          <w:rFonts w:ascii="Aptos" w:hAnsi="Aptos" w:cstheme="majorHAnsi"/>
          <w:i/>
          <w:iCs/>
          <w:color w:val="1F3864" w:themeColor="accent1" w:themeShade="80"/>
          <w:lang w:val="lv-LV"/>
        </w:rPr>
      </w:pPr>
      <w:r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>P</w:t>
      </w:r>
      <w:r w:rsidR="00BE46B4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>irmajā ailē sociā</w:t>
      </w:r>
      <w:r w:rsidR="00852F64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>l</w:t>
      </w:r>
      <w:r w:rsidR="00BE46B4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>ais darbinieks ieraksta savu vērtējumu 1-3 skalā, kur 1 ir pilnībā neapmierinoši, augsti apdraudējuma riski</w:t>
      </w:r>
      <w:r w:rsidR="00865CDA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>, bīstami bērnam</w:t>
      </w:r>
      <w:r w:rsidR="00BE46B4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>; 2 – vidēji, daļēji apmierinoši,</w:t>
      </w:r>
      <w:r w:rsidR="00865CDA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 xml:space="preserve"> pastāv grūtības, bet ne akūti apdraudējuma riski, </w:t>
      </w:r>
      <w:r w:rsidR="00BE46B4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>vidēji apdraudējuma riski; un 3 – apmierinoši</w:t>
      </w:r>
      <w:r w:rsidR="00865CDA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 xml:space="preserve"> vai labi, zemi apdraudējuma riski</w:t>
      </w:r>
      <w:r w:rsidR="00BE46B4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>. Otrajā ailē sociā</w:t>
      </w:r>
      <w:r w:rsidR="008F79AB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>l</w:t>
      </w:r>
      <w:r w:rsidR="00BE46B4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>ais darbinieks pieraksta savus novērojumus un faktus. S</w:t>
      </w:r>
      <w:r w:rsidR="00D47BA5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>ākotnējā izvērtēšanā vēlams novērojumus fiksēt pēc otrā apmeklējuma ar vismaz 1 nedēļas pārtraukumu, raksturojot mainīgos un nemainīgos apstākļus.</w:t>
      </w:r>
      <w:r w:rsidR="00BE46B4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 xml:space="preserve"> Sākotnējās dzīvesvietas izvērtējumu sociālais darbinieks var pildīt kopā ar ģimeni</w:t>
      </w:r>
      <w:r w:rsidR="00C76B6A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 xml:space="preserve"> vai atsevišķi</w:t>
      </w:r>
      <w:r w:rsidR="00BE46B4" w:rsidRPr="00D82047">
        <w:rPr>
          <w:rFonts w:ascii="Aptos" w:hAnsi="Aptos" w:cstheme="majorHAnsi"/>
          <w:i/>
          <w:iCs/>
          <w:color w:val="1F3864" w:themeColor="accent1" w:themeShade="80"/>
          <w:lang w:val="lv-LV"/>
        </w:rPr>
        <w:t>, vērtējot katru situāciju individuāli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2009"/>
        <w:gridCol w:w="4511"/>
      </w:tblGrid>
      <w:tr w:rsidR="00D82047" w:rsidRPr="0006755A" w14:paraId="75951F58" w14:textId="77777777" w:rsidTr="00153AA7">
        <w:tc>
          <w:tcPr>
            <w:tcW w:w="2689" w:type="dxa"/>
            <w:shd w:val="clear" w:color="auto" w:fill="D9E2F3" w:themeFill="accent1" w:themeFillTint="33"/>
          </w:tcPr>
          <w:p w14:paraId="3C6D49F0" w14:textId="29FA7964" w:rsidR="00D82047" w:rsidRPr="0006755A" w:rsidRDefault="0006755A" w:rsidP="00D82047">
            <w:pPr>
              <w:spacing w:line="240" w:lineRule="auto"/>
              <w:jc w:val="both"/>
              <w:rPr>
                <w:rFonts w:ascii="Aptos" w:hAnsi="Aptos" w:cstheme="majorHAnsi"/>
                <w:b/>
                <w:bCs/>
                <w:i/>
                <w:iCs/>
                <w:color w:val="1F3864" w:themeColor="accent1" w:themeShade="80"/>
                <w:lang w:val="lv-LV"/>
              </w:rPr>
            </w:pPr>
            <w:r w:rsidRPr="0006755A">
              <w:rPr>
                <w:rFonts w:ascii="Aptos" w:hAnsi="Aptos" w:cstheme="majorHAnsi"/>
                <w:b/>
                <w:bCs/>
                <w:i/>
                <w:iCs/>
                <w:color w:val="1F3864" w:themeColor="accent1" w:themeShade="80"/>
                <w:lang w:val="lv-LV"/>
              </w:rPr>
              <w:t>Kritērijs</w:t>
            </w:r>
          </w:p>
        </w:tc>
        <w:tc>
          <w:tcPr>
            <w:tcW w:w="2009" w:type="dxa"/>
            <w:shd w:val="clear" w:color="auto" w:fill="D9E2F3" w:themeFill="accent1" w:themeFillTint="33"/>
          </w:tcPr>
          <w:p w14:paraId="47BA46F7" w14:textId="623F66DA" w:rsidR="00D82047" w:rsidRPr="0006755A" w:rsidRDefault="0006755A" w:rsidP="00D82047">
            <w:pPr>
              <w:spacing w:line="240" w:lineRule="auto"/>
              <w:jc w:val="both"/>
              <w:rPr>
                <w:rFonts w:ascii="Aptos" w:hAnsi="Aptos" w:cstheme="majorHAnsi"/>
                <w:b/>
                <w:bCs/>
                <w:i/>
                <w:iCs/>
                <w:color w:val="1F3864" w:themeColor="accent1" w:themeShade="80"/>
                <w:lang w:val="lv-LV"/>
              </w:rPr>
            </w:pPr>
            <w:r w:rsidRPr="0006755A">
              <w:rPr>
                <w:rFonts w:ascii="Aptos" w:hAnsi="Aptos" w:cstheme="majorHAnsi"/>
                <w:b/>
                <w:bCs/>
                <w:i/>
                <w:iCs/>
                <w:color w:val="1F3864" w:themeColor="accent1" w:themeShade="80"/>
                <w:lang w:val="lv-LV"/>
              </w:rPr>
              <w:t>Skalas vērtējums</w:t>
            </w:r>
          </w:p>
        </w:tc>
        <w:tc>
          <w:tcPr>
            <w:tcW w:w="4511" w:type="dxa"/>
            <w:shd w:val="clear" w:color="auto" w:fill="D9E2F3" w:themeFill="accent1" w:themeFillTint="33"/>
          </w:tcPr>
          <w:p w14:paraId="50415635" w14:textId="7B54B930" w:rsidR="00D82047" w:rsidRPr="0006755A" w:rsidRDefault="0006755A" w:rsidP="00D82047">
            <w:pPr>
              <w:spacing w:line="240" w:lineRule="auto"/>
              <w:jc w:val="both"/>
              <w:rPr>
                <w:rFonts w:ascii="Aptos" w:hAnsi="Aptos" w:cstheme="majorHAnsi"/>
                <w:b/>
                <w:bCs/>
                <w:i/>
                <w:iCs/>
                <w:color w:val="1F3864" w:themeColor="accent1" w:themeShade="80"/>
                <w:lang w:val="lv-LV"/>
              </w:rPr>
            </w:pPr>
            <w:r w:rsidRPr="0006755A">
              <w:rPr>
                <w:rFonts w:ascii="Aptos" w:hAnsi="Aptos" w:cstheme="majorHAnsi"/>
                <w:b/>
                <w:bCs/>
                <w:i/>
                <w:iCs/>
                <w:color w:val="1F3864" w:themeColor="accent1" w:themeShade="80"/>
                <w:lang w:val="lv-LV"/>
              </w:rPr>
              <w:t>Piezīmes</w:t>
            </w:r>
          </w:p>
        </w:tc>
      </w:tr>
      <w:tr w:rsidR="00D82047" w14:paraId="238C89A6" w14:textId="77777777" w:rsidTr="00153AA7">
        <w:tc>
          <w:tcPr>
            <w:tcW w:w="2689" w:type="dxa"/>
            <w:shd w:val="clear" w:color="auto" w:fill="FFFFFF" w:themeFill="background1"/>
          </w:tcPr>
          <w:p w14:paraId="74E068FA" w14:textId="2A829E46" w:rsidR="00D82047" w:rsidRDefault="0006755A" w:rsidP="00D82047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Tīrība dzīvesvietā kopumā</w:t>
            </w:r>
          </w:p>
        </w:tc>
        <w:tc>
          <w:tcPr>
            <w:tcW w:w="2009" w:type="dxa"/>
          </w:tcPr>
          <w:p w14:paraId="60284251" w14:textId="15774E85" w:rsidR="00D82047" w:rsidRDefault="0006755A" w:rsidP="00D82047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drawing>
                <wp:inline distT="0" distB="0" distL="0" distR="0" wp14:anchorId="1D0BFEFD" wp14:editId="7041EC00">
                  <wp:extent cx="788671" cy="233680"/>
                  <wp:effectExtent l="0" t="0" r="0" b="0"/>
                  <wp:docPr id="21345990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0385153D" w14:textId="77777777" w:rsidR="00D82047" w:rsidRDefault="00D82047" w:rsidP="00D82047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1CB4A214" w14:textId="77777777" w:rsidTr="00153AA7">
        <w:tc>
          <w:tcPr>
            <w:tcW w:w="2689" w:type="dxa"/>
            <w:shd w:val="clear" w:color="auto" w:fill="FFFFFF" w:themeFill="background1"/>
          </w:tcPr>
          <w:p w14:paraId="47CE685A" w14:textId="0C1A7DE8" w:rsidR="0006755A" w:rsidRPr="00D82047" w:rsidRDefault="0006755A" w:rsidP="0006755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Kārtība dzīvesvietā </w:t>
            </w:r>
          </w:p>
        </w:tc>
        <w:tc>
          <w:tcPr>
            <w:tcW w:w="2009" w:type="dxa"/>
          </w:tcPr>
          <w:p w14:paraId="54862FEB" w14:textId="735D48BA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drawing>
                <wp:inline distT="0" distB="0" distL="0" distR="0" wp14:anchorId="5CBC0A3E" wp14:editId="34E1E456">
                  <wp:extent cx="788671" cy="233680"/>
                  <wp:effectExtent l="0" t="0" r="0" b="0"/>
                  <wp:docPr id="16775946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3AE92170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010AB1A4" w14:textId="77777777" w:rsidTr="00153AA7">
        <w:tc>
          <w:tcPr>
            <w:tcW w:w="2689" w:type="dxa"/>
            <w:shd w:val="clear" w:color="auto" w:fill="FFFFFF" w:themeFill="background1"/>
          </w:tcPr>
          <w:p w14:paraId="129D656B" w14:textId="00651C83" w:rsidR="0006755A" w:rsidRPr="00D82047" w:rsidRDefault="0006755A" w:rsidP="0006755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Ēst gatavošanas iespējas </w:t>
            </w:r>
          </w:p>
        </w:tc>
        <w:tc>
          <w:tcPr>
            <w:tcW w:w="2009" w:type="dxa"/>
          </w:tcPr>
          <w:p w14:paraId="3B487FEE" w14:textId="03A7A384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drawing>
                <wp:inline distT="0" distB="0" distL="0" distR="0" wp14:anchorId="5138A40B" wp14:editId="04FA1078">
                  <wp:extent cx="788671" cy="233680"/>
                  <wp:effectExtent l="0" t="0" r="0" b="0"/>
                  <wp:docPr id="19191193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6760A0EE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71031B98" w14:textId="77777777" w:rsidTr="00153AA7">
        <w:tc>
          <w:tcPr>
            <w:tcW w:w="2689" w:type="dxa"/>
            <w:shd w:val="clear" w:color="auto" w:fill="FFFFFF" w:themeFill="background1"/>
          </w:tcPr>
          <w:p w14:paraId="19F0C672" w14:textId="1377C86B" w:rsidR="0006755A" w:rsidRPr="00D82047" w:rsidRDefault="0006755A" w:rsidP="0006755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Ūdens pieejamība </w:t>
            </w:r>
          </w:p>
        </w:tc>
        <w:tc>
          <w:tcPr>
            <w:tcW w:w="2009" w:type="dxa"/>
          </w:tcPr>
          <w:p w14:paraId="44F9C20E" w14:textId="6FE31E7F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drawing>
                <wp:inline distT="0" distB="0" distL="0" distR="0" wp14:anchorId="7715EFFC" wp14:editId="1FA48E82">
                  <wp:extent cx="788671" cy="233680"/>
                  <wp:effectExtent l="0" t="0" r="0" b="0"/>
                  <wp:docPr id="10494735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3C96673B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3E8B4A41" w14:textId="77777777" w:rsidTr="00153AA7">
        <w:tc>
          <w:tcPr>
            <w:tcW w:w="2689" w:type="dxa"/>
            <w:shd w:val="clear" w:color="auto" w:fill="FFFFFF" w:themeFill="background1"/>
          </w:tcPr>
          <w:p w14:paraId="14D87244" w14:textId="6CC5C28D" w:rsidR="0006755A" w:rsidRPr="00D82047" w:rsidRDefault="0006755A" w:rsidP="0006755A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Tualete un mazgāšanās iespējas </w:t>
            </w:r>
          </w:p>
        </w:tc>
        <w:tc>
          <w:tcPr>
            <w:tcW w:w="2009" w:type="dxa"/>
          </w:tcPr>
          <w:p w14:paraId="4EA44676" w14:textId="6ABDB11E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drawing>
                <wp:inline distT="0" distB="0" distL="0" distR="0" wp14:anchorId="0A40CB6E" wp14:editId="72C8F447">
                  <wp:extent cx="788671" cy="233680"/>
                  <wp:effectExtent l="0" t="0" r="0" b="0"/>
                  <wp:docPr id="1888783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0F2FF9B5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42133838" w14:textId="77777777" w:rsidTr="00153AA7">
        <w:tc>
          <w:tcPr>
            <w:tcW w:w="2689" w:type="dxa"/>
            <w:shd w:val="clear" w:color="auto" w:fill="FFFFFF" w:themeFill="background1"/>
          </w:tcPr>
          <w:p w14:paraId="65A447E6" w14:textId="79C59D5F" w:rsidR="0006755A" w:rsidRPr="00D82047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Drēbju, veļas organizēšana </w:t>
            </w:r>
          </w:p>
        </w:tc>
        <w:tc>
          <w:tcPr>
            <w:tcW w:w="2009" w:type="dxa"/>
          </w:tcPr>
          <w:p w14:paraId="6A6735B8" w14:textId="1D58560D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drawing>
                <wp:inline distT="0" distB="0" distL="0" distR="0" wp14:anchorId="60EA03D1" wp14:editId="0CA153A1">
                  <wp:extent cx="788671" cy="233680"/>
                  <wp:effectExtent l="0" t="0" r="0" b="0"/>
                  <wp:docPr id="2454798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1484B4A7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390B599C" w14:textId="77777777" w:rsidTr="00153AA7">
        <w:tc>
          <w:tcPr>
            <w:tcW w:w="2689" w:type="dxa"/>
            <w:shd w:val="clear" w:color="auto" w:fill="FFFFFF" w:themeFill="background1"/>
          </w:tcPr>
          <w:p w14:paraId="61895987" w14:textId="601DDEB4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Nepieciešamo sadzīves priekšmetu, tehnikas pietiekamība </w:t>
            </w:r>
          </w:p>
        </w:tc>
        <w:tc>
          <w:tcPr>
            <w:tcW w:w="2009" w:type="dxa"/>
          </w:tcPr>
          <w:p w14:paraId="6D3C8108" w14:textId="5F6F1184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drawing>
                <wp:inline distT="0" distB="0" distL="0" distR="0" wp14:anchorId="42FFE977" wp14:editId="6EAC6560">
                  <wp:extent cx="788671" cy="233680"/>
                  <wp:effectExtent l="0" t="0" r="0" b="0"/>
                  <wp:docPr id="18309703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452F0CD0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714D8A27" w14:textId="77777777" w:rsidTr="00153AA7">
        <w:tc>
          <w:tcPr>
            <w:tcW w:w="2689" w:type="dxa"/>
            <w:shd w:val="clear" w:color="auto" w:fill="FFFFFF" w:themeFill="background1"/>
          </w:tcPr>
          <w:p w14:paraId="18770E06" w14:textId="4028641A" w:rsidR="0006755A" w:rsidRPr="00D82047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Guļvietas atbilstoši vecumam</w:t>
            </w:r>
          </w:p>
        </w:tc>
        <w:tc>
          <w:tcPr>
            <w:tcW w:w="2009" w:type="dxa"/>
          </w:tcPr>
          <w:p w14:paraId="2A61CD8E" w14:textId="03430A19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drawing>
                <wp:inline distT="0" distB="0" distL="0" distR="0" wp14:anchorId="3DE70220" wp14:editId="62496370">
                  <wp:extent cx="788671" cy="233680"/>
                  <wp:effectExtent l="0" t="0" r="0" b="0"/>
                  <wp:docPr id="7406227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05177E1B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6F23685E" w14:textId="77777777" w:rsidTr="00153AA7">
        <w:tc>
          <w:tcPr>
            <w:tcW w:w="2689" w:type="dxa"/>
            <w:shd w:val="clear" w:color="auto" w:fill="FFFFFF" w:themeFill="background1"/>
          </w:tcPr>
          <w:p w14:paraId="5D1FEAF0" w14:textId="7E1EC21E" w:rsidR="0006755A" w:rsidRPr="00D82047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Ģimenes locekļu personiskās telpas pietiekamība atbilstoši vecumam</w:t>
            </w:r>
          </w:p>
        </w:tc>
        <w:tc>
          <w:tcPr>
            <w:tcW w:w="2009" w:type="dxa"/>
          </w:tcPr>
          <w:p w14:paraId="2C84D307" w14:textId="1359E610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drawing>
                <wp:inline distT="0" distB="0" distL="0" distR="0" wp14:anchorId="7ADBA915" wp14:editId="57F29073">
                  <wp:extent cx="788671" cy="233680"/>
                  <wp:effectExtent l="0" t="0" r="0" b="0"/>
                  <wp:docPr id="7696820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7EA08536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09FCE784" w14:textId="77777777" w:rsidTr="00153AA7">
        <w:tc>
          <w:tcPr>
            <w:tcW w:w="2689" w:type="dxa"/>
            <w:shd w:val="clear" w:color="auto" w:fill="FFFFFF" w:themeFill="background1"/>
          </w:tcPr>
          <w:p w14:paraId="623BB04E" w14:textId="6879E8EB" w:rsidR="0006755A" w:rsidRPr="00D82047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Bērnam(-iem) pieejamas rotaļlietas un citas attīstošās aktivitātes (1-3), vieta rotaļām u.c.</w:t>
            </w:r>
          </w:p>
        </w:tc>
        <w:tc>
          <w:tcPr>
            <w:tcW w:w="2009" w:type="dxa"/>
          </w:tcPr>
          <w:p w14:paraId="26E78BC9" w14:textId="59FA3935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drawing>
                <wp:inline distT="0" distB="0" distL="0" distR="0" wp14:anchorId="6F71870F" wp14:editId="71573E5C">
                  <wp:extent cx="788671" cy="233680"/>
                  <wp:effectExtent l="0" t="0" r="0" b="0"/>
                  <wp:docPr id="1618230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1BEA63A1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15D17246" w14:textId="77777777" w:rsidTr="00153AA7">
        <w:tc>
          <w:tcPr>
            <w:tcW w:w="2689" w:type="dxa"/>
            <w:shd w:val="clear" w:color="auto" w:fill="FFFFFF" w:themeFill="background1"/>
          </w:tcPr>
          <w:p w14:paraId="1346B13D" w14:textId="29178A5A" w:rsidR="0006755A" w:rsidRPr="00D82047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Skolniekam pieejama vieta mācībām</w:t>
            </w:r>
          </w:p>
        </w:tc>
        <w:tc>
          <w:tcPr>
            <w:tcW w:w="2009" w:type="dxa"/>
          </w:tcPr>
          <w:p w14:paraId="1A0A362C" w14:textId="31BE1ECB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drawing>
                <wp:inline distT="0" distB="0" distL="0" distR="0" wp14:anchorId="65B02F8E" wp14:editId="331D4450">
                  <wp:extent cx="788671" cy="233680"/>
                  <wp:effectExtent l="0" t="0" r="0" b="0"/>
                  <wp:docPr id="4123994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14CCF4A1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29AF5D16" w14:textId="77777777" w:rsidTr="00153AA7">
        <w:tc>
          <w:tcPr>
            <w:tcW w:w="2689" w:type="dxa"/>
            <w:shd w:val="clear" w:color="auto" w:fill="FFFFFF" w:themeFill="background1"/>
          </w:tcPr>
          <w:p w14:paraId="3E34DA81" w14:textId="49784C52" w:rsidR="0006755A" w:rsidRPr="00D82047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Bidi"/>
                <w:color w:val="1F3864" w:themeColor="accent1" w:themeShade="80"/>
                <w:lang w:val="lv-LV"/>
              </w:rPr>
              <w:t xml:space="preserve">Bērna(-u) drošība </w:t>
            </w:r>
            <w:r w:rsidRPr="00D82047">
              <w:rPr>
                <w:rFonts w:ascii="Aptos" w:hAnsi="Aptos" w:cstheme="majorBidi"/>
                <w:color w:val="1F3864" w:themeColor="accent1" w:themeShade="80"/>
                <w:lang w:val="lv-LV"/>
              </w:rPr>
              <w:lastRenderedPageBreak/>
              <w:t>dzīvesvietā</w:t>
            </w:r>
            <w:r w:rsidRPr="00D82047">
              <w:rPr>
                <w:rStyle w:val="FootnoteReference"/>
                <w:rFonts w:ascii="Aptos" w:hAnsi="Aptos" w:cstheme="majorBidi"/>
                <w:color w:val="1F3864" w:themeColor="accent1" w:themeShade="80"/>
                <w:lang w:val="lv-LV"/>
              </w:rPr>
              <w:footnoteReference w:id="1"/>
            </w:r>
          </w:p>
        </w:tc>
        <w:tc>
          <w:tcPr>
            <w:tcW w:w="2009" w:type="dxa"/>
          </w:tcPr>
          <w:p w14:paraId="0CAF5265" w14:textId="33651CA0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lastRenderedPageBreak/>
              <w:drawing>
                <wp:inline distT="0" distB="0" distL="0" distR="0" wp14:anchorId="4907E331" wp14:editId="4EA3AA10">
                  <wp:extent cx="788671" cy="233680"/>
                  <wp:effectExtent l="0" t="0" r="0" b="0"/>
                  <wp:docPr id="46698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3CF8A3C4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2A9DE67B" w14:textId="77777777" w:rsidTr="00153AA7">
        <w:tc>
          <w:tcPr>
            <w:tcW w:w="2689" w:type="dxa"/>
            <w:shd w:val="clear" w:color="auto" w:fill="FFFFFF" w:themeFill="background1"/>
          </w:tcPr>
          <w:p w14:paraId="5D307C08" w14:textId="5600FB5E" w:rsidR="0006755A" w:rsidRPr="00D82047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eastAsia="Times New Roman" w:hAnsi="Aptos" w:cstheme="majorHAnsi"/>
                <w:bCs/>
                <w:color w:val="1F3864" w:themeColor="accent1" w:themeShade="80"/>
                <w:lang w:val="lv-LV"/>
              </w:rPr>
              <w:lastRenderedPageBreak/>
              <w:t>Mājas pagalma/ tuvākās apkārtnes drošība bērnam</w:t>
            </w:r>
          </w:p>
        </w:tc>
        <w:tc>
          <w:tcPr>
            <w:tcW w:w="2009" w:type="dxa"/>
          </w:tcPr>
          <w:p w14:paraId="281333B9" w14:textId="2E5D3AC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drawing>
                <wp:inline distT="0" distB="0" distL="0" distR="0" wp14:anchorId="49A49E36" wp14:editId="4B56671E">
                  <wp:extent cx="788671" cy="233680"/>
                  <wp:effectExtent l="0" t="0" r="0" b="0"/>
                  <wp:docPr id="10302111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03B3FA81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6F821BCC" w14:textId="77777777" w:rsidTr="00153AA7">
        <w:tc>
          <w:tcPr>
            <w:tcW w:w="2689" w:type="dxa"/>
            <w:shd w:val="clear" w:color="auto" w:fill="FFFFFF" w:themeFill="background1"/>
          </w:tcPr>
          <w:p w14:paraId="2FF31EA9" w14:textId="1A6012B0" w:rsidR="0006755A" w:rsidRPr="00D82047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eastAsia="Times New Roman" w:hAnsi="Aptos" w:cstheme="majorHAnsi"/>
                <w:bCs/>
                <w:color w:val="1F3864" w:themeColor="accent1" w:themeShade="80"/>
                <w:lang w:val="lv-LV"/>
              </w:rPr>
              <w:t>Vecāka(-u), aprūpētāja(-u) izpratne par bērna drošību apdraudošiem riskiem dzīvesvietā, tuvākā apkārtnē (1-3), rīcība augsta līmeņa apdraudējumu novēršanā</w:t>
            </w:r>
          </w:p>
        </w:tc>
        <w:tc>
          <w:tcPr>
            <w:tcW w:w="2009" w:type="dxa"/>
          </w:tcPr>
          <w:p w14:paraId="1CEBF8A3" w14:textId="0EF64DE8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drawing>
                <wp:inline distT="0" distB="0" distL="0" distR="0" wp14:anchorId="1A176AFD" wp14:editId="0F703E1C">
                  <wp:extent cx="788671" cy="233680"/>
                  <wp:effectExtent l="0" t="0" r="0" b="0"/>
                  <wp:docPr id="18455833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23AE4462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15BE8A21" w14:textId="77777777" w:rsidTr="00153AA7">
        <w:tc>
          <w:tcPr>
            <w:tcW w:w="2689" w:type="dxa"/>
            <w:shd w:val="clear" w:color="auto" w:fill="FFFFFF" w:themeFill="background1"/>
          </w:tcPr>
          <w:p w14:paraId="15E0A9EE" w14:textId="1F0B75E5" w:rsidR="0006755A" w:rsidRPr="00D82047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eastAsia="Times New Roman" w:hAnsi="Aptos" w:cstheme="majorHAnsi"/>
                <w:bCs/>
                <w:color w:val="1F3864" w:themeColor="accent1" w:themeShade="80"/>
                <w:lang w:val="lv-LV"/>
              </w:rPr>
              <w:t>Vecāka(-u), aprūpētāja(-u) izpratne par bērna tīrību un kārtību dzīvesvietā (1-3), reakcija, rīcība pēc sociālā darbinieka rekomendācijām</w:t>
            </w:r>
          </w:p>
        </w:tc>
        <w:tc>
          <w:tcPr>
            <w:tcW w:w="2009" w:type="dxa"/>
          </w:tcPr>
          <w:p w14:paraId="66E3C93B" w14:textId="3E5E7621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noProof/>
                <w:color w:val="1F3864" w:themeColor="accent1" w:themeShade="80"/>
                <w:lang w:val="lv-LV" w:eastAsia="lv-LV"/>
              </w:rPr>
              <w:drawing>
                <wp:inline distT="0" distB="0" distL="0" distR="0" wp14:anchorId="48E69659" wp14:editId="51229D50">
                  <wp:extent cx="788671" cy="233680"/>
                  <wp:effectExtent l="0" t="0" r="0" b="0"/>
                  <wp:docPr id="1363689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93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998" cy="2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4BABB7FF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37710E42" w14:textId="77777777" w:rsidTr="00153AA7">
        <w:tc>
          <w:tcPr>
            <w:tcW w:w="2689" w:type="dxa"/>
            <w:shd w:val="clear" w:color="auto" w:fill="D9E2F3" w:themeFill="accent1" w:themeFillTint="33"/>
          </w:tcPr>
          <w:p w14:paraId="070284F2" w14:textId="4A168863" w:rsidR="0006755A" w:rsidRPr="00D82047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Jebkādi citi sociālā darbinieka papildus novērojumi par ģimenes dzīvesvietu un saimniecības organizēšanu, pievēršot uzmanību pamatvajadzību nodrošināšanas aspektiem</w:t>
            </w:r>
          </w:p>
        </w:tc>
        <w:tc>
          <w:tcPr>
            <w:tcW w:w="6520" w:type="dxa"/>
            <w:gridSpan w:val="2"/>
          </w:tcPr>
          <w:p w14:paraId="1BAC2E18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  <w:tr w:rsidR="0006755A" w14:paraId="58767319" w14:textId="77777777" w:rsidTr="00153AA7">
        <w:tc>
          <w:tcPr>
            <w:tcW w:w="2689" w:type="dxa"/>
            <w:shd w:val="clear" w:color="auto" w:fill="D9E2F3" w:themeFill="accent1" w:themeFillTint="33"/>
          </w:tcPr>
          <w:p w14:paraId="79E39716" w14:textId="61410196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Vai un kā ģimene ir gatavojusies sociālā darbinieka apmeklējumam?</w:t>
            </w:r>
          </w:p>
        </w:tc>
        <w:tc>
          <w:tcPr>
            <w:tcW w:w="6520" w:type="dxa"/>
            <w:gridSpan w:val="2"/>
          </w:tcPr>
          <w:p w14:paraId="3F0FB3ED" w14:textId="77777777" w:rsidR="0006755A" w:rsidRDefault="0006755A" w:rsidP="0006755A">
            <w:pPr>
              <w:spacing w:line="240" w:lineRule="auto"/>
              <w:jc w:val="both"/>
              <w:rPr>
                <w:rFonts w:ascii="Aptos" w:hAnsi="Aptos" w:cstheme="majorHAnsi"/>
                <w:i/>
                <w:iCs/>
                <w:color w:val="1F3864" w:themeColor="accent1" w:themeShade="80"/>
                <w:lang w:val="lv-LV"/>
              </w:rPr>
            </w:pPr>
          </w:p>
        </w:tc>
      </w:tr>
    </w:tbl>
    <w:p w14:paraId="45A8C56A" w14:textId="77777777" w:rsidR="00D82047" w:rsidRPr="00D82047" w:rsidRDefault="00D82047" w:rsidP="00D82047">
      <w:pPr>
        <w:jc w:val="both"/>
        <w:rPr>
          <w:rFonts w:ascii="Aptos" w:hAnsi="Aptos" w:cstheme="majorHAnsi"/>
          <w:i/>
          <w:iCs/>
          <w:color w:val="1F3864" w:themeColor="accent1" w:themeShade="80"/>
          <w:lang w:val="lv-LV"/>
        </w:rPr>
      </w:pPr>
    </w:p>
    <w:p w14:paraId="0FF576D5" w14:textId="77777777" w:rsidR="0006755A" w:rsidRDefault="0006755A">
      <w:pPr>
        <w:rPr>
          <w:rFonts w:ascii="Aptos" w:hAnsi="Aptos" w:cstheme="majorHAnsi"/>
          <w:color w:val="1F3864" w:themeColor="accent1" w:themeShade="80"/>
          <w:lang w:val="lv-LV"/>
        </w:rPr>
        <w:sectPr w:rsidR="0006755A" w:rsidSect="0006755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FF86D3A" w14:textId="3E446BC7" w:rsidR="00D47BA5" w:rsidRPr="00D82047" w:rsidRDefault="00D47BA5">
      <w:pPr>
        <w:rPr>
          <w:rFonts w:ascii="Aptos" w:hAnsi="Aptos" w:cstheme="majorHAnsi"/>
          <w:color w:val="1F3864" w:themeColor="accent1" w:themeShade="80"/>
          <w:lang w:val="lv-LV"/>
        </w:rPr>
      </w:pPr>
    </w:p>
    <w:p w14:paraId="46E5D257" w14:textId="0935957F" w:rsidR="00F1530D" w:rsidRPr="00D82047" w:rsidRDefault="00D82047" w:rsidP="00153AA7">
      <w:pPr>
        <w:widowControl/>
        <w:suppressAutoHyphens w:val="0"/>
        <w:autoSpaceDN/>
        <w:spacing w:after="160" w:line="259" w:lineRule="auto"/>
        <w:textAlignment w:val="auto"/>
        <w:rPr>
          <w:rFonts w:ascii="Aptos" w:hAnsi="Aptos" w:cstheme="majorHAnsi"/>
          <w:b/>
          <w:bCs/>
          <w:color w:val="1F3864" w:themeColor="accent1" w:themeShade="80"/>
          <w:sz w:val="28"/>
          <w:szCs w:val="28"/>
          <w:lang w:val="lv-LV"/>
        </w:rPr>
      </w:pPr>
      <w:r w:rsidRPr="00D82047">
        <w:rPr>
          <w:rFonts w:ascii="Aptos" w:hAnsi="Aptos" w:cstheme="majorHAnsi"/>
          <w:b/>
          <w:bCs/>
          <w:color w:val="1F3864" w:themeColor="accent1" w:themeShade="80"/>
          <w:sz w:val="28"/>
          <w:szCs w:val="28"/>
          <w:lang w:val="lv-LV"/>
        </w:rPr>
        <w:t>Sociālā darbinieka dzīvesvietas izvērtēšanas secinājumi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5134"/>
        <w:gridCol w:w="4080"/>
        <w:gridCol w:w="4820"/>
      </w:tblGrid>
      <w:tr w:rsidR="00D82047" w:rsidRPr="00D82047" w14:paraId="4B811E4B" w14:textId="77777777" w:rsidTr="00D82047">
        <w:tc>
          <w:tcPr>
            <w:tcW w:w="5134" w:type="dxa"/>
          </w:tcPr>
          <w:p w14:paraId="0AC7A7CA" w14:textId="481536AB" w:rsidR="00F1530D" w:rsidRPr="00D82047" w:rsidRDefault="00F1530D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Kas ģimenes dzīvesvietā un saimniecības vadīšanā ir </w:t>
            </w:r>
            <w:r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apmierinoši, labi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, ģimenes stiprās puses, ar ko labi tiek galā</w:t>
            </w:r>
            <w:r w:rsidR="003B1B8C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, ko ir mainījuši pēc sociālā darbinieka rekomendācijas, īpaši pievēršot uzmanību bērna pamatvajadzību nodrošināšanai</w:t>
            </w:r>
          </w:p>
        </w:tc>
        <w:tc>
          <w:tcPr>
            <w:tcW w:w="4080" w:type="dxa"/>
          </w:tcPr>
          <w:p w14:paraId="287C9FF7" w14:textId="2A2EE421" w:rsidR="00F1530D" w:rsidRPr="00D82047" w:rsidRDefault="00F1530D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Kas ģimenes dzīves vietā un saimniecības vadīšanā ir daļēji apmierinošs, nepieciešami papildus resursi</w:t>
            </w:r>
            <w:r w:rsidR="00D37035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,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ar ko ģimene patstāvīgi var</w:t>
            </w:r>
            <w:r w:rsidR="0005703F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ētu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tikt galā</w:t>
            </w:r>
            <w:r w:rsidR="003B1B8C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(vecāks vai citi ģimenes resursi</w:t>
            </w:r>
            <w:r w:rsidR="0005703F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)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,</w:t>
            </w:r>
            <w:r w:rsidR="003B1B8C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ko ir mainījuši pēc sociālā darbinieka rekomendācijas,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īpaši pievēršot uzmanību bērna pamatvajadzību nodrošināšanai</w:t>
            </w:r>
          </w:p>
        </w:tc>
        <w:tc>
          <w:tcPr>
            <w:tcW w:w="4820" w:type="dxa"/>
          </w:tcPr>
          <w:p w14:paraId="50118751" w14:textId="7B4E4088" w:rsidR="00F1530D" w:rsidRPr="00D82047" w:rsidRDefault="00F1530D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Kas ģimenes dzīves vietā </w:t>
            </w:r>
            <w:r w:rsidR="003B1B8C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un saimniecības vadīšanā 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ir neapmierinošs</w:t>
            </w:r>
            <w:r w:rsidR="003B1B8C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vai pat bīstams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, ar </w:t>
            </w:r>
            <w:r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>augstiem apdraudējuma riskiem</w:t>
            </w:r>
            <w:r w:rsidR="003B1B8C" w:rsidRPr="00D82047">
              <w:rPr>
                <w:rFonts w:ascii="Aptos" w:hAnsi="Aptos" w:cstheme="majorHAnsi"/>
                <w:b/>
                <w:bCs/>
                <w:color w:val="1F3864" w:themeColor="accent1" w:themeShade="80"/>
                <w:lang w:val="lv-LV"/>
              </w:rPr>
              <w:t xml:space="preserve"> bērnam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, </w:t>
            </w:r>
            <w:r w:rsidR="003B1B8C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vecāks(-i) nerisina, nerīkojas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ar</w:t>
            </w:r>
            <w:r w:rsidR="003B1B8C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ī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pēc sociālā darbinieka rekomendācijas, paši netiek galā</w:t>
            </w:r>
            <w:r w:rsidR="003B1B8C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, īpaši pievēršot uzmanību bērna pamatvajadzību nodrošināšanai.</w:t>
            </w:r>
            <w:r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</w:t>
            </w:r>
            <w:r w:rsidR="0005703F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Minēt, ja ir novērojamas objektīvas grūtības un pie</w:t>
            </w:r>
            <w:r w:rsidR="00C87A95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ņ</w:t>
            </w:r>
            <w:r w:rsidR="0005703F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ēmumi par vecāka sociālajām problēmām, kas rada bērnam</w:t>
            </w:r>
            <w:r w:rsid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 xml:space="preserve"> </w:t>
            </w:r>
            <w:r w:rsidR="0005703F" w:rsidRPr="00D82047">
              <w:rPr>
                <w:rFonts w:ascii="Aptos" w:hAnsi="Aptos" w:cstheme="majorHAnsi"/>
                <w:color w:val="1F3864" w:themeColor="accent1" w:themeShade="80"/>
                <w:lang w:val="lv-LV"/>
              </w:rPr>
              <w:t>(-iem) augstus apdraudējuma riskus dzīvesvietā</w:t>
            </w:r>
          </w:p>
        </w:tc>
      </w:tr>
      <w:tr w:rsidR="00D82047" w:rsidRPr="00D82047" w14:paraId="5636C0B2" w14:textId="77777777" w:rsidTr="00D82047">
        <w:tc>
          <w:tcPr>
            <w:tcW w:w="5134" w:type="dxa"/>
          </w:tcPr>
          <w:p w14:paraId="3374045B" w14:textId="402B8065" w:rsidR="0005703F" w:rsidRPr="00D82047" w:rsidRDefault="0005703F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  <w:tc>
          <w:tcPr>
            <w:tcW w:w="4080" w:type="dxa"/>
          </w:tcPr>
          <w:p w14:paraId="04D7DA20" w14:textId="77777777" w:rsidR="00F1530D" w:rsidRPr="00D82047" w:rsidRDefault="00F1530D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  <w:tc>
          <w:tcPr>
            <w:tcW w:w="4820" w:type="dxa"/>
          </w:tcPr>
          <w:p w14:paraId="67D7A08A" w14:textId="77777777" w:rsidR="00F1530D" w:rsidRPr="00D82047" w:rsidRDefault="00F1530D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</w:tr>
      <w:tr w:rsidR="00D82047" w:rsidRPr="00D82047" w14:paraId="5F7E3FC0" w14:textId="77777777" w:rsidTr="00D82047">
        <w:tc>
          <w:tcPr>
            <w:tcW w:w="5134" w:type="dxa"/>
          </w:tcPr>
          <w:p w14:paraId="0D8B6274" w14:textId="77777777" w:rsidR="00F1530D" w:rsidRPr="00D82047" w:rsidRDefault="00F1530D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  <w:tc>
          <w:tcPr>
            <w:tcW w:w="4080" w:type="dxa"/>
          </w:tcPr>
          <w:p w14:paraId="374CC44C" w14:textId="77777777" w:rsidR="00F1530D" w:rsidRPr="00D82047" w:rsidRDefault="00F1530D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  <w:tc>
          <w:tcPr>
            <w:tcW w:w="4820" w:type="dxa"/>
          </w:tcPr>
          <w:p w14:paraId="17136E61" w14:textId="77777777" w:rsidR="00F1530D" w:rsidRPr="00D82047" w:rsidRDefault="00F1530D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</w:tr>
      <w:tr w:rsidR="00D82047" w:rsidRPr="00D82047" w14:paraId="3875B94E" w14:textId="77777777" w:rsidTr="00D82047">
        <w:tc>
          <w:tcPr>
            <w:tcW w:w="5134" w:type="dxa"/>
          </w:tcPr>
          <w:p w14:paraId="096091A7" w14:textId="77777777" w:rsidR="00F1530D" w:rsidRPr="00D82047" w:rsidRDefault="00F1530D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  <w:tc>
          <w:tcPr>
            <w:tcW w:w="4080" w:type="dxa"/>
          </w:tcPr>
          <w:p w14:paraId="58C07288" w14:textId="77777777" w:rsidR="00F1530D" w:rsidRPr="00D82047" w:rsidRDefault="00F1530D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  <w:tc>
          <w:tcPr>
            <w:tcW w:w="4820" w:type="dxa"/>
          </w:tcPr>
          <w:p w14:paraId="69F6B474" w14:textId="77777777" w:rsidR="00F1530D" w:rsidRPr="00D82047" w:rsidRDefault="00F1530D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</w:tr>
      <w:tr w:rsidR="00D82047" w:rsidRPr="00D82047" w14:paraId="6B4CB395" w14:textId="77777777" w:rsidTr="00D82047">
        <w:tc>
          <w:tcPr>
            <w:tcW w:w="5134" w:type="dxa"/>
          </w:tcPr>
          <w:p w14:paraId="3107A655" w14:textId="77777777" w:rsidR="0005703F" w:rsidRPr="00D82047" w:rsidRDefault="0005703F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  <w:tc>
          <w:tcPr>
            <w:tcW w:w="4080" w:type="dxa"/>
          </w:tcPr>
          <w:p w14:paraId="0D84D2BD" w14:textId="77777777" w:rsidR="0005703F" w:rsidRPr="00D82047" w:rsidRDefault="0005703F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  <w:tc>
          <w:tcPr>
            <w:tcW w:w="4820" w:type="dxa"/>
          </w:tcPr>
          <w:p w14:paraId="3B95578E" w14:textId="77777777" w:rsidR="0005703F" w:rsidRPr="00D82047" w:rsidRDefault="0005703F">
            <w:pPr>
              <w:rPr>
                <w:rFonts w:ascii="Aptos" w:hAnsi="Aptos" w:cstheme="majorHAnsi"/>
                <w:color w:val="1F3864" w:themeColor="accent1" w:themeShade="80"/>
                <w:lang w:val="lv-LV"/>
              </w:rPr>
            </w:pPr>
          </w:p>
        </w:tc>
      </w:tr>
    </w:tbl>
    <w:p w14:paraId="61E78F2D" w14:textId="56DC87F8" w:rsidR="00F1530D" w:rsidRPr="00D82047" w:rsidRDefault="00F1530D">
      <w:pPr>
        <w:rPr>
          <w:rFonts w:ascii="Aptos" w:hAnsi="Aptos" w:cstheme="majorHAnsi"/>
          <w:color w:val="1F3864" w:themeColor="accent1" w:themeShade="80"/>
          <w:lang w:val="lv-LV"/>
        </w:rPr>
      </w:pPr>
    </w:p>
    <w:p w14:paraId="65591407" w14:textId="70B38EB5" w:rsidR="0005703F" w:rsidRPr="00355056" w:rsidRDefault="0005703F">
      <w:pPr>
        <w:rPr>
          <w:rFonts w:ascii="Aptos" w:hAnsi="Aptos" w:cstheme="majorHAnsi"/>
          <w:lang w:val="lv-LV"/>
        </w:rPr>
      </w:pPr>
    </w:p>
    <w:sectPr w:rsidR="0005703F" w:rsidRPr="00355056" w:rsidSect="00F46E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FB9DF" w14:textId="77777777" w:rsidR="003F48B2" w:rsidRDefault="003F48B2" w:rsidP="00432165">
      <w:pPr>
        <w:spacing w:after="0" w:line="240" w:lineRule="auto"/>
      </w:pPr>
      <w:r>
        <w:separator/>
      </w:r>
    </w:p>
  </w:endnote>
  <w:endnote w:type="continuationSeparator" w:id="0">
    <w:p w14:paraId="03FA3CFE" w14:textId="77777777" w:rsidR="003F48B2" w:rsidRDefault="003F48B2" w:rsidP="0043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9243D" w14:textId="410763D8" w:rsidR="002F6B37" w:rsidRDefault="002F6B37" w:rsidP="002F6B37">
    <w:pPr>
      <w:pStyle w:val="Footer"/>
    </w:pPr>
    <w:r w:rsidRPr="00AA2257">
      <w:rPr>
        <w:caps/>
        <w:color w:val="4472C4" w:themeColor="accent1"/>
        <w:sz w:val="16"/>
        <w:szCs w:val="16"/>
      </w:rPr>
      <w:t>2025. gad</w:t>
    </w:r>
    <w:r>
      <w:rPr>
        <w:caps/>
        <w:color w:val="4472C4" w:themeColor="accent1"/>
        <w:sz w:val="16"/>
        <w:szCs w:val="16"/>
      </w:rPr>
      <w:t>Ā</w:t>
    </w:r>
    <w:r w:rsidRPr="00AA2257">
      <w:rPr>
        <w:caps/>
        <w:color w:val="4472C4" w:themeColor="accent1"/>
        <w:sz w:val="16"/>
        <w:szCs w:val="16"/>
      </w:rPr>
      <w:t xml:space="preserve"> pilnveidotas veidlapas</w:t>
    </w:r>
    <w:r>
      <w:t xml:space="preserve"> </w:t>
    </w:r>
    <w:r>
      <w:tab/>
    </w:r>
    <w:sdt>
      <w:sdtPr>
        <w:rPr>
          <w:color w:val="2F5496" w:themeColor="accent1" w:themeShade="BF"/>
          <w:sz w:val="18"/>
        </w:rPr>
        <w:id w:val="1240606872"/>
        <w:docPartObj>
          <w:docPartGallery w:val="Page Numbers (Bottom of Page)"/>
          <w:docPartUnique/>
        </w:docPartObj>
      </w:sdtPr>
      <w:sdtEndPr>
        <w:rPr>
          <w:noProof/>
          <w:color w:val="2F5496" w:themeColor="accent1" w:themeShade="BF"/>
        </w:rPr>
      </w:sdtEndPr>
      <w:sdtContent>
        <w:r>
          <w:rPr>
            <w:color w:val="2F5496" w:themeColor="accent1" w:themeShade="BF"/>
            <w:sz w:val="18"/>
          </w:rPr>
          <w:tab/>
        </w:r>
        <w:r>
          <w:rPr>
            <w:color w:val="2F5496" w:themeColor="accent1" w:themeShade="BF"/>
            <w:sz w:val="18"/>
          </w:rPr>
          <w:tab/>
        </w:r>
        <w:r>
          <w:rPr>
            <w:color w:val="2F5496" w:themeColor="accent1" w:themeShade="BF"/>
            <w:sz w:val="18"/>
          </w:rPr>
          <w:tab/>
        </w:r>
        <w:r>
          <w:rPr>
            <w:color w:val="2F5496" w:themeColor="accent1" w:themeShade="BF"/>
            <w:sz w:val="18"/>
          </w:rPr>
          <w:tab/>
        </w:r>
        <w:r>
          <w:rPr>
            <w:color w:val="2F5496" w:themeColor="accent1" w:themeShade="BF"/>
            <w:sz w:val="18"/>
          </w:rPr>
          <w:tab/>
        </w:r>
        <w:r>
          <w:rPr>
            <w:color w:val="2F5496" w:themeColor="accent1" w:themeShade="BF"/>
            <w:sz w:val="18"/>
          </w:rPr>
          <w:tab/>
        </w:r>
        <w:r>
          <w:rPr>
            <w:color w:val="2F5496" w:themeColor="accent1" w:themeShade="BF"/>
            <w:sz w:val="18"/>
          </w:rPr>
          <w:tab/>
        </w:r>
        <w:r w:rsidRPr="002F6B37">
          <w:rPr>
            <w:color w:val="2F5496" w:themeColor="accent1" w:themeShade="BF"/>
            <w:sz w:val="18"/>
          </w:rPr>
          <w:fldChar w:fldCharType="begin"/>
        </w:r>
        <w:r w:rsidRPr="002F6B37">
          <w:rPr>
            <w:color w:val="2F5496" w:themeColor="accent1" w:themeShade="BF"/>
            <w:sz w:val="18"/>
          </w:rPr>
          <w:instrText xml:space="preserve"> PAGE   \* MERGEFORMAT </w:instrText>
        </w:r>
        <w:r w:rsidRPr="002F6B37">
          <w:rPr>
            <w:color w:val="2F5496" w:themeColor="accent1" w:themeShade="BF"/>
            <w:sz w:val="18"/>
          </w:rPr>
          <w:fldChar w:fldCharType="separate"/>
        </w:r>
        <w:r>
          <w:rPr>
            <w:noProof/>
            <w:color w:val="2F5496" w:themeColor="accent1" w:themeShade="BF"/>
            <w:sz w:val="18"/>
          </w:rPr>
          <w:t>2</w:t>
        </w:r>
        <w:r w:rsidRPr="002F6B37">
          <w:rPr>
            <w:noProof/>
            <w:color w:val="2F5496" w:themeColor="accent1" w:themeShade="BF"/>
            <w:sz w:val="18"/>
          </w:rPr>
          <w:fldChar w:fldCharType="end"/>
        </w:r>
      </w:sdtContent>
    </w:sdt>
  </w:p>
  <w:p w14:paraId="6CE6B272" w14:textId="77777777" w:rsidR="00310B10" w:rsidRDefault="00310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778B3" w14:textId="77777777" w:rsidR="003F48B2" w:rsidRDefault="003F48B2" w:rsidP="00432165">
      <w:pPr>
        <w:spacing w:after="0" w:line="240" w:lineRule="auto"/>
      </w:pPr>
      <w:r>
        <w:separator/>
      </w:r>
    </w:p>
  </w:footnote>
  <w:footnote w:type="continuationSeparator" w:id="0">
    <w:p w14:paraId="3B1E7965" w14:textId="77777777" w:rsidR="003F48B2" w:rsidRDefault="003F48B2" w:rsidP="00432165">
      <w:pPr>
        <w:spacing w:after="0" w:line="240" w:lineRule="auto"/>
      </w:pPr>
      <w:r>
        <w:continuationSeparator/>
      </w:r>
    </w:p>
  </w:footnote>
  <w:footnote w:id="1">
    <w:p w14:paraId="5EA53C0E" w14:textId="77777777" w:rsidR="0006755A" w:rsidRDefault="0006755A" w:rsidP="3FB03E41">
      <w:pPr>
        <w:pStyle w:val="FootnoteText"/>
      </w:pPr>
      <w:r w:rsidRPr="3FB03E41">
        <w:rPr>
          <w:rStyle w:val="FootnoteReference"/>
        </w:rPr>
        <w:footnoteRef/>
      </w:r>
      <w:r>
        <w:t xml:space="preserve"> izvērtējot var ņemt par pamatu Slimību profilakses kontroles centra ieteikumus bērnu traumatisma profilaksei un tos pārrunāt arī ar vecākiem sk.  </w:t>
      </w:r>
      <w:hyperlink r:id="rId1">
        <w:r w:rsidRPr="3FB03E41">
          <w:rPr>
            <w:rStyle w:val="Hyperlink"/>
          </w:rPr>
          <w:t>https://spkc.gov.lv/lv/tavai-veselibai/traumatisms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C849" w14:textId="77777777" w:rsidR="00DF2780" w:rsidRPr="004E0845" w:rsidRDefault="00DF2780" w:rsidP="00DF2780">
    <w:pPr>
      <w:pStyle w:val="Header"/>
      <w:jc w:val="center"/>
      <w:rPr>
        <w:sz w:val="32"/>
        <w:szCs w:val="32"/>
        <w:lang w:val="lv-LV"/>
      </w:rPr>
    </w:pPr>
    <w:r w:rsidRPr="004E0845">
      <w:rPr>
        <w:sz w:val="32"/>
        <w:szCs w:val="32"/>
        <w:lang w:val="lv-LV"/>
      </w:rPr>
      <w:t>________________________________________________</w:t>
    </w:r>
  </w:p>
  <w:p w14:paraId="25034D02" w14:textId="77777777" w:rsidR="00DF2780" w:rsidRPr="004E0845" w:rsidRDefault="00DF2780" w:rsidP="00DF2780">
    <w:pPr>
      <w:pStyle w:val="Header"/>
      <w:jc w:val="center"/>
      <w:rPr>
        <w:color w:val="AEAAAA" w:themeColor="background2" w:themeShade="BF"/>
        <w:sz w:val="18"/>
        <w:szCs w:val="18"/>
        <w:lang w:val="lv-LV"/>
      </w:rPr>
    </w:pPr>
    <w:r w:rsidRPr="004E0845">
      <w:rPr>
        <w:color w:val="AEAAAA" w:themeColor="background2" w:themeShade="BF"/>
        <w:sz w:val="18"/>
        <w:szCs w:val="18"/>
        <w:lang w:val="lv-LV"/>
      </w:rPr>
      <w:t>SOCIĀLĀ DIENESTA NOSAUKUMS</w:t>
    </w:r>
  </w:p>
  <w:p w14:paraId="3271409A" w14:textId="78AEF248" w:rsidR="00432165" w:rsidRPr="00F46E88" w:rsidRDefault="00432165" w:rsidP="008E560D">
    <w:pPr>
      <w:pStyle w:val="Header"/>
      <w:jc w:val="right"/>
      <w:rPr>
        <w:color w:val="EE0000"/>
        <w:sz w:val="24"/>
        <w:szCs w:val="24"/>
        <w:lang w:val="lv-LV"/>
      </w:rPr>
    </w:pPr>
    <w:r w:rsidRPr="00F46E88">
      <w:rPr>
        <w:color w:val="EE0000"/>
        <w:sz w:val="24"/>
        <w:szCs w:val="24"/>
        <w:lang w:val="lv-LV"/>
      </w:rPr>
      <w:t>IEROBEŽOTAS PIEEJAMĪBAS INFORMĀCIJA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B6150"/>
    <w:multiLevelType w:val="hybridMultilevel"/>
    <w:tmpl w:val="0EF2B406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E091F"/>
    <w:multiLevelType w:val="hybridMultilevel"/>
    <w:tmpl w:val="45648640"/>
    <w:lvl w:ilvl="0" w:tplc="D5D25C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56234"/>
    <w:multiLevelType w:val="hybridMultilevel"/>
    <w:tmpl w:val="851C2086"/>
    <w:lvl w:ilvl="0" w:tplc="D5D25C58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90F596A"/>
    <w:multiLevelType w:val="hybridMultilevel"/>
    <w:tmpl w:val="DFDEE5DA"/>
    <w:lvl w:ilvl="0" w:tplc="D5D25C58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8A5254"/>
    <w:multiLevelType w:val="hybridMultilevel"/>
    <w:tmpl w:val="6DA27CC4"/>
    <w:lvl w:ilvl="0" w:tplc="5DE6A3F0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052E3"/>
    <w:multiLevelType w:val="hybridMultilevel"/>
    <w:tmpl w:val="4C92EEAC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01369"/>
    <w:multiLevelType w:val="hybridMultilevel"/>
    <w:tmpl w:val="9942F638"/>
    <w:lvl w:ilvl="0" w:tplc="5DE6A3F0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71FEE"/>
    <w:multiLevelType w:val="hybridMultilevel"/>
    <w:tmpl w:val="974CB304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96"/>
    <w:rsid w:val="0005703F"/>
    <w:rsid w:val="0006755A"/>
    <w:rsid w:val="000B24D8"/>
    <w:rsid w:val="000C767B"/>
    <w:rsid w:val="000D5A3A"/>
    <w:rsid w:val="00105DEA"/>
    <w:rsid w:val="00111B22"/>
    <w:rsid w:val="0013298C"/>
    <w:rsid w:val="00153AA7"/>
    <w:rsid w:val="00190ED8"/>
    <w:rsid w:val="00196636"/>
    <w:rsid w:val="001C4BA3"/>
    <w:rsid w:val="001C7EE6"/>
    <w:rsid w:val="001E383B"/>
    <w:rsid w:val="002A2692"/>
    <w:rsid w:val="002D4F7F"/>
    <w:rsid w:val="002F6B37"/>
    <w:rsid w:val="00310B10"/>
    <w:rsid w:val="003356A0"/>
    <w:rsid w:val="00355056"/>
    <w:rsid w:val="003B1B8C"/>
    <w:rsid w:val="003F48B2"/>
    <w:rsid w:val="0042158D"/>
    <w:rsid w:val="00432165"/>
    <w:rsid w:val="0046773B"/>
    <w:rsid w:val="00487596"/>
    <w:rsid w:val="0050419D"/>
    <w:rsid w:val="005277D4"/>
    <w:rsid w:val="0054378C"/>
    <w:rsid w:val="005D1690"/>
    <w:rsid w:val="00630DED"/>
    <w:rsid w:val="00637D08"/>
    <w:rsid w:val="006C3A9F"/>
    <w:rsid w:val="006C5E13"/>
    <w:rsid w:val="006E0886"/>
    <w:rsid w:val="007011F4"/>
    <w:rsid w:val="00743AA3"/>
    <w:rsid w:val="007B7364"/>
    <w:rsid w:val="00852F64"/>
    <w:rsid w:val="00865CDA"/>
    <w:rsid w:val="008B0A98"/>
    <w:rsid w:val="008E560D"/>
    <w:rsid w:val="008F79AB"/>
    <w:rsid w:val="009264BC"/>
    <w:rsid w:val="009344C7"/>
    <w:rsid w:val="00945794"/>
    <w:rsid w:val="009F14BC"/>
    <w:rsid w:val="00A34EE8"/>
    <w:rsid w:val="00A60241"/>
    <w:rsid w:val="00A815C8"/>
    <w:rsid w:val="00A844A6"/>
    <w:rsid w:val="00A9768A"/>
    <w:rsid w:val="00AF3EDD"/>
    <w:rsid w:val="00B116C0"/>
    <w:rsid w:val="00B21332"/>
    <w:rsid w:val="00B3698E"/>
    <w:rsid w:val="00BA7CB3"/>
    <w:rsid w:val="00BC3F54"/>
    <w:rsid w:val="00BD36C0"/>
    <w:rsid w:val="00BE46B4"/>
    <w:rsid w:val="00C012BC"/>
    <w:rsid w:val="00C76B6A"/>
    <w:rsid w:val="00C87A95"/>
    <w:rsid w:val="00CB461F"/>
    <w:rsid w:val="00D37035"/>
    <w:rsid w:val="00D478BB"/>
    <w:rsid w:val="00D47BA5"/>
    <w:rsid w:val="00D81876"/>
    <w:rsid w:val="00D82047"/>
    <w:rsid w:val="00DF2780"/>
    <w:rsid w:val="00E40F72"/>
    <w:rsid w:val="00E6776D"/>
    <w:rsid w:val="00E8337B"/>
    <w:rsid w:val="00E87662"/>
    <w:rsid w:val="00EE3A0B"/>
    <w:rsid w:val="00F1530D"/>
    <w:rsid w:val="00F36690"/>
    <w:rsid w:val="00F46E88"/>
    <w:rsid w:val="00F81E76"/>
    <w:rsid w:val="00FD40E1"/>
    <w:rsid w:val="0A943AA2"/>
    <w:rsid w:val="1EE8A400"/>
    <w:rsid w:val="3378BFD5"/>
    <w:rsid w:val="3A161125"/>
    <w:rsid w:val="3FB03E41"/>
    <w:rsid w:val="7874F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5ABE"/>
  <w15:chartTrackingRefBased/>
  <w15:docId w15:val="{2C1B1309-E719-4AB4-A266-4BC25513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59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59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16C0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432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165"/>
    <w:rPr>
      <w:rFonts w:ascii="Calibri" w:eastAsia="SimSun" w:hAnsi="Calibri" w:cs="Calibri"/>
      <w:kern w:val="3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432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165"/>
    <w:rPr>
      <w:rFonts w:ascii="Calibri" w:eastAsia="SimSun" w:hAnsi="Calibri" w:cs="Calibri"/>
      <w:kern w:val="3"/>
      <w:lang w:val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0E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0ED8"/>
    <w:rPr>
      <w:rFonts w:ascii="Calibri" w:eastAsia="SimSun" w:hAnsi="Calibri" w:cs="Calibri"/>
      <w:kern w:val="3"/>
      <w:sz w:val="20"/>
      <w:szCs w:val="20"/>
      <w:lang w:val="de-DE"/>
    </w:rPr>
  </w:style>
  <w:style w:type="character" w:styleId="EndnoteReference">
    <w:name w:val="endnote reference"/>
    <w:basedOn w:val="DefaultParagraphFont"/>
    <w:uiPriority w:val="99"/>
    <w:semiHidden/>
    <w:unhideWhenUsed/>
    <w:rsid w:val="00190ED8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46E88"/>
    <w:pPr>
      <w:widowControl w:val="0"/>
      <w:suppressAutoHyphens/>
      <w:autoSpaceDN w:val="0"/>
      <w:spacing w:after="0" w:line="240" w:lineRule="auto"/>
    </w:pPr>
    <w:rPr>
      <w:rFonts w:ascii="Calibri" w:eastAsia="SimSun" w:hAnsi="Calibri" w:cs="Calibri"/>
      <w:kern w:val="3"/>
      <w:lang w:val="de-DE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F46E8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pkc.gov.lv/lv/tavai-veselibai/traumatis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BF524150457854FB5FEABF41480ABA4" ma:contentTypeVersion="14" ma:contentTypeDescription="Izveidot jaunu dokumentu." ma:contentTypeScope="" ma:versionID="ff505b173b663c8d1eeff70504d4bd88">
  <xsd:schema xmlns:xsd="http://www.w3.org/2001/XMLSchema" xmlns:xs="http://www.w3.org/2001/XMLSchema" xmlns:p="http://schemas.microsoft.com/office/2006/metadata/properties" xmlns:ns2="3e385f9c-5bcd-4e5e-8f2f-a447d2d87203" xmlns:ns3="10471c80-62fe-4dab-b4df-f6690ceded2e" targetNamespace="http://schemas.microsoft.com/office/2006/metadata/properties" ma:root="true" ma:fieldsID="5099b16095a854cd7f2f408e9a79b2d4" ns2:_="" ns3:_="">
    <xsd:import namespace="3e385f9c-5bcd-4e5e-8f2f-a447d2d87203"/>
    <xsd:import namespace="10471c80-62fe-4dab-b4df-f6690cede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85f9c-5bcd-4e5e-8f2f-a447d2d87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Parakstīšanas statuss" ma:internalName="Parakst_x012b__x0161_anas_x0020_statu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1c80-62fe-4dab-b4df-f6690cede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e385f9c-5bcd-4e5e-8f2f-a447d2d87203" xsi:nil="true"/>
  </documentManagement>
</p:properties>
</file>

<file path=customXml/itemProps1.xml><?xml version="1.0" encoding="utf-8"?>
<ds:datastoreItem xmlns:ds="http://schemas.openxmlformats.org/officeDocument/2006/customXml" ds:itemID="{192A88B4-0205-4980-8E70-96BE256EF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85f9c-5bcd-4e5e-8f2f-a447d2d87203"/>
    <ds:schemaRef ds:uri="10471c80-62fe-4dab-b4df-f6690cede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384FA-0B0D-4A00-901F-BBE3235BC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710F1-3F05-4A10-9047-CC502383A509}">
  <ds:schemaRefs>
    <ds:schemaRef ds:uri="http://schemas.microsoft.com/office/2006/metadata/properties"/>
    <ds:schemaRef ds:uri="http://schemas.microsoft.com/office/infopath/2007/PartnerControls"/>
    <ds:schemaRef ds:uri="3e385f9c-5bcd-4e5e-8f2f-a447d2d87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4236</Words>
  <Characters>2415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Ozola</dc:creator>
  <cp:keywords/>
  <dc:description/>
  <cp:lastModifiedBy>Microsoft account</cp:lastModifiedBy>
  <cp:revision>5</cp:revision>
  <dcterms:created xsi:type="dcterms:W3CDTF">2025-07-15T21:30:00Z</dcterms:created>
  <dcterms:modified xsi:type="dcterms:W3CDTF">2025-08-17T11:11:00Z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0x0101009BF524150457854FB5FEABF41480ABA4</vt:lpwstr>
  </property>
</Properties>
</file>