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"/>
        <w:gridCol w:w="3124"/>
        <w:gridCol w:w="5506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5AD36C2E" w:rsidR="003E1415" w:rsidRPr="008D2AC8" w:rsidRDefault="008D2AC8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D2A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Sociālās rehabilitācijas pakalpojums bērniem, kuriem izveidojusies atkarība no narkotiskajām, toksiskajām vai citām apreibinošām vielām vai no atkarību izraisošiem procesiem, ko īsteno Sabiedrība ar ierobežotu atbildību </w:t>
            </w:r>
            <w:r w:rsidRPr="008D2AC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lv-LV"/>
              </w:rPr>
              <w:t xml:space="preserve">“Bērnu un pusaudžu resursu centrs” 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C193C" w14:textId="7080EDA9" w:rsidR="008D2AC8" w:rsidRPr="00B569A7" w:rsidRDefault="008D2AC8" w:rsidP="008D2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430D71"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.gadā LM pārskaitītais finansējums – </w:t>
            </w:r>
            <w:r w:rsidR="00430D71"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1 235 230,72</w:t>
            </w:r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21110AD6" w14:textId="28CC2750" w:rsidR="008D2AC8" w:rsidRPr="00B569A7" w:rsidRDefault="008D2AC8" w:rsidP="008D2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430D71"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 gadā, ņemot vērā 202</w:t>
            </w:r>
            <w:r w:rsidR="00430D71"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4</w:t>
            </w:r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.gada finansējuma atlikumu, pakalpojumam pieejamais finansējums – </w:t>
            </w:r>
            <w:r w:rsidR="00430D71"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1 214 407,02</w:t>
            </w:r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601DAED7" w14:textId="195A94FE" w:rsidR="009E329C" w:rsidRPr="00B569A7" w:rsidRDefault="008D2AC8" w:rsidP="008D2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A2369A"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.gadā pakalpojumam izlietotais finansējums – </w:t>
            </w:r>
            <w:r w:rsidR="00430D71"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1 214 253,80</w:t>
            </w:r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B569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20C22D3B" w:rsidR="007006E3" w:rsidRPr="00B569A7" w:rsidRDefault="008D2AC8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56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544E0254" w:rsidR="007006E3" w:rsidRPr="00B569A7" w:rsidRDefault="008D2AC8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9A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5993D694" w:rsidR="009779F0" w:rsidRPr="00B569A7" w:rsidRDefault="0093080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Līguma ietvarā valsts finansētais sociālās rehabilitācijas pakalpojums nodrošināts </w:t>
            </w:r>
            <w:r w:rsidR="00430D71" w:rsidRPr="00B56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506</w:t>
            </w:r>
            <w:r w:rsidRPr="00B56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bērniem un pusaudžiem</w:t>
            </w:r>
            <w:r w:rsidR="002418C1" w:rsidRPr="00B56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Pr="00B569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Ņemot vērā bērnu un viņu ģimeņu vajadzības, pakalpojuma laikā aizvien vairāk tiek sniegtas ģimenes terapeita un psihologa konsultācijas vecākiem. Kopumā pakalpojuma sniedzējs kvalitatīvi sniedzis pakalpojumu atbilstošā apjomā.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8AC4E" w14:textId="77777777" w:rsidR="008C598D" w:rsidRDefault="0093080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Aizvien biežāk bērniem nepieciešama vairāku speciālistu iesaiste savu grūtību risināšanā. Nākotnē nepieciešams plānot lielāku multiprofesionālās komandas kapacitāti.</w:t>
            </w:r>
          </w:p>
          <w:p w14:paraId="6D6EF262" w14:textId="3FAAA55A" w:rsidR="00814192" w:rsidRPr="004B7E87" w:rsidRDefault="00814192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Aptaujātie bērni norāda, ka reizēm viņiem nepieciešams garāks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pakalpojums ar iespēju piedalīties atbalsta grupās gan bērniem, gan vecākiem pēc pakalpojuma saņemšanas beigām.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FA6A8" w14:textId="4C3578DB" w:rsidR="00894C55" w:rsidRPr="004E7816" w:rsidRDefault="00930809" w:rsidP="004E78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4E781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Inga Martinsone</w:t>
      </w:r>
    </w:p>
    <w:p w14:paraId="40997B75" w14:textId="3D92F9F5" w:rsidR="00894C55" w:rsidRPr="004E7816" w:rsidRDefault="00930809" w:rsidP="004E78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4E781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20683945</w:t>
      </w:r>
    </w:p>
    <w:sectPr w:rsidR="00894C55" w:rsidRPr="004E7816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73CF3"/>
    <w:rsid w:val="000964B2"/>
    <w:rsid w:val="000E066A"/>
    <w:rsid w:val="000E39D4"/>
    <w:rsid w:val="000E72F6"/>
    <w:rsid w:val="00123DBD"/>
    <w:rsid w:val="0014189A"/>
    <w:rsid w:val="00153FE3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18C1"/>
    <w:rsid w:val="00243426"/>
    <w:rsid w:val="00264E29"/>
    <w:rsid w:val="00270A9C"/>
    <w:rsid w:val="002A4BD8"/>
    <w:rsid w:val="002E1C05"/>
    <w:rsid w:val="002E2C8B"/>
    <w:rsid w:val="002F0CEF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0D71"/>
    <w:rsid w:val="004359BC"/>
    <w:rsid w:val="004454FE"/>
    <w:rsid w:val="00456E40"/>
    <w:rsid w:val="00471F27"/>
    <w:rsid w:val="004B7E87"/>
    <w:rsid w:val="004E7816"/>
    <w:rsid w:val="0050178F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4192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AC8"/>
    <w:rsid w:val="008D2E61"/>
    <w:rsid w:val="008D353C"/>
    <w:rsid w:val="008F1B92"/>
    <w:rsid w:val="008F5DAB"/>
    <w:rsid w:val="008F6857"/>
    <w:rsid w:val="00930809"/>
    <w:rsid w:val="00936014"/>
    <w:rsid w:val="009779F0"/>
    <w:rsid w:val="00984930"/>
    <w:rsid w:val="009A2654"/>
    <w:rsid w:val="009C7C99"/>
    <w:rsid w:val="009E329C"/>
    <w:rsid w:val="00A10FC3"/>
    <w:rsid w:val="00A14626"/>
    <w:rsid w:val="00A2369A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569A7"/>
    <w:rsid w:val="00B65A8D"/>
    <w:rsid w:val="00B745D6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Viktorija Koluža</cp:lastModifiedBy>
  <cp:revision>12</cp:revision>
  <cp:lastPrinted>2020-10-02T09:56:00Z</cp:lastPrinted>
  <dcterms:created xsi:type="dcterms:W3CDTF">2020-12-07T10:15:00Z</dcterms:created>
  <dcterms:modified xsi:type="dcterms:W3CDTF">2026-04-29T09:56:00Z</dcterms:modified>
</cp:coreProperties>
</file>