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D7C78" w14:textId="286EAE30" w:rsidR="009D5799" w:rsidRDefault="009D5799" w:rsidP="00757601">
      <w:pPr>
        <w:pStyle w:val="Virsraksts1"/>
        <w:spacing w:line="259" w:lineRule="auto"/>
        <w:rPr>
          <w:rFonts w:asciiTheme="minorHAnsi" w:hAnsiTheme="minorHAnsi" w:cstheme="minorHAnsi"/>
          <w:sz w:val="32"/>
        </w:rPr>
      </w:pPr>
      <w:r w:rsidRPr="00263B12">
        <w:rPr>
          <w:noProof/>
        </w:rPr>
        <w:drawing>
          <wp:inline distT="0" distB="0" distL="0" distR="0" wp14:anchorId="391D216F" wp14:editId="2E8E4F2B">
            <wp:extent cx="5829300" cy="1055687"/>
            <wp:effectExtent l="0" t="0" r="0" b="0"/>
            <wp:docPr id="61446" name="Picture 5">
              <a:extLst xmlns:a="http://schemas.openxmlformats.org/drawingml/2006/main">
                <a:ext uri="{FF2B5EF4-FFF2-40B4-BE49-F238E27FC236}">
                  <a16:creationId xmlns:a16="http://schemas.microsoft.com/office/drawing/2014/main" id="{C09EC60E-A049-4FB7-B24E-EBECA88480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46" name="Picture 5">
                      <a:extLst>
                        <a:ext uri="{FF2B5EF4-FFF2-40B4-BE49-F238E27FC236}">
                          <a16:creationId xmlns:a16="http://schemas.microsoft.com/office/drawing/2014/main" id="{C09EC60E-A049-4FB7-B24E-EBECA884801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9300" cy="1055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CB39AD1" w14:textId="11907935" w:rsidR="00C93B1E" w:rsidRPr="00F16173" w:rsidRDefault="00B548AF" w:rsidP="00757601">
      <w:pPr>
        <w:pStyle w:val="Virsraksts1"/>
        <w:spacing w:line="259" w:lineRule="auto"/>
        <w:rPr>
          <w:rFonts w:asciiTheme="minorHAnsi" w:hAnsiTheme="minorHAnsi" w:cstheme="minorHAnsi"/>
          <w:sz w:val="36"/>
          <w:szCs w:val="36"/>
        </w:rPr>
      </w:pPr>
      <w:r w:rsidRPr="00F16173">
        <w:rPr>
          <w:rFonts w:asciiTheme="minorHAnsi" w:hAnsiTheme="minorHAnsi" w:cstheme="minorHAnsi"/>
          <w:sz w:val="36"/>
          <w:szCs w:val="36"/>
        </w:rPr>
        <w:t>Piekļūstam</w:t>
      </w:r>
      <w:r w:rsidR="00C93B1E" w:rsidRPr="00F16173">
        <w:rPr>
          <w:rFonts w:asciiTheme="minorHAnsi" w:hAnsiTheme="minorHAnsi" w:cstheme="minorHAnsi"/>
          <w:sz w:val="36"/>
          <w:szCs w:val="36"/>
        </w:rPr>
        <w:t>i</w:t>
      </w:r>
      <w:r w:rsidRPr="00F16173">
        <w:rPr>
          <w:rFonts w:asciiTheme="minorHAnsi" w:hAnsiTheme="minorHAnsi" w:cstheme="minorHAnsi"/>
          <w:sz w:val="36"/>
          <w:szCs w:val="36"/>
        </w:rPr>
        <w:t xml:space="preserve"> pasākum</w:t>
      </w:r>
      <w:r w:rsidR="00C93B1E" w:rsidRPr="00F16173">
        <w:rPr>
          <w:rFonts w:asciiTheme="minorHAnsi" w:hAnsiTheme="minorHAnsi" w:cstheme="minorHAnsi"/>
          <w:sz w:val="36"/>
          <w:szCs w:val="36"/>
        </w:rPr>
        <w:t>i</w:t>
      </w:r>
      <w:r w:rsidRPr="00F16173">
        <w:rPr>
          <w:rFonts w:asciiTheme="minorHAnsi" w:hAnsiTheme="minorHAnsi" w:cstheme="minorHAnsi"/>
          <w:sz w:val="36"/>
          <w:szCs w:val="36"/>
        </w:rPr>
        <w:t xml:space="preserve"> un </w:t>
      </w:r>
      <w:r w:rsidR="003B37B7" w:rsidRPr="00F16173">
        <w:rPr>
          <w:rFonts w:asciiTheme="minorHAnsi" w:hAnsiTheme="minorHAnsi" w:cstheme="minorHAnsi"/>
          <w:sz w:val="36"/>
          <w:szCs w:val="36"/>
        </w:rPr>
        <w:t>informatīv</w:t>
      </w:r>
      <w:r w:rsidR="00C93B1E" w:rsidRPr="00F16173">
        <w:rPr>
          <w:rFonts w:asciiTheme="minorHAnsi" w:hAnsiTheme="minorHAnsi" w:cstheme="minorHAnsi"/>
          <w:sz w:val="36"/>
          <w:szCs w:val="36"/>
        </w:rPr>
        <w:t>ie</w:t>
      </w:r>
      <w:r w:rsidR="003B37B7" w:rsidRPr="00F16173">
        <w:rPr>
          <w:rFonts w:asciiTheme="minorHAnsi" w:hAnsiTheme="minorHAnsi" w:cstheme="minorHAnsi"/>
          <w:sz w:val="36"/>
          <w:szCs w:val="36"/>
        </w:rPr>
        <w:t xml:space="preserve"> </w:t>
      </w:r>
      <w:r w:rsidRPr="00F16173">
        <w:rPr>
          <w:rFonts w:asciiTheme="minorHAnsi" w:hAnsiTheme="minorHAnsi" w:cstheme="minorHAnsi"/>
          <w:sz w:val="36"/>
          <w:szCs w:val="36"/>
        </w:rPr>
        <w:t>materiāl</w:t>
      </w:r>
      <w:r w:rsidR="00C93B1E" w:rsidRPr="00F16173">
        <w:rPr>
          <w:rFonts w:asciiTheme="minorHAnsi" w:hAnsiTheme="minorHAnsi" w:cstheme="minorHAnsi"/>
          <w:sz w:val="36"/>
          <w:szCs w:val="36"/>
        </w:rPr>
        <w:t>i</w:t>
      </w:r>
      <w:r w:rsidR="00757601" w:rsidRPr="00F16173">
        <w:rPr>
          <w:rFonts w:asciiTheme="minorHAnsi" w:hAnsiTheme="minorHAnsi" w:cstheme="minorHAnsi"/>
          <w:sz w:val="36"/>
          <w:szCs w:val="36"/>
        </w:rPr>
        <w:t>:</w:t>
      </w:r>
      <w:r w:rsidRPr="00F16173">
        <w:rPr>
          <w:rFonts w:asciiTheme="minorHAnsi" w:hAnsiTheme="minorHAnsi" w:cstheme="minorHAnsi"/>
          <w:sz w:val="36"/>
          <w:szCs w:val="36"/>
        </w:rPr>
        <w:t xml:space="preserve"> </w:t>
      </w:r>
      <w:r w:rsidR="00757601" w:rsidRPr="00F16173">
        <w:rPr>
          <w:rFonts w:asciiTheme="minorHAnsi" w:hAnsiTheme="minorHAnsi" w:cstheme="minorHAnsi"/>
          <w:sz w:val="36"/>
          <w:szCs w:val="36"/>
        </w:rPr>
        <w:t xml:space="preserve">          </w:t>
      </w:r>
    </w:p>
    <w:p w14:paraId="63C9CE33" w14:textId="6E7A163A" w:rsidR="002F71D3" w:rsidRPr="003A6545" w:rsidRDefault="00757601" w:rsidP="00757601">
      <w:pPr>
        <w:pStyle w:val="Virsraksts1"/>
        <w:spacing w:line="259" w:lineRule="auto"/>
        <w:rPr>
          <w:rFonts w:asciiTheme="minorHAnsi" w:hAnsiTheme="minorHAnsi" w:cstheme="minorHAnsi"/>
          <w:sz w:val="32"/>
        </w:rPr>
      </w:pPr>
      <w:bookmarkStart w:id="0" w:name="_Hlk230683154"/>
      <w:r>
        <w:rPr>
          <w:rFonts w:asciiTheme="minorHAnsi" w:hAnsiTheme="minorHAnsi" w:cstheme="minorHAnsi"/>
          <w:sz w:val="32"/>
        </w:rPr>
        <w:t xml:space="preserve">ieteikumi </w:t>
      </w:r>
      <w:r w:rsidR="000756CD" w:rsidRPr="003A6545">
        <w:rPr>
          <w:rFonts w:asciiTheme="minorHAnsi" w:hAnsiTheme="minorHAnsi" w:cstheme="minorHAnsi"/>
          <w:sz w:val="32"/>
        </w:rPr>
        <w:t xml:space="preserve">prasību formulēšanai </w:t>
      </w:r>
      <w:r w:rsidR="00963654">
        <w:rPr>
          <w:rFonts w:asciiTheme="minorHAnsi" w:hAnsiTheme="minorHAnsi" w:cstheme="minorHAnsi"/>
          <w:sz w:val="32"/>
        </w:rPr>
        <w:t xml:space="preserve">iepirkumu </w:t>
      </w:r>
      <w:r w:rsidR="00B548AF" w:rsidRPr="003A6545">
        <w:rPr>
          <w:rFonts w:asciiTheme="minorHAnsi" w:hAnsiTheme="minorHAnsi" w:cstheme="minorHAnsi"/>
          <w:sz w:val="32"/>
        </w:rPr>
        <w:t>tehnisk</w:t>
      </w:r>
      <w:r w:rsidR="000756CD" w:rsidRPr="003A6545">
        <w:rPr>
          <w:rFonts w:asciiTheme="minorHAnsi" w:hAnsiTheme="minorHAnsi" w:cstheme="minorHAnsi"/>
          <w:sz w:val="32"/>
        </w:rPr>
        <w:t>ajās</w:t>
      </w:r>
      <w:r w:rsidR="00B548AF" w:rsidRPr="003A6545">
        <w:rPr>
          <w:rFonts w:asciiTheme="minorHAnsi" w:hAnsiTheme="minorHAnsi" w:cstheme="minorHAnsi"/>
          <w:sz w:val="32"/>
        </w:rPr>
        <w:t xml:space="preserve"> specifikācijā</w:t>
      </w:r>
      <w:r w:rsidR="000756CD" w:rsidRPr="003A6545">
        <w:rPr>
          <w:rFonts w:asciiTheme="minorHAnsi" w:hAnsiTheme="minorHAnsi" w:cstheme="minorHAnsi"/>
          <w:sz w:val="32"/>
        </w:rPr>
        <w:t>s</w:t>
      </w:r>
    </w:p>
    <w:bookmarkEnd w:id="0"/>
    <w:p w14:paraId="0D5CBBF4" w14:textId="77777777" w:rsidR="00B720D7" w:rsidRDefault="00B720D7" w:rsidP="00E423CD">
      <w:pPr>
        <w:spacing w:after="0"/>
        <w:rPr>
          <w:rFonts w:asciiTheme="minorHAnsi" w:hAnsiTheme="minorHAnsi" w:cstheme="minorHAnsi"/>
        </w:rPr>
      </w:pPr>
    </w:p>
    <w:p w14:paraId="4F9B9C6D" w14:textId="00A55C21" w:rsidR="00E423CD" w:rsidRPr="00E423CD" w:rsidRDefault="006912EF" w:rsidP="00E423CD">
      <w:pPr>
        <w:spacing w:after="0"/>
        <w:rPr>
          <w:rFonts w:asciiTheme="minorHAnsi" w:hAnsiTheme="minorHAnsi" w:cs="Segoe UI"/>
          <w:color w:val="212529"/>
          <w:sz w:val="22"/>
          <w:shd w:val="clear" w:color="auto" w:fill="FFFFFF"/>
        </w:rPr>
      </w:pPr>
      <w:r w:rsidRPr="003A6545">
        <w:rPr>
          <w:rFonts w:asciiTheme="minorHAnsi" w:hAnsiTheme="minorHAnsi" w:cstheme="minorHAnsi"/>
        </w:rPr>
        <w:t xml:space="preserve">Gan ES fondu projektu ietvaros paredzētos pasākumus, gan par valsts līdzekļiem rīkotos valsts un </w:t>
      </w:r>
      <w:r w:rsidRPr="00E423CD">
        <w:rPr>
          <w:rFonts w:asciiTheme="minorHAnsi" w:hAnsiTheme="minorHAnsi" w:cstheme="minorHAnsi"/>
        </w:rPr>
        <w:t xml:space="preserve">pašvaldību iestāžu pasākumus lielākoties īsteno līgumpartneri, kuri tiek izvēlēti publiskā iepirkumā vai tirgus izpētē. </w:t>
      </w:r>
      <w:r w:rsidR="00E754A9" w:rsidRPr="00E423CD">
        <w:rPr>
          <w:rFonts w:asciiTheme="minorHAnsi" w:hAnsiTheme="minorHAnsi" w:cstheme="minorHAnsi"/>
          <w:b/>
        </w:rPr>
        <w:t>Labklājības ministrija</w:t>
      </w:r>
      <w:r w:rsidR="007B7158" w:rsidRPr="00E423CD">
        <w:rPr>
          <w:rFonts w:asciiTheme="minorHAnsi" w:hAnsiTheme="minorHAnsi" w:cstheme="minorHAnsi"/>
          <w:b/>
        </w:rPr>
        <w:t xml:space="preserve"> (LM)</w:t>
      </w:r>
      <w:r w:rsidR="00E754A9" w:rsidRPr="00E423CD">
        <w:rPr>
          <w:rFonts w:asciiTheme="minorHAnsi" w:hAnsiTheme="minorHAnsi" w:cstheme="minorHAnsi"/>
          <w:b/>
        </w:rPr>
        <w:t xml:space="preserve"> </w:t>
      </w:r>
      <w:r w:rsidR="007B7158" w:rsidRPr="00E423CD">
        <w:rPr>
          <w:rFonts w:asciiTheme="minorHAnsi" w:hAnsiTheme="minorHAnsi" w:cstheme="minorHAnsi"/>
          <w:b/>
        </w:rPr>
        <w:t xml:space="preserve">izstrādājusi </w:t>
      </w:r>
      <w:r w:rsidRPr="00E423CD">
        <w:rPr>
          <w:rFonts w:asciiTheme="minorHAnsi" w:hAnsiTheme="minorHAnsi" w:cstheme="minorHAnsi"/>
          <w:b/>
        </w:rPr>
        <w:t>ieteikum</w:t>
      </w:r>
      <w:r w:rsidR="007B7158" w:rsidRPr="00E423CD">
        <w:rPr>
          <w:rFonts w:asciiTheme="minorHAnsi" w:hAnsiTheme="minorHAnsi" w:cstheme="minorHAnsi"/>
          <w:b/>
        </w:rPr>
        <w:t>us</w:t>
      </w:r>
      <w:r w:rsidRPr="00E423CD">
        <w:rPr>
          <w:rFonts w:asciiTheme="minorHAnsi" w:hAnsiTheme="minorHAnsi" w:cstheme="minorHAnsi"/>
          <w:b/>
        </w:rPr>
        <w:t xml:space="preserve"> ar mērķi atvieglot prasību formulēšanu </w:t>
      </w:r>
      <w:proofErr w:type="spellStart"/>
      <w:r w:rsidRPr="00E423CD">
        <w:rPr>
          <w:rFonts w:asciiTheme="minorHAnsi" w:hAnsiTheme="minorHAnsi" w:cstheme="minorHAnsi"/>
          <w:b/>
        </w:rPr>
        <w:t>piekļūstamības</w:t>
      </w:r>
      <w:proofErr w:type="spellEnd"/>
      <w:r w:rsidRPr="00E423CD">
        <w:rPr>
          <w:rFonts w:asciiTheme="minorHAnsi" w:hAnsiTheme="minorHAnsi" w:cstheme="minorHAnsi"/>
          <w:b/>
        </w:rPr>
        <w:t xml:space="preserve"> nodrošināšanai pasākumos iepirkumu tehniskajās specifikācijās. </w:t>
      </w:r>
      <w:r w:rsidR="00E423CD" w:rsidRPr="00E423CD">
        <w:rPr>
          <w:rFonts w:asciiTheme="minorHAnsi" w:hAnsiTheme="minorHAnsi" w:cs="Segoe UI"/>
          <w:color w:val="212529"/>
          <w:shd w:val="clear" w:color="auto" w:fill="FFFFFF"/>
        </w:rPr>
        <w:t xml:space="preserve">Vienlaikus iepirkuma veicējs ir atbildīgs par iepirkuma dokumentu sagatavošanu un  rūpējas par to atbilstību normatīvajam regulējumam. </w:t>
      </w:r>
    </w:p>
    <w:p w14:paraId="3FDECF0E" w14:textId="1BCFE77B" w:rsidR="006912EF" w:rsidRPr="00E423CD" w:rsidRDefault="006912EF" w:rsidP="00E423CD">
      <w:pPr>
        <w:spacing w:after="0"/>
        <w:rPr>
          <w:rFonts w:asciiTheme="minorHAnsi" w:hAnsiTheme="minorHAnsi" w:cstheme="minorHAnsi"/>
        </w:rPr>
      </w:pPr>
      <w:r w:rsidRPr="00E423CD">
        <w:rPr>
          <w:rFonts w:asciiTheme="minorHAnsi" w:hAnsiTheme="minorHAnsi" w:cstheme="minorHAnsi"/>
        </w:rPr>
        <w:t>Prasības attiecas uz klātienes pasākum</w:t>
      </w:r>
      <w:r w:rsidR="008C1BBE" w:rsidRPr="00E423CD">
        <w:rPr>
          <w:rFonts w:asciiTheme="minorHAnsi" w:hAnsiTheme="minorHAnsi" w:cstheme="minorHAnsi"/>
        </w:rPr>
        <w:t>u</w:t>
      </w:r>
      <w:r w:rsidRPr="00E423CD">
        <w:rPr>
          <w:rFonts w:asciiTheme="minorHAnsi" w:hAnsiTheme="minorHAnsi" w:cstheme="minorHAnsi"/>
        </w:rPr>
        <w:t xml:space="preserve"> norises vietas, satura un informatīvo materiālu, pasākuma pieteikšanās, klātienes pasākum</w:t>
      </w:r>
      <w:r w:rsidR="008C1BBE" w:rsidRPr="00E423CD">
        <w:rPr>
          <w:rFonts w:asciiTheme="minorHAnsi" w:hAnsiTheme="minorHAnsi" w:cstheme="minorHAnsi"/>
        </w:rPr>
        <w:t>u</w:t>
      </w:r>
      <w:r w:rsidRPr="00E423CD">
        <w:rPr>
          <w:rFonts w:asciiTheme="minorHAnsi" w:hAnsiTheme="minorHAnsi" w:cstheme="minorHAnsi"/>
        </w:rPr>
        <w:t xml:space="preserve"> norises un tiešsaistes pasākum</w:t>
      </w:r>
      <w:r w:rsidR="008C1BBE" w:rsidRPr="00E423CD">
        <w:rPr>
          <w:rFonts w:asciiTheme="minorHAnsi" w:hAnsiTheme="minorHAnsi" w:cstheme="minorHAnsi"/>
        </w:rPr>
        <w:t>u</w:t>
      </w:r>
      <w:r w:rsidRPr="00E423CD">
        <w:rPr>
          <w:rFonts w:asciiTheme="minorHAnsi" w:hAnsiTheme="minorHAnsi" w:cstheme="minorHAnsi"/>
        </w:rPr>
        <w:t xml:space="preserve"> </w:t>
      </w:r>
      <w:proofErr w:type="spellStart"/>
      <w:r w:rsidRPr="00E423CD">
        <w:rPr>
          <w:rFonts w:asciiTheme="minorHAnsi" w:hAnsiTheme="minorHAnsi" w:cstheme="minorHAnsi"/>
        </w:rPr>
        <w:t>piekļūstamību</w:t>
      </w:r>
      <w:proofErr w:type="spellEnd"/>
      <w:r w:rsidRPr="00E423CD">
        <w:rPr>
          <w:rFonts w:asciiTheme="minorHAnsi" w:hAnsiTheme="minorHAnsi" w:cstheme="minorHAnsi"/>
        </w:rPr>
        <w:t xml:space="preserve">. Prasībām pievienoti skaidrojumi, kas pasūtītājam līguma izpildes gaitā ļauj pārliecināties par prasību izpildi, taču </w:t>
      </w:r>
      <w:r w:rsidR="008C1BBE" w:rsidRPr="00E423CD">
        <w:rPr>
          <w:rFonts w:asciiTheme="minorHAnsi" w:hAnsiTheme="minorHAnsi" w:cstheme="minorHAnsi"/>
        </w:rPr>
        <w:t xml:space="preserve">sekmīgas pasākuma norises priekšnoteikums ir to </w:t>
      </w:r>
      <w:r w:rsidRPr="00E423CD">
        <w:rPr>
          <w:rFonts w:asciiTheme="minorHAnsi" w:hAnsiTheme="minorHAnsi" w:cstheme="minorHAnsi"/>
        </w:rPr>
        <w:t>pārrunā</w:t>
      </w:r>
      <w:r w:rsidR="008C1BBE" w:rsidRPr="00E423CD">
        <w:rPr>
          <w:rFonts w:asciiTheme="minorHAnsi" w:hAnsiTheme="minorHAnsi" w:cstheme="minorHAnsi"/>
        </w:rPr>
        <w:t>šana</w:t>
      </w:r>
      <w:r w:rsidRPr="00E423CD">
        <w:rPr>
          <w:rFonts w:asciiTheme="minorHAnsi" w:hAnsiTheme="minorHAnsi" w:cstheme="minorHAnsi"/>
        </w:rPr>
        <w:t xml:space="preserve"> ar līgumpartneri, sākot līguma izpildi. </w:t>
      </w:r>
    </w:p>
    <w:p w14:paraId="5B7F1310" w14:textId="5D0EA44C" w:rsidR="006912EF" w:rsidRPr="003A6545" w:rsidRDefault="006912EF" w:rsidP="00E754BD">
      <w:pPr>
        <w:spacing w:after="0"/>
        <w:rPr>
          <w:rFonts w:asciiTheme="minorHAnsi" w:hAnsiTheme="minorHAnsi" w:cstheme="minorHAnsi"/>
        </w:rPr>
      </w:pPr>
    </w:p>
    <w:tbl>
      <w:tblPr>
        <w:tblStyle w:val="Reatabula"/>
        <w:tblW w:w="0" w:type="auto"/>
        <w:shd w:val="clear" w:color="auto" w:fill="9CC2E5" w:themeFill="accent5" w:themeFillTint="99"/>
        <w:tblLook w:val="04A0" w:firstRow="1" w:lastRow="0" w:firstColumn="1" w:lastColumn="0" w:noHBand="0" w:noVBand="1"/>
      </w:tblPr>
      <w:tblGrid>
        <w:gridCol w:w="9628"/>
      </w:tblGrid>
      <w:tr w:rsidR="00287D74" w14:paraId="0B6B2BF9" w14:textId="77777777" w:rsidTr="00287D74">
        <w:tc>
          <w:tcPr>
            <w:tcW w:w="9628" w:type="dxa"/>
            <w:shd w:val="clear" w:color="auto" w:fill="9CC2E5" w:themeFill="accent5" w:themeFillTint="99"/>
          </w:tcPr>
          <w:p w14:paraId="42A9E962" w14:textId="73C4F373" w:rsidR="00287D74" w:rsidRPr="00680B7A" w:rsidRDefault="00287D74" w:rsidP="00287D74">
            <w:pPr>
              <w:pStyle w:val="Sarakstarindkopa"/>
              <w:numPr>
                <w:ilvl w:val="0"/>
                <w:numId w:val="20"/>
              </w:numPr>
              <w:spacing w:before="120" w:after="120"/>
              <w:jc w:val="center"/>
              <w:rPr>
                <w:rFonts w:asciiTheme="minorHAnsi" w:hAnsiTheme="minorHAnsi" w:cstheme="minorHAnsi"/>
                <w:b/>
              </w:rPr>
            </w:pPr>
            <w:r w:rsidRPr="00680B7A">
              <w:rPr>
                <w:rFonts w:asciiTheme="minorHAnsi" w:hAnsiTheme="minorHAnsi" w:cstheme="minorHAnsi"/>
                <w:b/>
                <w:sz w:val="36"/>
                <w:szCs w:val="36"/>
              </w:rPr>
              <w:t>Piekļūstama pasākuma norises vieta</w:t>
            </w:r>
          </w:p>
        </w:tc>
      </w:tr>
    </w:tbl>
    <w:p w14:paraId="06D457A9" w14:textId="1B33A120" w:rsidR="003313C4" w:rsidRDefault="003313C4" w:rsidP="009E3F72">
      <w:pPr>
        <w:spacing w:after="0"/>
        <w:rPr>
          <w:rFonts w:asciiTheme="minorHAnsi" w:hAnsiTheme="minorHAnsi" w:cstheme="minorHAnsi"/>
        </w:rPr>
      </w:pPr>
    </w:p>
    <w:p w14:paraId="0A603E53" w14:textId="749566B5" w:rsidR="009A5EE1" w:rsidRPr="003A6545" w:rsidRDefault="009A5EE1" w:rsidP="00072409">
      <w:pPr>
        <w:spacing w:after="0"/>
        <w:rPr>
          <w:rFonts w:asciiTheme="minorHAnsi" w:hAnsiTheme="minorHAnsi" w:cstheme="minorHAnsi"/>
          <w:b/>
          <w:i/>
          <w:iCs/>
          <w:szCs w:val="24"/>
        </w:rPr>
      </w:pPr>
      <w:r w:rsidRPr="003A6545">
        <w:rPr>
          <w:rFonts w:asciiTheme="minorHAnsi" w:hAnsiTheme="minorHAnsi" w:cstheme="minorHAnsi"/>
          <w:color w:val="212529"/>
          <w:szCs w:val="24"/>
          <w:shd w:val="clear" w:color="auto" w:fill="FFFFFF"/>
        </w:rPr>
        <w:t>Piekļūstama pasākuma norises vieta ir priekšnosacījums tam, lai ikviens, tostarp cilvēki ar kustību, redzes, dzirdes un garīg</w:t>
      </w:r>
      <w:r w:rsidR="00657A91">
        <w:rPr>
          <w:rFonts w:asciiTheme="minorHAnsi" w:hAnsiTheme="minorHAnsi" w:cstheme="minorHAnsi"/>
          <w:color w:val="212529"/>
          <w:szCs w:val="24"/>
          <w:shd w:val="clear" w:color="auto" w:fill="FFFFFF"/>
        </w:rPr>
        <w:t>a rakstura</w:t>
      </w:r>
      <w:r w:rsidRPr="003A6545">
        <w:rPr>
          <w:rFonts w:asciiTheme="minorHAnsi" w:hAnsiTheme="minorHAnsi" w:cstheme="minorHAnsi"/>
          <w:color w:val="212529"/>
          <w:szCs w:val="24"/>
          <w:shd w:val="clear" w:color="auto" w:fill="FFFFFF"/>
        </w:rPr>
        <w:t xml:space="preserve"> traucējumiem, varētu brīvi un bez šķēršļiem nokļūt un piedalīties pasākumā gan kā aktīv</w:t>
      </w:r>
      <w:r w:rsidR="007B7158" w:rsidRPr="003A6545">
        <w:rPr>
          <w:rFonts w:asciiTheme="minorHAnsi" w:hAnsiTheme="minorHAnsi" w:cstheme="minorHAnsi"/>
          <w:color w:val="212529"/>
          <w:szCs w:val="24"/>
          <w:shd w:val="clear" w:color="auto" w:fill="FFFFFF"/>
        </w:rPr>
        <w:t>i</w:t>
      </w:r>
      <w:r w:rsidRPr="003A6545">
        <w:rPr>
          <w:rFonts w:asciiTheme="minorHAnsi" w:hAnsiTheme="minorHAnsi" w:cstheme="minorHAnsi"/>
          <w:color w:val="212529"/>
          <w:szCs w:val="24"/>
          <w:shd w:val="clear" w:color="auto" w:fill="FFFFFF"/>
        </w:rPr>
        <w:t xml:space="preserve"> dalībniek</w:t>
      </w:r>
      <w:r w:rsidR="00967DC6" w:rsidRPr="003A6545">
        <w:rPr>
          <w:rFonts w:asciiTheme="minorHAnsi" w:hAnsiTheme="minorHAnsi" w:cstheme="minorHAnsi"/>
          <w:color w:val="212529"/>
          <w:szCs w:val="24"/>
          <w:shd w:val="clear" w:color="auto" w:fill="FFFFFF"/>
        </w:rPr>
        <w:t>i</w:t>
      </w:r>
      <w:r w:rsidRPr="003A6545">
        <w:rPr>
          <w:rFonts w:asciiTheme="minorHAnsi" w:hAnsiTheme="minorHAnsi" w:cstheme="minorHAnsi"/>
          <w:color w:val="212529"/>
          <w:szCs w:val="24"/>
          <w:shd w:val="clear" w:color="auto" w:fill="FFFFFF"/>
        </w:rPr>
        <w:t>, gan kā klausītāj</w:t>
      </w:r>
      <w:r w:rsidR="00967DC6" w:rsidRPr="003A6545">
        <w:rPr>
          <w:rFonts w:asciiTheme="minorHAnsi" w:hAnsiTheme="minorHAnsi" w:cstheme="minorHAnsi"/>
          <w:color w:val="212529"/>
          <w:szCs w:val="24"/>
          <w:shd w:val="clear" w:color="auto" w:fill="FFFFFF"/>
        </w:rPr>
        <w:t>i</w:t>
      </w:r>
      <w:r w:rsidRPr="003A6545">
        <w:rPr>
          <w:rFonts w:asciiTheme="minorHAnsi" w:hAnsiTheme="minorHAnsi" w:cstheme="minorHAnsi"/>
          <w:color w:val="212529"/>
          <w:szCs w:val="24"/>
          <w:shd w:val="clear" w:color="auto" w:fill="FFFFFF"/>
        </w:rPr>
        <w:t>.</w:t>
      </w:r>
    </w:p>
    <w:p w14:paraId="6A3C8D66" w14:textId="6AE83F39" w:rsidR="00072409" w:rsidRPr="003A6545" w:rsidRDefault="003A6545" w:rsidP="00072409">
      <w:pPr>
        <w:spacing w:after="0"/>
        <w:rPr>
          <w:rFonts w:asciiTheme="minorHAnsi" w:hAnsiTheme="minorHAnsi" w:cstheme="minorHAnsi"/>
          <w:b/>
          <w:szCs w:val="24"/>
        </w:rPr>
      </w:pPr>
      <w:r>
        <w:rPr>
          <w:rFonts w:asciiTheme="minorHAnsi" w:hAnsiTheme="minorHAnsi" w:cstheme="minorHAnsi"/>
          <w:b/>
          <w:noProof/>
          <w:szCs w:val="24"/>
        </w:rPr>
        <mc:AlternateContent>
          <mc:Choice Requires="wps">
            <w:drawing>
              <wp:anchor distT="0" distB="0" distL="114300" distR="114300" simplePos="0" relativeHeight="251661312" behindDoc="0" locked="0" layoutInCell="1" allowOverlap="1" wp14:anchorId="6184D3CA" wp14:editId="600A0A4C">
                <wp:simplePos x="0" y="0"/>
                <wp:positionH relativeFrom="margin">
                  <wp:align>left</wp:align>
                </wp:positionH>
                <wp:positionV relativeFrom="paragraph">
                  <wp:posOffset>202565</wp:posOffset>
                </wp:positionV>
                <wp:extent cx="342900" cy="171450"/>
                <wp:effectExtent l="0" t="19050" r="38100" b="38100"/>
                <wp:wrapNone/>
                <wp:docPr id="4" name="Arrow: Right 4"/>
                <wp:cNvGraphicFramePr/>
                <a:graphic xmlns:a="http://schemas.openxmlformats.org/drawingml/2006/main">
                  <a:graphicData uri="http://schemas.microsoft.com/office/word/2010/wordprocessingShape">
                    <wps:wsp>
                      <wps:cNvSpPr/>
                      <wps:spPr>
                        <a:xfrm>
                          <a:off x="0" y="0"/>
                          <a:ext cx="342900" cy="1714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6DF76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0;margin-top:15.95pt;width:27pt;height:1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" fillcolor="#4472c4 [3204]" strokecolor="#1f3763 [1604]" strokeweight="1pt">
                <w10:wrap anchorx="margin"/>
              </v:shape>
            </w:pict>
          </mc:Fallback>
        </mc:AlternateContent>
      </w:r>
    </w:p>
    <w:p w14:paraId="7716584F" w14:textId="4244F7EE" w:rsidR="00072409" w:rsidRPr="003A6545" w:rsidRDefault="00806F55" w:rsidP="003A6545">
      <w:pPr>
        <w:spacing w:after="0"/>
        <w:ind w:left="720"/>
        <w:rPr>
          <w:rFonts w:asciiTheme="minorHAnsi" w:hAnsiTheme="minorHAnsi" w:cstheme="minorHAnsi"/>
          <w:b/>
          <w:szCs w:val="24"/>
        </w:rPr>
      </w:pPr>
      <w:r w:rsidRPr="003A6545">
        <w:rPr>
          <w:rFonts w:asciiTheme="minorHAnsi" w:hAnsiTheme="minorHAnsi" w:cstheme="minorHAnsi"/>
          <w:b/>
          <w:szCs w:val="24"/>
        </w:rPr>
        <w:t>Prasība tehniskajā specifikācijā:</w:t>
      </w:r>
    </w:p>
    <w:p w14:paraId="4DD93A21" w14:textId="33C9D8F4" w:rsidR="00806F55" w:rsidRPr="003A6545" w:rsidRDefault="003A6545" w:rsidP="00072409">
      <w:pPr>
        <w:spacing w:after="0"/>
        <w:rPr>
          <w:rFonts w:asciiTheme="minorHAnsi" w:hAnsiTheme="minorHAnsi" w:cstheme="minorHAnsi"/>
          <w:b/>
          <w:szCs w:val="24"/>
        </w:rPr>
      </w:pPr>
      <w:r>
        <w:rPr>
          <w:rFonts w:asciiTheme="minorHAnsi" w:hAnsiTheme="minorHAnsi" w:cstheme="minorHAnsi"/>
          <w:b/>
          <w:noProof/>
          <w:szCs w:val="24"/>
        </w:rPr>
        <mc:AlternateContent>
          <mc:Choice Requires="wps">
            <w:drawing>
              <wp:anchor distT="0" distB="0" distL="114300" distR="114300" simplePos="0" relativeHeight="251660288" behindDoc="0" locked="0" layoutInCell="1" allowOverlap="1" wp14:anchorId="6194EAB8" wp14:editId="3F07E264">
                <wp:simplePos x="0" y="0"/>
                <wp:positionH relativeFrom="column">
                  <wp:posOffset>-53340</wp:posOffset>
                </wp:positionH>
                <wp:positionV relativeFrom="paragraph">
                  <wp:posOffset>153670</wp:posOffset>
                </wp:positionV>
                <wp:extent cx="6076950" cy="866775"/>
                <wp:effectExtent l="19050" t="19050" r="19050" b="28575"/>
                <wp:wrapNone/>
                <wp:docPr id="1" name="Rectangle: Rounded Corners 1"/>
                <wp:cNvGraphicFramePr/>
                <a:graphic xmlns:a="http://schemas.openxmlformats.org/drawingml/2006/main">
                  <a:graphicData uri="http://schemas.microsoft.com/office/word/2010/wordprocessingShape">
                    <wps:wsp>
                      <wps:cNvSpPr/>
                      <wps:spPr>
                        <a:xfrm>
                          <a:off x="0" y="0"/>
                          <a:ext cx="6076950" cy="866775"/>
                        </a:xfrm>
                        <a:prstGeom prst="round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D511EFD" id="Rectangle: Rounded Corners 1" o:spid="_x0000_s1026" style="position:absolute;margin-left:-4.2pt;margin-top:12.1pt;width:478.5pt;height:68.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" filled="f" strokecolor="#4472c4 [3204]" strokeweight="2.25pt">
                <v:stroke joinstyle="miter"/>
              </v:roundrect>
            </w:pict>
          </mc:Fallback>
        </mc:AlternateContent>
      </w:r>
    </w:p>
    <w:p w14:paraId="31DD2A89" w14:textId="568FF999" w:rsidR="00806F55" w:rsidRPr="003A6545" w:rsidRDefault="00182E9C" w:rsidP="00072409">
      <w:pPr>
        <w:spacing w:after="0"/>
        <w:rPr>
          <w:rFonts w:asciiTheme="minorHAnsi" w:hAnsiTheme="minorHAnsi" w:cstheme="minorHAnsi"/>
          <w:b/>
          <w:szCs w:val="24"/>
        </w:rPr>
      </w:pPr>
      <w:r w:rsidRPr="003A6545">
        <w:rPr>
          <w:rFonts w:asciiTheme="minorHAnsi" w:hAnsiTheme="minorHAnsi" w:cstheme="minorHAnsi"/>
          <w:b/>
          <w:szCs w:val="24"/>
        </w:rPr>
        <w:t>“N</w:t>
      </w:r>
      <w:r w:rsidR="00806F55" w:rsidRPr="003A6545">
        <w:rPr>
          <w:rFonts w:asciiTheme="minorHAnsi" w:hAnsiTheme="minorHAnsi" w:cstheme="minorHAnsi"/>
          <w:b/>
          <w:szCs w:val="24"/>
        </w:rPr>
        <w:t xml:space="preserve">odrošināt klātienes pasākuma vai pakalpojuma norises vietas vides un informācijas </w:t>
      </w:r>
      <w:proofErr w:type="spellStart"/>
      <w:r w:rsidR="00806F55" w:rsidRPr="003A6545">
        <w:rPr>
          <w:rFonts w:asciiTheme="minorHAnsi" w:hAnsiTheme="minorHAnsi" w:cstheme="minorHAnsi"/>
          <w:b/>
          <w:szCs w:val="24"/>
        </w:rPr>
        <w:t>piekļūstamību</w:t>
      </w:r>
      <w:proofErr w:type="spellEnd"/>
      <w:r w:rsidR="00806F55" w:rsidRPr="003A6545">
        <w:rPr>
          <w:rFonts w:asciiTheme="minorHAnsi" w:hAnsiTheme="minorHAnsi" w:cstheme="minorHAnsi"/>
          <w:b/>
          <w:szCs w:val="24"/>
        </w:rPr>
        <w:t xml:space="preserve"> cilvēkiem ar funkcionēšanas ierobežojumiem, nepieciešamības gadījumā nodrošinot tehnisko risinājumu nomu (piemēram, pārvietojamais </w:t>
      </w:r>
      <w:proofErr w:type="spellStart"/>
      <w:r w:rsidR="00806F55" w:rsidRPr="003A6545">
        <w:rPr>
          <w:rFonts w:asciiTheme="minorHAnsi" w:hAnsiTheme="minorHAnsi" w:cstheme="minorHAnsi"/>
          <w:b/>
          <w:szCs w:val="24"/>
        </w:rPr>
        <w:t>panduss</w:t>
      </w:r>
      <w:proofErr w:type="spellEnd"/>
      <w:r w:rsidR="00806F55" w:rsidRPr="003A6545">
        <w:rPr>
          <w:rFonts w:asciiTheme="minorHAnsi" w:hAnsiTheme="minorHAnsi" w:cstheme="minorHAnsi"/>
          <w:b/>
          <w:szCs w:val="24"/>
        </w:rPr>
        <w:t>, pacēlājs, norādes, indukcijas cilpu noma u.</w:t>
      </w:r>
      <w:r w:rsidRPr="003A6545">
        <w:rPr>
          <w:rFonts w:asciiTheme="minorHAnsi" w:hAnsiTheme="minorHAnsi" w:cstheme="minorHAnsi"/>
          <w:b/>
          <w:szCs w:val="24"/>
        </w:rPr>
        <w:t xml:space="preserve"> </w:t>
      </w:r>
      <w:r w:rsidR="00806F55" w:rsidRPr="003A6545">
        <w:rPr>
          <w:rFonts w:asciiTheme="minorHAnsi" w:hAnsiTheme="minorHAnsi" w:cstheme="minorHAnsi"/>
          <w:b/>
          <w:szCs w:val="24"/>
        </w:rPr>
        <w:t>c.)</w:t>
      </w:r>
      <w:r w:rsidRPr="003A6545">
        <w:rPr>
          <w:rFonts w:asciiTheme="minorHAnsi" w:hAnsiTheme="minorHAnsi" w:cstheme="minorHAnsi"/>
          <w:b/>
          <w:szCs w:val="24"/>
        </w:rPr>
        <w:t>.”</w:t>
      </w:r>
    </w:p>
    <w:p w14:paraId="4B8D5974" w14:textId="4A8C1FD8" w:rsidR="00072409" w:rsidRDefault="00072409" w:rsidP="00072409">
      <w:pPr>
        <w:spacing w:after="0"/>
        <w:rPr>
          <w:rFonts w:asciiTheme="minorHAnsi" w:hAnsiTheme="minorHAnsi" w:cstheme="minorHAnsi"/>
          <w:b/>
          <w:szCs w:val="24"/>
        </w:rPr>
      </w:pPr>
    </w:p>
    <w:p w14:paraId="12CFAA2F" w14:textId="5201752F" w:rsidR="00182E9C" w:rsidRPr="003A6545" w:rsidRDefault="00253641" w:rsidP="00680B7A">
      <w:pPr>
        <w:rPr>
          <w:rFonts w:asciiTheme="minorHAnsi" w:hAnsiTheme="minorHAnsi" w:cstheme="minorHAnsi"/>
          <w:b/>
          <w:szCs w:val="24"/>
        </w:rPr>
      </w:pPr>
      <w:r w:rsidRPr="003A6545">
        <w:rPr>
          <w:rFonts w:asciiTheme="minorHAnsi" w:hAnsiTheme="minorHAnsi" w:cstheme="minorHAnsi"/>
          <w:b/>
          <w:szCs w:val="24"/>
        </w:rPr>
        <w:t xml:space="preserve">Kā </w:t>
      </w:r>
      <w:r w:rsidR="005612B5">
        <w:rPr>
          <w:rFonts w:asciiTheme="minorHAnsi" w:hAnsiTheme="minorHAnsi" w:cstheme="minorHAnsi"/>
          <w:b/>
          <w:szCs w:val="24"/>
        </w:rPr>
        <w:t>nodrošināt/</w:t>
      </w:r>
      <w:r w:rsidRPr="003A6545">
        <w:rPr>
          <w:rFonts w:asciiTheme="minorHAnsi" w:hAnsiTheme="minorHAnsi" w:cstheme="minorHAnsi"/>
          <w:b/>
          <w:szCs w:val="24"/>
        </w:rPr>
        <w:t xml:space="preserve">pārbaudīt </w:t>
      </w:r>
      <w:r w:rsidR="00182E9C" w:rsidRPr="003A6545">
        <w:rPr>
          <w:rFonts w:asciiTheme="minorHAnsi" w:hAnsiTheme="minorHAnsi" w:cstheme="minorHAnsi"/>
          <w:b/>
          <w:szCs w:val="24"/>
        </w:rPr>
        <w:t xml:space="preserve">prasības </w:t>
      </w:r>
      <w:r w:rsidRPr="003A6545">
        <w:rPr>
          <w:rFonts w:asciiTheme="minorHAnsi" w:hAnsiTheme="minorHAnsi" w:cstheme="minorHAnsi"/>
          <w:b/>
          <w:szCs w:val="24"/>
        </w:rPr>
        <w:t>izpildi</w:t>
      </w:r>
      <w:r w:rsidR="009D1E0A">
        <w:rPr>
          <w:rFonts w:asciiTheme="minorHAnsi" w:hAnsiTheme="minorHAnsi" w:cstheme="minorHAnsi"/>
          <w:b/>
          <w:szCs w:val="24"/>
        </w:rPr>
        <w:t>:</w:t>
      </w:r>
    </w:p>
    <w:p w14:paraId="4CE96470" w14:textId="63500226" w:rsidR="001E6F2F" w:rsidRPr="003A6545" w:rsidRDefault="001E6F2F" w:rsidP="00751A78">
      <w:pPr>
        <w:pStyle w:val="Sarakstarindkopa"/>
        <w:numPr>
          <w:ilvl w:val="0"/>
          <w:numId w:val="15"/>
        </w:numPr>
        <w:spacing w:before="120" w:after="120"/>
        <w:ind w:left="714" w:hanging="357"/>
        <w:rPr>
          <w:rFonts w:asciiTheme="minorHAnsi" w:hAnsiTheme="minorHAnsi" w:cstheme="minorHAnsi"/>
          <w:szCs w:val="24"/>
        </w:rPr>
      </w:pPr>
      <w:r w:rsidRPr="003A6545">
        <w:rPr>
          <w:rFonts w:asciiTheme="minorHAnsi" w:hAnsiTheme="minorHAnsi" w:cstheme="minorHAnsi"/>
          <w:szCs w:val="24"/>
        </w:rPr>
        <w:t>Tuvu pasākuma norises vietai jāatrodas sabiedriskā transporta pieturvietai</w:t>
      </w:r>
      <w:r w:rsidR="00154E79" w:rsidRPr="003A6545">
        <w:rPr>
          <w:rFonts w:asciiTheme="minorHAnsi" w:hAnsiTheme="minorHAnsi" w:cstheme="minorHAnsi"/>
          <w:szCs w:val="24"/>
        </w:rPr>
        <w:t>.</w:t>
      </w:r>
    </w:p>
    <w:p w14:paraId="3021D6E3" w14:textId="0FD02CFF" w:rsidR="001E6F2F" w:rsidRPr="003A6545" w:rsidRDefault="001E6F2F" w:rsidP="00751A78">
      <w:pPr>
        <w:pStyle w:val="Sarakstarindkopa"/>
        <w:numPr>
          <w:ilvl w:val="0"/>
          <w:numId w:val="15"/>
        </w:numPr>
        <w:spacing w:before="120" w:after="120"/>
        <w:ind w:left="714" w:hanging="357"/>
        <w:rPr>
          <w:rFonts w:asciiTheme="minorHAnsi" w:hAnsiTheme="minorHAnsi" w:cstheme="minorHAnsi"/>
          <w:szCs w:val="24"/>
        </w:rPr>
      </w:pPr>
      <w:r w:rsidRPr="003A6545">
        <w:rPr>
          <w:rFonts w:asciiTheme="minorHAnsi" w:hAnsiTheme="minorHAnsi" w:cstheme="minorHAnsi"/>
          <w:szCs w:val="24"/>
        </w:rPr>
        <w:t xml:space="preserve">Jānodrošina </w:t>
      </w:r>
      <w:r w:rsidRPr="000866D6">
        <w:rPr>
          <w:rFonts w:asciiTheme="minorHAnsi" w:hAnsiTheme="minorHAnsi" w:cstheme="minorHAnsi"/>
          <w:szCs w:val="24"/>
        </w:rPr>
        <w:t xml:space="preserve">autostāvvietas </w:t>
      </w:r>
      <w:r w:rsidR="00E80E0F" w:rsidRPr="000866D6">
        <w:rPr>
          <w:rFonts w:asciiTheme="minorHAnsi" w:hAnsiTheme="minorHAnsi" w:cstheme="minorHAnsi"/>
          <w:szCs w:val="24"/>
        </w:rPr>
        <w:t>cilvēkiem ar invaliditāti</w:t>
      </w:r>
      <w:r w:rsidR="00E80E0F">
        <w:rPr>
          <w:rFonts w:asciiTheme="minorHAnsi" w:hAnsiTheme="minorHAnsi" w:cstheme="minorHAnsi"/>
          <w:szCs w:val="24"/>
        </w:rPr>
        <w:t xml:space="preserve"> </w:t>
      </w:r>
      <w:r w:rsidRPr="003A6545">
        <w:rPr>
          <w:rFonts w:asciiTheme="minorHAnsi" w:hAnsiTheme="minorHAnsi" w:cstheme="minorHAnsi"/>
          <w:szCs w:val="24"/>
        </w:rPr>
        <w:t xml:space="preserve">– vismaz divas, ar iespēju </w:t>
      </w:r>
      <w:r w:rsidR="003B37B7" w:rsidRPr="003A6545">
        <w:rPr>
          <w:rFonts w:asciiTheme="minorHAnsi" w:hAnsiTheme="minorHAnsi" w:cstheme="minorHAnsi"/>
          <w:szCs w:val="24"/>
        </w:rPr>
        <w:t xml:space="preserve">nepieciešamības gadījumā </w:t>
      </w:r>
      <w:r w:rsidRPr="003A6545">
        <w:rPr>
          <w:rFonts w:asciiTheme="minorHAnsi" w:hAnsiTheme="minorHAnsi" w:cstheme="minorHAnsi"/>
          <w:szCs w:val="24"/>
        </w:rPr>
        <w:t>pielāgot citas</w:t>
      </w:r>
      <w:r w:rsidR="00154E79" w:rsidRPr="003A6545">
        <w:rPr>
          <w:rFonts w:asciiTheme="minorHAnsi" w:hAnsiTheme="minorHAnsi" w:cstheme="minorHAnsi"/>
          <w:szCs w:val="24"/>
        </w:rPr>
        <w:t>.</w:t>
      </w:r>
    </w:p>
    <w:p w14:paraId="5777B173" w14:textId="03F8220E" w:rsidR="001E6F2F" w:rsidRPr="003A6545" w:rsidRDefault="00391A3E" w:rsidP="00751A78">
      <w:pPr>
        <w:pStyle w:val="Sarakstarindkopa"/>
        <w:numPr>
          <w:ilvl w:val="0"/>
          <w:numId w:val="15"/>
        </w:numPr>
        <w:spacing w:before="120" w:after="120"/>
        <w:ind w:left="714" w:hanging="357"/>
        <w:rPr>
          <w:rFonts w:asciiTheme="minorHAnsi" w:hAnsiTheme="minorHAnsi" w:cstheme="minorHAnsi"/>
          <w:szCs w:val="24"/>
        </w:rPr>
      </w:pPr>
      <w:r w:rsidRPr="003A6545">
        <w:rPr>
          <w:rFonts w:asciiTheme="minorHAnsi" w:hAnsiTheme="minorHAnsi" w:cstheme="minorHAnsi"/>
          <w:szCs w:val="24"/>
        </w:rPr>
        <w:t>Ieejai pasākuma norises vietā jābūt bez šķēršļiem</w:t>
      </w:r>
      <w:r w:rsidR="000866D6">
        <w:rPr>
          <w:rFonts w:asciiTheme="minorHAnsi" w:hAnsiTheme="minorHAnsi" w:cstheme="minorHAnsi"/>
          <w:szCs w:val="24"/>
        </w:rPr>
        <w:t xml:space="preserve"> (kāpnēm) vai ar </w:t>
      </w:r>
      <w:proofErr w:type="spellStart"/>
      <w:r w:rsidR="000866D6">
        <w:rPr>
          <w:rFonts w:asciiTheme="minorHAnsi" w:hAnsiTheme="minorHAnsi" w:cstheme="minorHAnsi"/>
          <w:szCs w:val="24"/>
        </w:rPr>
        <w:t>uzbrauktuvi</w:t>
      </w:r>
      <w:proofErr w:type="spellEnd"/>
      <w:r w:rsidR="00154E79" w:rsidRPr="003A6545">
        <w:rPr>
          <w:rFonts w:asciiTheme="minorHAnsi" w:hAnsiTheme="minorHAnsi" w:cstheme="minorHAnsi"/>
          <w:szCs w:val="24"/>
        </w:rPr>
        <w:t>.</w:t>
      </w:r>
    </w:p>
    <w:p w14:paraId="68DF5879" w14:textId="23A33CB3" w:rsidR="001E6F2F" w:rsidRPr="003A6545" w:rsidRDefault="00425E7A" w:rsidP="005D539F">
      <w:pPr>
        <w:pStyle w:val="Sarakstarindkopa"/>
        <w:numPr>
          <w:ilvl w:val="0"/>
          <w:numId w:val="15"/>
        </w:numPr>
        <w:spacing w:after="0"/>
        <w:rPr>
          <w:rFonts w:asciiTheme="minorHAnsi" w:hAnsiTheme="minorHAnsi" w:cstheme="minorHAnsi"/>
          <w:szCs w:val="24"/>
        </w:rPr>
      </w:pPr>
      <w:r w:rsidRPr="003A6545">
        <w:rPr>
          <w:rFonts w:asciiTheme="minorHAnsi" w:hAnsiTheme="minorHAnsi" w:cstheme="minorHAnsi"/>
          <w:szCs w:val="24"/>
        </w:rPr>
        <w:lastRenderedPageBreak/>
        <w:t xml:space="preserve">Līdz pasākuma norises </w:t>
      </w:r>
      <w:r w:rsidR="00D535CD" w:rsidRPr="003A6545">
        <w:rPr>
          <w:rFonts w:asciiTheme="minorHAnsi" w:hAnsiTheme="minorHAnsi" w:cstheme="minorHAnsi"/>
          <w:szCs w:val="24"/>
        </w:rPr>
        <w:t>telpai</w:t>
      </w:r>
      <w:r w:rsidRPr="003A6545">
        <w:rPr>
          <w:rFonts w:asciiTheme="minorHAnsi" w:hAnsiTheme="minorHAnsi" w:cstheme="minorHAnsi"/>
          <w:szCs w:val="24"/>
        </w:rPr>
        <w:t>, ja nepieciešams, jābūt piekļūstamam liftam vai pacēlājam</w:t>
      </w:r>
      <w:r w:rsidR="00DF2D0C">
        <w:rPr>
          <w:rFonts w:asciiTheme="minorHAnsi" w:hAnsiTheme="minorHAnsi" w:cstheme="minorHAnsi"/>
          <w:szCs w:val="24"/>
        </w:rPr>
        <w:t xml:space="preserve">, </w:t>
      </w:r>
      <w:r w:rsidR="00DF2D0C" w:rsidRPr="000866D6">
        <w:rPr>
          <w:rFonts w:asciiTheme="minorHAnsi" w:hAnsiTheme="minorHAnsi" w:cstheme="minorHAnsi"/>
          <w:szCs w:val="24"/>
        </w:rPr>
        <w:t>kura darbība pārbaudāma pirms pasākuma</w:t>
      </w:r>
      <w:r w:rsidR="00154E79" w:rsidRPr="000866D6">
        <w:rPr>
          <w:rFonts w:asciiTheme="minorHAnsi" w:hAnsiTheme="minorHAnsi" w:cstheme="minorHAnsi"/>
          <w:szCs w:val="24"/>
        </w:rPr>
        <w:t>.</w:t>
      </w:r>
    </w:p>
    <w:p w14:paraId="4576A28A" w14:textId="4EE7ACA5" w:rsidR="00B67905" w:rsidRPr="003A6545" w:rsidRDefault="00B67905" w:rsidP="005D539F">
      <w:pPr>
        <w:pStyle w:val="Sarakstarindkopa"/>
        <w:numPr>
          <w:ilvl w:val="0"/>
          <w:numId w:val="15"/>
        </w:numPr>
        <w:rPr>
          <w:rFonts w:asciiTheme="minorHAnsi" w:hAnsiTheme="minorHAnsi" w:cstheme="minorHAnsi"/>
          <w:szCs w:val="24"/>
        </w:rPr>
      </w:pPr>
      <w:r w:rsidRPr="003A6545">
        <w:rPr>
          <w:rFonts w:asciiTheme="minorHAnsi" w:hAnsiTheme="minorHAnsi" w:cstheme="minorHAnsi"/>
          <w:szCs w:val="24"/>
        </w:rPr>
        <w:t xml:space="preserve">Jābūt labi saskatāmām norādēm uz reģistrāciju, pasākuma telpu, tualeti, atpūtas telpu (kontrasts vismaz 4,5:1, viegli nolasāms burtu izmērs, </w:t>
      </w:r>
      <w:r w:rsidR="00DF2D0C">
        <w:rPr>
          <w:rFonts w:asciiTheme="minorHAnsi" w:hAnsiTheme="minorHAnsi" w:cstheme="minorHAnsi"/>
          <w:szCs w:val="24"/>
        </w:rPr>
        <w:t>“</w:t>
      </w:r>
      <w:r w:rsidRPr="00DF2D0C">
        <w:rPr>
          <w:rFonts w:asciiTheme="minorHAnsi" w:hAnsiTheme="minorHAnsi" w:cstheme="minorHAnsi"/>
          <w:szCs w:val="24"/>
        </w:rPr>
        <w:t>Sans Serif</w:t>
      </w:r>
      <w:r w:rsidR="00DF2D0C">
        <w:rPr>
          <w:rFonts w:asciiTheme="minorHAnsi" w:hAnsiTheme="minorHAnsi" w:cstheme="minorHAnsi"/>
          <w:szCs w:val="24"/>
        </w:rPr>
        <w:t>”</w:t>
      </w:r>
      <w:r w:rsidRPr="003A6545">
        <w:rPr>
          <w:rFonts w:asciiTheme="minorHAnsi" w:hAnsiTheme="minorHAnsi" w:cstheme="minorHAnsi"/>
          <w:szCs w:val="24"/>
        </w:rPr>
        <w:t xml:space="preserve"> grupas fonti, 120</w:t>
      </w:r>
      <w:r w:rsidR="00B865C7" w:rsidRPr="003A6545">
        <w:rPr>
          <w:rFonts w:asciiTheme="minorHAnsi" w:hAnsiTheme="minorHAnsi" w:cstheme="minorHAnsi"/>
          <w:szCs w:val="24"/>
        </w:rPr>
        <w:t>–</w:t>
      </w:r>
      <w:r w:rsidRPr="003A6545">
        <w:rPr>
          <w:rFonts w:asciiTheme="minorHAnsi" w:hAnsiTheme="minorHAnsi" w:cstheme="minorHAnsi"/>
          <w:szCs w:val="24"/>
        </w:rPr>
        <w:t xml:space="preserve">160 cm </w:t>
      </w:r>
      <w:r w:rsidR="006C0031" w:rsidRPr="003A6545">
        <w:rPr>
          <w:rFonts w:asciiTheme="minorHAnsi" w:hAnsiTheme="minorHAnsi" w:cstheme="minorHAnsi"/>
          <w:szCs w:val="24"/>
        </w:rPr>
        <w:t xml:space="preserve">augstumā </w:t>
      </w:r>
      <w:r w:rsidRPr="003A6545">
        <w:rPr>
          <w:rFonts w:asciiTheme="minorHAnsi" w:hAnsiTheme="minorHAnsi" w:cstheme="minorHAnsi"/>
          <w:szCs w:val="24"/>
        </w:rPr>
        <w:t>no grīdas).</w:t>
      </w:r>
    </w:p>
    <w:p w14:paraId="01770564" w14:textId="501C63DB" w:rsidR="00182E9C" w:rsidRPr="003A6545" w:rsidRDefault="00D535CD" w:rsidP="005D539F">
      <w:pPr>
        <w:pStyle w:val="Sarakstarindkopa"/>
        <w:numPr>
          <w:ilvl w:val="0"/>
          <w:numId w:val="15"/>
        </w:numPr>
        <w:spacing w:after="0"/>
        <w:rPr>
          <w:rFonts w:asciiTheme="minorHAnsi" w:hAnsiTheme="minorHAnsi" w:cstheme="minorHAnsi"/>
          <w:szCs w:val="24"/>
        </w:rPr>
      </w:pPr>
      <w:r w:rsidRPr="003A6545">
        <w:rPr>
          <w:rFonts w:asciiTheme="minorHAnsi" w:hAnsiTheme="minorHAnsi" w:cstheme="minorHAnsi"/>
          <w:szCs w:val="24"/>
        </w:rPr>
        <w:t xml:space="preserve">Gaiteņiem jābūt </w:t>
      </w:r>
      <w:r w:rsidR="00425E7A" w:rsidRPr="003A6545">
        <w:rPr>
          <w:rFonts w:asciiTheme="minorHAnsi" w:hAnsiTheme="minorHAnsi" w:cstheme="minorHAnsi"/>
          <w:szCs w:val="24"/>
        </w:rPr>
        <w:t xml:space="preserve"> vismaz 1.5 m platiem</w:t>
      </w:r>
      <w:r w:rsidRPr="003A6545">
        <w:rPr>
          <w:rFonts w:asciiTheme="minorHAnsi" w:hAnsiTheme="minorHAnsi" w:cstheme="minorHAnsi"/>
          <w:szCs w:val="24"/>
        </w:rPr>
        <w:t>.</w:t>
      </w:r>
      <w:r w:rsidR="00182E9C" w:rsidRPr="003A6545">
        <w:rPr>
          <w:rFonts w:asciiTheme="minorHAnsi" w:hAnsiTheme="minorHAnsi" w:cstheme="minorHAnsi"/>
          <w:szCs w:val="24"/>
        </w:rPr>
        <w:t xml:space="preserve"> </w:t>
      </w:r>
    </w:p>
    <w:p w14:paraId="5F7E2613" w14:textId="222E811B" w:rsidR="00425E7A" w:rsidRPr="003A6545" w:rsidRDefault="00425E7A" w:rsidP="005D539F">
      <w:pPr>
        <w:pStyle w:val="Sarakstarindkopa"/>
        <w:numPr>
          <w:ilvl w:val="0"/>
          <w:numId w:val="15"/>
        </w:numPr>
        <w:spacing w:after="0"/>
        <w:rPr>
          <w:rFonts w:asciiTheme="minorHAnsi" w:hAnsiTheme="minorHAnsi" w:cstheme="minorHAnsi"/>
          <w:szCs w:val="24"/>
        </w:rPr>
      </w:pPr>
      <w:r w:rsidRPr="003A6545">
        <w:rPr>
          <w:rFonts w:asciiTheme="minorHAnsi" w:hAnsiTheme="minorHAnsi" w:cstheme="minorHAnsi"/>
          <w:szCs w:val="24"/>
        </w:rPr>
        <w:t>Stikla sienām un durvīm jābūt marķētām</w:t>
      </w:r>
      <w:r w:rsidR="00D7799D">
        <w:rPr>
          <w:rFonts w:asciiTheme="minorHAnsi" w:hAnsiTheme="minorHAnsi" w:cstheme="minorHAnsi"/>
          <w:szCs w:val="24"/>
        </w:rPr>
        <w:t xml:space="preserve"> vairākos </w:t>
      </w:r>
      <w:r w:rsidR="00B40F3A">
        <w:rPr>
          <w:rFonts w:asciiTheme="minorHAnsi" w:hAnsiTheme="minorHAnsi" w:cstheme="minorHAnsi"/>
          <w:szCs w:val="24"/>
        </w:rPr>
        <w:t>augstumos</w:t>
      </w:r>
      <w:r w:rsidR="00154E79" w:rsidRPr="003A6545">
        <w:rPr>
          <w:rFonts w:asciiTheme="minorHAnsi" w:hAnsiTheme="minorHAnsi" w:cstheme="minorHAnsi"/>
          <w:szCs w:val="24"/>
        </w:rPr>
        <w:t>.</w:t>
      </w:r>
    </w:p>
    <w:p w14:paraId="5CC02128" w14:textId="3ED46312" w:rsidR="00425E7A" w:rsidRPr="003A6545" w:rsidRDefault="00425E7A" w:rsidP="005D539F">
      <w:pPr>
        <w:pStyle w:val="Sarakstarindkopa"/>
        <w:numPr>
          <w:ilvl w:val="0"/>
          <w:numId w:val="15"/>
        </w:numPr>
        <w:spacing w:after="0"/>
        <w:rPr>
          <w:rFonts w:asciiTheme="minorHAnsi" w:hAnsiTheme="minorHAnsi" w:cstheme="minorHAnsi"/>
          <w:szCs w:val="24"/>
        </w:rPr>
      </w:pPr>
      <w:r w:rsidRPr="003A6545">
        <w:rPr>
          <w:rFonts w:asciiTheme="minorHAnsi" w:hAnsiTheme="minorHAnsi" w:cstheme="minorHAnsi"/>
          <w:szCs w:val="24"/>
        </w:rPr>
        <w:t>Kāpņu pirmajam un pēdējam pakāpienam jābūt marķēt</w:t>
      </w:r>
      <w:r w:rsidR="00B865C7">
        <w:rPr>
          <w:rFonts w:asciiTheme="minorHAnsi" w:hAnsiTheme="minorHAnsi" w:cstheme="minorHAnsi"/>
          <w:szCs w:val="24"/>
        </w:rPr>
        <w:t>a</w:t>
      </w:r>
      <w:r w:rsidRPr="003A6545">
        <w:rPr>
          <w:rFonts w:asciiTheme="minorHAnsi" w:hAnsiTheme="minorHAnsi" w:cstheme="minorHAnsi"/>
          <w:szCs w:val="24"/>
        </w:rPr>
        <w:t>m</w:t>
      </w:r>
      <w:r w:rsidR="00154E79" w:rsidRPr="003A6545">
        <w:rPr>
          <w:rFonts w:asciiTheme="minorHAnsi" w:hAnsiTheme="minorHAnsi" w:cstheme="minorHAnsi"/>
          <w:szCs w:val="24"/>
        </w:rPr>
        <w:t>.</w:t>
      </w:r>
    </w:p>
    <w:p w14:paraId="07B544C9" w14:textId="3214793D" w:rsidR="00425E7A" w:rsidRPr="003A6545" w:rsidRDefault="00425E7A" w:rsidP="005D539F">
      <w:pPr>
        <w:pStyle w:val="Sarakstarindkopa"/>
        <w:numPr>
          <w:ilvl w:val="0"/>
          <w:numId w:val="15"/>
        </w:numPr>
        <w:spacing w:after="0"/>
        <w:rPr>
          <w:rFonts w:asciiTheme="minorHAnsi" w:hAnsiTheme="minorHAnsi" w:cstheme="minorHAnsi"/>
          <w:szCs w:val="24"/>
        </w:rPr>
      </w:pPr>
      <w:r w:rsidRPr="003A6545">
        <w:rPr>
          <w:rFonts w:asciiTheme="minorHAnsi" w:hAnsiTheme="minorHAnsi" w:cstheme="minorHAnsi"/>
          <w:szCs w:val="24"/>
        </w:rPr>
        <w:t xml:space="preserve">Jābūt </w:t>
      </w:r>
      <w:r w:rsidR="00A400B0" w:rsidRPr="003A6545">
        <w:rPr>
          <w:rFonts w:asciiTheme="minorHAnsi" w:hAnsiTheme="minorHAnsi" w:cstheme="minorHAnsi"/>
          <w:szCs w:val="24"/>
        </w:rPr>
        <w:t xml:space="preserve">vismaz vienai </w:t>
      </w:r>
      <w:r w:rsidR="008C1BBE" w:rsidRPr="003A6545">
        <w:rPr>
          <w:rFonts w:asciiTheme="minorHAnsi" w:hAnsiTheme="minorHAnsi" w:cstheme="minorHAnsi"/>
          <w:szCs w:val="24"/>
        </w:rPr>
        <w:t>cilvēkiem</w:t>
      </w:r>
      <w:r w:rsidR="00D535CD" w:rsidRPr="003A6545">
        <w:rPr>
          <w:rFonts w:asciiTheme="minorHAnsi" w:hAnsiTheme="minorHAnsi" w:cstheme="minorHAnsi"/>
          <w:szCs w:val="24"/>
        </w:rPr>
        <w:t xml:space="preserve"> ar kustību ierobežojumiem pielā</w:t>
      </w:r>
      <w:r w:rsidR="009E4F46" w:rsidRPr="003A6545">
        <w:rPr>
          <w:rFonts w:asciiTheme="minorHAnsi" w:hAnsiTheme="minorHAnsi" w:cstheme="minorHAnsi"/>
          <w:szCs w:val="24"/>
        </w:rPr>
        <w:t>gotai</w:t>
      </w:r>
      <w:r w:rsidRPr="003A6545">
        <w:rPr>
          <w:rFonts w:asciiTheme="minorHAnsi" w:hAnsiTheme="minorHAnsi" w:cstheme="minorHAnsi"/>
          <w:szCs w:val="24"/>
        </w:rPr>
        <w:t xml:space="preserve"> tualetei</w:t>
      </w:r>
      <w:r w:rsidR="00154E79" w:rsidRPr="003A6545">
        <w:rPr>
          <w:rFonts w:asciiTheme="minorHAnsi" w:hAnsiTheme="minorHAnsi" w:cstheme="minorHAnsi"/>
          <w:szCs w:val="24"/>
        </w:rPr>
        <w:t>.</w:t>
      </w:r>
    </w:p>
    <w:p w14:paraId="13F4EFD7" w14:textId="44D1FE06" w:rsidR="001E1E19" w:rsidRPr="003A6545" w:rsidRDefault="001E1E19" w:rsidP="005D539F">
      <w:pPr>
        <w:pStyle w:val="Sarakstarindkopa"/>
        <w:numPr>
          <w:ilvl w:val="0"/>
          <w:numId w:val="15"/>
        </w:numPr>
        <w:spacing w:after="0"/>
        <w:rPr>
          <w:rFonts w:asciiTheme="minorHAnsi" w:hAnsiTheme="minorHAnsi" w:cstheme="minorHAnsi"/>
          <w:szCs w:val="24"/>
        </w:rPr>
      </w:pPr>
      <w:r w:rsidRPr="003A6545">
        <w:rPr>
          <w:rFonts w:asciiTheme="minorHAnsi" w:hAnsiTheme="minorHAnsi" w:cstheme="minorHAnsi"/>
          <w:szCs w:val="24"/>
        </w:rPr>
        <w:t>Jābūt atpūtas telpai ar dīvānu</w:t>
      </w:r>
      <w:r w:rsidR="00A400B0" w:rsidRPr="003A6545">
        <w:rPr>
          <w:rFonts w:asciiTheme="minorHAnsi" w:hAnsiTheme="minorHAnsi" w:cstheme="minorHAnsi"/>
          <w:szCs w:val="24"/>
        </w:rPr>
        <w:t xml:space="preserve"> dalībniekiem ar sensoru pārslogojumu vai nogurumu</w:t>
      </w:r>
      <w:r w:rsidR="00154E79" w:rsidRPr="003A6545">
        <w:rPr>
          <w:rFonts w:asciiTheme="minorHAnsi" w:hAnsiTheme="minorHAnsi" w:cstheme="minorHAnsi"/>
          <w:szCs w:val="24"/>
        </w:rPr>
        <w:t>.</w:t>
      </w:r>
    </w:p>
    <w:p w14:paraId="143A3CF8" w14:textId="1941BD0E" w:rsidR="00182E9C" w:rsidRPr="003A6545" w:rsidRDefault="00182E9C" w:rsidP="00182E9C">
      <w:pPr>
        <w:pStyle w:val="Sarakstarindkopa"/>
        <w:numPr>
          <w:ilvl w:val="0"/>
          <w:numId w:val="15"/>
        </w:numPr>
        <w:spacing w:after="0"/>
        <w:rPr>
          <w:rFonts w:asciiTheme="minorHAnsi" w:hAnsiTheme="minorHAnsi" w:cstheme="minorHAnsi"/>
          <w:szCs w:val="24"/>
        </w:rPr>
      </w:pPr>
      <w:r w:rsidRPr="003A6545">
        <w:rPr>
          <w:rFonts w:asciiTheme="minorHAnsi" w:hAnsiTheme="minorHAnsi" w:cstheme="minorHAnsi"/>
          <w:szCs w:val="24"/>
        </w:rPr>
        <w:t>Pasākuma telpā galdiem jābūt ar brīvu vietu zem tiem vismaz 70 cm; krēsliem jābūt ar atzveltni, rokturiem.</w:t>
      </w:r>
    </w:p>
    <w:p w14:paraId="0D81B09F" w14:textId="302B4F64" w:rsidR="00182E9C" w:rsidRPr="003A6545" w:rsidRDefault="00182E9C" w:rsidP="00182E9C">
      <w:pPr>
        <w:pStyle w:val="Sarakstarindkopa"/>
        <w:numPr>
          <w:ilvl w:val="0"/>
          <w:numId w:val="15"/>
        </w:numPr>
        <w:spacing w:after="0"/>
        <w:rPr>
          <w:rFonts w:asciiTheme="minorHAnsi" w:hAnsiTheme="minorHAnsi" w:cstheme="minorHAnsi"/>
          <w:szCs w:val="24"/>
        </w:rPr>
      </w:pPr>
      <w:r w:rsidRPr="003A6545">
        <w:rPr>
          <w:rFonts w:asciiTheme="minorHAnsi" w:hAnsiTheme="minorHAnsi" w:cstheme="minorHAnsi"/>
          <w:szCs w:val="24"/>
        </w:rPr>
        <w:t xml:space="preserve">Skatuvei un runātāju vietām jābūt piekļūstamām cilvēkiem </w:t>
      </w:r>
      <w:proofErr w:type="spellStart"/>
      <w:r w:rsidRPr="003A6545">
        <w:rPr>
          <w:rFonts w:asciiTheme="minorHAnsi" w:hAnsiTheme="minorHAnsi" w:cstheme="minorHAnsi"/>
          <w:szCs w:val="24"/>
        </w:rPr>
        <w:t>ratiņkrēslā</w:t>
      </w:r>
      <w:proofErr w:type="spellEnd"/>
      <w:r w:rsidR="00303A9E">
        <w:rPr>
          <w:rFonts w:asciiTheme="minorHAnsi" w:hAnsiTheme="minorHAnsi" w:cstheme="minorHAnsi"/>
          <w:szCs w:val="24"/>
        </w:rPr>
        <w:t xml:space="preserve"> un cilvēkiem ar redzes traucējumiem. Uz skatuves paredzama vieta zīmju valodas tulkam.</w:t>
      </w:r>
    </w:p>
    <w:p w14:paraId="73985C9C" w14:textId="5CC86A9D" w:rsidR="00182E9C" w:rsidRPr="00A3553B" w:rsidRDefault="00182E9C" w:rsidP="00182E9C">
      <w:pPr>
        <w:pStyle w:val="Sarakstarindkopa"/>
        <w:numPr>
          <w:ilvl w:val="0"/>
          <w:numId w:val="15"/>
        </w:numPr>
        <w:spacing w:after="0"/>
        <w:rPr>
          <w:rFonts w:asciiTheme="minorHAnsi" w:hAnsiTheme="minorHAnsi" w:cstheme="minorHAnsi"/>
          <w:szCs w:val="24"/>
        </w:rPr>
      </w:pPr>
      <w:r w:rsidRPr="00A3553B">
        <w:rPr>
          <w:rFonts w:asciiTheme="minorHAnsi" w:hAnsiTheme="minorHAnsi" w:cstheme="minorHAnsi"/>
          <w:szCs w:val="24"/>
        </w:rPr>
        <w:t>Ēdināšanas telpai ir jābūt piekļūstam</w:t>
      </w:r>
      <w:r w:rsidR="00B865C7" w:rsidRPr="00A3553B">
        <w:rPr>
          <w:rFonts w:asciiTheme="minorHAnsi" w:hAnsiTheme="minorHAnsi" w:cstheme="minorHAnsi"/>
          <w:szCs w:val="24"/>
        </w:rPr>
        <w:t>ai</w:t>
      </w:r>
      <w:r w:rsidRPr="00A3553B">
        <w:rPr>
          <w:rFonts w:asciiTheme="minorHAnsi" w:hAnsiTheme="minorHAnsi" w:cstheme="minorHAnsi"/>
          <w:szCs w:val="24"/>
        </w:rPr>
        <w:t xml:space="preserve"> cilvēkiem </w:t>
      </w:r>
      <w:proofErr w:type="spellStart"/>
      <w:r w:rsidRPr="00A3553B">
        <w:rPr>
          <w:rFonts w:asciiTheme="minorHAnsi" w:hAnsiTheme="minorHAnsi" w:cstheme="minorHAnsi"/>
          <w:szCs w:val="24"/>
        </w:rPr>
        <w:t>ratiņkrēsl</w:t>
      </w:r>
      <w:r w:rsidR="00B865C7" w:rsidRPr="00A3553B">
        <w:rPr>
          <w:rFonts w:asciiTheme="minorHAnsi" w:hAnsiTheme="minorHAnsi" w:cstheme="minorHAnsi"/>
          <w:szCs w:val="24"/>
        </w:rPr>
        <w:t>ā</w:t>
      </w:r>
      <w:proofErr w:type="spellEnd"/>
      <w:r w:rsidRPr="00A3553B">
        <w:rPr>
          <w:rFonts w:asciiTheme="minorHAnsi" w:hAnsiTheme="minorHAnsi" w:cstheme="minorHAnsi"/>
          <w:szCs w:val="24"/>
        </w:rPr>
        <w:t>. Ēdamgaldiem jābūt līdz 80</w:t>
      </w:r>
      <w:r w:rsidR="005612B5" w:rsidRPr="00A3553B">
        <w:rPr>
          <w:rFonts w:asciiTheme="minorHAnsi" w:hAnsiTheme="minorHAnsi" w:cstheme="minorHAnsi"/>
          <w:szCs w:val="24"/>
        </w:rPr>
        <w:t> </w:t>
      </w:r>
      <w:r w:rsidRPr="00A3553B">
        <w:rPr>
          <w:rFonts w:asciiTheme="minorHAnsi" w:hAnsiTheme="minorHAnsi" w:cstheme="minorHAnsi"/>
          <w:szCs w:val="24"/>
        </w:rPr>
        <w:t>cm  augstumā.</w:t>
      </w:r>
      <w:r w:rsidR="00D25FDD" w:rsidRPr="00A3553B">
        <w:rPr>
          <w:rFonts w:asciiTheme="minorHAnsi" w:hAnsiTheme="minorHAnsi" w:cstheme="minorHAnsi"/>
          <w:szCs w:val="24"/>
        </w:rPr>
        <w:t xml:space="preserve"> G</w:t>
      </w:r>
      <w:r w:rsidR="00D25FDD" w:rsidRPr="00A3553B">
        <w:rPr>
          <w:rFonts w:asciiTheme="minorHAnsi" w:hAnsiTheme="minorHAnsi" w:cstheme="minorHAnsi"/>
        </w:rPr>
        <w:t xml:space="preserve">aldauta un trauku krāsai jābūt kontrastējošai. Jābūt pieejamām dažām paplātēm. </w:t>
      </w:r>
    </w:p>
    <w:p w14:paraId="19E85CC3" w14:textId="514E9208" w:rsidR="00182E9C" w:rsidRPr="003A6545" w:rsidRDefault="00182E9C" w:rsidP="00182E9C">
      <w:pPr>
        <w:pStyle w:val="Sarakstarindkopa"/>
        <w:numPr>
          <w:ilvl w:val="0"/>
          <w:numId w:val="15"/>
        </w:numPr>
        <w:spacing w:after="0"/>
        <w:rPr>
          <w:rFonts w:asciiTheme="minorHAnsi" w:hAnsiTheme="minorHAnsi" w:cstheme="minorHAnsi"/>
          <w:szCs w:val="24"/>
        </w:rPr>
      </w:pPr>
      <w:r w:rsidRPr="003A6545">
        <w:rPr>
          <w:rFonts w:asciiTheme="minorHAnsi" w:hAnsiTheme="minorHAnsi" w:cstheme="minorHAnsi"/>
          <w:szCs w:val="24"/>
        </w:rPr>
        <w:t xml:space="preserve">Dalībnieku reģistrācijas zonā un pasākuma telpā jābūt indukcijas cilpai vājdzirdīgiem cilvēkiem. </w:t>
      </w:r>
    </w:p>
    <w:p w14:paraId="583D7FEA" w14:textId="21A7AD7A" w:rsidR="00F023AE" w:rsidRPr="00F023AE" w:rsidRDefault="00FF3D7D" w:rsidP="00C01243">
      <w:pPr>
        <w:pStyle w:val="Sarakstarindkopa"/>
        <w:numPr>
          <w:ilvl w:val="0"/>
          <w:numId w:val="15"/>
        </w:numPr>
        <w:spacing w:after="0"/>
        <w:rPr>
          <w:rFonts w:asciiTheme="minorHAnsi" w:hAnsiTheme="minorHAnsi" w:cstheme="minorHAnsi"/>
          <w:szCs w:val="24"/>
        </w:rPr>
      </w:pPr>
      <w:r w:rsidRPr="00F023AE">
        <w:rPr>
          <w:rFonts w:asciiTheme="minorHAnsi" w:hAnsiTheme="minorHAnsi" w:cstheme="minorHAnsi"/>
          <w:szCs w:val="24"/>
        </w:rPr>
        <w:t xml:space="preserve">Jānodrošina iespēja lietot garderobi </w:t>
      </w:r>
      <w:r w:rsidR="008C1BBE" w:rsidRPr="00F023AE">
        <w:rPr>
          <w:rFonts w:asciiTheme="minorHAnsi" w:hAnsiTheme="minorHAnsi" w:cstheme="minorHAnsi"/>
          <w:szCs w:val="24"/>
        </w:rPr>
        <w:t>dalībniekiem ar funkcionēšanas ierobežojumiem</w:t>
      </w:r>
      <w:r w:rsidR="00F023AE" w:rsidRPr="00F023AE">
        <w:rPr>
          <w:rFonts w:asciiTheme="minorHAnsi" w:hAnsiTheme="minorHAnsi" w:cstheme="minorHAnsi"/>
          <w:szCs w:val="24"/>
        </w:rPr>
        <w:t xml:space="preserve"> (</w:t>
      </w:r>
      <w:r w:rsidR="00F023AE" w:rsidRPr="00F023AE">
        <w:rPr>
          <w:rFonts w:asciiTheme="minorHAnsi" w:hAnsiTheme="minorHAnsi" w:cstheme="minorHAnsi"/>
        </w:rPr>
        <w:t xml:space="preserve">zemākais letes līmenis paredzēts, lai apkalpotu viesus </w:t>
      </w:r>
      <w:proofErr w:type="spellStart"/>
      <w:r w:rsidR="00F023AE" w:rsidRPr="00F023AE">
        <w:rPr>
          <w:rFonts w:asciiTheme="minorHAnsi" w:hAnsiTheme="minorHAnsi" w:cstheme="minorHAnsi"/>
        </w:rPr>
        <w:t>ratiņkrēslā</w:t>
      </w:r>
      <w:proofErr w:type="spellEnd"/>
      <w:r w:rsidR="00F023AE" w:rsidRPr="00F023AE">
        <w:rPr>
          <w:rFonts w:asciiTheme="minorHAnsi" w:hAnsiTheme="minorHAnsi" w:cstheme="minorHAnsi"/>
        </w:rPr>
        <w:t>, tās augstums – 0,75–0,85 m)</w:t>
      </w:r>
      <w:r w:rsidR="00F023AE">
        <w:rPr>
          <w:rFonts w:asciiTheme="minorHAnsi" w:hAnsiTheme="minorHAnsi" w:cstheme="minorHAnsi"/>
        </w:rPr>
        <w:t>.</w:t>
      </w:r>
    </w:p>
    <w:p w14:paraId="7D7352A7" w14:textId="75DA7167" w:rsidR="009E4F46" w:rsidRPr="00F023AE" w:rsidRDefault="001E1E19" w:rsidP="00C01243">
      <w:pPr>
        <w:pStyle w:val="Sarakstarindkopa"/>
        <w:numPr>
          <w:ilvl w:val="0"/>
          <w:numId w:val="15"/>
        </w:numPr>
        <w:spacing w:after="0"/>
        <w:rPr>
          <w:rFonts w:asciiTheme="minorHAnsi" w:hAnsiTheme="minorHAnsi" w:cstheme="minorHAnsi"/>
          <w:szCs w:val="24"/>
        </w:rPr>
      </w:pPr>
      <w:r w:rsidRPr="00F023AE">
        <w:rPr>
          <w:rFonts w:asciiTheme="minorHAnsi" w:hAnsiTheme="minorHAnsi" w:cstheme="minorHAnsi"/>
          <w:szCs w:val="24"/>
        </w:rPr>
        <w:t>Jābūt atbilstošiem evakuācijas ceļiem, norādēm un iekšējai kārtībai</w:t>
      </w:r>
      <w:r w:rsidR="00F566CF" w:rsidRPr="00F023AE">
        <w:rPr>
          <w:rFonts w:asciiTheme="minorHAnsi" w:hAnsiTheme="minorHAnsi" w:cstheme="minorHAnsi"/>
          <w:szCs w:val="24"/>
        </w:rPr>
        <w:t>.</w:t>
      </w:r>
    </w:p>
    <w:p w14:paraId="6AB21AFB" w14:textId="7DE8D38F" w:rsidR="00293475" w:rsidRDefault="00293475" w:rsidP="005D539F">
      <w:pPr>
        <w:pStyle w:val="Sarakstarindkopa"/>
        <w:numPr>
          <w:ilvl w:val="0"/>
          <w:numId w:val="15"/>
        </w:numPr>
        <w:rPr>
          <w:rFonts w:asciiTheme="minorHAnsi" w:hAnsiTheme="minorHAnsi" w:cstheme="minorHAnsi"/>
          <w:szCs w:val="24"/>
        </w:rPr>
      </w:pPr>
      <w:r w:rsidRPr="003A6545">
        <w:rPr>
          <w:rFonts w:asciiTheme="minorHAnsi" w:hAnsiTheme="minorHAnsi" w:cstheme="minorHAnsi"/>
          <w:szCs w:val="24"/>
        </w:rPr>
        <w:t xml:space="preserve">Gadījumā, ja </w:t>
      </w:r>
      <w:r w:rsidR="009859F6" w:rsidRPr="003A6545">
        <w:rPr>
          <w:rFonts w:asciiTheme="minorHAnsi" w:hAnsiTheme="minorHAnsi" w:cstheme="minorHAnsi"/>
          <w:szCs w:val="24"/>
        </w:rPr>
        <w:t xml:space="preserve">piekļūstama telpa pasākuma norisei nav pieejama un ja ir </w:t>
      </w:r>
      <w:r w:rsidR="003F6115" w:rsidRPr="003A6545">
        <w:rPr>
          <w:rFonts w:asciiTheme="minorHAnsi" w:hAnsiTheme="minorHAnsi" w:cstheme="minorHAnsi"/>
          <w:szCs w:val="24"/>
        </w:rPr>
        <w:t>paredzēti</w:t>
      </w:r>
      <w:r w:rsidR="00E754BD" w:rsidRPr="003A6545">
        <w:rPr>
          <w:rFonts w:asciiTheme="minorHAnsi" w:hAnsiTheme="minorHAnsi" w:cstheme="minorHAnsi"/>
          <w:szCs w:val="24"/>
        </w:rPr>
        <w:t xml:space="preserve"> dalībnieki ar kustību traucējumiem</w:t>
      </w:r>
      <w:r w:rsidR="009859F6" w:rsidRPr="003A6545">
        <w:rPr>
          <w:rFonts w:asciiTheme="minorHAnsi" w:hAnsiTheme="minorHAnsi" w:cstheme="minorHAnsi"/>
          <w:szCs w:val="24"/>
        </w:rPr>
        <w:t xml:space="preserve">, ir jānodrošina pārvietojamais </w:t>
      </w:r>
      <w:proofErr w:type="spellStart"/>
      <w:r w:rsidR="009859F6" w:rsidRPr="003A6545">
        <w:rPr>
          <w:rFonts w:asciiTheme="minorHAnsi" w:hAnsiTheme="minorHAnsi" w:cstheme="minorHAnsi"/>
          <w:szCs w:val="24"/>
        </w:rPr>
        <w:t>panduss</w:t>
      </w:r>
      <w:proofErr w:type="spellEnd"/>
      <w:r w:rsidR="005E5C1E" w:rsidRPr="003A6545">
        <w:rPr>
          <w:rFonts w:asciiTheme="minorHAnsi" w:hAnsiTheme="minorHAnsi" w:cstheme="minorHAnsi"/>
          <w:szCs w:val="24"/>
        </w:rPr>
        <w:t xml:space="preserve"> vai</w:t>
      </w:r>
      <w:r w:rsidR="009859F6" w:rsidRPr="003A6545">
        <w:rPr>
          <w:rFonts w:asciiTheme="minorHAnsi" w:hAnsiTheme="minorHAnsi" w:cstheme="minorHAnsi"/>
          <w:szCs w:val="24"/>
        </w:rPr>
        <w:t xml:space="preserve"> pacēlājs</w:t>
      </w:r>
      <w:r w:rsidR="005E5C1E" w:rsidRPr="003A6545">
        <w:rPr>
          <w:rFonts w:asciiTheme="minorHAnsi" w:hAnsiTheme="minorHAnsi" w:cstheme="minorHAnsi"/>
          <w:szCs w:val="24"/>
        </w:rPr>
        <w:t>.</w:t>
      </w:r>
    </w:p>
    <w:p w14:paraId="68090334" w14:textId="77777777" w:rsidR="00C809B0" w:rsidRDefault="00C809B0" w:rsidP="00C809B0">
      <w:pPr>
        <w:pStyle w:val="Sarakstarindkopa"/>
        <w:rPr>
          <w:rFonts w:asciiTheme="minorHAnsi" w:hAnsiTheme="minorHAnsi" w:cstheme="minorHAnsi"/>
          <w:szCs w:val="24"/>
        </w:rPr>
      </w:pPr>
    </w:p>
    <w:p w14:paraId="2D0322E1" w14:textId="77777777" w:rsidR="00C809B0" w:rsidRPr="00C809B0" w:rsidRDefault="00C809B0" w:rsidP="00C809B0">
      <w:pPr>
        <w:pStyle w:val="Sarakstarindkopa"/>
        <w:spacing w:after="0"/>
        <w:rPr>
          <w:rFonts w:asciiTheme="minorHAnsi" w:hAnsiTheme="minorHAnsi" w:cstheme="minorHAnsi"/>
          <w:szCs w:val="24"/>
        </w:rPr>
      </w:pPr>
      <w:r w:rsidRPr="003A6545">
        <w:rPr>
          <w:noProof/>
          <w:color w:val="2E74B5" w:themeColor="accent5" w:themeShade="BF"/>
        </w:rPr>
        <w:drawing>
          <wp:anchor distT="0" distB="0" distL="114300" distR="114300" simplePos="0" relativeHeight="251682816" behindDoc="0" locked="0" layoutInCell="1" allowOverlap="1" wp14:anchorId="6C5DE9DA" wp14:editId="4D707933">
            <wp:simplePos x="0" y="0"/>
            <wp:positionH relativeFrom="margin">
              <wp:align>left</wp:align>
            </wp:positionH>
            <wp:positionV relativeFrom="paragraph">
              <wp:posOffset>72074</wp:posOffset>
            </wp:positionV>
            <wp:extent cx="419100" cy="419100"/>
            <wp:effectExtent l="0" t="0" r="0" b="0"/>
            <wp:wrapNone/>
            <wp:docPr id="16"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419100" cy="419100"/>
                    </a:xfrm>
                    <a:prstGeom prst="rect">
                      <a:avLst/>
                    </a:prstGeom>
                    <a:noFill/>
                  </pic:spPr>
                </pic:pic>
              </a:graphicData>
            </a:graphic>
            <wp14:sizeRelH relativeFrom="margin">
              <wp14:pctWidth>0</wp14:pctWidth>
            </wp14:sizeRelH>
            <wp14:sizeRelV relativeFrom="margin">
              <wp14:pctHeight>0</wp14:pctHeight>
            </wp14:sizeRelV>
          </wp:anchor>
        </w:drawing>
      </w:r>
      <w:r w:rsidRPr="00C809B0">
        <w:rPr>
          <w:rFonts w:asciiTheme="minorHAnsi" w:hAnsiTheme="minorHAnsi" w:cstheme="minorHAnsi"/>
          <w:szCs w:val="24"/>
        </w:rPr>
        <w:t xml:space="preserve">Precīzām ēkas </w:t>
      </w:r>
      <w:proofErr w:type="spellStart"/>
      <w:r w:rsidRPr="00C809B0">
        <w:rPr>
          <w:rFonts w:asciiTheme="minorHAnsi" w:hAnsiTheme="minorHAnsi" w:cstheme="minorHAnsi"/>
          <w:szCs w:val="24"/>
        </w:rPr>
        <w:t>piekļūstamības</w:t>
      </w:r>
      <w:proofErr w:type="spellEnd"/>
      <w:r w:rsidRPr="00C809B0">
        <w:rPr>
          <w:rFonts w:asciiTheme="minorHAnsi" w:hAnsiTheme="minorHAnsi" w:cstheme="minorHAnsi"/>
          <w:szCs w:val="24"/>
        </w:rPr>
        <w:t xml:space="preserve"> prasībām (attiecībā uz autostāvvietu cilvēkiem ar invaliditāti, galveno ieeju, durvīm, gaiteņiem, skaņas, vizuālo un </w:t>
      </w:r>
      <w:proofErr w:type="spellStart"/>
      <w:r w:rsidRPr="00C809B0">
        <w:rPr>
          <w:rFonts w:asciiTheme="minorHAnsi" w:hAnsiTheme="minorHAnsi" w:cstheme="minorHAnsi"/>
          <w:szCs w:val="24"/>
        </w:rPr>
        <w:t>taktilo</w:t>
      </w:r>
      <w:proofErr w:type="spellEnd"/>
      <w:r w:rsidRPr="00C809B0">
        <w:rPr>
          <w:rFonts w:asciiTheme="minorHAnsi" w:hAnsiTheme="minorHAnsi" w:cstheme="minorHAnsi"/>
          <w:szCs w:val="24"/>
        </w:rPr>
        <w:t xml:space="preserve"> informāciju, kāpnēm, liftu un pacēlājiem, tualeti, evakuācijas ceļiem) ieteicams izmantot LM izstrādāto vides un informācijas pašnovērtējuma anketu</w:t>
      </w:r>
      <w:r>
        <w:rPr>
          <w:rStyle w:val="Vresatsauce"/>
          <w:rFonts w:asciiTheme="minorHAnsi" w:hAnsiTheme="minorHAnsi" w:cstheme="minorHAnsi"/>
          <w:szCs w:val="24"/>
        </w:rPr>
        <w:footnoteReference w:id="1"/>
      </w:r>
      <w:r w:rsidRPr="00C809B0">
        <w:rPr>
          <w:rFonts w:asciiTheme="minorHAnsi" w:hAnsiTheme="minorHAnsi" w:cstheme="minorHAnsi"/>
          <w:szCs w:val="24"/>
        </w:rPr>
        <w:t xml:space="preserve"> un prezentāciju par </w:t>
      </w:r>
      <w:proofErr w:type="spellStart"/>
      <w:r w:rsidRPr="00C809B0">
        <w:rPr>
          <w:rFonts w:asciiTheme="minorHAnsi" w:hAnsiTheme="minorHAnsi" w:cstheme="minorHAnsi"/>
          <w:szCs w:val="24"/>
        </w:rPr>
        <w:t>piekļūstamību</w:t>
      </w:r>
      <w:proofErr w:type="spellEnd"/>
      <w:r w:rsidRPr="00C809B0">
        <w:rPr>
          <w:rFonts w:asciiTheme="minorHAnsi" w:hAnsiTheme="minorHAnsi" w:cstheme="minorHAnsi"/>
          <w:szCs w:val="24"/>
        </w:rPr>
        <w:t xml:space="preserve"> publiskās ēkās.</w:t>
      </w:r>
      <w:r>
        <w:rPr>
          <w:rStyle w:val="Vresatsauce"/>
          <w:rFonts w:asciiTheme="minorHAnsi" w:hAnsiTheme="minorHAnsi" w:cstheme="minorHAnsi"/>
          <w:szCs w:val="24"/>
        </w:rPr>
        <w:footnoteReference w:id="2"/>
      </w:r>
    </w:p>
    <w:p w14:paraId="48AE4993" w14:textId="44B0C978" w:rsidR="00D535CD" w:rsidRDefault="00D535CD" w:rsidP="005D539F">
      <w:pPr>
        <w:spacing w:after="0"/>
        <w:rPr>
          <w:rFonts w:asciiTheme="minorHAnsi" w:hAnsiTheme="minorHAnsi" w:cstheme="minorHAnsi"/>
          <w:szCs w:val="24"/>
        </w:rPr>
      </w:pPr>
    </w:p>
    <w:p w14:paraId="4D2DDC28" w14:textId="77777777" w:rsidR="00B720D7" w:rsidRDefault="00B720D7" w:rsidP="005D539F">
      <w:pPr>
        <w:spacing w:after="0"/>
        <w:rPr>
          <w:rFonts w:asciiTheme="minorHAnsi" w:hAnsiTheme="minorHAnsi" w:cstheme="minorHAnsi"/>
          <w:szCs w:val="24"/>
        </w:rPr>
      </w:pPr>
    </w:p>
    <w:tbl>
      <w:tblPr>
        <w:tblStyle w:val="Reatabula"/>
        <w:tblW w:w="0" w:type="auto"/>
        <w:shd w:val="clear" w:color="auto" w:fill="9CC2E5" w:themeFill="accent5" w:themeFillTint="99"/>
        <w:tblLook w:val="04A0" w:firstRow="1" w:lastRow="0" w:firstColumn="1" w:lastColumn="0" w:noHBand="0" w:noVBand="1"/>
      </w:tblPr>
      <w:tblGrid>
        <w:gridCol w:w="9628"/>
      </w:tblGrid>
      <w:tr w:rsidR="00680B7A" w:rsidRPr="00680B7A" w14:paraId="66780833" w14:textId="77777777" w:rsidTr="00680B7A">
        <w:tc>
          <w:tcPr>
            <w:tcW w:w="9628" w:type="dxa"/>
            <w:shd w:val="clear" w:color="auto" w:fill="9CC2E5" w:themeFill="accent5" w:themeFillTint="99"/>
          </w:tcPr>
          <w:p w14:paraId="5C6D4189" w14:textId="75A544EA" w:rsidR="00680B7A" w:rsidRPr="00680B7A" w:rsidRDefault="00680B7A" w:rsidP="00B81ABE">
            <w:pPr>
              <w:pStyle w:val="Sarakstarindkopa"/>
              <w:numPr>
                <w:ilvl w:val="0"/>
                <w:numId w:val="20"/>
              </w:numPr>
              <w:spacing w:before="120" w:after="120"/>
              <w:ind w:left="714" w:hanging="357"/>
              <w:jc w:val="center"/>
              <w:rPr>
                <w:rFonts w:asciiTheme="minorHAnsi" w:hAnsiTheme="minorHAnsi" w:cstheme="minorHAnsi"/>
                <w:b/>
                <w:bCs/>
                <w:sz w:val="36"/>
                <w:szCs w:val="36"/>
              </w:rPr>
            </w:pPr>
            <w:r w:rsidRPr="00680B7A">
              <w:rPr>
                <w:rFonts w:asciiTheme="minorHAnsi" w:hAnsiTheme="minorHAnsi" w:cstheme="minorHAnsi"/>
                <w:b/>
                <w:bCs/>
                <w:sz w:val="36"/>
                <w:szCs w:val="36"/>
              </w:rPr>
              <w:t>Piekļūstams saturs un informatīvie materiāli</w:t>
            </w:r>
          </w:p>
        </w:tc>
      </w:tr>
    </w:tbl>
    <w:p w14:paraId="38EB69A9" w14:textId="77777777" w:rsidR="00BF6D61" w:rsidRPr="003A6545" w:rsidRDefault="00BF6D61" w:rsidP="005D539F">
      <w:pPr>
        <w:pStyle w:val="Sarakstarindkopa"/>
        <w:spacing w:after="0"/>
        <w:rPr>
          <w:rFonts w:asciiTheme="minorHAnsi" w:hAnsiTheme="minorHAnsi" w:cstheme="minorHAnsi"/>
          <w:b/>
          <w:szCs w:val="24"/>
        </w:rPr>
      </w:pPr>
    </w:p>
    <w:p w14:paraId="3AFC49F0" w14:textId="3143A446" w:rsidR="00967DC6" w:rsidRPr="003A6545" w:rsidRDefault="00967DC6" w:rsidP="00BF6D61">
      <w:pPr>
        <w:spacing w:after="0"/>
        <w:rPr>
          <w:rFonts w:asciiTheme="minorHAnsi" w:hAnsiTheme="minorHAnsi" w:cstheme="minorHAnsi"/>
          <w:b/>
          <w:iCs/>
          <w:szCs w:val="24"/>
        </w:rPr>
      </w:pPr>
      <w:r w:rsidRPr="003A6545">
        <w:rPr>
          <w:rFonts w:asciiTheme="minorHAnsi" w:hAnsiTheme="minorHAnsi" w:cstheme="minorHAnsi"/>
          <w:szCs w:val="24"/>
        </w:rPr>
        <w:t xml:space="preserve">Piekļūstami informatīvie materiāli ir priekšnoteikums, lai ikviens, </w:t>
      </w:r>
      <w:r w:rsidRPr="003A6545">
        <w:rPr>
          <w:rFonts w:asciiTheme="minorHAnsi" w:hAnsiTheme="minorHAnsi" w:cstheme="minorHAnsi"/>
          <w:color w:val="212529"/>
          <w:szCs w:val="24"/>
          <w:shd w:val="clear" w:color="auto" w:fill="FFFFFF"/>
        </w:rPr>
        <w:t>tostarp cilvēki ar kustību, redzes, dzirdes un garīg</w:t>
      </w:r>
      <w:r w:rsidR="000866D6">
        <w:rPr>
          <w:rFonts w:asciiTheme="minorHAnsi" w:hAnsiTheme="minorHAnsi" w:cstheme="minorHAnsi"/>
          <w:color w:val="212529"/>
          <w:szCs w:val="24"/>
          <w:shd w:val="clear" w:color="auto" w:fill="FFFFFF"/>
        </w:rPr>
        <w:t>a rakstura</w:t>
      </w:r>
      <w:r w:rsidRPr="003A6545">
        <w:rPr>
          <w:rFonts w:asciiTheme="minorHAnsi" w:hAnsiTheme="minorHAnsi" w:cstheme="minorHAnsi"/>
          <w:color w:val="212529"/>
          <w:szCs w:val="24"/>
          <w:shd w:val="clear" w:color="auto" w:fill="FFFFFF"/>
        </w:rPr>
        <w:t xml:space="preserve"> traucējumiem</w:t>
      </w:r>
      <w:r w:rsidRPr="003A6545">
        <w:rPr>
          <w:rFonts w:asciiTheme="minorHAnsi" w:hAnsiTheme="minorHAnsi" w:cstheme="minorHAnsi"/>
          <w:szCs w:val="24"/>
        </w:rPr>
        <w:t xml:space="preserve">, </w:t>
      </w:r>
      <w:r w:rsidR="00FC1718" w:rsidRPr="003A6545">
        <w:rPr>
          <w:rFonts w:asciiTheme="minorHAnsi" w:hAnsiTheme="minorHAnsi" w:cstheme="minorHAnsi"/>
          <w:szCs w:val="24"/>
        </w:rPr>
        <w:t>varētu pilnvērtīgi iesaistīties pasākum</w:t>
      </w:r>
      <w:r w:rsidRPr="003A6545">
        <w:rPr>
          <w:rFonts w:asciiTheme="minorHAnsi" w:hAnsiTheme="minorHAnsi" w:cstheme="minorHAnsi"/>
          <w:szCs w:val="24"/>
        </w:rPr>
        <w:t>ā – iepazīties ar programmu, sekot līdzi</w:t>
      </w:r>
      <w:r w:rsidR="003B37B7" w:rsidRPr="003A6545">
        <w:rPr>
          <w:rFonts w:asciiTheme="minorHAnsi" w:hAnsiTheme="minorHAnsi" w:cstheme="minorHAnsi"/>
          <w:szCs w:val="24"/>
        </w:rPr>
        <w:t xml:space="preserve"> pasākumam</w:t>
      </w:r>
      <w:r w:rsidRPr="003A6545">
        <w:rPr>
          <w:rFonts w:asciiTheme="minorHAnsi" w:hAnsiTheme="minorHAnsi" w:cstheme="minorHAnsi"/>
          <w:szCs w:val="24"/>
        </w:rPr>
        <w:t xml:space="preserve">, </w:t>
      </w:r>
      <w:r w:rsidR="00772ADE" w:rsidRPr="003A6545">
        <w:rPr>
          <w:rFonts w:asciiTheme="minorHAnsi" w:hAnsiTheme="minorHAnsi" w:cstheme="minorHAnsi"/>
          <w:szCs w:val="24"/>
        </w:rPr>
        <w:t xml:space="preserve">sniegt atgriezenisko saiti, </w:t>
      </w:r>
      <w:r w:rsidRPr="003A6545">
        <w:rPr>
          <w:rFonts w:asciiTheme="minorHAnsi" w:hAnsiTheme="minorHAnsi" w:cstheme="minorHAnsi"/>
          <w:szCs w:val="24"/>
        </w:rPr>
        <w:t>iepazīties ar materiāliem pēc pasākuma.</w:t>
      </w:r>
    </w:p>
    <w:p w14:paraId="21499650" w14:textId="49741DF9" w:rsidR="00BF6D61" w:rsidRDefault="00BF6D61" w:rsidP="00BF6D61">
      <w:pPr>
        <w:spacing w:after="0"/>
        <w:rPr>
          <w:rFonts w:asciiTheme="minorHAnsi" w:hAnsiTheme="minorHAnsi" w:cstheme="minorHAnsi"/>
          <w:b/>
          <w:szCs w:val="24"/>
        </w:rPr>
      </w:pPr>
    </w:p>
    <w:p w14:paraId="06AEB40D" w14:textId="773DFAFC" w:rsidR="00B720D7" w:rsidRDefault="00B720D7" w:rsidP="00BF6D61">
      <w:pPr>
        <w:spacing w:after="0"/>
        <w:rPr>
          <w:rFonts w:asciiTheme="minorHAnsi" w:hAnsiTheme="minorHAnsi" w:cstheme="minorHAnsi"/>
          <w:b/>
          <w:szCs w:val="24"/>
        </w:rPr>
      </w:pPr>
    </w:p>
    <w:p w14:paraId="1FD29274" w14:textId="6C493E2F" w:rsidR="00B720D7" w:rsidRDefault="00B720D7" w:rsidP="00BF6D61">
      <w:pPr>
        <w:spacing w:after="0"/>
        <w:rPr>
          <w:rFonts w:asciiTheme="minorHAnsi" w:hAnsiTheme="minorHAnsi" w:cstheme="minorHAnsi"/>
          <w:b/>
          <w:szCs w:val="24"/>
        </w:rPr>
      </w:pPr>
    </w:p>
    <w:p w14:paraId="50E38D4E" w14:textId="77777777" w:rsidR="00B720D7" w:rsidRDefault="00B720D7" w:rsidP="00BF6D61">
      <w:pPr>
        <w:spacing w:after="0"/>
        <w:rPr>
          <w:rFonts w:asciiTheme="minorHAnsi" w:hAnsiTheme="minorHAnsi" w:cstheme="minorHAnsi"/>
          <w:b/>
          <w:szCs w:val="24"/>
        </w:rPr>
      </w:pPr>
    </w:p>
    <w:p w14:paraId="02EE3A0F" w14:textId="4493A6FA" w:rsidR="00BF6D61" w:rsidRPr="003A6545" w:rsidRDefault="003A6545" w:rsidP="003A6545">
      <w:pPr>
        <w:spacing w:after="0"/>
        <w:ind w:firstLine="720"/>
        <w:rPr>
          <w:rFonts w:asciiTheme="minorHAnsi" w:hAnsiTheme="minorHAnsi" w:cstheme="minorHAnsi"/>
          <w:b/>
          <w:szCs w:val="24"/>
        </w:rPr>
      </w:pPr>
      <w:r>
        <w:rPr>
          <w:rFonts w:asciiTheme="minorHAnsi" w:hAnsiTheme="minorHAnsi" w:cstheme="minorHAnsi"/>
          <w:b/>
          <w:noProof/>
          <w:szCs w:val="24"/>
        </w:rPr>
        <mc:AlternateContent>
          <mc:Choice Requires="wps">
            <w:drawing>
              <wp:anchor distT="0" distB="0" distL="114300" distR="114300" simplePos="0" relativeHeight="251663360" behindDoc="0" locked="0" layoutInCell="1" allowOverlap="1" wp14:anchorId="54A7361F" wp14:editId="2858449A">
                <wp:simplePos x="0" y="0"/>
                <wp:positionH relativeFrom="margin">
                  <wp:posOffset>0</wp:posOffset>
                </wp:positionH>
                <wp:positionV relativeFrom="paragraph">
                  <wp:posOffset>19050</wp:posOffset>
                </wp:positionV>
                <wp:extent cx="342900" cy="171450"/>
                <wp:effectExtent l="0" t="19050" r="38100" b="38100"/>
                <wp:wrapNone/>
                <wp:docPr id="6" name="Arrow: Right 6"/>
                <wp:cNvGraphicFramePr/>
                <a:graphic xmlns:a="http://schemas.openxmlformats.org/drawingml/2006/main">
                  <a:graphicData uri="http://schemas.microsoft.com/office/word/2010/wordprocessingShape">
                    <wps:wsp>
                      <wps:cNvSpPr/>
                      <wps:spPr>
                        <a:xfrm>
                          <a:off x="0" y="0"/>
                          <a:ext cx="342900" cy="1714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1C34D" id="Arrow: Right 6" o:spid="_x0000_s1026" type="#_x0000_t13" style="position:absolute;margin-left:0;margin-top:1.5pt;width:27pt;height:1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" fillcolor="#4472c4 [3204]" strokecolor="#1f3763 [1604]" strokeweight="1pt">
                <w10:wrap anchorx="margin"/>
              </v:shape>
            </w:pict>
          </mc:Fallback>
        </mc:AlternateContent>
      </w:r>
      <w:r w:rsidR="00BF6D61" w:rsidRPr="003A6545">
        <w:rPr>
          <w:rFonts w:asciiTheme="minorHAnsi" w:hAnsiTheme="minorHAnsi" w:cstheme="minorHAnsi"/>
          <w:b/>
          <w:szCs w:val="24"/>
        </w:rPr>
        <w:t>Prasība tehniskajā specifikācijā:</w:t>
      </w:r>
    </w:p>
    <w:p w14:paraId="677DEEF2" w14:textId="7601BE12" w:rsidR="007544C6" w:rsidRDefault="007544C6" w:rsidP="00BF6D61">
      <w:pPr>
        <w:spacing w:after="0"/>
        <w:rPr>
          <w:rFonts w:asciiTheme="minorHAnsi" w:hAnsiTheme="minorHAnsi" w:cstheme="minorHAnsi"/>
          <w:b/>
          <w:szCs w:val="24"/>
        </w:rPr>
      </w:pPr>
    </w:p>
    <w:p w14:paraId="4ACAA2A0" w14:textId="3BE5AE54" w:rsidR="00BF6D61" w:rsidRPr="003A6545" w:rsidRDefault="00B720D7" w:rsidP="00BF6D61">
      <w:pPr>
        <w:spacing w:after="0"/>
        <w:rPr>
          <w:rFonts w:asciiTheme="minorHAnsi" w:hAnsiTheme="minorHAnsi" w:cstheme="minorHAnsi"/>
          <w:b/>
          <w:szCs w:val="24"/>
        </w:rPr>
      </w:pPr>
      <w:r>
        <w:rPr>
          <w:rFonts w:asciiTheme="minorHAnsi" w:hAnsiTheme="minorHAnsi" w:cstheme="minorHAnsi"/>
          <w:b/>
          <w:noProof/>
          <w:szCs w:val="24"/>
        </w:rPr>
        <mc:AlternateContent>
          <mc:Choice Requires="wps">
            <w:drawing>
              <wp:anchor distT="0" distB="0" distL="114300" distR="114300" simplePos="0" relativeHeight="251665408" behindDoc="0" locked="0" layoutInCell="1" allowOverlap="1" wp14:anchorId="5A01F3D6" wp14:editId="4F068DA0">
                <wp:simplePos x="0" y="0"/>
                <wp:positionH relativeFrom="margin">
                  <wp:posOffset>-117027</wp:posOffset>
                </wp:positionH>
                <wp:positionV relativeFrom="paragraph">
                  <wp:posOffset>-84455</wp:posOffset>
                </wp:positionV>
                <wp:extent cx="6076950" cy="685800"/>
                <wp:effectExtent l="19050" t="19050" r="19050" b="19050"/>
                <wp:wrapNone/>
                <wp:docPr id="7" name="Rectangle: Rounded Corners 7"/>
                <wp:cNvGraphicFramePr/>
                <a:graphic xmlns:a="http://schemas.openxmlformats.org/drawingml/2006/main">
                  <a:graphicData uri="http://schemas.microsoft.com/office/word/2010/wordprocessingShape">
                    <wps:wsp>
                      <wps:cNvSpPr/>
                      <wps:spPr>
                        <a:xfrm>
                          <a:off x="0" y="0"/>
                          <a:ext cx="6076950" cy="685800"/>
                        </a:xfrm>
                        <a:prstGeom prst="round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6B91A6" id="Rectangle: Rounded Corners 7" o:spid="_x0000_s1026" style="position:absolute;margin-left:-9.2pt;margin-top:-6.65pt;width:478.5pt;height:54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" filled="f" strokecolor="#4472c4 [3204]" strokeweight="2.25pt">
                <v:stroke joinstyle="miter"/>
                <w10:wrap anchorx="margin"/>
              </v:roundrect>
            </w:pict>
          </mc:Fallback>
        </mc:AlternateContent>
      </w:r>
      <w:r w:rsidR="00772ADE" w:rsidRPr="003A6545">
        <w:rPr>
          <w:rFonts w:asciiTheme="minorHAnsi" w:hAnsiTheme="minorHAnsi" w:cstheme="minorHAnsi"/>
          <w:b/>
          <w:szCs w:val="24"/>
        </w:rPr>
        <w:t>“N</w:t>
      </w:r>
      <w:r w:rsidR="00BF6D61" w:rsidRPr="003A6545">
        <w:rPr>
          <w:rFonts w:asciiTheme="minorHAnsi" w:hAnsiTheme="minorHAnsi" w:cstheme="minorHAnsi"/>
          <w:b/>
          <w:szCs w:val="24"/>
        </w:rPr>
        <w:t xml:space="preserve">odrošināt pasākuma satura </w:t>
      </w:r>
      <w:proofErr w:type="spellStart"/>
      <w:r w:rsidR="00BF6D61" w:rsidRPr="003A6545">
        <w:rPr>
          <w:rFonts w:asciiTheme="minorHAnsi" w:hAnsiTheme="minorHAnsi" w:cstheme="minorHAnsi"/>
          <w:b/>
          <w:szCs w:val="24"/>
        </w:rPr>
        <w:t>piekļūstamību</w:t>
      </w:r>
      <w:proofErr w:type="spellEnd"/>
      <w:r w:rsidR="00BF6D61" w:rsidRPr="003A6545">
        <w:rPr>
          <w:rFonts w:asciiTheme="minorHAnsi" w:hAnsiTheme="minorHAnsi" w:cstheme="minorHAnsi"/>
          <w:b/>
          <w:szCs w:val="24"/>
        </w:rPr>
        <w:t xml:space="preserve"> </w:t>
      </w:r>
      <w:r w:rsidR="00FF3D7D" w:rsidRPr="003A6545">
        <w:rPr>
          <w:rFonts w:asciiTheme="minorHAnsi" w:hAnsiTheme="minorHAnsi" w:cstheme="minorHAnsi"/>
          <w:b/>
          <w:szCs w:val="24"/>
        </w:rPr>
        <w:t>cilvēkiem</w:t>
      </w:r>
      <w:r w:rsidR="00BF6D61" w:rsidRPr="003A6545">
        <w:rPr>
          <w:rFonts w:asciiTheme="minorHAnsi" w:hAnsiTheme="minorHAnsi" w:cstheme="minorHAnsi"/>
          <w:b/>
          <w:szCs w:val="24"/>
        </w:rPr>
        <w:t xml:space="preserve"> ar funkcionēšanas ierobežojumiem, izmantojot tulkošanu zīmju valodā, </w:t>
      </w:r>
      <w:r w:rsidR="004556E9" w:rsidRPr="003A6545">
        <w:rPr>
          <w:rFonts w:asciiTheme="minorHAnsi" w:hAnsiTheme="minorHAnsi" w:cstheme="minorHAnsi"/>
          <w:b/>
          <w:szCs w:val="24"/>
        </w:rPr>
        <w:t xml:space="preserve">reāllaika transkripciju, </w:t>
      </w:r>
      <w:r w:rsidR="00BF6D61" w:rsidRPr="003A6545">
        <w:rPr>
          <w:rFonts w:asciiTheme="minorHAnsi" w:hAnsiTheme="minorHAnsi" w:cstheme="minorHAnsi"/>
          <w:b/>
          <w:szCs w:val="24"/>
        </w:rPr>
        <w:t xml:space="preserve">informāciju </w:t>
      </w:r>
      <w:r w:rsidR="00800591">
        <w:rPr>
          <w:rFonts w:asciiTheme="minorHAnsi" w:hAnsiTheme="minorHAnsi" w:cstheme="minorHAnsi"/>
          <w:b/>
          <w:szCs w:val="24"/>
        </w:rPr>
        <w:t>vienkāršajā</w:t>
      </w:r>
      <w:r w:rsidR="00BF6D61" w:rsidRPr="003A6545">
        <w:rPr>
          <w:rFonts w:asciiTheme="minorHAnsi" w:hAnsiTheme="minorHAnsi" w:cstheme="minorHAnsi"/>
          <w:b/>
          <w:szCs w:val="24"/>
        </w:rPr>
        <w:t xml:space="preserve"> valodā, subtitrēšanu, </w:t>
      </w:r>
      <w:proofErr w:type="spellStart"/>
      <w:r w:rsidR="00BF6D61" w:rsidRPr="003A6545">
        <w:rPr>
          <w:rFonts w:asciiTheme="minorHAnsi" w:hAnsiTheme="minorHAnsi" w:cstheme="minorHAnsi"/>
          <w:b/>
          <w:szCs w:val="24"/>
        </w:rPr>
        <w:t>Braila</w:t>
      </w:r>
      <w:proofErr w:type="spellEnd"/>
      <w:r w:rsidR="00BF6D61" w:rsidRPr="003A6545">
        <w:rPr>
          <w:rFonts w:asciiTheme="minorHAnsi" w:hAnsiTheme="minorHAnsi" w:cstheme="minorHAnsi"/>
          <w:b/>
          <w:szCs w:val="24"/>
        </w:rPr>
        <w:t xml:space="preserve"> druku, pasākumu ierakstīšanu.</w:t>
      </w:r>
      <w:r w:rsidR="00772ADE" w:rsidRPr="003A6545">
        <w:rPr>
          <w:rFonts w:asciiTheme="minorHAnsi" w:hAnsiTheme="minorHAnsi" w:cstheme="minorHAnsi"/>
          <w:b/>
          <w:szCs w:val="24"/>
        </w:rPr>
        <w:t>”</w:t>
      </w:r>
    </w:p>
    <w:p w14:paraId="78E3D2A8" w14:textId="77777777" w:rsidR="00B81ABE" w:rsidRDefault="00B81ABE" w:rsidP="00B81ABE">
      <w:pPr>
        <w:rPr>
          <w:rFonts w:asciiTheme="minorHAnsi" w:hAnsiTheme="minorHAnsi" w:cstheme="minorHAnsi"/>
          <w:b/>
          <w:szCs w:val="24"/>
        </w:rPr>
      </w:pPr>
    </w:p>
    <w:p w14:paraId="389EC87C" w14:textId="10CBE383" w:rsidR="009D1E0A" w:rsidRPr="003A6545" w:rsidRDefault="009D1E0A" w:rsidP="00B81ABE">
      <w:pPr>
        <w:rPr>
          <w:rFonts w:asciiTheme="minorHAnsi" w:hAnsiTheme="minorHAnsi" w:cstheme="minorHAnsi"/>
          <w:b/>
          <w:szCs w:val="24"/>
        </w:rPr>
      </w:pPr>
      <w:r w:rsidRPr="003A6545">
        <w:rPr>
          <w:rFonts w:asciiTheme="minorHAnsi" w:hAnsiTheme="minorHAnsi" w:cstheme="minorHAnsi"/>
          <w:b/>
          <w:szCs w:val="24"/>
        </w:rPr>
        <w:t xml:space="preserve">Kā </w:t>
      </w:r>
      <w:r w:rsidR="005612B5">
        <w:rPr>
          <w:rFonts w:asciiTheme="minorHAnsi" w:hAnsiTheme="minorHAnsi" w:cstheme="minorHAnsi"/>
          <w:b/>
          <w:szCs w:val="24"/>
        </w:rPr>
        <w:t>nodrošināt/</w:t>
      </w:r>
      <w:r w:rsidR="005612B5" w:rsidRPr="003A6545">
        <w:rPr>
          <w:rFonts w:asciiTheme="minorHAnsi" w:hAnsiTheme="minorHAnsi" w:cstheme="minorHAnsi"/>
          <w:b/>
          <w:szCs w:val="24"/>
        </w:rPr>
        <w:t>pārbaudīt</w:t>
      </w:r>
      <w:r w:rsidRPr="003A6545">
        <w:rPr>
          <w:rFonts w:asciiTheme="minorHAnsi" w:hAnsiTheme="minorHAnsi" w:cstheme="minorHAnsi"/>
          <w:b/>
          <w:szCs w:val="24"/>
        </w:rPr>
        <w:t xml:space="preserve"> prasības izpildi</w:t>
      </w:r>
      <w:r>
        <w:rPr>
          <w:rFonts w:asciiTheme="minorHAnsi" w:hAnsiTheme="minorHAnsi" w:cstheme="minorHAnsi"/>
          <w:b/>
          <w:szCs w:val="24"/>
        </w:rPr>
        <w:t>:</w:t>
      </w:r>
    </w:p>
    <w:p w14:paraId="70766609" w14:textId="45A29D15" w:rsidR="004556E9" w:rsidRPr="003A6545" w:rsidRDefault="003B37B7" w:rsidP="00772ADE">
      <w:pPr>
        <w:pStyle w:val="Sarakstarindkopa"/>
        <w:numPr>
          <w:ilvl w:val="0"/>
          <w:numId w:val="25"/>
        </w:numPr>
        <w:spacing w:after="0"/>
        <w:rPr>
          <w:rFonts w:asciiTheme="minorHAnsi" w:hAnsiTheme="minorHAnsi" w:cstheme="minorHAnsi"/>
          <w:szCs w:val="24"/>
        </w:rPr>
      </w:pPr>
      <w:r w:rsidRPr="003A6545">
        <w:rPr>
          <w:rFonts w:asciiTheme="minorHAnsi" w:hAnsiTheme="minorHAnsi" w:cstheme="minorHAnsi"/>
          <w:szCs w:val="24"/>
        </w:rPr>
        <w:t xml:space="preserve">Ja ir attiecīgs pieprasījums, </w:t>
      </w:r>
      <w:r w:rsidR="004556E9" w:rsidRPr="003A6545">
        <w:rPr>
          <w:rFonts w:asciiTheme="minorHAnsi" w:hAnsiTheme="minorHAnsi" w:cstheme="minorHAnsi"/>
          <w:szCs w:val="24"/>
        </w:rPr>
        <w:t>jā</w:t>
      </w:r>
      <w:r w:rsidRPr="003A6545">
        <w:rPr>
          <w:rFonts w:asciiTheme="minorHAnsi" w:hAnsiTheme="minorHAnsi" w:cstheme="minorHAnsi"/>
          <w:szCs w:val="24"/>
        </w:rPr>
        <w:t>nodroši</w:t>
      </w:r>
      <w:r w:rsidR="004556E9" w:rsidRPr="003A6545">
        <w:rPr>
          <w:rFonts w:asciiTheme="minorHAnsi" w:hAnsiTheme="minorHAnsi" w:cstheme="minorHAnsi"/>
          <w:szCs w:val="24"/>
        </w:rPr>
        <w:t>na</w:t>
      </w:r>
      <w:r w:rsidRPr="003A6545">
        <w:rPr>
          <w:rFonts w:asciiTheme="minorHAnsi" w:hAnsiTheme="minorHAnsi" w:cstheme="minorHAnsi"/>
          <w:szCs w:val="24"/>
        </w:rPr>
        <w:t xml:space="preserve"> tulkojums latviešu z</w:t>
      </w:r>
      <w:r w:rsidR="004E3B9B" w:rsidRPr="003A6545">
        <w:rPr>
          <w:rFonts w:asciiTheme="minorHAnsi" w:hAnsiTheme="minorHAnsi" w:cstheme="minorHAnsi"/>
          <w:szCs w:val="24"/>
        </w:rPr>
        <w:t>īmju valodā</w:t>
      </w:r>
      <w:r w:rsidRPr="003A6545">
        <w:rPr>
          <w:rFonts w:asciiTheme="minorHAnsi" w:hAnsiTheme="minorHAnsi" w:cstheme="minorHAnsi"/>
          <w:szCs w:val="24"/>
        </w:rPr>
        <w:t xml:space="preserve">. </w:t>
      </w:r>
      <w:r w:rsidR="00772ADE" w:rsidRPr="003A6545">
        <w:rPr>
          <w:rFonts w:asciiTheme="minorHAnsi" w:hAnsiTheme="minorHAnsi" w:cstheme="minorHAnsi"/>
          <w:szCs w:val="24"/>
        </w:rPr>
        <w:t>Ja pasākums ir garāks par divām stundām, tad nepieciešami divi zīmju valodas tulki</w:t>
      </w:r>
      <w:r w:rsidR="00F07652" w:rsidRPr="003A6545">
        <w:rPr>
          <w:rFonts w:asciiTheme="minorHAnsi" w:hAnsiTheme="minorHAnsi" w:cstheme="minorHAnsi"/>
          <w:szCs w:val="24"/>
        </w:rPr>
        <w:t>.</w:t>
      </w:r>
    </w:p>
    <w:p w14:paraId="6FB4DC02" w14:textId="3875786C" w:rsidR="00772ADE" w:rsidRPr="0076785F" w:rsidRDefault="004556E9" w:rsidP="005D539F">
      <w:pPr>
        <w:pStyle w:val="Sarakstarindkopa"/>
        <w:numPr>
          <w:ilvl w:val="0"/>
          <w:numId w:val="25"/>
        </w:numPr>
        <w:spacing w:after="0"/>
        <w:rPr>
          <w:rFonts w:asciiTheme="minorHAnsi" w:hAnsiTheme="minorHAnsi" w:cstheme="minorHAnsi"/>
          <w:szCs w:val="24"/>
        </w:rPr>
      </w:pPr>
      <w:r w:rsidRPr="003A6545">
        <w:rPr>
          <w:rFonts w:asciiTheme="minorHAnsi" w:hAnsiTheme="minorHAnsi" w:cstheme="minorHAnsi"/>
          <w:szCs w:val="24"/>
        </w:rPr>
        <w:t>Kā klātienes, tā attālinātam pasākumam jānodrošina reāllaika transkripcija</w:t>
      </w:r>
      <w:r w:rsidR="006C0031" w:rsidRPr="003A6545">
        <w:rPr>
          <w:rFonts w:asciiTheme="minorHAnsi" w:hAnsiTheme="minorHAnsi" w:cstheme="minorHAnsi"/>
          <w:szCs w:val="24"/>
        </w:rPr>
        <w:t xml:space="preserve"> uz ekrāna ar augstu kontrastu un atbilstošu teksta izmēru </w:t>
      </w:r>
      <w:r w:rsidR="00123F85" w:rsidRPr="0076785F">
        <w:rPr>
          <w:rFonts w:asciiTheme="minorHAnsi" w:hAnsiTheme="minorHAnsi" w:cstheme="minorHAnsi"/>
          <w:szCs w:val="24"/>
        </w:rPr>
        <w:t>(</w:t>
      </w:r>
      <w:r w:rsidR="0076785F" w:rsidRPr="0076785F">
        <w:rPr>
          <w:rFonts w:asciiTheme="minorHAnsi" w:hAnsiTheme="minorHAnsi" w:cstheme="minorHAnsi"/>
          <w:szCs w:val="24"/>
        </w:rPr>
        <w:t xml:space="preserve">teksta izmērs </w:t>
      </w:r>
      <w:r w:rsidR="00123F85" w:rsidRPr="0076785F">
        <w:rPr>
          <w:rFonts w:asciiTheme="minorHAnsi" w:hAnsiTheme="minorHAnsi" w:cstheme="minorHAnsi"/>
          <w:szCs w:val="24"/>
        </w:rPr>
        <w:t>tiešsaistes video pielāgojam</w:t>
      </w:r>
      <w:r w:rsidR="0076785F" w:rsidRPr="0076785F">
        <w:rPr>
          <w:rFonts w:asciiTheme="minorHAnsi" w:hAnsiTheme="minorHAnsi" w:cstheme="minorHAnsi"/>
          <w:szCs w:val="24"/>
        </w:rPr>
        <w:t>s</w:t>
      </w:r>
      <w:r w:rsidR="00123F85" w:rsidRPr="0076785F">
        <w:rPr>
          <w:rFonts w:asciiTheme="minorHAnsi" w:hAnsiTheme="minorHAnsi" w:cstheme="minorHAnsi"/>
          <w:szCs w:val="24"/>
        </w:rPr>
        <w:t xml:space="preserve"> vismaz līdz 200 %) </w:t>
      </w:r>
      <w:r w:rsidR="006C0031" w:rsidRPr="0076785F">
        <w:rPr>
          <w:rFonts w:asciiTheme="minorHAnsi" w:hAnsiTheme="minorHAnsi" w:cstheme="minorHAnsi"/>
          <w:szCs w:val="24"/>
        </w:rPr>
        <w:t>un rindu atstarpēm</w:t>
      </w:r>
      <w:r w:rsidR="00657A91" w:rsidRPr="0076785F">
        <w:rPr>
          <w:rFonts w:asciiTheme="minorHAnsi" w:hAnsiTheme="minorHAnsi" w:cstheme="minorHAnsi"/>
          <w:szCs w:val="24"/>
        </w:rPr>
        <w:t>, kas ir vismaz 1,5 reizes lielāk</w:t>
      </w:r>
      <w:r w:rsidR="0076785F" w:rsidRPr="0076785F">
        <w:rPr>
          <w:rFonts w:asciiTheme="minorHAnsi" w:hAnsiTheme="minorHAnsi" w:cstheme="minorHAnsi"/>
          <w:szCs w:val="24"/>
        </w:rPr>
        <w:t>a</w:t>
      </w:r>
      <w:r w:rsidR="00657A91" w:rsidRPr="0076785F">
        <w:rPr>
          <w:rFonts w:asciiTheme="minorHAnsi" w:hAnsiTheme="minorHAnsi" w:cstheme="minorHAnsi"/>
          <w:szCs w:val="24"/>
        </w:rPr>
        <w:t>s par fonta lielumu</w:t>
      </w:r>
      <w:r w:rsidR="006C0031" w:rsidRPr="0076785F">
        <w:rPr>
          <w:rFonts w:asciiTheme="minorHAnsi" w:hAnsiTheme="minorHAnsi" w:cstheme="minorHAnsi"/>
          <w:szCs w:val="24"/>
        </w:rPr>
        <w:t>.</w:t>
      </w:r>
    </w:p>
    <w:p w14:paraId="32552DF1" w14:textId="3331385B" w:rsidR="00D4352E" w:rsidRPr="003A6545" w:rsidRDefault="00DE1DA4" w:rsidP="005D539F">
      <w:pPr>
        <w:pStyle w:val="Sarakstarindkopa"/>
        <w:numPr>
          <w:ilvl w:val="0"/>
          <w:numId w:val="25"/>
        </w:numPr>
        <w:spacing w:after="0"/>
        <w:rPr>
          <w:rFonts w:asciiTheme="minorHAnsi" w:hAnsiTheme="minorHAnsi" w:cstheme="minorHAnsi"/>
          <w:szCs w:val="24"/>
        </w:rPr>
      </w:pPr>
      <w:r w:rsidRPr="003A6545">
        <w:rPr>
          <w:rFonts w:asciiTheme="minorHAnsi" w:hAnsiTheme="minorHAnsi" w:cstheme="minorHAnsi"/>
          <w:szCs w:val="24"/>
        </w:rPr>
        <w:t>Saziņas materiāli (piemēram, uzaicinājumi, e-past</w:t>
      </w:r>
      <w:r w:rsidR="003F6115" w:rsidRPr="003A6545">
        <w:rPr>
          <w:rFonts w:asciiTheme="minorHAnsi" w:hAnsiTheme="minorHAnsi" w:cstheme="minorHAnsi"/>
          <w:szCs w:val="24"/>
        </w:rPr>
        <w:t>a vēstules</w:t>
      </w:r>
      <w:r w:rsidRPr="003A6545">
        <w:rPr>
          <w:rFonts w:asciiTheme="minorHAnsi" w:hAnsiTheme="minorHAnsi" w:cstheme="minorHAnsi"/>
          <w:szCs w:val="24"/>
        </w:rPr>
        <w:t>, plakāti, drukātie materiāli un PDF faili) jāveido vienkārš</w:t>
      </w:r>
      <w:r w:rsidR="00E55AD9" w:rsidRPr="003A6545">
        <w:rPr>
          <w:rFonts w:asciiTheme="minorHAnsi" w:hAnsiTheme="minorHAnsi" w:cstheme="minorHAnsi"/>
          <w:szCs w:val="24"/>
        </w:rPr>
        <w:t>aj</w:t>
      </w:r>
      <w:r w:rsidRPr="003A6545">
        <w:rPr>
          <w:rFonts w:asciiTheme="minorHAnsi" w:hAnsiTheme="minorHAnsi" w:cstheme="minorHAnsi"/>
          <w:szCs w:val="24"/>
        </w:rPr>
        <w:t>ā valodā</w:t>
      </w:r>
      <w:r w:rsidR="00CC5023">
        <w:rPr>
          <w:rFonts w:asciiTheme="minorHAnsi" w:hAnsiTheme="minorHAnsi" w:cstheme="minorHAnsi"/>
          <w:szCs w:val="24"/>
        </w:rPr>
        <w:t xml:space="preserve"> jeb</w:t>
      </w:r>
      <w:r w:rsidRPr="003A6545">
        <w:rPr>
          <w:rFonts w:asciiTheme="minorHAnsi" w:hAnsiTheme="minorHAnsi" w:cstheme="minorHAnsi"/>
          <w:szCs w:val="24"/>
        </w:rPr>
        <w:t xml:space="preserve"> viegl</w:t>
      </w:r>
      <w:r w:rsidR="00CC5023">
        <w:rPr>
          <w:rFonts w:asciiTheme="minorHAnsi" w:hAnsiTheme="minorHAnsi" w:cstheme="minorHAnsi"/>
          <w:szCs w:val="24"/>
        </w:rPr>
        <w:t>ās</w:t>
      </w:r>
      <w:r w:rsidRPr="003A6545">
        <w:rPr>
          <w:rFonts w:asciiTheme="minorHAnsi" w:hAnsiTheme="minorHAnsi" w:cstheme="minorHAnsi"/>
          <w:szCs w:val="24"/>
        </w:rPr>
        <w:t xml:space="preserve"> valod</w:t>
      </w:r>
      <w:r w:rsidR="00CC5023">
        <w:rPr>
          <w:rFonts w:asciiTheme="minorHAnsi" w:hAnsiTheme="minorHAnsi" w:cstheme="minorHAnsi"/>
          <w:szCs w:val="24"/>
        </w:rPr>
        <w:t xml:space="preserve">as </w:t>
      </w:r>
      <w:r w:rsidRPr="003A6545">
        <w:rPr>
          <w:rFonts w:asciiTheme="minorHAnsi" w:hAnsiTheme="minorHAnsi" w:cstheme="minorHAnsi"/>
          <w:szCs w:val="24"/>
        </w:rPr>
        <w:t>3. līmenī.</w:t>
      </w:r>
      <w:r w:rsidRPr="003A6545" w:rsidDel="00DE1DA4">
        <w:rPr>
          <w:rFonts w:asciiTheme="minorHAnsi" w:hAnsiTheme="minorHAnsi" w:cstheme="minorHAnsi"/>
          <w:szCs w:val="24"/>
        </w:rPr>
        <w:t xml:space="preserve"> </w:t>
      </w:r>
    </w:p>
    <w:p w14:paraId="4DFB1AB5" w14:textId="420BB559" w:rsidR="003802FD" w:rsidRPr="003A6545" w:rsidRDefault="003802FD" w:rsidP="004556E9">
      <w:pPr>
        <w:pStyle w:val="Sarakstarindkopa"/>
        <w:numPr>
          <w:ilvl w:val="0"/>
          <w:numId w:val="25"/>
        </w:numPr>
        <w:spacing w:after="0"/>
        <w:rPr>
          <w:rFonts w:asciiTheme="minorHAnsi" w:hAnsiTheme="minorHAnsi" w:cstheme="minorHAnsi"/>
          <w:szCs w:val="24"/>
        </w:rPr>
      </w:pPr>
      <w:r w:rsidRPr="003A6545">
        <w:rPr>
          <w:rFonts w:asciiTheme="minorHAnsi" w:hAnsiTheme="minorHAnsi" w:cstheme="minorHAnsi"/>
          <w:szCs w:val="24"/>
        </w:rPr>
        <w:t>Īs</w:t>
      </w:r>
      <w:r w:rsidR="003F6115" w:rsidRPr="003A6545">
        <w:rPr>
          <w:rFonts w:asciiTheme="minorHAnsi" w:hAnsiTheme="minorHAnsi" w:cstheme="minorHAnsi"/>
          <w:szCs w:val="24"/>
        </w:rPr>
        <w:t>ajiem</w:t>
      </w:r>
      <w:r w:rsidR="004556E9" w:rsidRPr="003A6545">
        <w:rPr>
          <w:rFonts w:asciiTheme="minorHAnsi" w:hAnsiTheme="minorHAnsi" w:cstheme="minorHAnsi"/>
          <w:szCs w:val="24"/>
        </w:rPr>
        <w:t>,</w:t>
      </w:r>
      <w:r w:rsidRPr="003A6545">
        <w:rPr>
          <w:rFonts w:asciiTheme="minorHAnsi" w:hAnsiTheme="minorHAnsi" w:cstheme="minorHAnsi"/>
          <w:szCs w:val="24"/>
        </w:rPr>
        <w:t xml:space="preserve"> </w:t>
      </w:r>
      <w:r w:rsidR="004556E9" w:rsidRPr="003A6545">
        <w:rPr>
          <w:rFonts w:asciiTheme="minorHAnsi" w:hAnsiTheme="minorHAnsi" w:cstheme="minorHAnsi"/>
          <w:szCs w:val="24"/>
        </w:rPr>
        <w:t>sociālajos medijos izmantojamie</w:t>
      </w:r>
      <w:r w:rsidR="003F6115" w:rsidRPr="003A6545">
        <w:rPr>
          <w:rFonts w:asciiTheme="minorHAnsi" w:hAnsiTheme="minorHAnsi" w:cstheme="minorHAnsi"/>
          <w:szCs w:val="24"/>
        </w:rPr>
        <w:t>m</w:t>
      </w:r>
      <w:r w:rsidR="004556E9" w:rsidRPr="003A6545">
        <w:rPr>
          <w:rFonts w:asciiTheme="minorHAnsi" w:hAnsiTheme="minorHAnsi" w:cstheme="minorHAnsi"/>
          <w:szCs w:val="24"/>
        </w:rPr>
        <w:t xml:space="preserve"> </w:t>
      </w:r>
      <w:r w:rsidRPr="003A6545">
        <w:rPr>
          <w:rFonts w:asciiTheme="minorHAnsi" w:hAnsiTheme="minorHAnsi" w:cstheme="minorHAnsi"/>
          <w:szCs w:val="24"/>
        </w:rPr>
        <w:t xml:space="preserve">video </w:t>
      </w:r>
      <w:r w:rsidR="004556E9" w:rsidRPr="003A6545">
        <w:rPr>
          <w:rFonts w:asciiTheme="minorHAnsi" w:hAnsiTheme="minorHAnsi" w:cstheme="minorHAnsi"/>
          <w:szCs w:val="24"/>
        </w:rPr>
        <w:t xml:space="preserve">par pasākumu </w:t>
      </w:r>
      <w:r w:rsidRPr="003A6545">
        <w:rPr>
          <w:rFonts w:asciiTheme="minorHAnsi" w:hAnsiTheme="minorHAnsi" w:cstheme="minorHAnsi"/>
          <w:szCs w:val="24"/>
        </w:rPr>
        <w:t>pievienojami atvērtie subtitri un video apraksts</w:t>
      </w:r>
      <w:r w:rsidR="004556E9" w:rsidRPr="003A6545">
        <w:rPr>
          <w:rFonts w:asciiTheme="minorHAnsi" w:hAnsiTheme="minorHAnsi" w:cstheme="minorHAnsi"/>
          <w:szCs w:val="24"/>
        </w:rPr>
        <w:t>.</w:t>
      </w:r>
    </w:p>
    <w:p w14:paraId="1972A83E" w14:textId="4052FB17" w:rsidR="004556E9" w:rsidRPr="003A6545" w:rsidRDefault="006C0031" w:rsidP="005D539F">
      <w:pPr>
        <w:pStyle w:val="Sarakstarindkopa"/>
        <w:numPr>
          <w:ilvl w:val="0"/>
          <w:numId w:val="25"/>
        </w:numPr>
        <w:spacing w:after="0"/>
        <w:rPr>
          <w:rFonts w:asciiTheme="minorHAnsi" w:hAnsiTheme="minorHAnsi" w:cstheme="minorHAnsi"/>
          <w:szCs w:val="24"/>
        </w:rPr>
      </w:pPr>
      <w:r w:rsidRPr="003A6545">
        <w:rPr>
          <w:rFonts w:asciiTheme="minorHAnsi" w:hAnsiTheme="minorHAnsi" w:cstheme="minorHAnsi"/>
          <w:szCs w:val="24"/>
        </w:rPr>
        <w:t xml:space="preserve">Ja ir attiecīgs pieprasījums, </w:t>
      </w:r>
      <w:r w:rsidR="00657A91">
        <w:rPr>
          <w:rFonts w:asciiTheme="minorHAnsi" w:hAnsiTheme="minorHAnsi" w:cstheme="minorHAnsi"/>
          <w:szCs w:val="24"/>
        </w:rPr>
        <w:t xml:space="preserve">pasākuma </w:t>
      </w:r>
      <w:r w:rsidRPr="003A6545">
        <w:rPr>
          <w:rFonts w:asciiTheme="minorHAnsi" w:hAnsiTheme="minorHAnsi" w:cstheme="minorHAnsi"/>
          <w:szCs w:val="24"/>
        </w:rPr>
        <w:t xml:space="preserve">materiāli ir jāveido alternatīvos formātos – lielajā drukā (vismaz 18 </w:t>
      </w:r>
      <w:proofErr w:type="spellStart"/>
      <w:r w:rsidRPr="003A6545">
        <w:rPr>
          <w:rFonts w:asciiTheme="minorHAnsi" w:hAnsiTheme="minorHAnsi" w:cstheme="minorHAnsi"/>
          <w:szCs w:val="24"/>
        </w:rPr>
        <w:t>pt</w:t>
      </w:r>
      <w:proofErr w:type="spellEnd"/>
      <w:r w:rsidRPr="003A6545">
        <w:rPr>
          <w:rFonts w:asciiTheme="minorHAnsi" w:hAnsiTheme="minorHAnsi" w:cstheme="minorHAnsi"/>
          <w:szCs w:val="24"/>
        </w:rPr>
        <w:t xml:space="preserve"> fontā)</w:t>
      </w:r>
      <w:r w:rsidR="00657A91">
        <w:rPr>
          <w:rFonts w:asciiTheme="minorHAnsi" w:hAnsiTheme="minorHAnsi" w:cstheme="minorHAnsi"/>
          <w:szCs w:val="24"/>
        </w:rPr>
        <w:t xml:space="preserve">, </w:t>
      </w:r>
      <w:proofErr w:type="spellStart"/>
      <w:r w:rsidRPr="003A6545">
        <w:rPr>
          <w:rFonts w:asciiTheme="minorHAnsi" w:hAnsiTheme="minorHAnsi" w:cstheme="minorHAnsi"/>
          <w:szCs w:val="24"/>
        </w:rPr>
        <w:t>Braila</w:t>
      </w:r>
      <w:proofErr w:type="spellEnd"/>
      <w:r w:rsidRPr="003A6545">
        <w:rPr>
          <w:rFonts w:asciiTheme="minorHAnsi" w:hAnsiTheme="minorHAnsi" w:cstheme="minorHAnsi"/>
          <w:szCs w:val="24"/>
        </w:rPr>
        <w:t xml:space="preserve"> rakstā</w:t>
      </w:r>
      <w:r w:rsidR="00657A91">
        <w:rPr>
          <w:rFonts w:asciiTheme="minorHAnsi" w:hAnsiTheme="minorHAnsi" w:cstheme="minorHAnsi"/>
          <w:szCs w:val="24"/>
        </w:rPr>
        <w:t xml:space="preserve"> –, </w:t>
      </w:r>
      <w:r w:rsidR="00657A91" w:rsidRPr="00CC5023">
        <w:rPr>
          <w:rFonts w:asciiTheme="minorHAnsi" w:hAnsiTheme="minorHAnsi" w:cstheme="minorHAnsi"/>
          <w:szCs w:val="24"/>
        </w:rPr>
        <w:t>jānodrošina to sasniedzamība ar QR koda starpniecību</w:t>
      </w:r>
      <w:r w:rsidRPr="00CC5023">
        <w:rPr>
          <w:rFonts w:asciiTheme="minorHAnsi" w:hAnsiTheme="minorHAnsi" w:cstheme="minorHAnsi"/>
          <w:szCs w:val="24"/>
        </w:rPr>
        <w:t>, kā arī jāsniedz cits nepieciešamais</w:t>
      </w:r>
      <w:r w:rsidRPr="003A6545">
        <w:rPr>
          <w:rFonts w:asciiTheme="minorHAnsi" w:hAnsiTheme="minorHAnsi" w:cstheme="minorHAnsi"/>
          <w:szCs w:val="24"/>
        </w:rPr>
        <w:t xml:space="preserve"> atbalsts cilvēkiem ar redzes traucējumiem (</w:t>
      </w:r>
      <w:r w:rsidR="00BD46F6" w:rsidRPr="003A6545">
        <w:rPr>
          <w:rFonts w:asciiTheme="minorHAnsi" w:hAnsiTheme="minorHAnsi" w:cstheme="minorHAnsi"/>
          <w:szCs w:val="24"/>
        </w:rPr>
        <w:t>asistenta pakalpojumi, piemēram, lasot priekšā pasākumā uz vietas izdalītu materiālu).</w:t>
      </w:r>
    </w:p>
    <w:p w14:paraId="470C66B7" w14:textId="53B7A455" w:rsidR="00F1500D" w:rsidRPr="00CC5023" w:rsidRDefault="00BD46F6" w:rsidP="003F41A0">
      <w:pPr>
        <w:pStyle w:val="Sarakstarindkopa"/>
        <w:numPr>
          <w:ilvl w:val="0"/>
          <w:numId w:val="25"/>
        </w:numPr>
        <w:spacing w:after="0"/>
        <w:rPr>
          <w:rFonts w:asciiTheme="minorHAnsi" w:hAnsiTheme="minorHAnsi" w:cstheme="minorHAnsi"/>
          <w:szCs w:val="24"/>
        </w:rPr>
      </w:pPr>
      <w:r w:rsidRPr="00CC5023">
        <w:rPr>
          <w:rFonts w:asciiTheme="minorHAnsi" w:hAnsiTheme="minorHAnsi" w:cstheme="minorHAnsi"/>
          <w:szCs w:val="24"/>
        </w:rPr>
        <w:t>Pasākuma videoierakstam jābūt pieejamam pasākuma dalībniekiem. Tam jābūt piekļūstamam cilvēkiem ar redzes un dzirdes traucējumiem</w:t>
      </w:r>
      <w:r w:rsidR="00F1500D" w:rsidRPr="00CC5023">
        <w:rPr>
          <w:rFonts w:asciiTheme="minorHAnsi" w:hAnsiTheme="minorHAnsi" w:cstheme="minorHAnsi"/>
          <w:szCs w:val="24"/>
        </w:rPr>
        <w:t>: ar sinhronizētiem, precīziem subtitriem runātajam tekstam un skaņām, kas nav runas skaņas</w:t>
      </w:r>
      <w:r w:rsidR="00CC5023" w:rsidRPr="00CC5023">
        <w:rPr>
          <w:rFonts w:asciiTheme="minorHAnsi" w:hAnsiTheme="minorHAnsi" w:cstheme="minorHAnsi"/>
          <w:szCs w:val="24"/>
        </w:rPr>
        <w:t xml:space="preserve"> (piemēram, “skan mierīga mūzika”)</w:t>
      </w:r>
      <w:r w:rsidR="00BB45D9" w:rsidRPr="00CC5023">
        <w:rPr>
          <w:rFonts w:asciiTheme="minorHAnsi" w:hAnsiTheme="minorHAnsi" w:cstheme="minorHAnsi"/>
          <w:szCs w:val="24"/>
        </w:rPr>
        <w:t>; ar zīmju valodas tulkojumu video kadrā; ar vismaz 4,5:1 lielu</w:t>
      </w:r>
      <w:r w:rsidR="00F1500D" w:rsidRPr="00CC5023">
        <w:rPr>
          <w:rFonts w:asciiTheme="minorHAnsi" w:hAnsiTheme="minorHAnsi" w:cstheme="minorHAnsi"/>
          <w:szCs w:val="24"/>
        </w:rPr>
        <w:t xml:space="preserve"> kontrastu starp tekstu/grafiku un fonu</w:t>
      </w:r>
      <w:r w:rsidR="00BB45D9" w:rsidRPr="00CC5023">
        <w:rPr>
          <w:rFonts w:asciiTheme="minorHAnsi" w:hAnsiTheme="minorHAnsi" w:cstheme="minorHAnsi"/>
          <w:szCs w:val="24"/>
        </w:rPr>
        <w:t xml:space="preserve">; lietojot “Sans Serif” grupas </w:t>
      </w:r>
      <w:r w:rsidR="00F1500D" w:rsidRPr="00CC5023">
        <w:rPr>
          <w:rFonts w:asciiTheme="minorHAnsi" w:hAnsiTheme="minorHAnsi" w:cstheme="minorHAnsi"/>
          <w:szCs w:val="24"/>
        </w:rPr>
        <w:t>fontus</w:t>
      </w:r>
      <w:r w:rsidR="00BB45D9" w:rsidRPr="00CC5023">
        <w:rPr>
          <w:rFonts w:asciiTheme="minorHAnsi" w:hAnsiTheme="minorHAnsi" w:cstheme="minorHAnsi"/>
          <w:szCs w:val="24"/>
        </w:rPr>
        <w:t xml:space="preserve"> tekstā</w:t>
      </w:r>
      <w:r w:rsidR="00197C65" w:rsidRPr="00CC5023">
        <w:rPr>
          <w:rFonts w:asciiTheme="minorHAnsi" w:hAnsiTheme="minorHAnsi" w:cstheme="minorHAnsi"/>
          <w:szCs w:val="24"/>
        </w:rPr>
        <w:t>.</w:t>
      </w:r>
    </w:p>
    <w:p w14:paraId="64FA96D5" w14:textId="38C4F7FD" w:rsidR="00BD46F6" w:rsidRPr="003A6545" w:rsidRDefault="00BD46F6" w:rsidP="005D539F">
      <w:pPr>
        <w:pStyle w:val="Sarakstarindkopa"/>
        <w:numPr>
          <w:ilvl w:val="0"/>
          <w:numId w:val="25"/>
        </w:numPr>
        <w:spacing w:after="0"/>
        <w:rPr>
          <w:rFonts w:asciiTheme="minorHAnsi" w:hAnsiTheme="minorHAnsi" w:cstheme="minorHAnsi"/>
          <w:szCs w:val="24"/>
        </w:rPr>
      </w:pPr>
      <w:r w:rsidRPr="003A6545">
        <w:rPr>
          <w:rFonts w:asciiTheme="minorHAnsi" w:hAnsiTheme="minorHAnsi" w:cstheme="minorHAnsi"/>
          <w:szCs w:val="24"/>
        </w:rPr>
        <w:t xml:space="preserve">Pasākuma prezentācijām, informācijai </w:t>
      </w:r>
      <w:r w:rsidR="00222F87" w:rsidRPr="003A6545">
        <w:rPr>
          <w:rFonts w:asciiTheme="minorHAnsi" w:hAnsiTheme="minorHAnsi" w:cstheme="minorHAnsi"/>
          <w:szCs w:val="24"/>
        </w:rPr>
        <w:t>digitālajos un drukātajos</w:t>
      </w:r>
      <w:r w:rsidR="008D5E5B" w:rsidRPr="003A6545">
        <w:rPr>
          <w:rFonts w:asciiTheme="minorHAnsi" w:hAnsiTheme="minorHAnsi" w:cstheme="minorHAnsi"/>
          <w:i/>
          <w:szCs w:val="24"/>
        </w:rPr>
        <w:t xml:space="preserve"> </w:t>
      </w:r>
      <w:r w:rsidRPr="003A6545">
        <w:rPr>
          <w:rFonts w:asciiTheme="minorHAnsi" w:hAnsiTheme="minorHAnsi" w:cstheme="minorHAnsi"/>
          <w:szCs w:val="24"/>
        </w:rPr>
        <w:t>dokumentos</w:t>
      </w:r>
      <w:r w:rsidR="00222F87" w:rsidRPr="003A6545">
        <w:rPr>
          <w:rFonts w:asciiTheme="minorHAnsi" w:hAnsiTheme="minorHAnsi" w:cstheme="minorHAnsi"/>
          <w:szCs w:val="24"/>
        </w:rPr>
        <w:t xml:space="preserve"> </w:t>
      </w:r>
      <w:r w:rsidRPr="003A6545">
        <w:rPr>
          <w:rFonts w:asciiTheme="minorHAnsi" w:hAnsiTheme="minorHAnsi" w:cstheme="minorHAnsi"/>
          <w:szCs w:val="24"/>
        </w:rPr>
        <w:t>jābūt piekļūstamai:</w:t>
      </w:r>
    </w:p>
    <w:p w14:paraId="061A1A5A" w14:textId="0F6246D2" w:rsidR="003802FD" w:rsidRPr="003A6545" w:rsidRDefault="008D5E5B" w:rsidP="005D539F">
      <w:pPr>
        <w:pStyle w:val="Sarakstarindkopa"/>
        <w:numPr>
          <w:ilvl w:val="1"/>
          <w:numId w:val="25"/>
        </w:numPr>
        <w:rPr>
          <w:rFonts w:asciiTheme="minorHAnsi" w:hAnsiTheme="minorHAnsi" w:cstheme="minorHAnsi"/>
          <w:szCs w:val="24"/>
        </w:rPr>
      </w:pPr>
      <w:r w:rsidRPr="003A6545">
        <w:rPr>
          <w:rFonts w:asciiTheme="minorHAnsi" w:hAnsiTheme="minorHAnsi" w:cstheme="minorHAnsi"/>
          <w:szCs w:val="24"/>
        </w:rPr>
        <w:t>p</w:t>
      </w:r>
      <w:r w:rsidR="002C4897" w:rsidRPr="003A6545">
        <w:rPr>
          <w:rFonts w:asciiTheme="minorHAnsi" w:hAnsiTheme="minorHAnsi" w:cstheme="minorHAnsi"/>
          <w:szCs w:val="24"/>
        </w:rPr>
        <w:t>asākuma p</w:t>
      </w:r>
      <w:r w:rsidR="003802FD" w:rsidRPr="003A6545">
        <w:rPr>
          <w:rFonts w:asciiTheme="minorHAnsi" w:hAnsiTheme="minorHAnsi" w:cstheme="minorHAnsi"/>
          <w:szCs w:val="24"/>
        </w:rPr>
        <w:t>rogrammai jābūt veidotai .</w:t>
      </w:r>
      <w:proofErr w:type="spellStart"/>
      <w:r w:rsidR="003802FD" w:rsidRPr="003A6545">
        <w:rPr>
          <w:rFonts w:asciiTheme="minorHAnsi" w:hAnsiTheme="minorHAnsi" w:cstheme="minorHAnsi"/>
          <w:szCs w:val="24"/>
        </w:rPr>
        <w:t>pdf</w:t>
      </w:r>
      <w:proofErr w:type="spellEnd"/>
      <w:r w:rsidR="003802FD" w:rsidRPr="003A6545">
        <w:rPr>
          <w:rFonts w:asciiTheme="minorHAnsi" w:hAnsiTheme="minorHAnsi" w:cstheme="minorHAnsi"/>
          <w:szCs w:val="24"/>
        </w:rPr>
        <w:t xml:space="preserve"> vai .</w:t>
      </w:r>
      <w:proofErr w:type="spellStart"/>
      <w:r w:rsidR="003802FD" w:rsidRPr="003A6545">
        <w:rPr>
          <w:rFonts w:asciiTheme="minorHAnsi" w:hAnsiTheme="minorHAnsi" w:cstheme="minorHAnsi"/>
          <w:szCs w:val="24"/>
        </w:rPr>
        <w:t>doc</w:t>
      </w:r>
      <w:proofErr w:type="spellEnd"/>
      <w:r w:rsidR="003802FD" w:rsidRPr="003A6545">
        <w:rPr>
          <w:rFonts w:asciiTheme="minorHAnsi" w:hAnsiTheme="minorHAnsi" w:cstheme="minorHAnsi"/>
          <w:szCs w:val="24"/>
        </w:rPr>
        <w:t xml:space="preserve"> formātā;</w:t>
      </w:r>
    </w:p>
    <w:p w14:paraId="39A0222E" w14:textId="5822B55C" w:rsidR="003802FD" w:rsidRPr="003A6545" w:rsidRDefault="003802FD" w:rsidP="005D539F">
      <w:pPr>
        <w:pStyle w:val="Sarakstarindkopa"/>
        <w:numPr>
          <w:ilvl w:val="1"/>
          <w:numId w:val="25"/>
        </w:numPr>
        <w:spacing w:after="0"/>
        <w:rPr>
          <w:rFonts w:asciiTheme="minorHAnsi" w:hAnsiTheme="minorHAnsi" w:cstheme="minorHAnsi"/>
          <w:szCs w:val="24"/>
        </w:rPr>
      </w:pPr>
      <w:r w:rsidRPr="003A6545">
        <w:rPr>
          <w:rFonts w:asciiTheme="minorHAnsi" w:hAnsiTheme="minorHAnsi" w:cstheme="minorHAnsi"/>
          <w:szCs w:val="24"/>
        </w:rPr>
        <w:t xml:space="preserve">fotogrāfijām un grafiskajiem attēliem </w:t>
      </w:r>
      <w:r w:rsidR="00B865C7">
        <w:rPr>
          <w:rFonts w:asciiTheme="minorHAnsi" w:hAnsiTheme="minorHAnsi" w:cstheme="minorHAnsi"/>
          <w:szCs w:val="24"/>
        </w:rPr>
        <w:t>jā</w:t>
      </w:r>
      <w:r w:rsidRPr="003A6545">
        <w:rPr>
          <w:rFonts w:asciiTheme="minorHAnsi" w:hAnsiTheme="minorHAnsi" w:cstheme="minorHAnsi"/>
          <w:szCs w:val="24"/>
        </w:rPr>
        <w:t>nodrošin</w:t>
      </w:r>
      <w:r w:rsidR="00B865C7">
        <w:rPr>
          <w:rFonts w:asciiTheme="minorHAnsi" w:hAnsiTheme="minorHAnsi" w:cstheme="minorHAnsi"/>
          <w:szCs w:val="24"/>
        </w:rPr>
        <w:t>a</w:t>
      </w:r>
      <w:r w:rsidRPr="003A6545">
        <w:rPr>
          <w:rFonts w:asciiTheme="minorHAnsi" w:hAnsiTheme="minorHAnsi" w:cstheme="minorHAnsi"/>
          <w:szCs w:val="24"/>
        </w:rPr>
        <w:t xml:space="preserve"> alternatīvais teksts</w:t>
      </w:r>
      <w:r w:rsidR="008D5E5B" w:rsidRPr="003A6545">
        <w:rPr>
          <w:rFonts w:asciiTheme="minorHAnsi" w:hAnsiTheme="minorHAnsi" w:cstheme="minorHAnsi"/>
          <w:szCs w:val="24"/>
        </w:rPr>
        <w:t>;</w:t>
      </w:r>
    </w:p>
    <w:p w14:paraId="4F4C23CA" w14:textId="0FF3F902" w:rsidR="003802FD" w:rsidRPr="003A6545" w:rsidRDefault="003802FD" w:rsidP="005D539F">
      <w:pPr>
        <w:pStyle w:val="Sarakstarindkopa"/>
        <w:numPr>
          <w:ilvl w:val="1"/>
          <w:numId w:val="25"/>
        </w:numPr>
        <w:spacing w:after="0"/>
        <w:rPr>
          <w:rFonts w:asciiTheme="minorHAnsi" w:hAnsiTheme="minorHAnsi" w:cstheme="minorHAnsi"/>
          <w:szCs w:val="24"/>
        </w:rPr>
      </w:pPr>
      <w:r w:rsidRPr="003A6545">
        <w:rPr>
          <w:rFonts w:asciiTheme="minorHAnsi" w:hAnsiTheme="minorHAnsi" w:cstheme="minorHAnsi"/>
          <w:szCs w:val="24"/>
        </w:rPr>
        <w:t>jānodrošina pareiza virsrakstu struktūra</w:t>
      </w:r>
      <w:r w:rsidR="008D5E5B" w:rsidRPr="003A6545">
        <w:rPr>
          <w:rFonts w:asciiTheme="minorHAnsi" w:hAnsiTheme="minorHAnsi" w:cstheme="minorHAnsi"/>
          <w:szCs w:val="24"/>
        </w:rPr>
        <w:t>;</w:t>
      </w:r>
    </w:p>
    <w:p w14:paraId="3705D77F" w14:textId="03E027FA" w:rsidR="003802FD" w:rsidRPr="003A6545" w:rsidRDefault="00B865C7" w:rsidP="005D539F">
      <w:pPr>
        <w:pStyle w:val="Sarakstarindkopa"/>
        <w:numPr>
          <w:ilvl w:val="1"/>
          <w:numId w:val="25"/>
        </w:numPr>
        <w:spacing w:after="0"/>
        <w:rPr>
          <w:rFonts w:asciiTheme="minorHAnsi" w:hAnsiTheme="minorHAnsi" w:cstheme="minorHAnsi"/>
          <w:szCs w:val="24"/>
        </w:rPr>
      </w:pPr>
      <w:r>
        <w:rPr>
          <w:rFonts w:asciiTheme="minorHAnsi" w:hAnsiTheme="minorHAnsi" w:cstheme="minorHAnsi"/>
          <w:szCs w:val="24"/>
        </w:rPr>
        <w:t>jā</w:t>
      </w:r>
      <w:r w:rsidR="003802FD" w:rsidRPr="003A6545">
        <w:rPr>
          <w:rFonts w:asciiTheme="minorHAnsi" w:hAnsiTheme="minorHAnsi" w:cstheme="minorHAnsi"/>
          <w:szCs w:val="24"/>
        </w:rPr>
        <w:t xml:space="preserve">izmanto </w:t>
      </w:r>
      <w:r w:rsidR="003802FD" w:rsidRPr="003A6545">
        <w:rPr>
          <w:rFonts w:asciiTheme="minorHAnsi" w:hAnsiTheme="minorHAnsi" w:cstheme="minorHAnsi"/>
          <w:i/>
          <w:szCs w:val="24"/>
        </w:rPr>
        <w:t>Sans Serif</w:t>
      </w:r>
      <w:r w:rsidR="003802FD" w:rsidRPr="003A6545">
        <w:rPr>
          <w:rFonts w:asciiTheme="minorHAnsi" w:hAnsiTheme="minorHAnsi" w:cstheme="minorHAnsi"/>
          <w:szCs w:val="24"/>
        </w:rPr>
        <w:t xml:space="preserve"> grupas fonti; .</w:t>
      </w:r>
      <w:proofErr w:type="spellStart"/>
      <w:r w:rsidR="003802FD" w:rsidRPr="003A6545">
        <w:rPr>
          <w:rFonts w:asciiTheme="minorHAnsi" w:hAnsiTheme="minorHAnsi" w:cstheme="minorHAnsi"/>
          <w:szCs w:val="24"/>
        </w:rPr>
        <w:t>doc</w:t>
      </w:r>
      <w:proofErr w:type="spellEnd"/>
      <w:r w:rsidR="003802FD" w:rsidRPr="003A6545">
        <w:rPr>
          <w:rFonts w:asciiTheme="minorHAnsi" w:hAnsiTheme="minorHAnsi" w:cstheme="minorHAnsi"/>
          <w:szCs w:val="24"/>
        </w:rPr>
        <w:t xml:space="preserve"> un .</w:t>
      </w:r>
      <w:proofErr w:type="spellStart"/>
      <w:r w:rsidR="003802FD" w:rsidRPr="003A6545">
        <w:rPr>
          <w:rFonts w:asciiTheme="minorHAnsi" w:hAnsiTheme="minorHAnsi" w:cstheme="minorHAnsi"/>
          <w:szCs w:val="24"/>
        </w:rPr>
        <w:t>pdf</w:t>
      </w:r>
      <w:proofErr w:type="spellEnd"/>
      <w:r w:rsidR="003802FD" w:rsidRPr="003A6545">
        <w:rPr>
          <w:rFonts w:asciiTheme="minorHAnsi" w:hAnsiTheme="minorHAnsi" w:cstheme="minorHAnsi"/>
          <w:szCs w:val="24"/>
        </w:rPr>
        <w:t xml:space="preserve">  dokumentos burtu lielums vismaz 12 punkti un </w:t>
      </w:r>
      <w:r>
        <w:rPr>
          <w:rFonts w:asciiTheme="minorHAnsi" w:hAnsiTheme="minorHAnsi" w:cstheme="minorHAnsi"/>
          <w:szCs w:val="24"/>
        </w:rPr>
        <w:t xml:space="preserve">rindu </w:t>
      </w:r>
      <w:r w:rsidR="003802FD" w:rsidRPr="003A6545">
        <w:rPr>
          <w:rFonts w:asciiTheme="minorHAnsi" w:hAnsiTheme="minorHAnsi" w:cstheme="minorHAnsi"/>
          <w:szCs w:val="24"/>
        </w:rPr>
        <w:t>atstarpes vismaz 1.5x; .</w:t>
      </w:r>
      <w:proofErr w:type="spellStart"/>
      <w:r w:rsidR="003802FD" w:rsidRPr="003A6545">
        <w:rPr>
          <w:rFonts w:asciiTheme="minorHAnsi" w:hAnsiTheme="minorHAnsi" w:cstheme="minorHAnsi"/>
          <w:szCs w:val="24"/>
        </w:rPr>
        <w:t>ppt</w:t>
      </w:r>
      <w:proofErr w:type="spellEnd"/>
      <w:r w:rsidR="003802FD" w:rsidRPr="003A6545">
        <w:rPr>
          <w:rFonts w:asciiTheme="minorHAnsi" w:hAnsiTheme="minorHAnsi" w:cstheme="minorHAnsi"/>
          <w:szCs w:val="24"/>
        </w:rPr>
        <w:t xml:space="preserve"> prezentācijās attiecīgi vismaz 18 punkti un vismaz 1.2x</w:t>
      </w:r>
      <w:r w:rsidR="008D5E5B" w:rsidRPr="003A6545">
        <w:rPr>
          <w:rFonts w:asciiTheme="minorHAnsi" w:hAnsiTheme="minorHAnsi" w:cstheme="minorHAnsi"/>
          <w:szCs w:val="24"/>
        </w:rPr>
        <w:t>;</w:t>
      </w:r>
    </w:p>
    <w:p w14:paraId="7628F82D" w14:textId="53D5D9DA" w:rsidR="003802FD" w:rsidRPr="003A6545" w:rsidRDefault="003802FD" w:rsidP="005D539F">
      <w:pPr>
        <w:pStyle w:val="Sarakstarindkopa"/>
        <w:numPr>
          <w:ilvl w:val="1"/>
          <w:numId w:val="25"/>
        </w:numPr>
        <w:spacing w:after="0"/>
        <w:rPr>
          <w:rFonts w:asciiTheme="minorHAnsi" w:hAnsiTheme="minorHAnsi" w:cstheme="minorHAnsi"/>
          <w:szCs w:val="24"/>
        </w:rPr>
      </w:pPr>
      <w:r w:rsidRPr="003A6545">
        <w:rPr>
          <w:rFonts w:asciiTheme="minorHAnsi" w:hAnsiTheme="minorHAnsi" w:cstheme="minorHAnsi"/>
          <w:szCs w:val="24"/>
        </w:rPr>
        <w:t>kontrastam starp tekstu un fonu jābūt vismaz 4,5:1.</w:t>
      </w:r>
    </w:p>
    <w:p w14:paraId="407432CF" w14:textId="0DD2B41D" w:rsidR="008D5E5B" w:rsidRPr="003A6545" w:rsidRDefault="00CC5023" w:rsidP="008D5E5B">
      <w:pPr>
        <w:pStyle w:val="Sarakstarindkopa"/>
        <w:numPr>
          <w:ilvl w:val="0"/>
          <w:numId w:val="25"/>
        </w:numPr>
        <w:rPr>
          <w:rFonts w:asciiTheme="minorHAnsi" w:hAnsiTheme="minorHAnsi" w:cstheme="minorHAnsi"/>
          <w:szCs w:val="24"/>
        </w:rPr>
      </w:pPr>
      <w:r w:rsidRPr="00CC5023">
        <w:rPr>
          <w:rFonts w:asciiTheme="minorHAnsi" w:hAnsiTheme="minorHAnsi" w:cstheme="minorHAnsi"/>
          <w:szCs w:val="24"/>
        </w:rPr>
        <w:t>Īpaši p</w:t>
      </w:r>
      <w:r w:rsidR="008D5E5B" w:rsidRPr="00CC5023">
        <w:rPr>
          <w:rFonts w:asciiTheme="minorHAnsi" w:hAnsiTheme="minorHAnsi" w:cstheme="minorHAnsi"/>
          <w:szCs w:val="24"/>
        </w:rPr>
        <w:t>asākuma</w:t>
      </w:r>
      <w:r w:rsidR="0095352A" w:rsidRPr="00CC5023">
        <w:rPr>
          <w:rFonts w:asciiTheme="minorHAnsi" w:hAnsiTheme="minorHAnsi" w:cstheme="minorHAnsi"/>
          <w:szCs w:val="24"/>
        </w:rPr>
        <w:t>m veidotajai</w:t>
      </w:r>
      <w:r w:rsidR="008D5E5B" w:rsidRPr="00CC5023">
        <w:rPr>
          <w:rFonts w:asciiTheme="minorHAnsi" w:hAnsiTheme="minorHAnsi" w:cstheme="minorHAnsi"/>
          <w:szCs w:val="24"/>
        </w:rPr>
        <w:t xml:space="preserve"> tīmekļvietnei</w:t>
      </w:r>
      <w:r w:rsidR="008D5E5B" w:rsidRPr="003A6545">
        <w:rPr>
          <w:rFonts w:asciiTheme="minorHAnsi" w:hAnsiTheme="minorHAnsi" w:cstheme="minorHAnsi"/>
          <w:szCs w:val="24"/>
        </w:rPr>
        <w:t xml:space="preserve"> jābūt piekļūstamai: </w:t>
      </w:r>
    </w:p>
    <w:p w14:paraId="23FE7CFF" w14:textId="0306C9F6" w:rsidR="008D5E5B" w:rsidRPr="003A6545" w:rsidRDefault="008D5E5B" w:rsidP="008D5E5B">
      <w:pPr>
        <w:pStyle w:val="Sarakstarindkopa"/>
        <w:numPr>
          <w:ilvl w:val="1"/>
          <w:numId w:val="25"/>
        </w:numPr>
        <w:rPr>
          <w:rFonts w:asciiTheme="minorHAnsi" w:hAnsiTheme="minorHAnsi" w:cstheme="minorHAnsi"/>
          <w:szCs w:val="24"/>
        </w:rPr>
      </w:pPr>
      <w:r w:rsidRPr="003A6545">
        <w:rPr>
          <w:rFonts w:asciiTheme="minorHAnsi" w:hAnsiTheme="minorHAnsi" w:cstheme="minorHAnsi"/>
          <w:szCs w:val="24"/>
        </w:rPr>
        <w:t xml:space="preserve">informācija jāpublicē vairākos formātos (rakstiski, </w:t>
      </w:r>
      <w:r w:rsidR="0030288D">
        <w:rPr>
          <w:rFonts w:asciiTheme="minorHAnsi" w:hAnsiTheme="minorHAnsi" w:cstheme="minorHAnsi"/>
          <w:szCs w:val="24"/>
        </w:rPr>
        <w:t>klausāmi</w:t>
      </w:r>
      <w:r w:rsidRPr="003A6545">
        <w:rPr>
          <w:rFonts w:asciiTheme="minorHAnsi" w:hAnsiTheme="minorHAnsi" w:cstheme="minorHAnsi"/>
          <w:szCs w:val="24"/>
        </w:rPr>
        <w:t xml:space="preserve">, vizuāli); </w:t>
      </w:r>
    </w:p>
    <w:p w14:paraId="3442C139" w14:textId="16216AE9" w:rsidR="008D5E5B" w:rsidRPr="00CC5023" w:rsidRDefault="008D5E5B" w:rsidP="008D5E5B">
      <w:pPr>
        <w:pStyle w:val="Sarakstarindkopa"/>
        <w:numPr>
          <w:ilvl w:val="1"/>
          <w:numId w:val="25"/>
        </w:numPr>
        <w:rPr>
          <w:rFonts w:asciiTheme="minorHAnsi" w:hAnsiTheme="minorHAnsi" w:cstheme="minorHAnsi"/>
          <w:szCs w:val="24"/>
        </w:rPr>
      </w:pPr>
      <w:r w:rsidRPr="003A6545">
        <w:rPr>
          <w:rFonts w:asciiTheme="minorHAnsi" w:hAnsiTheme="minorHAnsi" w:cstheme="minorHAnsi"/>
          <w:szCs w:val="24"/>
        </w:rPr>
        <w:t xml:space="preserve">jānodrošina </w:t>
      </w:r>
      <w:r w:rsidR="005D0516" w:rsidRPr="00CC5023">
        <w:rPr>
          <w:rFonts w:asciiTheme="minorHAnsi" w:hAnsiTheme="minorHAnsi" w:cstheme="minorHAnsi"/>
          <w:szCs w:val="24"/>
        </w:rPr>
        <w:t xml:space="preserve">augsts </w:t>
      </w:r>
      <w:r w:rsidRPr="00CC5023">
        <w:rPr>
          <w:rFonts w:asciiTheme="minorHAnsi" w:hAnsiTheme="minorHAnsi" w:cstheme="minorHAnsi"/>
          <w:szCs w:val="24"/>
        </w:rPr>
        <w:t>kontrasts</w:t>
      </w:r>
      <w:r w:rsidR="0030288D" w:rsidRPr="00CC5023">
        <w:rPr>
          <w:rFonts w:asciiTheme="minorHAnsi" w:hAnsiTheme="minorHAnsi" w:cstheme="minorHAnsi"/>
          <w:szCs w:val="24"/>
        </w:rPr>
        <w:t xml:space="preserve"> starp tekstu un fonu</w:t>
      </w:r>
      <w:r w:rsidRPr="00CC5023">
        <w:rPr>
          <w:rFonts w:asciiTheme="minorHAnsi" w:hAnsiTheme="minorHAnsi" w:cstheme="minorHAnsi"/>
          <w:szCs w:val="24"/>
        </w:rPr>
        <w:t xml:space="preserve">, </w:t>
      </w:r>
      <w:r w:rsidR="005D0516" w:rsidRPr="00CC5023">
        <w:rPr>
          <w:rFonts w:asciiTheme="minorHAnsi" w:hAnsiTheme="minorHAnsi" w:cstheme="minorHAnsi"/>
          <w:szCs w:val="24"/>
        </w:rPr>
        <w:t xml:space="preserve">iespēja mainīt kontrastu uz pretēju (tumšs teksts, gaišs fons – gaišs teksts, tumšs fons), maināms </w:t>
      </w:r>
      <w:r w:rsidRPr="00CC5023">
        <w:rPr>
          <w:rFonts w:asciiTheme="minorHAnsi" w:hAnsiTheme="minorHAnsi" w:cstheme="minorHAnsi"/>
          <w:szCs w:val="24"/>
        </w:rPr>
        <w:t>font</w:t>
      </w:r>
      <w:r w:rsidR="005D0516" w:rsidRPr="00CC5023">
        <w:rPr>
          <w:rFonts w:asciiTheme="minorHAnsi" w:hAnsiTheme="minorHAnsi" w:cstheme="minorHAnsi"/>
          <w:szCs w:val="24"/>
        </w:rPr>
        <w:t>a izmērs</w:t>
      </w:r>
      <w:r w:rsidRPr="00CC5023">
        <w:rPr>
          <w:rFonts w:asciiTheme="minorHAnsi" w:hAnsiTheme="minorHAnsi" w:cstheme="minorHAnsi"/>
          <w:szCs w:val="24"/>
        </w:rPr>
        <w:t xml:space="preserve">, alternatīvais teksts attēliem; </w:t>
      </w:r>
    </w:p>
    <w:p w14:paraId="6FB99D1D" w14:textId="77777777" w:rsidR="008D5E5B" w:rsidRPr="003A6545" w:rsidRDefault="008D5E5B" w:rsidP="008D5E5B">
      <w:pPr>
        <w:pStyle w:val="Sarakstarindkopa"/>
        <w:numPr>
          <w:ilvl w:val="1"/>
          <w:numId w:val="25"/>
        </w:numPr>
        <w:rPr>
          <w:rFonts w:asciiTheme="minorHAnsi" w:hAnsiTheme="minorHAnsi" w:cstheme="minorHAnsi"/>
          <w:szCs w:val="24"/>
        </w:rPr>
      </w:pPr>
      <w:r w:rsidRPr="00CC5023">
        <w:rPr>
          <w:rFonts w:asciiTheme="minorHAnsi" w:hAnsiTheme="minorHAnsi" w:cstheme="minorHAnsi"/>
          <w:szCs w:val="24"/>
        </w:rPr>
        <w:t>vietne jāpārbauda</w:t>
      </w:r>
      <w:r w:rsidRPr="003A6545">
        <w:rPr>
          <w:rFonts w:asciiTheme="minorHAnsi" w:hAnsiTheme="minorHAnsi" w:cstheme="minorHAnsi"/>
          <w:szCs w:val="24"/>
        </w:rPr>
        <w:t xml:space="preserve"> ar automātisko un manuālo testu,  tostarp ar kādu no brīvi pieejamajiem ekrāna lasītājiem (piem., NVDA, </w:t>
      </w:r>
      <w:proofErr w:type="spellStart"/>
      <w:r w:rsidRPr="003A6545">
        <w:rPr>
          <w:rFonts w:asciiTheme="minorHAnsi" w:hAnsiTheme="minorHAnsi" w:cstheme="minorHAnsi"/>
          <w:i/>
          <w:szCs w:val="24"/>
        </w:rPr>
        <w:t>VoiceOver</w:t>
      </w:r>
      <w:proofErr w:type="spellEnd"/>
      <w:r w:rsidRPr="003A6545">
        <w:rPr>
          <w:rFonts w:asciiTheme="minorHAnsi" w:hAnsiTheme="minorHAnsi" w:cstheme="minorHAnsi"/>
          <w:szCs w:val="24"/>
        </w:rPr>
        <w:t xml:space="preserve">); </w:t>
      </w:r>
    </w:p>
    <w:p w14:paraId="1E3B232C" w14:textId="4E135490" w:rsidR="008D5E5B" w:rsidRPr="003A6545" w:rsidRDefault="008D5E5B" w:rsidP="005D539F">
      <w:pPr>
        <w:pStyle w:val="Sarakstarindkopa"/>
        <w:numPr>
          <w:ilvl w:val="1"/>
          <w:numId w:val="25"/>
        </w:numPr>
        <w:rPr>
          <w:rFonts w:asciiTheme="minorHAnsi" w:hAnsiTheme="minorHAnsi" w:cstheme="minorHAnsi"/>
          <w:szCs w:val="24"/>
        </w:rPr>
      </w:pPr>
      <w:r w:rsidRPr="003A6545">
        <w:rPr>
          <w:rFonts w:asciiTheme="minorHAnsi" w:hAnsiTheme="minorHAnsi" w:cstheme="minorHAnsi"/>
          <w:szCs w:val="24"/>
        </w:rPr>
        <w:t>jāpievieno sadaļa “</w:t>
      </w:r>
      <w:proofErr w:type="spellStart"/>
      <w:r w:rsidRPr="003A6545">
        <w:rPr>
          <w:rFonts w:asciiTheme="minorHAnsi" w:hAnsiTheme="minorHAnsi" w:cstheme="minorHAnsi"/>
          <w:szCs w:val="24"/>
        </w:rPr>
        <w:t>Piekļūstamības</w:t>
      </w:r>
      <w:proofErr w:type="spellEnd"/>
      <w:r w:rsidRPr="003A6545">
        <w:rPr>
          <w:rFonts w:asciiTheme="minorHAnsi" w:hAnsiTheme="minorHAnsi" w:cstheme="minorHAnsi"/>
          <w:szCs w:val="24"/>
        </w:rPr>
        <w:t xml:space="preserve"> paziņojums” un kontaktpersona.</w:t>
      </w:r>
      <w:r w:rsidRPr="003A6545" w:rsidDel="008D5E5B">
        <w:rPr>
          <w:rFonts w:asciiTheme="minorHAnsi" w:hAnsiTheme="minorHAnsi" w:cstheme="minorHAnsi"/>
          <w:szCs w:val="24"/>
        </w:rPr>
        <w:t xml:space="preserve"> </w:t>
      </w:r>
    </w:p>
    <w:p w14:paraId="38C536AB" w14:textId="740DD30D" w:rsidR="00154E79" w:rsidRPr="003A6545" w:rsidRDefault="00154E79" w:rsidP="008D5E5B">
      <w:pPr>
        <w:pStyle w:val="Sarakstarindkopa"/>
        <w:numPr>
          <w:ilvl w:val="0"/>
          <w:numId w:val="25"/>
        </w:numPr>
        <w:rPr>
          <w:rFonts w:asciiTheme="minorHAnsi" w:hAnsiTheme="minorHAnsi" w:cstheme="minorHAnsi"/>
        </w:rPr>
      </w:pPr>
      <w:r w:rsidRPr="003A6545">
        <w:rPr>
          <w:rFonts w:asciiTheme="minorHAnsi" w:hAnsiTheme="minorHAnsi" w:cstheme="minorHAnsi"/>
          <w:szCs w:val="24"/>
        </w:rPr>
        <w:lastRenderedPageBreak/>
        <w:t xml:space="preserve">Atsauksmju </w:t>
      </w:r>
      <w:r w:rsidRPr="00CC5023">
        <w:rPr>
          <w:rFonts w:asciiTheme="minorHAnsi" w:hAnsiTheme="minorHAnsi" w:cstheme="minorHAnsi"/>
          <w:szCs w:val="24"/>
        </w:rPr>
        <w:t xml:space="preserve">anketa </w:t>
      </w:r>
      <w:r w:rsidR="00222F87" w:rsidRPr="00CC5023">
        <w:rPr>
          <w:rFonts w:asciiTheme="minorHAnsi" w:hAnsiTheme="minorHAnsi" w:cstheme="minorHAnsi"/>
          <w:szCs w:val="24"/>
        </w:rPr>
        <w:t xml:space="preserve">(dalībnieku aptauja) </w:t>
      </w:r>
      <w:r w:rsidRPr="00CC5023">
        <w:rPr>
          <w:rFonts w:asciiTheme="minorHAnsi" w:hAnsiTheme="minorHAnsi" w:cstheme="minorHAnsi"/>
          <w:szCs w:val="24"/>
        </w:rPr>
        <w:t>pēc pasākuma jāveido piekļūstamā</w:t>
      </w:r>
      <w:r w:rsidR="00222F87" w:rsidRPr="00CC5023">
        <w:rPr>
          <w:rFonts w:asciiTheme="minorHAnsi" w:hAnsiTheme="minorHAnsi" w:cstheme="minorHAnsi"/>
          <w:szCs w:val="24"/>
        </w:rPr>
        <w:t xml:space="preserve"> </w:t>
      </w:r>
      <w:r w:rsidRPr="00CC5023">
        <w:rPr>
          <w:rFonts w:asciiTheme="minorHAnsi" w:hAnsiTheme="minorHAnsi" w:cstheme="minorHAnsi"/>
          <w:szCs w:val="24"/>
        </w:rPr>
        <w:t>formātā</w:t>
      </w:r>
      <w:r w:rsidR="005D0516" w:rsidRPr="00CC5023">
        <w:rPr>
          <w:rFonts w:asciiTheme="minorHAnsi" w:hAnsiTheme="minorHAnsi" w:cstheme="minorHAnsi"/>
          <w:szCs w:val="24"/>
        </w:rPr>
        <w:t>, piemēram,</w:t>
      </w:r>
      <w:r w:rsidR="002A4A9E" w:rsidRPr="00CC5023">
        <w:rPr>
          <w:rFonts w:asciiTheme="minorHAnsi" w:hAnsiTheme="minorHAnsi" w:cstheme="minorHAnsi"/>
          <w:szCs w:val="24"/>
        </w:rPr>
        <w:t xml:space="preserve"> “</w:t>
      </w:r>
      <w:r w:rsidR="002A4A9E" w:rsidRPr="00CC5023">
        <w:rPr>
          <w:rFonts w:asciiTheme="minorHAnsi" w:hAnsiTheme="minorHAnsi" w:cstheme="minorHAnsi"/>
          <w:i/>
          <w:szCs w:val="24"/>
        </w:rPr>
        <w:t>Microsoft</w:t>
      </w:r>
      <w:r w:rsidR="002A4A9E" w:rsidRPr="00CC5023">
        <w:rPr>
          <w:rFonts w:asciiTheme="minorHAnsi" w:hAnsiTheme="minorHAnsi" w:cstheme="minorHAnsi"/>
          <w:szCs w:val="24"/>
        </w:rPr>
        <w:t xml:space="preserve"> veidlapas”, </w:t>
      </w:r>
      <w:r w:rsidR="005D0516" w:rsidRPr="00CC5023">
        <w:rPr>
          <w:rFonts w:asciiTheme="minorHAnsi" w:hAnsiTheme="minorHAnsi" w:cstheme="minorHAnsi"/>
          <w:szCs w:val="24"/>
        </w:rPr>
        <w:t>“</w:t>
      </w:r>
      <w:r w:rsidR="005D0516" w:rsidRPr="00CC5023">
        <w:rPr>
          <w:rFonts w:asciiTheme="minorHAnsi" w:hAnsiTheme="minorHAnsi" w:cstheme="minorHAnsi"/>
          <w:i/>
          <w:szCs w:val="24"/>
        </w:rPr>
        <w:t xml:space="preserve">Google </w:t>
      </w:r>
      <w:r w:rsidR="005D0516" w:rsidRPr="00CC5023">
        <w:rPr>
          <w:rFonts w:asciiTheme="minorHAnsi" w:hAnsiTheme="minorHAnsi" w:cstheme="minorHAnsi"/>
          <w:szCs w:val="24"/>
        </w:rPr>
        <w:t>veidlapas”</w:t>
      </w:r>
      <w:r w:rsidRPr="00CC5023">
        <w:rPr>
          <w:rFonts w:asciiTheme="minorHAnsi" w:hAnsiTheme="minorHAnsi" w:cstheme="minorHAnsi"/>
          <w:szCs w:val="24"/>
        </w:rPr>
        <w:t>.</w:t>
      </w:r>
      <w:r w:rsidR="00222F87" w:rsidRPr="00CC5023">
        <w:rPr>
          <w:rFonts w:asciiTheme="minorHAnsi" w:hAnsiTheme="minorHAnsi" w:cstheme="minorHAnsi"/>
          <w:szCs w:val="24"/>
        </w:rPr>
        <w:t xml:space="preserve"> Tajā</w:t>
      </w:r>
      <w:r w:rsidR="00222F87" w:rsidRPr="003A6545">
        <w:rPr>
          <w:rFonts w:asciiTheme="minorHAnsi" w:hAnsiTheme="minorHAnsi" w:cstheme="minorHAnsi"/>
          <w:szCs w:val="24"/>
        </w:rPr>
        <w:t xml:space="preserve"> jāiekļauj jautājumi par pasākuma </w:t>
      </w:r>
      <w:proofErr w:type="spellStart"/>
      <w:r w:rsidR="00222F87" w:rsidRPr="003A6545">
        <w:rPr>
          <w:rFonts w:asciiTheme="minorHAnsi" w:hAnsiTheme="minorHAnsi" w:cstheme="minorHAnsi"/>
          <w:szCs w:val="24"/>
        </w:rPr>
        <w:t>piekļūstamību</w:t>
      </w:r>
      <w:proofErr w:type="spellEnd"/>
      <w:r w:rsidR="00222F87" w:rsidRPr="003A6545">
        <w:rPr>
          <w:rFonts w:asciiTheme="minorHAnsi" w:hAnsiTheme="minorHAnsi" w:cstheme="minorHAnsi"/>
          <w:szCs w:val="24"/>
        </w:rPr>
        <w:t>.</w:t>
      </w:r>
      <w:r w:rsidR="00222F87" w:rsidRPr="003A6545">
        <w:rPr>
          <w:rFonts w:asciiTheme="minorHAnsi" w:hAnsiTheme="minorHAnsi" w:cstheme="minorHAnsi"/>
        </w:rPr>
        <w:t xml:space="preserve"> </w:t>
      </w:r>
    </w:p>
    <w:p w14:paraId="1F3EC73B" w14:textId="18D2CF8F" w:rsidR="0044609E" w:rsidRDefault="0044609E" w:rsidP="00107AEC">
      <w:pPr>
        <w:spacing w:after="0"/>
        <w:rPr>
          <w:rFonts w:asciiTheme="minorHAnsi" w:hAnsiTheme="minorHAnsi" w:cstheme="minorHAnsi"/>
        </w:rPr>
      </w:pPr>
    </w:p>
    <w:tbl>
      <w:tblPr>
        <w:tblStyle w:val="Reatabula"/>
        <w:tblW w:w="0" w:type="auto"/>
        <w:tblInd w:w="-5" w:type="dxa"/>
        <w:tblLook w:val="04A0" w:firstRow="1" w:lastRow="0" w:firstColumn="1" w:lastColumn="0" w:noHBand="0" w:noVBand="1"/>
      </w:tblPr>
      <w:tblGrid>
        <w:gridCol w:w="9633"/>
      </w:tblGrid>
      <w:tr w:rsidR="00B81ABE" w14:paraId="2212D9F4" w14:textId="77777777" w:rsidTr="00B81ABE">
        <w:tc>
          <w:tcPr>
            <w:tcW w:w="9633" w:type="dxa"/>
            <w:shd w:val="clear" w:color="auto" w:fill="9CC2E5" w:themeFill="accent5" w:themeFillTint="99"/>
          </w:tcPr>
          <w:p w14:paraId="3684DCAE" w14:textId="2F2968A6" w:rsidR="00B81ABE" w:rsidRPr="00B81ABE" w:rsidRDefault="00B81ABE" w:rsidP="00B81ABE">
            <w:pPr>
              <w:pStyle w:val="Sarakstarindkopa"/>
              <w:numPr>
                <w:ilvl w:val="0"/>
                <w:numId w:val="20"/>
              </w:numPr>
              <w:spacing w:before="120" w:after="120"/>
              <w:ind w:left="714" w:hanging="357"/>
              <w:jc w:val="center"/>
              <w:rPr>
                <w:rFonts w:asciiTheme="minorHAnsi" w:hAnsiTheme="minorHAnsi" w:cstheme="minorHAnsi"/>
                <w:b/>
                <w:bCs/>
                <w:sz w:val="36"/>
                <w:szCs w:val="36"/>
              </w:rPr>
            </w:pPr>
            <w:r w:rsidRPr="00B81ABE">
              <w:rPr>
                <w:rFonts w:asciiTheme="minorHAnsi" w:hAnsiTheme="minorHAnsi" w:cstheme="minorHAnsi"/>
                <w:b/>
                <w:bCs/>
                <w:sz w:val="36"/>
                <w:szCs w:val="36"/>
              </w:rPr>
              <w:t>Piekļūstama pieteikšanās pasākumam</w:t>
            </w:r>
          </w:p>
        </w:tc>
      </w:tr>
    </w:tbl>
    <w:p w14:paraId="2ACCDF44" w14:textId="6E590CD4" w:rsidR="00F07652" w:rsidRPr="003A6545" w:rsidRDefault="00F07652" w:rsidP="00F07652">
      <w:pPr>
        <w:pStyle w:val="Sarakstarindkopa"/>
        <w:spacing w:after="0"/>
        <w:rPr>
          <w:rFonts w:asciiTheme="minorHAnsi" w:hAnsiTheme="minorHAnsi" w:cstheme="minorHAnsi"/>
          <w:szCs w:val="24"/>
        </w:rPr>
      </w:pPr>
    </w:p>
    <w:p w14:paraId="44C34E0A" w14:textId="68ECCFCB" w:rsidR="00F07652" w:rsidRPr="009D1E0A" w:rsidRDefault="00F07652" w:rsidP="009D1E0A">
      <w:pPr>
        <w:spacing w:after="0"/>
        <w:rPr>
          <w:rFonts w:asciiTheme="minorHAnsi" w:hAnsiTheme="minorHAnsi" w:cstheme="minorHAnsi"/>
          <w:b/>
          <w:iCs/>
          <w:szCs w:val="24"/>
        </w:rPr>
      </w:pPr>
      <w:r w:rsidRPr="009D1E0A">
        <w:rPr>
          <w:rFonts w:asciiTheme="minorHAnsi" w:hAnsiTheme="minorHAnsi" w:cstheme="minorHAnsi"/>
          <w:szCs w:val="24"/>
        </w:rPr>
        <w:t xml:space="preserve">Piekļūstama pieteikšanās pasākumam ir priekšnoteikums, lai ikviens pasākuma mērķauditorijas pārstāvis, </w:t>
      </w:r>
      <w:r w:rsidRPr="009D1E0A">
        <w:rPr>
          <w:rFonts w:asciiTheme="minorHAnsi" w:hAnsiTheme="minorHAnsi" w:cstheme="minorHAnsi"/>
          <w:color w:val="212529"/>
          <w:szCs w:val="24"/>
          <w:shd w:val="clear" w:color="auto" w:fill="FFFFFF"/>
        </w:rPr>
        <w:t>tostarp cilvēki ar kustību, redzes, dzirdes un garīg</w:t>
      </w:r>
      <w:r w:rsidR="005D0516">
        <w:rPr>
          <w:rFonts w:asciiTheme="minorHAnsi" w:hAnsiTheme="minorHAnsi" w:cstheme="minorHAnsi"/>
          <w:color w:val="212529"/>
          <w:szCs w:val="24"/>
          <w:shd w:val="clear" w:color="auto" w:fill="FFFFFF"/>
        </w:rPr>
        <w:t>a rakstura</w:t>
      </w:r>
      <w:r w:rsidRPr="009D1E0A">
        <w:rPr>
          <w:rFonts w:asciiTheme="minorHAnsi" w:hAnsiTheme="minorHAnsi" w:cstheme="minorHAnsi"/>
          <w:color w:val="212529"/>
          <w:szCs w:val="24"/>
          <w:shd w:val="clear" w:color="auto" w:fill="FFFFFF"/>
        </w:rPr>
        <w:t xml:space="preserve"> traucējumiem</w:t>
      </w:r>
      <w:r w:rsidRPr="009D1E0A">
        <w:rPr>
          <w:rFonts w:asciiTheme="minorHAnsi" w:hAnsiTheme="minorHAnsi" w:cstheme="minorHAnsi"/>
          <w:szCs w:val="24"/>
        </w:rPr>
        <w:t xml:space="preserve">, saņemtu iespējami pilnīgu un saprotamu informāciju par pasākumu un dalības nosacījumiem, kā arī varētu norādīt rīkotājiem savas </w:t>
      </w:r>
      <w:proofErr w:type="spellStart"/>
      <w:r w:rsidR="00952C45" w:rsidRPr="009D1E0A">
        <w:rPr>
          <w:rFonts w:asciiTheme="minorHAnsi" w:hAnsiTheme="minorHAnsi" w:cstheme="minorHAnsi"/>
          <w:szCs w:val="24"/>
        </w:rPr>
        <w:t>piekļūstamības</w:t>
      </w:r>
      <w:proofErr w:type="spellEnd"/>
      <w:r w:rsidR="00952C45" w:rsidRPr="009D1E0A">
        <w:rPr>
          <w:rFonts w:asciiTheme="minorHAnsi" w:hAnsiTheme="minorHAnsi" w:cstheme="minorHAnsi"/>
          <w:szCs w:val="24"/>
        </w:rPr>
        <w:t xml:space="preserve"> </w:t>
      </w:r>
      <w:r w:rsidRPr="009D1E0A">
        <w:rPr>
          <w:rFonts w:asciiTheme="minorHAnsi" w:hAnsiTheme="minorHAnsi" w:cstheme="minorHAnsi"/>
          <w:szCs w:val="24"/>
        </w:rPr>
        <w:t>vajadzības.</w:t>
      </w:r>
    </w:p>
    <w:p w14:paraId="1395B851" w14:textId="082F1800" w:rsidR="00F07652" w:rsidRPr="003A6545" w:rsidRDefault="00F07652" w:rsidP="005D539F">
      <w:pPr>
        <w:pStyle w:val="Sarakstarindkopa"/>
        <w:spacing w:after="0"/>
        <w:rPr>
          <w:rFonts w:asciiTheme="minorHAnsi" w:hAnsiTheme="minorHAnsi" w:cstheme="minorHAnsi"/>
          <w:b/>
          <w:szCs w:val="24"/>
        </w:rPr>
      </w:pPr>
    </w:p>
    <w:p w14:paraId="71CCB75E" w14:textId="1C98685C" w:rsidR="00F07652" w:rsidRPr="009D1E0A" w:rsidRDefault="009D1E0A" w:rsidP="009D1E0A">
      <w:pPr>
        <w:spacing w:after="0"/>
        <w:ind w:firstLine="720"/>
        <w:rPr>
          <w:rFonts w:asciiTheme="minorHAnsi" w:hAnsiTheme="minorHAnsi" w:cstheme="minorHAnsi"/>
          <w:b/>
          <w:szCs w:val="24"/>
        </w:rPr>
      </w:pPr>
      <w:r>
        <w:rPr>
          <w:noProof/>
        </w:rPr>
        <mc:AlternateContent>
          <mc:Choice Requires="wps">
            <w:drawing>
              <wp:anchor distT="0" distB="0" distL="114300" distR="114300" simplePos="0" relativeHeight="251667456" behindDoc="0" locked="0" layoutInCell="1" allowOverlap="1" wp14:anchorId="1F1065D1" wp14:editId="1DE8608C">
                <wp:simplePos x="0" y="0"/>
                <wp:positionH relativeFrom="margin">
                  <wp:align>left</wp:align>
                </wp:positionH>
                <wp:positionV relativeFrom="paragraph">
                  <wp:posOffset>9525</wp:posOffset>
                </wp:positionV>
                <wp:extent cx="342900" cy="171450"/>
                <wp:effectExtent l="0" t="19050" r="38100" b="38100"/>
                <wp:wrapNone/>
                <wp:docPr id="8" name="Arrow: Right 8"/>
                <wp:cNvGraphicFramePr/>
                <a:graphic xmlns:a="http://schemas.openxmlformats.org/drawingml/2006/main">
                  <a:graphicData uri="http://schemas.microsoft.com/office/word/2010/wordprocessingShape">
                    <wps:wsp>
                      <wps:cNvSpPr/>
                      <wps:spPr>
                        <a:xfrm>
                          <a:off x="0" y="0"/>
                          <a:ext cx="342900" cy="1714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9E004" id="Arrow: Right 8" o:spid="_x0000_s1026" type="#_x0000_t13" style="position:absolute;margin-left:0;margin-top:.75pt;width:27pt;height:13.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" fillcolor="#4472c4 [3204]" strokecolor="#1f3763 [1604]" strokeweight="1pt">
                <w10:wrap anchorx="margin"/>
              </v:shape>
            </w:pict>
          </mc:Fallback>
        </mc:AlternateContent>
      </w:r>
      <w:r w:rsidR="00F07652" w:rsidRPr="009D1E0A">
        <w:rPr>
          <w:rFonts w:asciiTheme="minorHAnsi" w:hAnsiTheme="minorHAnsi" w:cstheme="minorHAnsi"/>
          <w:b/>
          <w:szCs w:val="24"/>
        </w:rPr>
        <w:t>Prasība tehniskajā specifikācijā:</w:t>
      </w:r>
    </w:p>
    <w:p w14:paraId="55A376FA" w14:textId="0C34DCBB" w:rsidR="00F07652" w:rsidRPr="003A6545" w:rsidRDefault="00796310" w:rsidP="005D539F">
      <w:pPr>
        <w:pStyle w:val="Sarakstarindkopa"/>
        <w:spacing w:after="0"/>
        <w:rPr>
          <w:rFonts w:asciiTheme="minorHAnsi" w:hAnsiTheme="minorHAnsi" w:cstheme="minorHAnsi"/>
          <w:b/>
          <w:szCs w:val="24"/>
        </w:rPr>
      </w:pPr>
      <w:r>
        <w:rPr>
          <w:rFonts w:asciiTheme="minorHAnsi" w:hAnsiTheme="minorHAnsi" w:cstheme="minorHAnsi"/>
          <w:b/>
          <w:noProof/>
          <w:szCs w:val="24"/>
        </w:rPr>
        <mc:AlternateContent>
          <mc:Choice Requires="wps">
            <w:drawing>
              <wp:anchor distT="0" distB="0" distL="114300" distR="114300" simplePos="0" relativeHeight="251669504" behindDoc="0" locked="0" layoutInCell="1" allowOverlap="1" wp14:anchorId="2BC41A5D" wp14:editId="6DB6F4D9">
                <wp:simplePos x="0" y="0"/>
                <wp:positionH relativeFrom="margin">
                  <wp:posOffset>-129540</wp:posOffset>
                </wp:positionH>
                <wp:positionV relativeFrom="paragraph">
                  <wp:posOffset>127000</wp:posOffset>
                </wp:positionV>
                <wp:extent cx="6318250" cy="571500"/>
                <wp:effectExtent l="19050" t="19050" r="25400" b="19050"/>
                <wp:wrapNone/>
                <wp:docPr id="9" name="Rectangle: Rounded Corners 9"/>
                <wp:cNvGraphicFramePr/>
                <a:graphic xmlns:a="http://schemas.openxmlformats.org/drawingml/2006/main">
                  <a:graphicData uri="http://schemas.microsoft.com/office/word/2010/wordprocessingShape">
                    <wps:wsp>
                      <wps:cNvSpPr/>
                      <wps:spPr>
                        <a:xfrm>
                          <a:off x="0" y="0"/>
                          <a:ext cx="6318250" cy="571500"/>
                        </a:xfrm>
                        <a:prstGeom prst="round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E4E95A" id="Rectangle: Rounded Corners 9" o:spid="_x0000_s1026" style="position:absolute;margin-left:-10.2pt;margin-top:10pt;width:497.5pt;height: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" filled="f" strokecolor="#4472c4 [3204]" strokeweight="2.25pt">
                <v:stroke joinstyle="miter"/>
                <w10:wrap anchorx="margin"/>
              </v:roundrect>
            </w:pict>
          </mc:Fallback>
        </mc:AlternateContent>
      </w:r>
    </w:p>
    <w:p w14:paraId="7B1828F6" w14:textId="330CC6D6" w:rsidR="00F07652" w:rsidRPr="009D1E0A" w:rsidRDefault="00F07652" w:rsidP="009D1E0A">
      <w:pPr>
        <w:spacing w:after="0"/>
        <w:rPr>
          <w:rFonts w:asciiTheme="minorHAnsi" w:hAnsiTheme="minorHAnsi" w:cstheme="minorHAnsi"/>
          <w:b/>
          <w:szCs w:val="24"/>
        </w:rPr>
      </w:pPr>
      <w:r w:rsidRPr="009D1E0A">
        <w:rPr>
          <w:rFonts w:asciiTheme="minorHAnsi" w:hAnsiTheme="minorHAnsi" w:cstheme="minorHAnsi"/>
          <w:b/>
          <w:szCs w:val="24"/>
        </w:rPr>
        <w:t xml:space="preserve">“Nodrošināt piekļūstamu pieteikšanos pasākumam </w:t>
      </w:r>
      <w:r w:rsidR="00FF3D7D" w:rsidRPr="009D1E0A">
        <w:rPr>
          <w:rFonts w:asciiTheme="minorHAnsi" w:hAnsiTheme="minorHAnsi" w:cstheme="minorHAnsi"/>
          <w:b/>
          <w:szCs w:val="24"/>
        </w:rPr>
        <w:t>cilvēkiem</w:t>
      </w:r>
      <w:r w:rsidRPr="009D1E0A">
        <w:rPr>
          <w:rFonts w:asciiTheme="minorHAnsi" w:hAnsiTheme="minorHAnsi" w:cstheme="minorHAnsi"/>
          <w:b/>
          <w:szCs w:val="24"/>
        </w:rPr>
        <w:t xml:space="preserve"> ar funkcionēšanas ierobežojumiem un fiksēt dalībnieku </w:t>
      </w:r>
      <w:proofErr w:type="spellStart"/>
      <w:r w:rsidRPr="009D1E0A">
        <w:rPr>
          <w:rFonts w:asciiTheme="minorHAnsi" w:hAnsiTheme="minorHAnsi" w:cstheme="minorHAnsi"/>
          <w:b/>
          <w:szCs w:val="24"/>
        </w:rPr>
        <w:t>piekļūstamības</w:t>
      </w:r>
      <w:proofErr w:type="spellEnd"/>
      <w:r w:rsidRPr="009D1E0A">
        <w:rPr>
          <w:rFonts w:asciiTheme="minorHAnsi" w:hAnsiTheme="minorHAnsi" w:cstheme="minorHAnsi"/>
          <w:b/>
          <w:szCs w:val="24"/>
        </w:rPr>
        <w:t xml:space="preserve"> vajadzības.”</w:t>
      </w:r>
    </w:p>
    <w:p w14:paraId="2F0D0115" w14:textId="77777777" w:rsidR="00276114" w:rsidRDefault="00276114" w:rsidP="00276114">
      <w:pPr>
        <w:rPr>
          <w:rFonts w:asciiTheme="minorHAnsi" w:hAnsiTheme="minorHAnsi" w:cstheme="minorHAnsi"/>
          <w:b/>
          <w:szCs w:val="24"/>
        </w:rPr>
      </w:pPr>
    </w:p>
    <w:p w14:paraId="383440D5" w14:textId="15EC8DEA" w:rsidR="009D1E0A" w:rsidRPr="003A6545" w:rsidRDefault="009D1E0A" w:rsidP="00276114">
      <w:pPr>
        <w:rPr>
          <w:rFonts w:asciiTheme="minorHAnsi" w:hAnsiTheme="minorHAnsi" w:cstheme="minorHAnsi"/>
          <w:b/>
          <w:szCs w:val="24"/>
        </w:rPr>
      </w:pPr>
      <w:r w:rsidRPr="003A6545">
        <w:rPr>
          <w:rFonts w:asciiTheme="minorHAnsi" w:hAnsiTheme="minorHAnsi" w:cstheme="minorHAnsi"/>
          <w:b/>
          <w:szCs w:val="24"/>
        </w:rPr>
        <w:t xml:space="preserve">Kā </w:t>
      </w:r>
      <w:r w:rsidR="005612B5">
        <w:rPr>
          <w:rFonts w:asciiTheme="minorHAnsi" w:hAnsiTheme="minorHAnsi" w:cstheme="minorHAnsi"/>
          <w:b/>
          <w:szCs w:val="24"/>
        </w:rPr>
        <w:t>nodrošināt/</w:t>
      </w:r>
      <w:r w:rsidR="005612B5" w:rsidRPr="003A6545">
        <w:rPr>
          <w:rFonts w:asciiTheme="minorHAnsi" w:hAnsiTheme="minorHAnsi" w:cstheme="minorHAnsi"/>
          <w:b/>
          <w:szCs w:val="24"/>
        </w:rPr>
        <w:t>pārbaudīt</w:t>
      </w:r>
      <w:r w:rsidRPr="003A6545">
        <w:rPr>
          <w:rFonts w:asciiTheme="minorHAnsi" w:hAnsiTheme="minorHAnsi" w:cstheme="minorHAnsi"/>
          <w:b/>
          <w:szCs w:val="24"/>
        </w:rPr>
        <w:t xml:space="preserve"> prasības izpildi</w:t>
      </w:r>
      <w:r>
        <w:rPr>
          <w:rFonts w:asciiTheme="minorHAnsi" w:hAnsiTheme="minorHAnsi" w:cstheme="minorHAnsi"/>
          <w:b/>
          <w:szCs w:val="24"/>
        </w:rPr>
        <w:t>:</w:t>
      </w:r>
    </w:p>
    <w:p w14:paraId="21B1A0A0" w14:textId="1A11F20E" w:rsidR="0044609E" w:rsidRPr="003A6545" w:rsidRDefault="0044609E" w:rsidP="005D539F">
      <w:pPr>
        <w:pStyle w:val="Sarakstarindkopa"/>
        <w:numPr>
          <w:ilvl w:val="0"/>
          <w:numId w:val="17"/>
        </w:numPr>
        <w:spacing w:after="0"/>
        <w:rPr>
          <w:rFonts w:asciiTheme="minorHAnsi" w:hAnsiTheme="minorHAnsi" w:cstheme="minorHAnsi"/>
        </w:rPr>
      </w:pPr>
      <w:r w:rsidRPr="003A6545">
        <w:rPr>
          <w:rFonts w:asciiTheme="minorHAnsi" w:hAnsiTheme="minorHAnsi" w:cstheme="minorHAnsi"/>
        </w:rPr>
        <w:t>Uzaicinājums</w:t>
      </w:r>
      <w:r w:rsidR="00C5740A" w:rsidRPr="003A6545">
        <w:rPr>
          <w:rFonts w:asciiTheme="minorHAnsi" w:hAnsiTheme="minorHAnsi" w:cstheme="minorHAnsi"/>
        </w:rPr>
        <w:t xml:space="preserve"> uz pasākumu </w:t>
      </w:r>
      <w:proofErr w:type="spellStart"/>
      <w:r w:rsidR="00C5740A" w:rsidRPr="003A6545">
        <w:rPr>
          <w:rFonts w:asciiTheme="minorHAnsi" w:hAnsiTheme="minorHAnsi" w:cstheme="minorHAnsi"/>
        </w:rPr>
        <w:t>jān</w:t>
      </w:r>
      <w:r w:rsidRPr="003A6545">
        <w:rPr>
          <w:rFonts w:asciiTheme="minorHAnsi" w:hAnsiTheme="minorHAnsi" w:cstheme="minorHAnsi"/>
        </w:rPr>
        <w:t>osūt</w:t>
      </w:r>
      <w:r w:rsidR="00C5740A" w:rsidRPr="003A6545">
        <w:rPr>
          <w:rFonts w:asciiTheme="minorHAnsi" w:hAnsiTheme="minorHAnsi" w:cstheme="minorHAnsi"/>
        </w:rPr>
        <w:t>a</w:t>
      </w:r>
      <w:proofErr w:type="spellEnd"/>
      <w:r w:rsidRPr="003A6545">
        <w:rPr>
          <w:rFonts w:asciiTheme="minorHAnsi" w:hAnsiTheme="minorHAnsi" w:cstheme="minorHAnsi"/>
        </w:rPr>
        <w:t xml:space="preserve"> e-pastā; </w:t>
      </w:r>
      <w:r w:rsidR="005D0516">
        <w:rPr>
          <w:rFonts w:asciiTheme="minorHAnsi" w:hAnsiTheme="minorHAnsi" w:cstheme="minorHAnsi"/>
        </w:rPr>
        <w:t xml:space="preserve">“Sans Serif” grupas fonts, </w:t>
      </w:r>
      <w:r w:rsidRPr="003A6545">
        <w:rPr>
          <w:rFonts w:asciiTheme="minorHAnsi" w:hAnsiTheme="minorHAnsi" w:cstheme="minorHAnsi"/>
        </w:rPr>
        <w:t xml:space="preserve">burtu lielums vismaz 12 punkti un </w:t>
      </w:r>
      <w:r w:rsidR="00B865C7">
        <w:rPr>
          <w:rFonts w:asciiTheme="minorHAnsi" w:hAnsiTheme="minorHAnsi" w:cstheme="minorHAnsi"/>
        </w:rPr>
        <w:t xml:space="preserve">rindu </w:t>
      </w:r>
      <w:r w:rsidRPr="003A6545">
        <w:rPr>
          <w:rFonts w:asciiTheme="minorHAnsi" w:hAnsiTheme="minorHAnsi" w:cstheme="minorHAnsi"/>
        </w:rPr>
        <w:t>atstarpes vismaz 1.5x</w:t>
      </w:r>
      <w:r w:rsidR="00F566CF" w:rsidRPr="003A6545">
        <w:rPr>
          <w:rFonts w:asciiTheme="minorHAnsi" w:hAnsiTheme="minorHAnsi" w:cstheme="minorHAnsi"/>
        </w:rPr>
        <w:t>.</w:t>
      </w:r>
    </w:p>
    <w:p w14:paraId="4A893915" w14:textId="4191735C" w:rsidR="0044609E" w:rsidRPr="003A6545" w:rsidRDefault="00C5740A" w:rsidP="00335058">
      <w:pPr>
        <w:pStyle w:val="Sarakstarindkopa"/>
        <w:numPr>
          <w:ilvl w:val="0"/>
          <w:numId w:val="17"/>
        </w:numPr>
        <w:spacing w:after="0"/>
        <w:rPr>
          <w:rFonts w:asciiTheme="minorHAnsi" w:hAnsiTheme="minorHAnsi" w:cstheme="minorHAnsi"/>
        </w:rPr>
      </w:pPr>
      <w:r w:rsidRPr="003A6545">
        <w:rPr>
          <w:rFonts w:asciiTheme="minorHAnsi" w:hAnsiTheme="minorHAnsi" w:cstheme="minorHAnsi"/>
        </w:rPr>
        <w:t>Jānodrošina, ka p</w:t>
      </w:r>
      <w:r w:rsidR="0044609E" w:rsidRPr="003A6545">
        <w:rPr>
          <w:rFonts w:asciiTheme="minorHAnsi" w:hAnsiTheme="minorHAnsi" w:cstheme="minorHAnsi"/>
        </w:rPr>
        <w:t xml:space="preserve">ieteikšanās </w:t>
      </w:r>
      <w:r w:rsidRPr="003A6545">
        <w:rPr>
          <w:rFonts w:asciiTheme="minorHAnsi" w:hAnsiTheme="minorHAnsi" w:cstheme="minorHAnsi"/>
        </w:rPr>
        <w:t>iespējama</w:t>
      </w:r>
      <w:r w:rsidR="0044609E" w:rsidRPr="003A6545">
        <w:rPr>
          <w:rFonts w:asciiTheme="minorHAnsi" w:hAnsiTheme="minorHAnsi" w:cstheme="minorHAnsi"/>
        </w:rPr>
        <w:t>, gan aizpildot</w:t>
      </w:r>
      <w:r w:rsidRPr="003A6545">
        <w:rPr>
          <w:rFonts w:asciiTheme="minorHAnsi" w:hAnsiTheme="minorHAnsi" w:cstheme="minorHAnsi"/>
        </w:rPr>
        <w:t xml:space="preserve"> pieteikšanās anketu (reģistrācijas formu)</w:t>
      </w:r>
      <w:r w:rsidR="0044609E" w:rsidRPr="003A6545">
        <w:rPr>
          <w:rFonts w:asciiTheme="minorHAnsi" w:hAnsiTheme="minorHAnsi" w:cstheme="minorHAnsi"/>
        </w:rPr>
        <w:t>, gan telefoniski</w:t>
      </w:r>
      <w:r w:rsidRPr="003A6545">
        <w:rPr>
          <w:rFonts w:asciiTheme="minorHAnsi" w:hAnsiTheme="minorHAnsi" w:cstheme="minorHAnsi"/>
        </w:rPr>
        <w:t>, gan</w:t>
      </w:r>
      <w:r w:rsidR="0044609E" w:rsidRPr="003A6545">
        <w:rPr>
          <w:rFonts w:asciiTheme="minorHAnsi" w:hAnsiTheme="minorHAnsi" w:cstheme="minorHAnsi"/>
        </w:rPr>
        <w:t xml:space="preserve"> atbildot uz e-pasta uzaicinājumu</w:t>
      </w:r>
      <w:r w:rsidR="00F566CF" w:rsidRPr="003A6545">
        <w:rPr>
          <w:rFonts w:asciiTheme="minorHAnsi" w:hAnsiTheme="minorHAnsi" w:cstheme="minorHAnsi"/>
        </w:rPr>
        <w:t>.</w:t>
      </w:r>
    </w:p>
    <w:p w14:paraId="1F94AF6D" w14:textId="7258A3A4" w:rsidR="00C74093" w:rsidRPr="003A6545" w:rsidRDefault="00C5740A" w:rsidP="005D539F">
      <w:pPr>
        <w:pStyle w:val="Sarakstarindkopa"/>
        <w:numPr>
          <w:ilvl w:val="0"/>
          <w:numId w:val="17"/>
        </w:numPr>
        <w:spacing w:after="0"/>
        <w:rPr>
          <w:rFonts w:asciiTheme="minorHAnsi" w:hAnsiTheme="minorHAnsi" w:cstheme="minorHAnsi"/>
        </w:rPr>
      </w:pPr>
      <w:r w:rsidRPr="003A6545">
        <w:rPr>
          <w:rFonts w:asciiTheme="minorHAnsi" w:hAnsiTheme="minorHAnsi" w:cstheme="minorHAnsi"/>
        </w:rPr>
        <w:t xml:space="preserve">Pieteikšanās anketai </w:t>
      </w:r>
      <w:r w:rsidR="00C74093" w:rsidRPr="003A6545">
        <w:rPr>
          <w:rFonts w:asciiTheme="minorHAnsi" w:hAnsiTheme="minorHAnsi" w:cstheme="minorHAnsi"/>
        </w:rPr>
        <w:t>jāatbilst WCAG 2.1 AA prasībām</w:t>
      </w:r>
      <w:r w:rsidR="0095352A">
        <w:rPr>
          <w:rStyle w:val="Vresatsauce"/>
          <w:rFonts w:asciiTheme="minorHAnsi" w:hAnsiTheme="minorHAnsi" w:cstheme="minorHAnsi"/>
        </w:rPr>
        <w:footnoteReference w:id="3"/>
      </w:r>
      <w:r w:rsidR="00C74093" w:rsidRPr="003A6545">
        <w:rPr>
          <w:rFonts w:asciiTheme="minorHAnsi" w:hAnsiTheme="minorHAnsi" w:cstheme="minorHAnsi"/>
        </w:rPr>
        <w:t>: tai jābūt lietojamai arī tikai ar tastatūru (bez peles), visiem laukiem jābūt skaidri marķētiem, un kļūdu paziņojumiem jābūt saprotamiem un viegli pamanāmiem</w:t>
      </w:r>
      <w:r w:rsidR="00F566CF" w:rsidRPr="003A6545">
        <w:rPr>
          <w:rFonts w:asciiTheme="minorHAnsi" w:hAnsiTheme="minorHAnsi" w:cstheme="minorHAnsi"/>
        </w:rPr>
        <w:t>.</w:t>
      </w:r>
    </w:p>
    <w:p w14:paraId="627E32B3" w14:textId="563E66E5" w:rsidR="0044609E" w:rsidRPr="003A6545" w:rsidRDefault="0044609E" w:rsidP="005D539F">
      <w:pPr>
        <w:pStyle w:val="Sarakstarindkopa"/>
        <w:numPr>
          <w:ilvl w:val="0"/>
          <w:numId w:val="17"/>
        </w:numPr>
        <w:spacing w:after="0"/>
        <w:rPr>
          <w:rFonts w:asciiTheme="minorHAnsi" w:hAnsiTheme="minorHAnsi" w:cstheme="minorHAnsi"/>
        </w:rPr>
      </w:pPr>
      <w:r w:rsidRPr="003A6545">
        <w:rPr>
          <w:rFonts w:asciiTheme="minorHAnsi" w:hAnsiTheme="minorHAnsi" w:cstheme="minorHAnsi"/>
        </w:rPr>
        <w:t xml:space="preserve">Pieteikšanās anketā iekļaujami jautājumi par </w:t>
      </w:r>
      <w:r w:rsidR="00C5740A" w:rsidRPr="003A6545">
        <w:rPr>
          <w:rFonts w:asciiTheme="minorHAnsi" w:hAnsiTheme="minorHAnsi" w:cstheme="minorHAnsi"/>
        </w:rPr>
        <w:t xml:space="preserve">dalībnieka </w:t>
      </w:r>
      <w:proofErr w:type="spellStart"/>
      <w:r w:rsidRPr="003A6545">
        <w:rPr>
          <w:rFonts w:asciiTheme="minorHAnsi" w:hAnsiTheme="minorHAnsi" w:cstheme="minorHAnsi"/>
        </w:rPr>
        <w:t>piekļūstamības</w:t>
      </w:r>
      <w:proofErr w:type="spellEnd"/>
      <w:r w:rsidRPr="003A6545">
        <w:rPr>
          <w:rFonts w:asciiTheme="minorHAnsi" w:hAnsiTheme="minorHAnsi" w:cstheme="minorHAnsi"/>
        </w:rPr>
        <w:t xml:space="preserve"> vajadzībām</w:t>
      </w:r>
      <w:r w:rsidR="00C74093" w:rsidRPr="003A6545">
        <w:rPr>
          <w:rFonts w:asciiTheme="minorHAnsi" w:hAnsiTheme="minorHAnsi" w:cstheme="minorHAnsi"/>
        </w:rPr>
        <w:t xml:space="preserve">: zīmju </w:t>
      </w:r>
      <w:r w:rsidR="00C74093" w:rsidRPr="00CC5023">
        <w:rPr>
          <w:rFonts w:asciiTheme="minorHAnsi" w:hAnsiTheme="minorHAnsi" w:cstheme="minorHAnsi"/>
        </w:rPr>
        <w:t xml:space="preserve">valodas tulks, materiāli vieglajā valodā, asistents, suns </w:t>
      </w:r>
      <w:r w:rsidR="00C5740A" w:rsidRPr="00CC5023">
        <w:rPr>
          <w:rFonts w:asciiTheme="minorHAnsi" w:hAnsiTheme="minorHAnsi" w:cstheme="minorHAnsi"/>
        </w:rPr>
        <w:t>pavadonis</w:t>
      </w:r>
      <w:r w:rsidR="002A4A9E" w:rsidRPr="00CC5023">
        <w:rPr>
          <w:rFonts w:asciiTheme="minorHAnsi" w:hAnsiTheme="minorHAnsi" w:cstheme="minorHAnsi"/>
        </w:rPr>
        <w:t>, klusuma telpa, palīdzība pie galda</w:t>
      </w:r>
      <w:r w:rsidR="00C5740A" w:rsidRPr="00CC5023">
        <w:rPr>
          <w:rFonts w:asciiTheme="minorHAnsi" w:hAnsiTheme="minorHAnsi" w:cstheme="minorHAnsi"/>
        </w:rPr>
        <w:t xml:space="preserve"> </w:t>
      </w:r>
      <w:r w:rsidR="00C74093" w:rsidRPr="00CC5023">
        <w:rPr>
          <w:rFonts w:asciiTheme="minorHAnsi" w:hAnsiTheme="minorHAnsi" w:cstheme="minorHAnsi"/>
        </w:rPr>
        <w:t>u. c.</w:t>
      </w:r>
    </w:p>
    <w:p w14:paraId="03FCAA27" w14:textId="652A6CC4" w:rsidR="0044609E" w:rsidRPr="003A6545" w:rsidRDefault="0044609E" w:rsidP="00107AEC">
      <w:pPr>
        <w:spacing w:after="0"/>
        <w:rPr>
          <w:rFonts w:asciiTheme="minorHAnsi" w:hAnsiTheme="minorHAnsi" w:cstheme="minorHAnsi"/>
        </w:rPr>
      </w:pPr>
    </w:p>
    <w:tbl>
      <w:tblPr>
        <w:tblStyle w:val="Reatabula"/>
        <w:tblW w:w="0" w:type="auto"/>
        <w:tblInd w:w="-147" w:type="dxa"/>
        <w:tblLook w:val="04A0" w:firstRow="1" w:lastRow="0" w:firstColumn="1" w:lastColumn="0" w:noHBand="0" w:noVBand="1"/>
      </w:tblPr>
      <w:tblGrid>
        <w:gridCol w:w="9775"/>
      </w:tblGrid>
      <w:tr w:rsidR="00276114" w14:paraId="229B3CF7" w14:textId="77777777" w:rsidTr="00796310">
        <w:tc>
          <w:tcPr>
            <w:tcW w:w="9775" w:type="dxa"/>
            <w:shd w:val="clear" w:color="auto" w:fill="9CC2E5" w:themeFill="accent5" w:themeFillTint="99"/>
          </w:tcPr>
          <w:p w14:paraId="7510DA7F" w14:textId="4BFF62B2" w:rsidR="00276114" w:rsidRPr="00276114" w:rsidRDefault="00276114" w:rsidP="00276114">
            <w:pPr>
              <w:pStyle w:val="Sarakstarindkopa"/>
              <w:numPr>
                <w:ilvl w:val="0"/>
                <w:numId w:val="20"/>
              </w:numPr>
              <w:spacing w:before="120" w:after="120"/>
              <w:ind w:left="714" w:hanging="357"/>
              <w:jc w:val="center"/>
              <w:rPr>
                <w:rFonts w:asciiTheme="minorHAnsi" w:hAnsiTheme="minorHAnsi" w:cstheme="minorHAnsi"/>
                <w:b/>
                <w:bCs/>
                <w:sz w:val="36"/>
                <w:szCs w:val="36"/>
              </w:rPr>
            </w:pPr>
            <w:r w:rsidRPr="00276114">
              <w:rPr>
                <w:rFonts w:asciiTheme="minorHAnsi" w:hAnsiTheme="minorHAnsi" w:cstheme="minorHAnsi"/>
                <w:b/>
                <w:bCs/>
                <w:sz w:val="36"/>
                <w:szCs w:val="36"/>
              </w:rPr>
              <w:t>Piekļūstama klātienes pasākuma norise</w:t>
            </w:r>
          </w:p>
        </w:tc>
      </w:tr>
    </w:tbl>
    <w:p w14:paraId="457A7BA8" w14:textId="558778E8" w:rsidR="007D0AE9" w:rsidRPr="003A6545" w:rsidRDefault="007D0AE9" w:rsidP="007D0AE9">
      <w:pPr>
        <w:spacing w:after="0"/>
        <w:ind w:left="360"/>
        <w:rPr>
          <w:rFonts w:asciiTheme="minorHAnsi" w:hAnsiTheme="minorHAnsi" w:cstheme="minorHAnsi"/>
        </w:rPr>
      </w:pPr>
    </w:p>
    <w:p w14:paraId="37E52255" w14:textId="16C6DA2E" w:rsidR="007D0AE9" w:rsidRDefault="00952C45" w:rsidP="009D1E0A">
      <w:pPr>
        <w:spacing w:after="0"/>
        <w:rPr>
          <w:rFonts w:asciiTheme="minorHAnsi" w:hAnsiTheme="minorHAnsi" w:cstheme="minorHAnsi"/>
          <w:szCs w:val="24"/>
        </w:rPr>
      </w:pPr>
      <w:r w:rsidRPr="009D1E0A">
        <w:rPr>
          <w:rFonts w:asciiTheme="minorHAnsi" w:hAnsiTheme="minorHAnsi" w:cstheme="minorHAnsi"/>
          <w:szCs w:val="24"/>
        </w:rPr>
        <w:t xml:space="preserve">Lai nodrošinātu pilnvērtīgu dalību pasākumā </w:t>
      </w:r>
      <w:r w:rsidR="007D0AE9" w:rsidRPr="009D1E0A">
        <w:rPr>
          <w:rFonts w:asciiTheme="minorHAnsi" w:hAnsiTheme="minorHAnsi" w:cstheme="minorHAnsi"/>
          <w:szCs w:val="24"/>
        </w:rPr>
        <w:t>ikvien</w:t>
      </w:r>
      <w:r w:rsidRPr="009D1E0A">
        <w:rPr>
          <w:rFonts w:asciiTheme="minorHAnsi" w:hAnsiTheme="minorHAnsi" w:cstheme="minorHAnsi"/>
          <w:szCs w:val="24"/>
        </w:rPr>
        <w:t>am dalībniekam</w:t>
      </w:r>
      <w:r w:rsidR="007D0AE9" w:rsidRPr="009D1E0A">
        <w:rPr>
          <w:rFonts w:asciiTheme="minorHAnsi" w:hAnsiTheme="minorHAnsi" w:cstheme="minorHAnsi"/>
          <w:szCs w:val="24"/>
        </w:rPr>
        <w:t xml:space="preserve">, </w:t>
      </w:r>
      <w:r w:rsidR="007D0AE9" w:rsidRPr="009D1E0A">
        <w:rPr>
          <w:rFonts w:asciiTheme="minorHAnsi" w:hAnsiTheme="minorHAnsi" w:cstheme="minorHAnsi"/>
          <w:color w:val="212529"/>
          <w:szCs w:val="24"/>
          <w:shd w:val="clear" w:color="auto" w:fill="FFFFFF"/>
        </w:rPr>
        <w:t>tostarp cilvēki</w:t>
      </w:r>
      <w:r w:rsidRPr="009D1E0A">
        <w:rPr>
          <w:rFonts w:asciiTheme="minorHAnsi" w:hAnsiTheme="minorHAnsi" w:cstheme="minorHAnsi"/>
          <w:color w:val="212529"/>
          <w:szCs w:val="24"/>
          <w:shd w:val="clear" w:color="auto" w:fill="FFFFFF"/>
        </w:rPr>
        <w:t>em</w:t>
      </w:r>
      <w:r w:rsidR="007D0AE9" w:rsidRPr="009D1E0A">
        <w:rPr>
          <w:rFonts w:asciiTheme="minorHAnsi" w:hAnsiTheme="minorHAnsi" w:cstheme="minorHAnsi"/>
          <w:color w:val="212529"/>
          <w:szCs w:val="24"/>
          <w:shd w:val="clear" w:color="auto" w:fill="FFFFFF"/>
        </w:rPr>
        <w:t xml:space="preserve"> ar kustību, redzes, dzirdes un garīg</w:t>
      </w:r>
      <w:r w:rsidR="002A4A9E">
        <w:rPr>
          <w:rFonts w:asciiTheme="minorHAnsi" w:hAnsiTheme="minorHAnsi" w:cstheme="minorHAnsi"/>
          <w:color w:val="212529"/>
          <w:szCs w:val="24"/>
          <w:shd w:val="clear" w:color="auto" w:fill="FFFFFF"/>
        </w:rPr>
        <w:t>a rakstura</w:t>
      </w:r>
      <w:r w:rsidR="007D0AE9" w:rsidRPr="009D1E0A">
        <w:rPr>
          <w:rFonts w:asciiTheme="minorHAnsi" w:hAnsiTheme="minorHAnsi" w:cstheme="minorHAnsi"/>
          <w:color w:val="212529"/>
          <w:szCs w:val="24"/>
          <w:shd w:val="clear" w:color="auto" w:fill="FFFFFF"/>
        </w:rPr>
        <w:t xml:space="preserve"> traucējumiem</w:t>
      </w:r>
      <w:r w:rsidR="007D0AE9" w:rsidRPr="009D1E0A">
        <w:rPr>
          <w:rFonts w:asciiTheme="minorHAnsi" w:hAnsiTheme="minorHAnsi" w:cstheme="minorHAnsi"/>
          <w:szCs w:val="24"/>
        </w:rPr>
        <w:t xml:space="preserve">, </w:t>
      </w:r>
      <w:r w:rsidRPr="009D1E0A">
        <w:rPr>
          <w:rFonts w:asciiTheme="minorHAnsi" w:hAnsiTheme="minorHAnsi" w:cstheme="minorHAnsi"/>
          <w:szCs w:val="24"/>
        </w:rPr>
        <w:t>un varētu sniegt nepieciešamo, tostarp pieteikšanās anketās norādīto atbalstu, ir veicama virkne organizētāju komandas un tehnisku sagatavošanas darbu</w:t>
      </w:r>
      <w:r w:rsidR="007D0AE9" w:rsidRPr="009D1E0A">
        <w:rPr>
          <w:rFonts w:asciiTheme="minorHAnsi" w:hAnsiTheme="minorHAnsi" w:cstheme="minorHAnsi"/>
          <w:szCs w:val="24"/>
        </w:rPr>
        <w:t>.</w:t>
      </w:r>
    </w:p>
    <w:p w14:paraId="65ACD5E0" w14:textId="77777777" w:rsidR="002E5571" w:rsidRPr="009D1E0A" w:rsidRDefault="002E5571" w:rsidP="009D1E0A">
      <w:pPr>
        <w:spacing w:after="0"/>
        <w:rPr>
          <w:rFonts w:asciiTheme="minorHAnsi" w:hAnsiTheme="minorHAnsi" w:cstheme="minorHAnsi"/>
          <w:b/>
          <w:iCs/>
          <w:szCs w:val="24"/>
        </w:rPr>
      </w:pPr>
    </w:p>
    <w:p w14:paraId="2A4699B1" w14:textId="30103DE8" w:rsidR="007D0AE9" w:rsidRPr="009D1E0A" w:rsidRDefault="009D1E0A" w:rsidP="009D1E0A">
      <w:pPr>
        <w:spacing w:after="0"/>
        <w:ind w:firstLine="720"/>
        <w:rPr>
          <w:rFonts w:asciiTheme="minorHAnsi" w:hAnsiTheme="minorHAnsi" w:cstheme="minorHAnsi"/>
          <w:b/>
          <w:szCs w:val="24"/>
        </w:rPr>
      </w:pPr>
      <w:r>
        <w:rPr>
          <w:noProof/>
        </w:rPr>
        <mc:AlternateContent>
          <mc:Choice Requires="wps">
            <w:drawing>
              <wp:anchor distT="0" distB="0" distL="114300" distR="114300" simplePos="0" relativeHeight="251671552" behindDoc="0" locked="0" layoutInCell="1" allowOverlap="1" wp14:anchorId="0AFDD3A6" wp14:editId="69630B43">
                <wp:simplePos x="0" y="0"/>
                <wp:positionH relativeFrom="margin">
                  <wp:posOffset>0</wp:posOffset>
                </wp:positionH>
                <wp:positionV relativeFrom="paragraph">
                  <wp:posOffset>19050</wp:posOffset>
                </wp:positionV>
                <wp:extent cx="342900" cy="171450"/>
                <wp:effectExtent l="0" t="19050" r="38100" b="38100"/>
                <wp:wrapNone/>
                <wp:docPr id="10" name="Arrow: Right 10"/>
                <wp:cNvGraphicFramePr/>
                <a:graphic xmlns:a="http://schemas.openxmlformats.org/drawingml/2006/main">
                  <a:graphicData uri="http://schemas.microsoft.com/office/word/2010/wordprocessingShape">
                    <wps:wsp>
                      <wps:cNvSpPr/>
                      <wps:spPr>
                        <a:xfrm>
                          <a:off x="0" y="0"/>
                          <a:ext cx="342900" cy="1714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573D7" id="Arrow: Right 10" o:spid="_x0000_s1026" type="#_x0000_t13" style="position:absolute;margin-left:0;margin-top:1.5pt;width:27pt;height:1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" fillcolor="#4472c4 [3204]" strokecolor="#1f3763 [1604]" strokeweight="1pt">
                <w10:wrap anchorx="margin"/>
              </v:shape>
            </w:pict>
          </mc:Fallback>
        </mc:AlternateContent>
      </w:r>
      <w:r w:rsidR="007D0AE9" w:rsidRPr="009D1E0A">
        <w:rPr>
          <w:rFonts w:asciiTheme="minorHAnsi" w:hAnsiTheme="minorHAnsi" w:cstheme="minorHAnsi"/>
          <w:b/>
          <w:szCs w:val="24"/>
        </w:rPr>
        <w:t>Prasība tehniskajā specifikācijā:</w:t>
      </w:r>
    </w:p>
    <w:p w14:paraId="7182D9DD" w14:textId="3135A295" w:rsidR="007D0AE9" w:rsidRPr="003A6545" w:rsidRDefault="007D0AE9" w:rsidP="007D0AE9">
      <w:pPr>
        <w:pStyle w:val="Sarakstarindkopa"/>
        <w:spacing w:after="0"/>
        <w:rPr>
          <w:rFonts w:asciiTheme="minorHAnsi" w:hAnsiTheme="minorHAnsi" w:cstheme="minorHAnsi"/>
          <w:b/>
          <w:szCs w:val="24"/>
        </w:rPr>
      </w:pPr>
    </w:p>
    <w:p w14:paraId="43ECE6D3" w14:textId="71AAF934" w:rsidR="007D0AE9" w:rsidRPr="009D1E0A" w:rsidRDefault="002A4A9E" w:rsidP="009D1E0A">
      <w:pPr>
        <w:spacing w:after="0"/>
        <w:rPr>
          <w:rFonts w:asciiTheme="minorHAnsi" w:hAnsiTheme="minorHAnsi" w:cstheme="minorHAnsi"/>
          <w:b/>
          <w:szCs w:val="24"/>
        </w:rPr>
      </w:pPr>
      <w:r>
        <w:rPr>
          <w:rFonts w:asciiTheme="minorHAnsi" w:hAnsiTheme="minorHAnsi" w:cstheme="minorHAnsi"/>
          <w:b/>
          <w:noProof/>
          <w:szCs w:val="24"/>
        </w:rPr>
        <mc:AlternateContent>
          <mc:Choice Requires="wps">
            <w:drawing>
              <wp:anchor distT="0" distB="0" distL="114300" distR="114300" simplePos="0" relativeHeight="251673600" behindDoc="0" locked="0" layoutInCell="1" allowOverlap="1" wp14:anchorId="0DA7F767" wp14:editId="7615DB3D">
                <wp:simplePos x="0" y="0"/>
                <wp:positionH relativeFrom="margin">
                  <wp:align>right</wp:align>
                </wp:positionH>
                <wp:positionV relativeFrom="paragraph">
                  <wp:posOffset>-95250</wp:posOffset>
                </wp:positionV>
                <wp:extent cx="6200775" cy="571500"/>
                <wp:effectExtent l="19050" t="19050" r="28575" b="19050"/>
                <wp:wrapNone/>
                <wp:docPr id="11" name="Rectangle: Rounded Corners 11"/>
                <wp:cNvGraphicFramePr/>
                <a:graphic xmlns:a="http://schemas.openxmlformats.org/drawingml/2006/main">
                  <a:graphicData uri="http://schemas.microsoft.com/office/word/2010/wordprocessingShape">
                    <wps:wsp>
                      <wps:cNvSpPr/>
                      <wps:spPr>
                        <a:xfrm>
                          <a:off x="0" y="0"/>
                          <a:ext cx="6200775" cy="571500"/>
                        </a:xfrm>
                        <a:prstGeom prst="round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FD1F36" id="Rectangle: Rounded Corners 11" o:spid="_x0000_s1026" style="position:absolute;margin-left:437.05pt;margin-top:-7.5pt;width:488.25pt;height:4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" filled="f" strokecolor="#4472c4 [3204]" strokeweight="2.25pt">
                <v:stroke joinstyle="miter"/>
                <w10:wrap anchorx="margin"/>
              </v:roundrect>
            </w:pict>
          </mc:Fallback>
        </mc:AlternateContent>
      </w:r>
      <w:r w:rsidR="007D0AE9" w:rsidRPr="009D1E0A">
        <w:rPr>
          <w:rFonts w:asciiTheme="minorHAnsi" w:hAnsiTheme="minorHAnsi" w:cstheme="minorHAnsi"/>
          <w:b/>
          <w:szCs w:val="24"/>
        </w:rPr>
        <w:t xml:space="preserve">“Nodrošināt </w:t>
      </w:r>
      <w:r w:rsidR="00952C45" w:rsidRPr="009D1E0A">
        <w:rPr>
          <w:rFonts w:asciiTheme="minorHAnsi" w:hAnsiTheme="minorHAnsi" w:cstheme="minorHAnsi"/>
          <w:b/>
          <w:szCs w:val="24"/>
        </w:rPr>
        <w:t>nepieciešamo atbalstu</w:t>
      </w:r>
      <w:r w:rsidR="00C72308" w:rsidRPr="009D1E0A">
        <w:rPr>
          <w:rFonts w:asciiTheme="minorHAnsi" w:hAnsiTheme="minorHAnsi" w:cstheme="minorHAnsi"/>
          <w:b/>
          <w:szCs w:val="24"/>
        </w:rPr>
        <w:t xml:space="preserve"> klātienes</w:t>
      </w:r>
      <w:r w:rsidR="007D0AE9" w:rsidRPr="009D1E0A">
        <w:rPr>
          <w:rFonts w:asciiTheme="minorHAnsi" w:hAnsiTheme="minorHAnsi" w:cstheme="minorHAnsi"/>
          <w:b/>
          <w:szCs w:val="24"/>
        </w:rPr>
        <w:t xml:space="preserve"> </w:t>
      </w:r>
      <w:r w:rsidR="00952C45" w:rsidRPr="009D1E0A">
        <w:rPr>
          <w:rFonts w:asciiTheme="minorHAnsi" w:hAnsiTheme="minorHAnsi" w:cstheme="minorHAnsi"/>
          <w:b/>
          <w:szCs w:val="24"/>
        </w:rPr>
        <w:t xml:space="preserve">pasākuma laikā un pēc tā </w:t>
      </w:r>
      <w:r w:rsidR="00FF3D7D" w:rsidRPr="009D1E0A">
        <w:rPr>
          <w:rFonts w:asciiTheme="minorHAnsi" w:hAnsiTheme="minorHAnsi" w:cstheme="minorHAnsi"/>
          <w:b/>
          <w:szCs w:val="24"/>
        </w:rPr>
        <w:t>cilvēkiem</w:t>
      </w:r>
      <w:r w:rsidR="007D0AE9" w:rsidRPr="009D1E0A">
        <w:rPr>
          <w:rFonts w:asciiTheme="minorHAnsi" w:hAnsiTheme="minorHAnsi" w:cstheme="minorHAnsi"/>
          <w:b/>
          <w:szCs w:val="24"/>
        </w:rPr>
        <w:t xml:space="preserve"> ar funkcionēšanas ierobežojumiem.”</w:t>
      </w:r>
    </w:p>
    <w:p w14:paraId="64E16678" w14:textId="03C3E675" w:rsidR="009D1E0A" w:rsidRPr="003A6545" w:rsidRDefault="009D1E0A" w:rsidP="00796310">
      <w:pPr>
        <w:rPr>
          <w:rFonts w:asciiTheme="minorHAnsi" w:hAnsiTheme="minorHAnsi" w:cstheme="minorHAnsi"/>
          <w:b/>
          <w:szCs w:val="24"/>
        </w:rPr>
      </w:pPr>
      <w:r w:rsidRPr="003A6545">
        <w:rPr>
          <w:rFonts w:asciiTheme="minorHAnsi" w:hAnsiTheme="minorHAnsi" w:cstheme="minorHAnsi"/>
          <w:b/>
          <w:szCs w:val="24"/>
        </w:rPr>
        <w:lastRenderedPageBreak/>
        <w:t xml:space="preserve">Kā </w:t>
      </w:r>
      <w:r w:rsidR="005612B5">
        <w:rPr>
          <w:rFonts w:asciiTheme="minorHAnsi" w:hAnsiTheme="minorHAnsi" w:cstheme="minorHAnsi"/>
          <w:b/>
          <w:szCs w:val="24"/>
        </w:rPr>
        <w:t>nodrošināt/</w:t>
      </w:r>
      <w:r w:rsidR="005612B5" w:rsidRPr="003A6545">
        <w:rPr>
          <w:rFonts w:asciiTheme="minorHAnsi" w:hAnsiTheme="minorHAnsi" w:cstheme="minorHAnsi"/>
          <w:b/>
          <w:szCs w:val="24"/>
        </w:rPr>
        <w:t>pārbaudīt</w:t>
      </w:r>
      <w:r w:rsidRPr="003A6545">
        <w:rPr>
          <w:rFonts w:asciiTheme="minorHAnsi" w:hAnsiTheme="minorHAnsi" w:cstheme="minorHAnsi"/>
          <w:b/>
          <w:szCs w:val="24"/>
        </w:rPr>
        <w:t xml:space="preserve"> prasības izpildi</w:t>
      </w:r>
      <w:r>
        <w:rPr>
          <w:rFonts w:asciiTheme="minorHAnsi" w:hAnsiTheme="minorHAnsi" w:cstheme="minorHAnsi"/>
          <w:b/>
          <w:szCs w:val="24"/>
        </w:rPr>
        <w:t>:</w:t>
      </w:r>
    </w:p>
    <w:p w14:paraId="4992D3BA" w14:textId="75F160C4" w:rsidR="0044609E" w:rsidRPr="003A6545" w:rsidRDefault="0044609E" w:rsidP="005D539F">
      <w:pPr>
        <w:pStyle w:val="Sarakstarindkopa"/>
        <w:numPr>
          <w:ilvl w:val="0"/>
          <w:numId w:val="26"/>
        </w:numPr>
        <w:spacing w:after="0"/>
        <w:rPr>
          <w:rFonts w:asciiTheme="minorHAnsi" w:hAnsiTheme="minorHAnsi" w:cstheme="minorHAnsi"/>
        </w:rPr>
      </w:pPr>
      <w:r w:rsidRPr="003A6545">
        <w:rPr>
          <w:rFonts w:asciiTheme="minorHAnsi" w:hAnsiTheme="minorHAnsi" w:cstheme="minorHAnsi"/>
        </w:rPr>
        <w:t>Jāpārliecinās par nepieciešamās komandas lielumu, ņemot vērā sagaidāmo cilvēku ar invaliditāti skaitu; nepieciešamības gadījumā piesaistāmi brīvprātīgie</w:t>
      </w:r>
      <w:r w:rsidR="00C74093" w:rsidRPr="003A6545">
        <w:rPr>
          <w:rFonts w:asciiTheme="minorHAnsi" w:hAnsiTheme="minorHAnsi" w:cstheme="minorHAnsi"/>
        </w:rPr>
        <w:t>; jāveic komandas instruktāža par piekļūstama pasākuma un komunikācijas principiem</w:t>
      </w:r>
      <w:r w:rsidR="00F566CF" w:rsidRPr="003A6545">
        <w:rPr>
          <w:rFonts w:asciiTheme="minorHAnsi" w:hAnsiTheme="minorHAnsi" w:cstheme="minorHAnsi"/>
        </w:rPr>
        <w:t>.</w:t>
      </w:r>
    </w:p>
    <w:p w14:paraId="28051742" w14:textId="517809AA" w:rsidR="0044609E" w:rsidRPr="003A6545" w:rsidRDefault="000A010C" w:rsidP="005D539F">
      <w:pPr>
        <w:pStyle w:val="Sarakstarindkopa"/>
        <w:numPr>
          <w:ilvl w:val="0"/>
          <w:numId w:val="26"/>
        </w:numPr>
        <w:spacing w:after="0"/>
        <w:rPr>
          <w:rFonts w:asciiTheme="minorHAnsi" w:hAnsiTheme="minorHAnsi" w:cstheme="minorHAnsi"/>
        </w:rPr>
      </w:pPr>
      <w:r w:rsidRPr="003A6545">
        <w:rPr>
          <w:rFonts w:asciiTheme="minorHAnsi" w:hAnsiTheme="minorHAnsi" w:cstheme="minorHAnsi"/>
        </w:rPr>
        <w:t xml:space="preserve">Jāveic </w:t>
      </w:r>
      <w:r w:rsidR="00CC5023">
        <w:rPr>
          <w:rFonts w:asciiTheme="minorHAnsi" w:hAnsiTheme="minorHAnsi" w:cstheme="minorHAnsi"/>
        </w:rPr>
        <w:t xml:space="preserve">pasākuma vadītāja un </w:t>
      </w:r>
      <w:r w:rsidRPr="003A6545">
        <w:rPr>
          <w:rFonts w:asciiTheme="minorHAnsi" w:hAnsiTheme="minorHAnsi" w:cstheme="minorHAnsi"/>
        </w:rPr>
        <w:t>lektoru instruktāža gan par piekļūstamu prezentāciju veidošanu, gan par nepieciešamību stādīties priekšā auditorijai, vizuāli sevi raksturojot</w:t>
      </w:r>
      <w:r w:rsidR="00F566CF" w:rsidRPr="003A6545">
        <w:rPr>
          <w:rFonts w:asciiTheme="minorHAnsi" w:hAnsiTheme="minorHAnsi" w:cstheme="minorHAnsi"/>
        </w:rPr>
        <w:t>.</w:t>
      </w:r>
    </w:p>
    <w:p w14:paraId="52F5232C" w14:textId="7FD3D85A" w:rsidR="007D0AE9" w:rsidRPr="003A6545" w:rsidRDefault="007D0AE9" w:rsidP="005D539F">
      <w:pPr>
        <w:pStyle w:val="Sarakstarindkopa"/>
        <w:numPr>
          <w:ilvl w:val="0"/>
          <w:numId w:val="26"/>
        </w:numPr>
        <w:spacing w:after="0"/>
        <w:rPr>
          <w:rFonts w:asciiTheme="minorHAnsi" w:hAnsiTheme="minorHAnsi" w:cstheme="minorHAnsi"/>
        </w:rPr>
      </w:pPr>
      <w:r w:rsidRPr="003A6545">
        <w:rPr>
          <w:rFonts w:asciiTheme="minorHAnsi" w:hAnsiTheme="minorHAnsi" w:cstheme="minorHAnsi"/>
        </w:rPr>
        <w:t>Ja ir attiecīgs pieprasījums, jānodrošina vieta dalībnieka asistentam.</w:t>
      </w:r>
    </w:p>
    <w:p w14:paraId="587A001F" w14:textId="0E0D8AB3" w:rsidR="007D0AE9" w:rsidRPr="003A6545" w:rsidRDefault="007D0AE9" w:rsidP="005D539F">
      <w:pPr>
        <w:pStyle w:val="Sarakstarindkopa"/>
        <w:numPr>
          <w:ilvl w:val="0"/>
          <w:numId w:val="26"/>
        </w:numPr>
        <w:spacing w:after="0"/>
        <w:rPr>
          <w:rFonts w:asciiTheme="minorHAnsi" w:hAnsiTheme="minorHAnsi" w:cstheme="minorHAnsi"/>
        </w:rPr>
      </w:pPr>
      <w:r w:rsidRPr="003A6545">
        <w:rPr>
          <w:rFonts w:asciiTheme="minorHAnsi" w:hAnsiTheme="minorHAnsi" w:cstheme="minorHAnsi"/>
        </w:rPr>
        <w:t>Ja ir attiecīgs pieprasījums, jānodrošina vieta un dzeramais ūdens sunim pavadonim.</w:t>
      </w:r>
    </w:p>
    <w:p w14:paraId="0AD04C53" w14:textId="6F81D278" w:rsidR="000A010C" w:rsidRPr="003A6545" w:rsidRDefault="000A010C" w:rsidP="005D539F">
      <w:pPr>
        <w:pStyle w:val="Sarakstarindkopa"/>
        <w:numPr>
          <w:ilvl w:val="0"/>
          <w:numId w:val="26"/>
        </w:numPr>
        <w:spacing w:after="0"/>
        <w:rPr>
          <w:rFonts w:asciiTheme="minorHAnsi" w:hAnsiTheme="minorHAnsi" w:cstheme="minorHAnsi"/>
        </w:rPr>
      </w:pPr>
      <w:r w:rsidRPr="003A6545">
        <w:rPr>
          <w:rFonts w:asciiTheme="minorHAnsi" w:hAnsiTheme="minorHAnsi" w:cstheme="minorHAnsi"/>
        </w:rPr>
        <w:t>Jāzina atbildīgais par evakuāciju ēkā un viņš jāpabrīdina par cilvēkiem ar invaliditāti pasākumā</w:t>
      </w:r>
      <w:r w:rsidR="00F566CF" w:rsidRPr="003A6545">
        <w:rPr>
          <w:rFonts w:asciiTheme="minorHAnsi" w:hAnsiTheme="minorHAnsi" w:cstheme="minorHAnsi"/>
        </w:rPr>
        <w:t>.</w:t>
      </w:r>
    </w:p>
    <w:p w14:paraId="01330878" w14:textId="355F0CA1" w:rsidR="000A010C" w:rsidRPr="003A6545" w:rsidRDefault="00C66F37" w:rsidP="005D539F">
      <w:pPr>
        <w:pStyle w:val="Sarakstarindkopa"/>
        <w:numPr>
          <w:ilvl w:val="0"/>
          <w:numId w:val="26"/>
        </w:numPr>
        <w:spacing w:after="0"/>
        <w:rPr>
          <w:rFonts w:asciiTheme="minorHAnsi" w:hAnsiTheme="minorHAnsi" w:cstheme="minorHAnsi"/>
        </w:rPr>
      </w:pPr>
      <w:r w:rsidRPr="003A6545">
        <w:rPr>
          <w:rFonts w:asciiTheme="minorHAnsi" w:hAnsiTheme="minorHAnsi" w:cstheme="minorHAnsi"/>
        </w:rPr>
        <w:t>Pasākuma ievadā j</w:t>
      </w:r>
      <w:r w:rsidR="000A010C" w:rsidRPr="003A6545">
        <w:rPr>
          <w:rFonts w:asciiTheme="minorHAnsi" w:hAnsiTheme="minorHAnsi" w:cstheme="minorHAnsi"/>
        </w:rPr>
        <w:t>āveic īsa pasākuma dalībnieku instruktāža par evakuācijas izejām un rīcību ārkārtas situācijās</w:t>
      </w:r>
      <w:r w:rsidR="00F566CF" w:rsidRPr="003A6545">
        <w:rPr>
          <w:rFonts w:asciiTheme="minorHAnsi" w:hAnsiTheme="minorHAnsi" w:cstheme="minorHAnsi"/>
        </w:rPr>
        <w:t>.</w:t>
      </w:r>
    </w:p>
    <w:p w14:paraId="4D7E0220" w14:textId="135F2BCD" w:rsidR="00154E79" w:rsidRPr="003A6545" w:rsidRDefault="00154E79" w:rsidP="005D539F">
      <w:pPr>
        <w:pStyle w:val="Sarakstarindkopa"/>
        <w:numPr>
          <w:ilvl w:val="0"/>
          <w:numId w:val="26"/>
        </w:numPr>
        <w:spacing w:after="0"/>
        <w:rPr>
          <w:rFonts w:asciiTheme="minorHAnsi" w:hAnsiTheme="minorHAnsi" w:cstheme="minorHAnsi"/>
        </w:rPr>
      </w:pPr>
      <w:proofErr w:type="spellStart"/>
      <w:r w:rsidRPr="003A6545">
        <w:rPr>
          <w:rFonts w:asciiTheme="minorHAnsi" w:hAnsiTheme="minorHAnsi" w:cstheme="minorHAnsi"/>
        </w:rPr>
        <w:t>Piekļūstamības</w:t>
      </w:r>
      <w:proofErr w:type="spellEnd"/>
      <w:r w:rsidRPr="003A6545">
        <w:rPr>
          <w:rFonts w:asciiTheme="minorHAnsi" w:hAnsiTheme="minorHAnsi" w:cstheme="minorHAnsi"/>
        </w:rPr>
        <w:t xml:space="preserve"> jautājumu atbildīgajai personai jābūt sasniedzamai arī (noteiktu dienu skaitu) pēc pasākuma.</w:t>
      </w:r>
    </w:p>
    <w:p w14:paraId="71F1D7F8" w14:textId="79A7DDBF" w:rsidR="004F20F6" w:rsidRDefault="004F20F6" w:rsidP="00107AEC">
      <w:pPr>
        <w:spacing w:after="0"/>
        <w:rPr>
          <w:rFonts w:asciiTheme="minorHAnsi" w:hAnsiTheme="minorHAnsi" w:cstheme="minorHAnsi"/>
        </w:rPr>
      </w:pPr>
    </w:p>
    <w:tbl>
      <w:tblPr>
        <w:tblStyle w:val="Reatabula"/>
        <w:tblW w:w="0" w:type="auto"/>
        <w:tblLook w:val="04A0" w:firstRow="1" w:lastRow="0" w:firstColumn="1" w:lastColumn="0" w:noHBand="0" w:noVBand="1"/>
      </w:tblPr>
      <w:tblGrid>
        <w:gridCol w:w="9628"/>
      </w:tblGrid>
      <w:tr w:rsidR="00796310" w14:paraId="3CBEB48C" w14:textId="77777777" w:rsidTr="00796310">
        <w:tc>
          <w:tcPr>
            <w:tcW w:w="9628" w:type="dxa"/>
            <w:shd w:val="clear" w:color="auto" w:fill="9CC2E5" w:themeFill="accent5" w:themeFillTint="99"/>
          </w:tcPr>
          <w:p w14:paraId="6685F96D" w14:textId="3522BEA6" w:rsidR="00796310" w:rsidRPr="00796310" w:rsidRDefault="00796310" w:rsidP="00796310">
            <w:pPr>
              <w:pStyle w:val="Sarakstarindkopa"/>
              <w:numPr>
                <w:ilvl w:val="0"/>
                <w:numId w:val="20"/>
              </w:numPr>
              <w:spacing w:before="120" w:after="120"/>
              <w:ind w:left="714" w:hanging="357"/>
              <w:jc w:val="center"/>
              <w:rPr>
                <w:rFonts w:asciiTheme="minorHAnsi" w:hAnsiTheme="minorHAnsi" w:cstheme="minorHAnsi"/>
                <w:b/>
                <w:bCs/>
                <w:sz w:val="36"/>
                <w:szCs w:val="36"/>
              </w:rPr>
            </w:pPr>
            <w:r w:rsidRPr="00796310">
              <w:rPr>
                <w:rFonts w:asciiTheme="minorHAnsi" w:hAnsiTheme="minorHAnsi" w:cstheme="minorHAnsi"/>
                <w:b/>
                <w:bCs/>
                <w:sz w:val="36"/>
                <w:szCs w:val="36"/>
              </w:rPr>
              <w:t>Piekļūstams tiešsaistes pasākums</w:t>
            </w:r>
          </w:p>
        </w:tc>
      </w:tr>
    </w:tbl>
    <w:p w14:paraId="144EF2A9" w14:textId="77777777" w:rsidR="00796310" w:rsidRDefault="00796310" w:rsidP="009D1E0A">
      <w:pPr>
        <w:spacing w:after="0"/>
        <w:rPr>
          <w:rFonts w:asciiTheme="minorHAnsi" w:hAnsiTheme="minorHAnsi" w:cstheme="minorHAnsi"/>
          <w:szCs w:val="24"/>
        </w:rPr>
      </w:pPr>
    </w:p>
    <w:p w14:paraId="77651069" w14:textId="240FFC4E" w:rsidR="00E55AD9" w:rsidRPr="009D1E0A" w:rsidRDefault="00E55AD9" w:rsidP="009D1E0A">
      <w:pPr>
        <w:spacing w:after="0"/>
        <w:rPr>
          <w:rFonts w:asciiTheme="minorHAnsi" w:hAnsiTheme="minorHAnsi" w:cstheme="minorHAnsi"/>
          <w:b/>
          <w:iCs/>
          <w:szCs w:val="24"/>
        </w:rPr>
      </w:pPr>
      <w:r w:rsidRPr="009D1E0A">
        <w:rPr>
          <w:rFonts w:asciiTheme="minorHAnsi" w:hAnsiTheme="minorHAnsi" w:cstheme="minorHAnsi"/>
          <w:szCs w:val="24"/>
        </w:rPr>
        <w:t xml:space="preserve">Piekļūstama tiešsaistes pasākuma veidošanā jāievēro </w:t>
      </w:r>
      <w:r w:rsidR="00FF3D7D" w:rsidRPr="009D1E0A">
        <w:rPr>
          <w:rFonts w:asciiTheme="minorHAnsi" w:hAnsiTheme="minorHAnsi" w:cstheme="minorHAnsi"/>
          <w:szCs w:val="24"/>
        </w:rPr>
        <w:t>attiec</w:t>
      </w:r>
      <w:r w:rsidR="005D539F" w:rsidRPr="009D1E0A">
        <w:rPr>
          <w:rFonts w:asciiTheme="minorHAnsi" w:hAnsiTheme="minorHAnsi" w:cstheme="minorHAnsi"/>
          <w:szCs w:val="24"/>
        </w:rPr>
        <w:t>ināmās</w:t>
      </w:r>
      <w:r w:rsidR="00FF3D7D" w:rsidRPr="009D1E0A">
        <w:rPr>
          <w:rFonts w:asciiTheme="minorHAnsi" w:hAnsiTheme="minorHAnsi" w:cstheme="minorHAnsi"/>
          <w:szCs w:val="24"/>
        </w:rPr>
        <w:t xml:space="preserve"> </w:t>
      </w:r>
      <w:r w:rsidRPr="009D1E0A">
        <w:rPr>
          <w:rFonts w:asciiTheme="minorHAnsi" w:hAnsiTheme="minorHAnsi" w:cstheme="minorHAnsi"/>
          <w:szCs w:val="24"/>
        </w:rPr>
        <w:t>prasīb</w:t>
      </w:r>
      <w:r w:rsidR="00FF3D7D" w:rsidRPr="009D1E0A">
        <w:rPr>
          <w:rFonts w:asciiTheme="minorHAnsi" w:hAnsiTheme="minorHAnsi" w:cstheme="minorHAnsi"/>
          <w:szCs w:val="24"/>
        </w:rPr>
        <w:t>as</w:t>
      </w:r>
      <w:r w:rsidRPr="009D1E0A">
        <w:rPr>
          <w:rFonts w:asciiTheme="minorHAnsi" w:hAnsiTheme="minorHAnsi" w:cstheme="minorHAnsi"/>
          <w:szCs w:val="24"/>
        </w:rPr>
        <w:t>, kas jau minētas iepriekš</w:t>
      </w:r>
      <w:r w:rsidR="00FF3D7D" w:rsidRPr="009D1E0A">
        <w:rPr>
          <w:rFonts w:asciiTheme="minorHAnsi" w:hAnsiTheme="minorHAnsi" w:cstheme="minorHAnsi"/>
          <w:szCs w:val="24"/>
        </w:rPr>
        <w:t>,</w:t>
      </w:r>
      <w:r w:rsidR="00AD63A3" w:rsidRPr="009D1E0A">
        <w:rPr>
          <w:rFonts w:asciiTheme="minorHAnsi" w:hAnsiTheme="minorHAnsi" w:cstheme="minorHAnsi"/>
          <w:szCs w:val="24"/>
        </w:rPr>
        <w:t xml:space="preserve"> – īpaši tās, kas attiecas uz piekļūstamu saturu un piekļūstamu informāciju digitālajos dokumentos, taču jānodrošina arī vairāki risinājumi, kas attiecas tieši uz tehniskās platformas izvēli un konfigurāciju. Būtiska ir arī komunikācija, atgriezeniskās saites iegūšana no dalībniekiem tiešsaistē</w:t>
      </w:r>
      <w:r w:rsidR="005D539F" w:rsidRPr="009D1E0A">
        <w:rPr>
          <w:rFonts w:asciiTheme="minorHAnsi" w:hAnsiTheme="minorHAnsi" w:cstheme="minorHAnsi"/>
          <w:szCs w:val="24"/>
        </w:rPr>
        <w:t>, lai veiktu uzlabojumus pasākuma gaitā</w:t>
      </w:r>
      <w:r w:rsidR="00AD63A3" w:rsidRPr="009D1E0A">
        <w:rPr>
          <w:rFonts w:asciiTheme="minorHAnsi" w:hAnsiTheme="minorHAnsi" w:cstheme="minorHAnsi"/>
          <w:szCs w:val="24"/>
        </w:rPr>
        <w:t xml:space="preserve">. </w:t>
      </w:r>
    </w:p>
    <w:p w14:paraId="017A1BB0" w14:textId="4E7DDA8F" w:rsidR="00923ADF" w:rsidRDefault="00923ADF" w:rsidP="00E55AD9">
      <w:pPr>
        <w:pStyle w:val="Sarakstarindkopa"/>
        <w:spacing w:after="0"/>
        <w:rPr>
          <w:rFonts w:asciiTheme="minorHAnsi" w:hAnsiTheme="minorHAnsi" w:cstheme="minorHAnsi"/>
          <w:b/>
          <w:szCs w:val="24"/>
        </w:rPr>
      </w:pPr>
    </w:p>
    <w:p w14:paraId="020C75FC" w14:textId="5709292B" w:rsidR="00E55AD9" w:rsidRPr="003A6545" w:rsidRDefault="009D1E0A" w:rsidP="00E55AD9">
      <w:pPr>
        <w:pStyle w:val="Sarakstarindkopa"/>
        <w:spacing w:after="0"/>
        <w:rPr>
          <w:rFonts w:asciiTheme="minorHAnsi" w:hAnsiTheme="minorHAnsi" w:cstheme="minorHAnsi"/>
          <w:b/>
          <w:szCs w:val="24"/>
        </w:rPr>
      </w:pPr>
      <w:r>
        <w:rPr>
          <w:noProof/>
        </w:rPr>
        <mc:AlternateContent>
          <mc:Choice Requires="wps">
            <w:drawing>
              <wp:anchor distT="0" distB="0" distL="114300" distR="114300" simplePos="0" relativeHeight="251675648" behindDoc="0" locked="0" layoutInCell="1" allowOverlap="1" wp14:anchorId="3385A340" wp14:editId="7FDB4379">
                <wp:simplePos x="0" y="0"/>
                <wp:positionH relativeFrom="margin">
                  <wp:posOffset>0</wp:posOffset>
                </wp:positionH>
                <wp:positionV relativeFrom="paragraph">
                  <wp:posOffset>19050</wp:posOffset>
                </wp:positionV>
                <wp:extent cx="342900" cy="171450"/>
                <wp:effectExtent l="0" t="19050" r="38100" b="38100"/>
                <wp:wrapNone/>
                <wp:docPr id="12" name="Arrow: Right 12"/>
                <wp:cNvGraphicFramePr/>
                <a:graphic xmlns:a="http://schemas.openxmlformats.org/drawingml/2006/main">
                  <a:graphicData uri="http://schemas.microsoft.com/office/word/2010/wordprocessingShape">
                    <wps:wsp>
                      <wps:cNvSpPr/>
                      <wps:spPr>
                        <a:xfrm>
                          <a:off x="0" y="0"/>
                          <a:ext cx="342900" cy="1714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2BC37" id="Arrow: Right 12" o:spid="_x0000_s1026" type="#_x0000_t13" style="position:absolute;margin-left:0;margin-top:1.5pt;width:27pt;height:1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" fillcolor="#4472c4 [3204]" strokecolor="#1f3763 [1604]" strokeweight="1pt">
                <w10:wrap anchorx="margin"/>
              </v:shape>
            </w:pict>
          </mc:Fallback>
        </mc:AlternateContent>
      </w:r>
      <w:r w:rsidR="00E55AD9" w:rsidRPr="003A6545">
        <w:rPr>
          <w:rFonts w:asciiTheme="minorHAnsi" w:hAnsiTheme="minorHAnsi" w:cstheme="minorHAnsi"/>
          <w:b/>
          <w:szCs w:val="24"/>
        </w:rPr>
        <w:t>Prasība tehniskajā specifikācijā:</w:t>
      </w:r>
    </w:p>
    <w:p w14:paraId="3316F507" w14:textId="157D3808" w:rsidR="00E55AD9" w:rsidRPr="003A6545" w:rsidRDefault="009D1E0A" w:rsidP="00E55AD9">
      <w:pPr>
        <w:pStyle w:val="Sarakstarindkopa"/>
        <w:spacing w:after="0"/>
        <w:rPr>
          <w:rFonts w:asciiTheme="minorHAnsi" w:hAnsiTheme="minorHAnsi" w:cstheme="minorHAnsi"/>
          <w:b/>
          <w:szCs w:val="24"/>
        </w:rPr>
      </w:pPr>
      <w:r>
        <w:rPr>
          <w:rFonts w:asciiTheme="minorHAnsi" w:hAnsiTheme="minorHAnsi" w:cstheme="minorHAnsi"/>
          <w:b/>
          <w:noProof/>
          <w:szCs w:val="24"/>
        </w:rPr>
        <mc:AlternateContent>
          <mc:Choice Requires="wps">
            <w:drawing>
              <wp:anchor distT="0" distB="0" distL="114300" distR="114300" simplePos="0" relativeHeight="251677696" behindDoc="0" locked="0" layoutInCell="1" allowOverlap="1" wp14:anchorId="72B61EFE" wp14:editId="233226FC">
                <wp:simplePos x="0" y="0"/>
                <wp:positionH relativeFrom="margin">
                  <wp:posOffset>-57150</wp:posOffset>
                </wp:positionH>
                <wp:positionV relativeFrom="paragraph">
                  <wp:posOffset>85090</wp:posOffset>
                </wp:positionV>
                <wp:extent cx="6200775" cy="571500"/>
                <wp:effectExtent l="19050" t="19050" r="28575" b="19050"/>
                <wp:wrapNone/>
                <wp:docPr id="15" name="Rectangle: Rounded Corners 15"/>
                <wp:cNvGraphicFramePr/>
                <a:graphic xmlns:a="http://schemas.openxmlformats.org/drawingml/2006/main">
                  <a:graphicData uri="http://schemas.microsoft.com/office/word/2010/wordprocessingShape">
                    <wps:wsp>
                      <wps:cNvSpPr/>
                      <wps:spPr>
                        <a:xfrm>
                          <a:off x="0" y="0"/>
                          <a:ext cx="6200775" cy="571500"/>
                        </a:xfrm>
                        <a:prstGeom prst="round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03B3F6" id="Rectangle: Rounded Corners 15" o:spid="_x0000_s1026" style="position:absolute;margin-left:-4.5pt;margin-top:6.7pt;width:488.25pt;height: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" filled="f" strokecolor="#4472c4 [3204]" strokeweight="2.25pt">
                <v:stroke joinstyle="miter"/>
                <w10:wrap anchorx="margin"/>
              </v:roundrect>
            </w:pict>
          </mc:Fallback>
        </mc:AlternateContent>
      </w:r>
    </w:p>
    <w:p w14:paraId="12C2D508" w14:textId="52758067" w:rsidR="00E55AD9" w:rsidRPr="009D1E0A" w:rsidRDefault="00E55AD9" w:rsidP="009D1E0A">
      <w:pPr>
        <w:spacing w:after="0"/>
        <w:rPr>
          <w:rFonts w:asciiTheme="minorHAnsi" w:hAnsiTheme="minorHAnsi" w:cstheme="minorHAnsi"/>
          <w:b/>
          <w:szCs w:val="24"/>
        </w:rPr>
      </w:pPr>
      <w:r w:rsidRPr="009D1E0A">
        <w:rPr>
          <w:rFonts w:asciiTheme="minorHAnsi" w:hAnsiTheme="minorHAnsi" w:cstheme="minorHAnsi"/>
          <w:b/>
          <w:szCs w:val="24"/>
        </w:rPr>
        <w:t xml:space="preserve">“Nodrošināt </w:t>
      </w:r>
      <w:r w:rsidR="00AD63A3" w:rsidRPr="009D1E0A">
        <w:rPr>
          <w:rFonts w:asciiTheme="minorHAnsi" w:hAnsiTheme="minorHAnsi" w:cstheme="minorHAnsi"/>
          <w:b/>
          <w:szCs w:val="24"/>
        </w:rPr>
        <w:t xml:space="preserve">piekļūstamu saturu un </w:t>
      </w:r>
      <w:r w:rsidR="001A3321" w:rsidRPr="009D1E0A">
        <w:rPr>
          <w:rFonts w:asciiTheme="minorHAnsi" w:hAnsiTheme="minorHAnsi" w:cstheme="minorHAnsi"/>
          <w:b/>
          <w:szCs w:val="24"/>
        </w:rPr>
        <w:t>dialoga iespējas</w:t>
      </w:r>
      <w:r w:rsidR="00AD63A3" w:rsidRPr="009D1E0A">
        <w:rPr>
          <w:rFonts w:asciiTheme="minorHAnsi" w:hAnsiTheme="minorHAnsi" w:cstheme="minorHAnsi"/>
          <w:b/>
          <w:szCs w:val="24"/>
        </w:rPr>
        <w:t xml:space="preserve"> tiešsaistes pasākumā un sniegt </w:t>
      </w:r>
      <w:r w:rsidR="001A3321" w:rsidRPr="009D1E0A">
        <w:rPr>
          <w:rFonts w:asciiTheme="minorHAnsi" w:hAnsiTheme="minorHAnsi" w:cstheme="minorHAnsi"/>
          <w:b/>
          <w:szCs w:val="24"/>
        </w:rPr>
        <w:t xml:space="preserve">nepieciešamo atbalstu reāllaikā </w:t>
      </w:r>
      <w:r w:rsidR="008C1BBE" w:rsidRPr="009D1E0A">
        <w:rPr>
          <w:rFonts w:asciiTheme="minorHAnsi" w:hAnsiTheme="minorHAnsi" w:cstheme="minorHAnsi"/>
          <w:b/>
          <w:szCs w:val="24"/>
        </w:rPr>
        <w:t>cilvēkiem</w:t>
      </w:r>
      <w:r w:rsidR="001A3321" w:rsidRPr="009D1E0A">
        <w:rPr>
          <w:rFonts w:asciiTheme="minorHAnsi" w:hAnsiTheme="minorHAnsi" w:cstheme="minorHAnsi"/>
          <w:b/>
          <w:szCs w:val="24"/>
        </w:rPr>
        <w:t xml:space="preserve"> ar </w:t>
      </w:r>
      <w:r w:rsidRPr="009D1E0A">
        <w:rPr>
          <w:rFonts w:asciiTheme="minorHAnsi" w:hAnsiTheme="minorHAnsi" w:cstheme="minorHAnsi"/>
          <w:b/>
          <w:szCs w:val="24"/>
        </w:rPr>
        <w:t>funkcionēšanas ierobežojumiem.”</w:t>
      </w:r>
    </w:p>
    <w:p w14:paraId="60851C1C" w14:textId="1EFB070E" w:rsidR="00E55AD9" w:rsidRDefault="00E55AD9" w:rsidP="005D539F">
      <w:pPr>
        <w:pStyle w:val="Sarakstarindkopa"/>
        <w:spacing w:after="0"/>
        <w:rPr>
          <w:rFonts w:asciiTheme="minorHAnsi" w:hAnsiTheme="minorHAnsi" w:cstheme="minorHAnsi"/>
        </w:rPr>
      </w:pPr>
    </w:p>
    <w:p w14:paraId="02501E04" w14:textId="59FD9914" w:rsidR="009D1E0A" w:rsidRPr="003A6545" w:rsidRDefault="009D1E0A" w:rsidP="00DC13D1">
      <w:pPr>
        <w:rPr>
          <w:rFonts w:asciiTheme="minorHAnsi" w:hAnsiTheme="minorHAnsi" w:cstheme="minorHAnsi"/>
          <w:b/>
          <w:szCs w:val="24"/>
        </w:rPr>
      </w:pPr>
      <w:r w:rsidRPr="003A6545">
        <w:rPr>
          <w:rFonts w:asciiTheme="minorHAnsi" w:hAnsiTheme="minorHAnsi" w:cstheme="minorHAnsi"/>
          <w:b/>
          <w:szCs w:val="24"/>
        </w:rPr>
        <w:t xml:space="preserve">Kā </w:t>
      </w:r>
      <w:r w:rsidR="005612B5">
        <w:rPr>
          <w:rFonts w:asciiTheme="minorHAnsi" w:hAnsiTheme="minorHAnsi" w:cstheme="minorHAnsi"/>
          <w:b/>
          <w:szCs w:val="24"/>
        </w:rPr>
        <w:t>nodrošināt/</w:t>
      </w:r>
      <w:r w:rsidR="005612B5" w:rsidRPr="003A6545">
        <w:rPr>
          <w:rFonts w:asciiTheme="minorHAnsi" w:hAnsiTheme="minorHAnsi" w:cstheme="minorHAnsi"/>
          <w:b/>
          <w:szCs w:val="24"/>
        </w:rPr>
        <w:t>pārbaudīt</w:t>
      </w:r>
      <w:r w:rsidRPr="003A6545">
        <w:rPr>
          <w:rFonts w:asciiTheme="minorHAnsi" w:hAnsiTheme="minorHAnsi" w:cstheme="minorHAnsi"/>
          <w:b/>
          <w:szCs w:val="24"/>
        </w:rPr>
        <w:t xml:space="preserve"> prasības izpildi</w:t>
      </w:r>
      <w:r>
        <w:rPr>
          <w:rFonts w:asciiTheme="minorHAnsi" w:hAnsiTheme="minorHAnsi" w:cstheme="minorHAnsi"/>
          <w:b/>
          <w:szCs w:val="24"/>
        </w:rPr>
        <w:t>:</w:t>
      </w:r>
    </w:p>
    <w:p w14:paraId="33253A73" w14:textId="63D6317F" w:rsidR="00FF3D7D" w:rsidRPr="003A6545" w:rsidRDefault="00FF3D7D" w:rsidP="00E55AD9">
      <w:pPr>
        <w:pStyle w:val="Sarakstarindkopa"/>
        <w:numPr>
          <w:ilvl w:val="0"/>
          <w:numId w:val="27"/>
        </w:numPr>
        <w:spacing w:after="0"/>
        <w:rPr>
          <w:rFonts w:asciiTheme="minorHAnsi" w:hAnsiTheme="minorHAnsi" w:cstheme="minorHAnsi"/>
        </w:rPr>
      </w:pPr>
      <w:r w:rsidRPr="003A6545">
        <w:rPr>
          <w:rFonts w:asciiTheme="minorHAnsi" w:hAnsiTheme="minorHAnsi" w:cstheme="minorHAnsi"/>
        </w:rPr>
        <w:t>Uz tiešsaistes pasākuma pārraides vietu atbilstoša pieprasījuma gadījumā (</w:t>
      </w:r>
      <w:r w:rsidR="008C1BBE" w:rsidRPr="003A6545">
        <w:rPr>
          <w:rFonts w:asciiTheme="minorHAnsi" w:hAnsiTheme="minorHAnsi" w:cstheme="minorHAnsi"/>
        </w:rPr>
        <w:t xml:space="preserve">ja ir </w:t>
      </w:r>
      <w:r w:rsidRPr="003A6545">
        <w:rPr>
          <w:rFonts w:asciiTheme="minorHAnsi" w:hAnsiTheme="minorHAnsi" w:cstheme="minorHAnsi"/>
        </w:rPr>
        <w:t>lektori u. c. dalībnieki ar funkcion</w:t>
      </w:r>
      <w:r w:rsidR="008C1BBE" w:rsidRPr="003A6545">
        <w:rPr>
          <w:rFonts w:asciiTheme="minorHAnsi" w:hAnsiTheme="minorHAnsi" w:cstheme="minorHAnsi"/>
        </w:rPr>
        <w:t>ēšanas ierobežojumiem)</w:t>
      </w:r>
      <w:r w:rsidRPr="003A6545">
        <w:rPr>
          <w:rFonts w:asciiTheme="minorHAnsi" w:hAnsiTheme="minorHAnsi" w:cstheme="minorHAnsi"/>
        </w:rPr>
        <w:t xml:space="preserve"> attiecināma prasība, kas minēta </w:t>
      </w:r>
      <w:r w:rsidR="008C1BBE" w:rsidRPr="003A6545">
        <w:rPr>
          <w:rFonts w:asciiTheme="minorHAnsi" w:hAnsiTheme="minorHAnsi" w:cstheme="minorHAnsi"/>
        </w:rPr>
        <w:t xml:space="preserve">šo </w:t>
      </w:r>
      <w:r w:rsidRPr="003A6545">
        <w:rPr>
          <w:rFonts w:asciiTheme="minorHAnsi" w:hAnsiTheme="minorHAnsi" w:cstheme="minorHAnsi"/>
        </w:rPr>
        <w:t xml:space="preserve">ieteikumu 1. punktā. </w:t>
      </w:r>
    </w:p>
    <w:p w14:paraId="16F057F2" w14:textId="600A4551" w:rsidR="00C515A2" w:rsidRPr="003A6545" w:rsidRDefault="00C515A2" w:rsidP="005D539F">
      <w:pPr>
        <w:pStyle w:val="Sarakstarindkopa"/>
        <w:numPr>
          <w:ilvl w:val="0"/>
          <w:numId w:val="27"/>
        </w:numPr>
        <w:spacing w:after="0"/>
        <w:rPr>
          <w:rFonts w:asciiTheme="minorHAnsi" w:hAnsiTheme="minorHAnsi" w:cstheme="minorHAnsi"/>
        </w:rPr>
      </w:pPr>
      <w:r w:rsidRPr="003A6545">
        <w:rPr>
          <w:rFonts w:asciiTheme="minorHAnsi" w:hAnsiTheme="minorHAnsi" w:cstheme="minorHAnsi"/>
        </w:rPr>
        <w:t xml:space="preserve">Jāizvēlas tehniskā platforma, kas atbalsta subtitrus, tastatūras navigāciju un </w:t>
      </w:r>
      <w:proofErr w:type="spellStart"/>
      <w:r w:rsidRPr="003A6545">
        <w:rPr>
          <w:rFonts w:asciiTheme="minorHAnsi" w:hAnsiTheme="minorHAnsi" w:cstheme="minorHAnsi"/>
        </w:rPr>
        <w:t>palīgtehnoloģijas</w:t>
      </w:r>
      <w:proofErr w:type="spellEnd"/>
      <w:r w:rsidRPr="003A6545">
        <w:rPr>
          <w:rFonts w:asciiTheme="minorHAnsi" w:hAnsiTheme="minorHAnsi" w:cstheme="minorHAnsi"/>
        </w:rPr>
        <w:t>. Platformai jānodrošina iespēja izmantot teksta palielināšanu, subtitrus (t.</w:t>
      </w:r>
      <w:r w:rsidR="00C74093" w:rsidRPr="003A6545">
        <w:rPr>
          <w:rFonts w:asciiTheme="minorHAnsi" w:hAnsiTheme="minorHAnsi" w:cstheme="minorHAnsi"/>
        </w:rPr>
        <w:t> </w:t>
      </w:r>
      <w:r w:rsidRPr="003A6545">
        <w:rPr>
          <w:rFonts w:asciiTheme="minorHAnsi" w:hAnsiTheme="minorHAnsi" w:cstheme="minorHAnsi"/>
        </w:rPr>
        <w:t xml:space="preserve">sk. iepriekš sagatavotus subtitru failus), </w:t>
      </w:r>
      <w:r w:rsidR="0095352A" w:rsidRPr="0019439D">
        <w:rPr>
          <w:rFonts w:asciiTheme="minorHAnsi" w:hAnsiTheme="minorHAnsi" w:cstheme="minorHAnsi"/>
        </w:rPr>
        <w:t>reāllaika</w:t>
      </w:r>
      <w:r w:rsidRPr="0019439D">
        <w:rPr>
          <w:rFonts w:asciiTheme="minorHAnsi" w:hAnsiTheme="minorHAnsi" w:cstheme="minorHAnsi"/>
        </w:rPr>
        <w:t xml:space="preserve"> subtitrus un</w:t>
      </w:r>
      <w:r w:rsidR="00066CDC" w:rsidRPr="0019439D">
        <w:rPr>
          <w:rFonts w:asciiTheme="minorHAnsi" w:hAnsiTheme="minorHAnsi" w:cstheme="minorHAnsi"/>
        </w:rPr>
        <w:t xml:space="preserve">, vēlams, </w:t>
      </w:r>
      <w:r w:rsidRPr="0019439D">
        <w:rPr>
          <w:rFonts w:asciiTheme="minorHAnsi" w:hAnsiTheme="minorHAnsi" w:cstheme="minorHAnsi"/>
        </w:rPr>
        <w:t xml:space="preserve"> reāllaika transkripciju, kā arī pielāgot kontrastu un kr</w:t>
      </w:r>
      <w:r w:rsidRPr="003A6545">
        <w:rPr>
          <w:rFonts w:asciiTheme="minorHAnsi" w:hAnsiTheme="minorHAnsi" w:cstheme="minorHAnsi"/>
        </w:rPr>
        <w:t>āsu shēmu lietotāju vajadzībām</w:t>
      </w:r>
      <w:r w:rsidR="00154E79" w:rsidRPr="003A6545">
        <w:rPr>
          <w:rFonts w:asciiTheme="minorHAnsi" w:hAnsiTheme="minorHAnsi" w:cstheme="minorHAnsi"/>
        </w:rPr>
        <w:t>.</w:t>
      </w:r>
    </w:p>
    <w:p w14:paraId="770E4164" w14:textId="167C430C" w:rsidR="004F20F6" w:rsidRPr="003A6545" w:rsidRDefault="004F20F6" w:rsidP="005D539F">
      <w:pPr>
        <w:pStyle w:val="Sarakstarindkopa"/>
        <w:numPr>
          <w:ilvl w:val="0"/>
          <w:numId w:val="27"/>
        </w:numPr>
        <w:spacing w:after="0"/>
        <w:rPr>
          <w:rFonts w:asciiTheme="minorHAnsi" w:hAnsiTheme="minorHAnsi" w:cstheme="minorHAnsi"/>
        </w:rPr>
      </w:pPr>
      <w:r w:rsidRPr="003A6545">
        <w:rPr>
          <w:rFonts w:asciiTheme="minorHAnsi" w:hAnsiTheme="minorHAnsi" w:cstheme="minorHAnsi"/>
        </w:rPr>
        <w:t xml:space="preserve">Attēla izvietojums ekrānā veidojams tā, lai būtu pietiekami labi saskatāma prezentācija, lektors un zīmju valodas tulks; </w:t>
      </w:r>
      <w:r w:rsidR="00B8694B" w:rsidRPr="003A6545">
        <w:rPr>
          <w:rFonts w:asciiTheme="minorHAnsi" w:hAnsiTheme="minorHAnsi" w:cstheme="minorHAnsi"/>
        </w:rPr>
        <w:t>lektora un zīmju valodas tulka lauciņiem jābūt vienā izmērā</w:t>
      </w:r>
      <w:r w:rsidR="00F566CF" w:rsidRPr="003A6545">
        <w:rPr>
          <w:rFonts w:asciiTheme="minorHAnsi" w:hAnsiTheme="minorHAnsi" w:cstheme="minorHAnsi"/>
        </w:rPr>
        <w:t>.</w:t>
      </w:r>
    </w:p>
    <w:p w14:paraId="06419550" w14:textId="3824E599" w:rsidR="00B8694B" w:rsidRPr="003A6545" w:rsidRDefault="00B8694B" w:rsidP="005D539F">
      <w:pPr>
        <w:pStyle w:val="Sarakstarindkopa"/>
        <w:numPr>
          <w:ilvl w:val="0"/>
          <w:numId w:val="27"/>
        </w:numPr>
        <w:spacing w:after="0"/>
        <w:rPr>
          <w:rFonts w:asciiTheme="minorHAnsi" w:hAnsiTheme="minorHAnsi" w:cstheme="minorHAnsi"/>
        </w:rPr>
      </w:pPr>
      <w:r w:rsidRPr="003A6545">
        <w:rPr>
          <w:rFonts w:asciiTheme="minorHAnsi" w:hAnsiTheme="minorHAnsi" w:cstheme="minorHAnsi"/>
        </w:rPr>
        <w:t xml:space="preserve">Jānodrošina pasākuma teksta </w:t>
      </w:r>
      <w:r w:rsidR="00C116FC" w:rsidRPr="003A6545">
        <w:rPr>
          <w:rFonts w:asciiTheme="minorHAnsi" w:hAnsiTheme="minorHAnsi" w:cstheme="minorHAnsi"/>
        </w:rPr>
        <w:t xml:space="preserve">reāllaika </w:t>
      </w:r>
      <w:r w:rsidRPr="003A6545">
        <w:rPr>
          <w:rFonts w:asciiTheme="minorHAnsi" w:hAnsiTheme="minorHAnsi" w:cstheme="minorHAnsi"/>
        </w:rPr>
        <w:t>transkripcija</w:t>
      </w:r>
      <w:r w:rsidR="00F566CF" w:rsidRPr="003A6545">
        <w:rPr>
          <w:rFonts w:asciiTheme="minorHAnsi" w:hAnsiTheme="minorHAnsi" w:cstheme="minorHAnsi"/>
        </w:rPr>
        <w:t>.</w:t>
      </w:r>
    </w:p>
    <w:p w14:paraId="58B46A0C" w14:textId="3A3AA055" w:rsidR="00B8694B" w:rsidRPr="002E5571" w:rsidRDefault="00B8694B" w:rsidP="005D539F">
      <w:pPr>
        <w:pStyle w:val="Sarakstarindkopa"/>
        <w:numPr>
          <w:ilvl w:val="0"/>
          <w:numId w:val="27"/>
        </w:numPr>
        <w:spacing w:after="0"/>
        <w:rPr>
          <w:rFonts w:asciiTheme="minorHAnsi" w:hAnsiTheme="minorHAnsi" w:cstheme="minorHAnsi"/>
        </w:rPr>
      </w:pPr>
      <w:r w:rsidRPr="002E5571">
        <w:rPr>
          <w:rFonts w:asciiTheme="minorHAnsi" w:hAnsiTheme="minorHAnsi" w:cstheme="minorHAnsi"/>
        </w:rPr>
        <w:t xml:space="preserve">Ja </w:t>
      </w:r>
      <w:r w:rsidR="00C57E48" w:rsidRPr="002E5571">
        <w:rPr>
          <w:rFonts w:asciiTheme="minorHAnsi" w:hAnsiTheme="minorHAnsi" w:cstheme="minorHAnsi"/>
        </w:rPr>
        <w:t>ir</w:t>
      </w:r>
      <w:r w:rsidRPr="002E5571">
        <w:rPr>
          <w:rFonts w:asciiTheme="minorHAnsi" w:hAnsiTheme="minorHAnsi" w:cstheme="minorHAnsi"/>
        </w:rPr>
        <w:t xml:space="preserve"> atbilstošs pieprasījums vai pasākums tiek translēts</w:t>
      </w:r>
      <w:r w:rsidR="00702672" w:rsidRPr="002E5571">
        <w:rPr>
          <w:rFonts w:asciiTheme="minorHAnsi" w:hAnsiTheme="minorHAnsi" w:cstheme="minorHAnsi"/>
        </w:rPr>
        <w:t xml:space="preserve"> (</w:t>
      </w:r>
      <w:proofErr w:type="spellStart"/>
      <w:r w:rsidR="00702672" w:rsidRPr="002E5571">
        <w:rPr>
          <w:rFonts w:asciiTheme="minorHAnsi" w:hAnsiTheme="minorHAnsi" w:cstheme="minorHAnsi"/>
        </w:rPr>
        <w:t>tiešraidīts</w:t>
      </w:r>
      <w:proofErr w:type="spellEnd"/>
      <w:r w:rsidR="00702672" w:rsidRPr="002E5571">
        <w:rPr>
          <w:rFonts w:asciiTheme="minorHAnsi" w:hAnsiTheme="minorHAnsi" w:cstheme="minorHAnsi"/>
        </w:rPr>
        <w:t>)</w:t>
      </w:r>
      <w:r w:rsidRPr="002E5571">
        <w:rPr>
          <w:rFonts w:asciiTheme="minorHAnsi" w:hAnsiTheme="minorHAnsi" w:cstheme="minorHAnsi"/>
        </w:rPr>
        <w:t xml:space="preserve"> neierobežotam skatītāju lokam, jānodrošina zīmju valodas tulks</w:t>
      </w:r>
      <w:r w:rsidR="00F566CF" w:rsidRPr="002E5571">
        <w:rPr>
          <w:rFonts w:asciiTheme="minorHAnsi" w:hAnsiTheme="minorHAnsi" w:cstheme="minorHAnsi"/>
        </w:rPr>
        <w:t>.</w:t>
      </w:r>
    </w:p>
    <w:p w14:paraId="3BDDEA24" w14:textId="193ABD87" w:rsidR="00154E79" w:rsidRPr="002E5571" w:rsidRDefault="00154E79" w:rsidP="005D539F">
      <w:pPr>
        <w:pStyle w:val="Sarakstarindkopa"/>
        <w:numPr>
          <w:ilvl w:val="0"/>
          <w:numId w:val="27"/>
        </w:numPr>
        <w:spacing w:after="0"/>
        <w:rPr>
          <w:rFonts w:asciiTheme="minorHAnsi" w:hAnsiTheme="minorHAnsi" w:cstheme="minorHAnsi"/>
        </w:rPr>
      </w:pPr>
      <w:r w:rsidRPr="003A6545">
        <w:rPr>
          <w:rFonts w:asciiTheme="minorHAnsi" w:hAnsiTheme="minorHAnsi" w:cstheme="minorHAnsi"/>
        </w:rPr>
        <w:lastRenderedPageBreak/>
        <w:t>Tiešsaistes tekstuālā informācija (</w:t>
      </w:r>
      <w:r w:rsidR="002E5571">
        <w:rPr>
          <w:rFonts w:asciiTheme="minorHAnsi" w:hAnsiTheme="minorHAnsi" w:cstheme="minorHAnsi"/>
        </w:rPr>
        <w:t xml:space="preserve">piemēram, </w:t>
      </w:r>
      <w:proofErr w:type="spellStart"/>
      <w:r w:rsidRPr="003A6545">
        <w:rPr>
          <w:rFonts w:asciiTheme="minorHAnsi" w:hAnsiTheme="minorHAnsi" w:cstheme="minorHAnsi"/>
        </w:rPr>
        <w:t>tērzētava</w:t>
      </w:r>
      <w:proofErr w:type="spellEnd"/>
      <w:r w:rsidRPr="003A6545">
        <w:rPr>
          <w:rFonts w:asciiTheme="minorHAnsi" w:hAnsiTheme="minorHAnsi" w:cstheme="minorHAnsi"/>
        </w:rPr>
        <w:t xml:space="preserve">, </w:t>
      </w:r>
      <w:r w:rsidRPr="00344E77">
        <w:rPr>
          <w:rFonts w:asciiTheme="minorHAnsi" w:hAnsiTheme="minorHAnsi" w:cstheme="minorHAnsi"/>
        </w:rPr>
        <w:t xml:space="preserve">programmas apraksts) jāsagatavo vienkāršajā </w:t>
      </w:r>
      <w:r w:rsidR="002E5571">
        <w:rPr>
          <w:rFonts w:asciiTheme="minorHAnsi" w:hAnsiTheme="minorHAnsi" w:cstheme="minorHAnsi"/>
        </w:rPr>
        <w:t xml:space="preserve">jeb </w:t>
      </w:r>
      <w:r w:rsidR="00E55AD9" w:rsidRPr="00344E77">
        <w:rPr>
          <w:rFonts w:asciiTheme="minorHAnsi" w:hAnsiTheme="minorHAnsi" w:cstheme="minorHAnsi"/>
        </w:rPr>
        <w:t>viegl</w:t>
      </w:r>
      <w:r w:rsidR="002E5571">
        <w:rPr>
          <w:rFonts w:asciiTheme="minorHAnsi" w:hAnsiTheme="minorHAnsi" w:cstheme="minorHAnsi"/>
        </w:rPr>
        <w:t>ās</w:t>
      </w:r>
      <w:r w:rsidR="00E55AD9" w:rsidRPr="00344E77">
        <w:rPr>
          <w:rFonts w:asciiTheme="minorHAnsi" w:hAnsiTheme="minorHAnsi" w:cstheme="minorHAnsi"/>
        </w:rPr>
        <w:t xml:space="preserve"> </w:t>
      </w:r>
      <w:r w:rsidRPr="00344E77">
        <w:rPr>
          <w:rFonts w:asciiTheme="minorHAnsi" w:hAnsiTheme="minorHAnsi" w:cstheme="minorHAnsi"/>
        </w:rPr>
        <w:t>valod</w:t>
      </w:r>
      <w:r w:rsidR="002E5571">
        <w:rPr>
          <w:rFonts w:asciiTheme="minorHAnsi" w:hAnsiTheme="minorHAnsi" w:cstheme="minorHAnsi"/>
        </w:rPr>
        <w:t>as 3</w:t>
      </w:r>
      <w:r w:rsidR="00E55AD9" w:rsidRPr="00344E77">
        <w:rPr>
          <w:rFonts w:asciiTheme="minorHAnsi" w:hAnsiTheme="minorHAnsi" w:cstheme="minorHAnsi"/>
        </w:rPr>
        <w:t>. līmenī</w:t>
      </w:r>
      <w:r w:rsidR="00344E77" w:rsidRPr="00344E77">
        <w:rPr>
          <w:rFonts w:asciiTheme="minorHAnsi" w:hAnsiTheme="minorHAnsi" w:cstheme="minorHAnsi"/>
        </w:rPr>
        <w:t xml:space="preserve"> – </w:t>
      </w:r>
      <w:r w:rsidR="00344E77" w:rsidRPr="002E5571">
        <w:rPr>
          <w:rFonts w:asciiTheme="minorHAnsi" w:hAnsiTheme="minorHAnsi" w:cstheme="minorHAnsi"/>
        </w:rPr>
        <w:t>izmantojot īsus un vienkāršus teikumus, skaidras piktogrammas un vienkāršu terminoloģiju</w:t>
      </w:r>
      <w:r w:rsidR="00F566CF" w:rsidRPr="002E5571">
        <w:rPr>
          <w:rFonts w:asciiTheme="minorHAnsi" w:hAnsiTheme="minorHAnsi" w:cstheme="minorHAnsi"/>
        </w:rPr>
        <w:t>.</w:t>
      </w:r>
    </w:p>
    <w:p w14:paraId="04CE04D7" w14:textId="11A71BED" w:rsidR="00B8694B" w:rsidRPr="003A6545" w:rsidRDefault="00B8694B" w:rsidP="005D539F">
      <w:pPr>
        <w:pStyle w:val="Sarakstarindkopa"/>
        <w:numPr>
          <w:ilvl w:val="0"/>
          <w:numId w:val="27"/>
        </w:numPr>
        <w:spacing w:after="0"/>
        <w:rPr>
          <w:rFonts w:asciiTheme="minorHAnsi" w:hAnsiTheme="minorHAnsi" w:cstheme="minorHAnsi"/>
        </w:rPr>
      </w:pPr>
      <w:r w:rsidRPr="003A6545">
        <w:rPr>
          <w:rFonts w:asciiTheme="minorHAnsi" w:hAnsiTheme="minorHAnsi" w:cstheme="minorHAnsi"/>
        </w:rPr>
        <w:t xml:space="preserve">Pasākuma sākumā jāiegūst atgriezeniskā saite par </w:t>
      </w:r>
      <w:proofErr w:type="spellStart"/>
      <w:r w:rsidRPr="003A6545">
        <w:rPr>
          <w:rFonts w:asciiTheme="minorHAnsi" w:hAnsiTheme="minorHAnsi" w:cstheme="minorHAnsi"/>
        </w:rPr>
        <w:t>piekļūstamību</w:t>
      </w:r>
      <w:proofErr w:type="spellEnd"/>
      <w:r w:rsidRPr="003A6545">
        <w:rPr>
          <w:rFonts w:asciiTheme="minorHAnsi" w:hAnsiTheme="minorHAnsi" w:cstheme="minorHAnsi"/>
        </w:rPr>
        <w:t xml:space="preserve"> (piemēram, </w:t>
      </w:r>
      <w:r w:rsidR="00344E77">
        <w:rPr>
          <w:rFonts w:asciiTheme="minorHAnsi" w:hAnsiTheme="minorHAnsi" w:cstheme="minorHAnsi"/>
        </w:rPr>
        <w:t xml:space="preserve">moderatoram tiešsaistē un </w:t>
      </w:r>
      <w:proofErr w:type="spellStart"/>
      <w:r w:rsidR="00344E77">
        <w:rPr>
          <w:rFonts w:asciiTheme="minorHAnsi" w:hAnsiTheme="minorHAnsi" w:cstheme="minorHAnsi"/>
        </w:rPr>
        <w:t>tērzētavā</w:t>
      </w:r>
      <w:proofErr w:type="spellEnd"/>
      <w:r w:rsidR="00344E77">
        <w:rPr>
          <w:rFonts w:asciiTheme="minorHAnsi" w:hAnsiTheme="minorHAnsi" w:cstheme="minorHAnsi"/>
        </w:rPr>
        <w:t xml:space="preserve"> </w:t>
      </w:r>
      <w:r w:rsidRPr="003A6545">
        <w:rPr>
          <w:rFonts w:asciiTheme="minorHAnsi" w:hAnsiTheme="minorHAnsi" w:cstheme="minorHAnsi"/>
        </w:rPr>
        <w:t>uzdodot attiecīgus jautājumus) un nepieciešamības gadījumā jāveic uzlabojumi</w:t>
      </w:r>
      <w:r w:rsidR="00F566CF" w:rsidRPr="003A6545">
        <w:rPr>
          <w:rFonts w:asciiTheme="minorHAnsi" w:hAnsiTheme="minorHAnsi" w:cstheme="minorHAnsi"/>
        </w:rPr>
        <w:t>.</w:t>
      </w:r>
    </w:p>
    <w:p w14:paraId="014F7671" w14:textId="023593F2" w:rsidR="00A400B0" w:rsidRPr="003A6545" w:rsidRDefault="00A400B0" w:rsidP="005D539F">
      <w:pPr>
        <w:pStyle w:val="Sarakstarindkopa"/>
        <w:numPr>
          <w:ilvl w:val="0"/>
          <w:numId w:val="27"/>
        </w:numPr>
        <w:spacing w:after="0"/>
        <w:rPr>
          <w:rFonts w:asciiTheme="minorHAnsi" w:hAnsiTheme="minorHAnsi" w:cstheme="minorHAnsi"/>
        </w:rPr>
      </w:pPr>
      <w:r w:rsidRPr="003A6545">
        <w:rPr>
          <w:rFonts w:asciiTheme="minorHAnsi" w:hAnsiTheme="minorHAnsi" w:cstheme="minorHAnsi"/>
        </w:rPr>
        <w:t>Īsi pirms tiešraides jāpārbauda skaņas, video un visu veidu subtitru funkcionalitāte, lai visi dalībnieki varētu pilnvērtīgi piedalīties</w:t>
      </w:r>
      <w:r w:rsidR="002E5571">
        <w:rPr>
          <w:rFonts w:asciiTheme="minorHAnsi" w:hAnsiTheme="minorHAnsi" w:cstheme="minorHAnsi"/>
        </w:rPr>
        <w:t>, kā arī</w:t>
      </w:r>
      <w:r w:rsidR="002E5571" w:rsidRPr="002E5571">
        <w:rPr>
          <w:rFonts w:asciiTheme="minorHAnsi" w:hAnsiTheme="minorHAnsi" w:cstheme="minorHAnsi"/>
        </w:rPr>
        <w:t xml:space="preserve"> </w:t>
      </w:r>
      <w:r w:rsidR="002E5571">
        <w:rPr>
          <w:rFonts w:asciiTheme="minorHAnsi" w:hAnsiTheme="minorHAnsi" w:cstheme="minorHAnsi"/>
        </w:rPr>
        <w:t>zīmju valodas tulka novietojums kadrā</w:t>
      </w:r>
      <w:r w:rsidR="00F566CF" w:rsidRPr="003A6545">
        <w:rPr>
          <w:rFonts w:asciiTheme="minorHAnsi" w:hAnsiTheme="minorHAnsi" w:cstheme="minorHAnsi"/>
        </w:rPr>
        <w:t>.</w:t>
      </w:r>
    </w:p>
    <w:p w14:paraId="5691FAD5" w14:textId="6C2306C0" w:rsidR="00172D0C" w:rsidRPr="003A6545" w:rsidRDefault="002E5571" w:rsidP="00B865C7">
      <w:pPr>
        <w:pStyle w:val="Sarakstarindkopa"/>
        <w:numPr>
          <w:ilvl w:val="0"/>
          <w:numId w:val="27"/>
        </w:numPr>
        <w:rPr>
          <w:rFonts w:asciiTheme="minorHAnsi" w:hAnsiTheme="minorHAnsi" w:cstheme="minorHAnsi"/>
        </w:rPr>
      </w:pPr>
      <w:r>
        <w:rPr>
          <w:rFonts w:asciiTheme="minorHAnsi" w:hAnsiTheme="minorHAnsi" w:cstheme="minorHAnsi"/>
        </w:rPr>
        <w:t>Pasākuma d</w:t>
      </w:r>
      <w:r w:rsidR="00A400B0" w:rsidRPr="003A6545">
        <w:rPr>
          <w:rFonts w:asciiTheme="minorHAnsi" w:hAnsiTheme="minorHAnsi" w:cstheme="minorHAnsi"/>
        </w:rPr>
        <w:t>alībniekiem jāsaņem skaidra un piekļūstama instrukcija par mikrofona un kameras lietojumu</w:t>
      </w:r>
      <w:r>
        <w:rPr>
          <w:rFonts w:asciiTheme="minorHAnsi" w:hAnsiTheme="minorHAnsi" w:cstheme="minorHAnsi"/>
        </w:rPr>
        <w:t xml:space="preserve"> tiešsaistes pasākuma laikā</w:t>
      </w:r>
      <w:r w:rsidR="00F566CF" w:rsidRPr="003A6545">
        <w:rPr>
          <w:rFonts w:asciiTheme="minorHAnsi" w:hAnsiTheme="minorHAnsi" w:cstheme="minorHAnsi"/>
        </w:rPr>
        <w:t>.</w:t>
      </w:r>
      <w:r w:rsidR="006B6713" w:rsidRPr="003A6545">
        <w:rPr>
          <w:rFonts w:asciiTheme="minorHAnsi" w:hAnsiTheme="minorHAnsi" w:cstheme="minorHAnsi"/>
        </w:rPr>
        <w:t xml:space="preserve"> </w:t>
      </w:r>
    </w:p>
    <w:p w14:paraId="7B3BAC95" w14:textId="2AA7B60C" w:rsidR="001A3321" w:rsidRPr="003A6545" w:rsidRDefault="001A3321" w:rsidP="00E55AD9">
      <w:pPr>
        <w:pStyle w:val="Sarakstarindkopa"/>
        <w:rPr>
          <w:rFonts w:asciiTheme="minorHAnsi" w:hAnsiTheme="minorHAnsi" w:cstheme="minorHAnsi"/>
        </w:rPr>
      </w:pPr>
    </w:p>
    <w:p w14:paraId="6C4BD164" w14:textId="67EB25AA" w:rsidR="00DC13D1" w:rsidRDefault="00164BF7" w:rsidP="00164BF7">
      <w:pPr>
        <w:spacing w:after="0"/>
        <w:rPr>
          <w:rFonts w:asciiTheme="minorHAnsi" w:hAnsiTheme="minorHAnsi" w:cstheme="minorHAnsi"/>
        </w:rPr>
      </w:pPr>
      <w:r w:rsidRPr="003A6545">
        <w:rPr>
          <w:rFonts w:asciiTheme="minorHAnsi" w:hAnsiTheme="minorHAnsi" w:cstheme="minorHAnsi"/>
        </w:rPr>
        <w:t xml:space="preserve">Piekļūstamu pasākumu veidošanai valsts un pašvaldību iestādēm un citiem pasākumu organizētājiem pieejamas arī </w:t>
      </w:r>
      <w:r>
        <w:rPr>
          <w:rFonts w:asciiTheme="minorHAnsi" w:hAnsiTheme="minorHAnsi" w:cstheme="minorHAnsi"/>
        </w:rPr>
        <w:t>vairākas</w:t>
      </w:r>
      <w:r w:rsidRPr="003A6545">
        <w:rPr>
          <w:rFonts w:asciiTheme="minorHAnsi" w:hAnsiTheme="minorHAnsi" w:cstheme="minorHAnsi"/>
        </w:rPr>
        <w:t xml:space="preserve"> vadlīnijas</w:t>
      </w:r>
      <w:r w:rsidR="00DC13D1">
        <w:rPr>
          <w:rFonts w:asciiTheme="minorHAnsi" w:hAnsiTheme="minorHAnsi" w:cstheme="minorHAnsi"/>
        </w:rPr>
        <w:t>:</w:t>
      </w:r>
    </w:p>
    <w:p w14:paraId="4C7DF106" w14:textId="7EFFB06A" w:rsidR="00DC13D1" w:rsidRPr="00DC13D1" w:rsidRDefault="00FE6195" w:rsidP="00151ECE">
      <w:pPr>
        <w:pStyle w:val="Sarakstarindkopa"/>
        <w:numPr>
          <w:ilvl w:val="0"/>
          <w:numId w:val="29"/>
        </w:numPr>
        <w:spacing w:after="0"/>
        <w:rPr>
          <w:rFonts w:asciiTheme="minorHAnsi" w:hAnsiTheme="minorHAnsi" w:cstheme="minorHAnsi"/>
        </w:rPr>
      </w:pPr>
      <w:r>
        <w:rPr>
          <w:rFonts w:asciiTheme="minorHAnsi" w:hAnsiTheme="minorHAnsi" w:cstheme="minorHAnsi"/>
          <w:noProof/>
        </w:rPr>
        <w:drawing>
          <wp:anchor distT="0" distB="0" distL="114300" distR="114300" simplePos="0" relativeHeight="251680768" behindDoc="1" locked="0" layoutInCell="1" allowOverlap="1" wp14:anchorId="7D558695" wp14:editId="321FCC58">
            <wp:simplePos x="0" y="0"/>
            <wp:positionH relativeFrom="margin">
              <wp:align>left</wp:align>
            </wp:positionH>
            <wp:positionV relativeFrom="paragraph">
              <wp:posOffset>169545</wp:posOffset>
            </wp:positionV>
            <wp:extent cx="420370" cy="420370"/>
            <wp:effectExtent l="0" t="0" r="0" b="0"/>
            <wp:wrapTight wrapText="bothSides">
              <wp:wrapPolygon edited="0">
                <wp:start x="0" y="0"/>
                <wp:lineTo x="0" y="20556"/>
                <wp:lineTo x="20556" y="20556"/>
                <wp:lineTo x="20556" y="0"/>
                <wp:lineTo x="0" y="0"/>
              </wp:wrapPolygon>
            </wp:wrapTight>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370" cy="420370"/>
                    </a:xfrm>
                    <a:prstGeom prst="rect">
                      <a:avLst/>
                    </a:prstGeom>
                    <a:noFill/>
                  </pic:spPr>
                </pic:pic>
              </a:graphicData>
            </a:graphic>
          </wp:anchor>
        </w:drawing>
      </w:r>
      <w:r w:rsidR="00164BF7" w:rsidRPr="00DC13D1">
        <w:rPr>
          <w:rFonts w:asciiTheme="minorHAnsi" w:hAnsiTheme="minorHAnsi" w:cstheme="minorHAnsi"/>
        </w:rPr>
        <w:t>Latvijas Cilvēku ar īpašām vajadzībām sadarbības organizācijas SUSTENTO un nodibinājuma Liepāja 2027 veidotās “</w:t>
      </w:r>
      <w:proofErr w:type="spellStart"/>
      <w:r w:rsidR="00164BF7" w:rsidRPr="00DC13D1">
        <w:rPr>
          <w:rFonts w:asciiTheme="minorHAnsi" w:hAnsiTheme="minorHAnsi" w:cstheme="minorHAnsi"/>
        </w:rPr>
        <w:t>Piekļūstamības</w:t>
      </w:r>
      <w:proofErr w:type="spellEnd"/>
      <w:r w:rsidR="00164BF7" w:rsidRPr="00DC13D1">
        <w:rPr>
          <w:rFonts w:asciiTheme="minorHAnsi" w:hAnsiTheme="minorHAnsi" w:cstheme="minorHAnsi"/>
        </w:rPr>
        <w:t xml:space="preserve"> vadlīnijas publiskiem pasākumiem”</w:t>
      </w:r>
      <w:r w:rsidR="00164BF7">
        <w:rPr>
          <w:rStyle w:val="Vresatsauce"/>
          <w:rFonts w:asciiTheme="minorHAnsi" w:hAnsiTheme="minorHAnsi" w:cstheme="minorHAnsi"/>
        </w:rPr>
        <w:footnoteReference w:id="4"/>
      </w:r>
      <w:r w:rsidR="00164BF7" w:rsidRPr="00DC13D1">
        <w:rPr>
          <w:rFonts w:asciiTheme="minorHAnsi" w:hAnsiTheme="minorHAnsi" w:cstheme="minorHAnsi"/>
        </w:rPr>
        <w:t xml:space="preserve"> (ietver arī pasākumus </w:t>
      </w:r>
      <w:proofErr w:type="spellStart"/>
      <w:r w:rsidR="00164BF7" w:rsidRPr="00DC13D1">
        <w:rPr>
          <w:rFonts w:asciiTheme="minorHAnsi" w:hAnsiTheme="minorHAnsi" w:cstheme="minorHAnsi"/>
        </w:rPr>
        <w:t>ārtelpā</w:t>
      </w:r>
      <w:proofErr w:type="spellEnd"/>
      <w:r w:rsidR="00164BF7" w:rsidRPr="00DC13D1">
        <w:rPr>
          <w:rFonts w:asciiTheme="minorHAnsi" w:hAnsiTheme="minorHAnsi" w:cstheme="minorHAnsi"/>
        </w:rPr>
        <w:t xml:space="preserve">, muzejus un izstādes) </w:t>
      </w:r>
    </w:p>
    <w:p w14:paraId="1A594DED" w14:textId="77777777" w:rsidR="00DC13D1" w:rsidRDefault="00164BF7" w:rsidP="00151ECE">
      <w:pPr>
        <w:pStyle w:val="Sarakstarindkopa"/>
        <w:numPr>
          <w:ilvl w:val="0"/>
          <w:numId w:val="29"/>
        </w:numPr>
        <w:spacing w:after="0"/>
        <w:rPr>
          <w:rFonts w:asciiTheme="minorHAnsi" w:hAnsiTheme="minorHAnsi" w:cstheme="minorHAnsi"/>
        </w:rPr>
      </w:pPr>
      <w:r w:rsidRPr="00DC13D1">
        <w:rPr>
          <w:rFonts w:asciiTheme="minorHAnsi" w:hAnsiTheme="minorHAnsi" w:cstheme="minorHAnsi"/>
        </w:rPr>
        <w:t xml:space="preserve">Viedās administrācijas un reģionālās ministrijas izstrādātās </w:t>
      </w:r>
      <w:bookmarkStart w:id="1" w:name="_Hlk215501425"/>
      <w:r w:rsidRPr="00DC13D1">
        <w:rPr>
          <w:rFonts w:asciiTheme="minorHAnsi" w:hAnsiTheme="minorHAnsi" w:cstheme="minorHAnsi"/>
        </w:rPr>
        <w:t xml:space="preserve">“Attālinātu, klātienes un </w:t>
      </w:r>
      <w:proofErr w:type="spellStart"/>
      <w:r w:rsidRPr="00DC13D1">
        <w:rPr>
          <w:rFonts w:asciiTheme="minorHAnsi" w:hAnsiTheme="minorHAnsi" w:cstheme="minorHAnsi"/>
        </w:rPr>
        <w:t>hibrīdpasākumu</w:t>
      </w:r>
      <w:proofErr w:type="spellEnd"/>
      <w:r w:rsidRPr="00DC13D1">
        <w:rPr>
          <w:rFonts w:asciiTheme="minorHAnsi" w:hAnsiTheme="minorHAnsi" w:cstheme="minorHAnsi"/>
        </w:rPr>
        <w:t xml:space="preserve"> </w:t>
      </w:r>
      <w:proofErr w:type="spellStart"/>
      <w:r w:rsidRPr="00DC13D1">
        <w:rPr>
          <w:rFonts w:asciiTheme="minorHAnsi" w:hAnsiTheme="minorHAnsi" w:cstheme="minorHAnsi"/>
        </w:rPr>
        <w:t>piekļūstamības</w:t>
      </w:r>
      <w:proofErr w:type="spellEnd"/>
      <w:r w:rsidRPr="00DC13D1">
        <w:rPr>
          <w:rFonts w:asciiTheme="minorHAnsi" w:hAnsiTheme="minorHAnsi" w:cstheme="minorHAnsi"/>
        </w:rPr>
        <w:t xml:space="preserve"> nodrošināšanas vadlīnijas”.</w:t>
      </w:r>
      <w:r>
        <w:rPr>
          <w:rStyle w:val="Vresatsauce"/>
          <w:rFonts w:asciiTheme="minorHAnsi" w:hAnsiTheme="minorHAnsi" w:cstheme="minorHAnsi"/>
        </w:rPr>
        <w:footnoteReference w:id="5"/>
      </w:r>
      <w:r w:rsidRPr="00DC13D1">
        <w:rPr>
          <w:rFonts w:asciiTheme="minorHAnsi" w:hAnsiTheme="minorHAnsi" w:cstheme="minorHAnsi"/>
        </w:rPr>
        <w:t xml:space="preserve"> </w:t>
      </w:r>
    </w:p>
    <w:p w14:paraId="39024D29" w14:textId="77777777" w:rsidR="00DC13D1" w:rsidRDefault="00DC13D1" w:rsidP="00DC13D1">
      <w:pPr>
        <w:spacing w:after="0"/>
        <w:rPr>
          <w:rFonts w:asciiTheme="minorHAnsi" w:hAnsiTheme="minorHAnsi" w:cstheme="minorHAnsi"/>
        </w:rPr>
      </w:pPr>
    </w:p>
    <w:p w14:paraId="38E74496" w14:textId="3894A171" w:rsidR="00164BF7" w:rsidRPr="00DC13D1" w:rsidRDefault="00164BF7" w:rsidP="00DC13D1">
      <w:pPr>
        <w:spacing w:after="0"/>
        <w:rPr>
          <w:rFonts w:asciiTheme="minorHAnsi" w:hAnsiTheme="minorHAnsi" w:cstheme="minorHAnsi"/>
        </w:rPr>
      </w:pPr>
      <w:r w:rsidRPr="00DC13D1">
        <w:rPr>
          <w:rFonts w:asciiTheme="minorHAnsi" w:hAnsiTheme="minorHAnsi" w:cstheme="minorHAnsi"/>
        </w:rPr>
        <w:t>Abi dokumenti, kas strukturēti kā detalizēti kontrolsaraksti, palīdz dažādu formātu pasākumu organizatoriem plānot un veidot pasākumus tā</w:t>
      </w:r>
      <w:bookmarkEnd w:id="1"/>
      <w:r w:rsidRPr="00DC13D1">
        <w:rPr>
          <w:rFonts w:asciiTheme="minorHAnsi" w:hAnsiTheme="minorHAnsi" w:cstheme="minorHAnsi"/>
        </w:rPr>
        <w:t xml:space="preserve">, lai nodrošinātu vienlīdzīgu līdzdalību, uztveramību un drošību visiem dalībniekiem. Attiecībā uz </w:t>
      </w:r>
      <w:proofErr w:type="spellStart"/>
      <w:r w:rsidRPr="00DC13D1">
        <w:rPr>
          <w:rFonts w:asciiTheme="minorHAnsi" w:hAnsiTheme="minorHAnsi" w:cstheme="minorHAnsi"/>
        </w:rPr>
        <w:t>piekļūstamību</w:t>
      </w:r>
      <w:proofErr w:type="spellEnd"/>
      <w:r w:rsidRPr="00DC13D1">
        <w:rPr>
          <w:rFonts w:asciiTheme="minorHAnsi" w:hAnsiTheme="minorHAnsi" w:cstheme="minorHAnsi"/>
        </w:rPr>
        <w:t xml:space="preserve"> digitālajā vidē ieteikumos ņemts vērā tehniskais standarts </w:t>
      </w:r>
      <w:r w:rsidRPr="00DC13D1">
        <w:rPr>
          <w:rFonts w:asciiTheme="minorHAnsi" w:hAnsiTheme="minorHAnsi" w:cstheme="minorHAnsi"/>
          <w:iCs/>
        </w:rPr>
        <w:t>LVS EN 301549:2021</w:t>
      </w:r>
      <w:r w:rsidRPr="00DC13D1">
        <w:rPr>
          <w:rFonts w:asciiTheme="minorHAnsi" w:hAnsiTheme="minorHAnsi" w:cstheme="minorHAnsi"/>
        </w:rPr>
        <w:t xml:space="preserve"> (IKT produktu un pakalpojumu pieejamības prasības).</w:t>
      </w:r>
      <w:r w:rsidRPr="000866D6">
        <w:rPr>
          <w:rStyle w:val="Vresatsauce"/>
          <w:rFonts w:asciiTheme="minorHAnsi" w:hAnsiTheme="minorHAnsi" w:cstheme="minorHAnsi"/>
        </w:rPr>
        <w:footnoteReference w:id="6"/>
      </w:r>
    </w:p>
    <w:p w14:paraId="1B3F0483" w14:textId="77777777" w:rsidR="00164BF7" w:rsidRDefault="00164BF7" w:rsidP="00164BF7">
      <w:pPr>
        <w:spacing w:after="0"/>
        <w:rPr>
          <w:rFonts w:asciiTheme="minorHAnsi" w:hAnsiTheme="minorHAnsi" w:cstheme="minorHAnsi"/>
        </w:rPr>
      </w:pPr>
    </w:p>
    <w:p w14:paraId="5599C887" w14:textId="0B186C14" w:rsidR="001A3321" w:rsidRPr="003A6545" w:rsidRDefault="001A3321" w:rsidP="005D539F">
      <w:pPr>
        <w:pStyle w:val="Sarakstarindkopa"/>
        <w:jc w:val="center"/>
        <w:rPr>
          <w:rFonts w:asciiTheme="minorHAnsi" w:hAnsiTheme="minorHAnsi" w:cstheme="minorHAnsi"/>
        </w:rPr>
      </w:pPr>
      <w:r w:rsidRPr="003A6545">
        <w:rPr>
          <w:rFonts w:asciiTheme="minorHAnsi" w:hAnsiTheme="minorHAnsi" w:cstheme="minorHAnsi"/>
        </w:rPr>
        <w:t>*    *    *</w:t>
      </w:r>
    </w:p>
    <w:sectPr w:rsidR="001A3321" w:rsidRPr="003A6545" w:rsidSect="00CD59E2">
      <w:headerReference w:type="default" r:id="rId14"/>
      <w:footerReference w:type="default" r:id="rId15"/>
      <w:pgSz w:w="11906" w:h="16838" w:code="9"/>
      <w:pgMar w:top="284" w:right="1134" w:bottom="1276"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E28E0" w14:textId="77777777" w:rsidR="00BD46F6" w:rsidRDefault="00BD46F6" w:rsidP="002E474D">
      <w:pPr>
        <w:spacing w:after="0" w:line="240" w:lineRule="auto"/>
      </w:pPr>
      <w:r>
        <w:separator/>
      </w:r>
    </w:p>
  </w:endnote>
  <w:endnote w:type="continuationSeparator" w:id="0">
    <w:p w14:paraId="35EB6320" w14:textId="77777777" w:rsidR="00BD46F6" w:rsidRDefault="00BD46F6" w:rsidP="002E4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118457"/>
      <w:docPartObj>
        <w:docPartGallery w:val="Page Numbers (Bottom of Page)"/>
        <w:docPartUnique/>
      </w:docPartObj>
    </w:sdtPr>
    <w:sdtEndPr/>
    <w:sdtContent>
      <w:p w14:paraId="4FA31052" w14:textId="08E5B270" w:rsidR="00BD46F6" w:rsidRDefault="00BD46F6" w:rsidP="00CB7BE7">
        <w:pPr>
          <w:pStyle w:val="Kjene"/>
          <w:jc w:val="center"/>
        </w:pPr>
        <w:r>
          <w:fldChar w:fldCharType="begin"/>
        </w:r>
        <w:r>
          <w:instrText>PAGE   \* MERGEFORMAT</w:instrText>
        </w:r>
        <w:r>
          <w:fldChar w:fldCharType="separate"/>
        </w:r>
        <w:r>
          <w:t>2</w:t>
        </w:r>
        <w:r>
          <w:fldChar w:fldCharType="end"/>
        </w:r>
      </w:p>
    </w:sdtContent>
  </w:sdt>
  <w:p w14:paraId="3EB0C1C7" w14:textId="77777777" w:rsidR="00BD46F6" w:rsidRDefault="00BD46F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C2CE6" w14:textId="77777777" w:rsidR="00BD46F6" w:rsidRDefault="00BD46F6" w:rsidP="002E474D">
      <w:pPr>
        <w:spacing w:after="0" w:line="240" w:lineRule="auto"/>
      </w:pPr>
      <w:r>
        <w:separator/>
      </w:r>
    </w:p>
  </w:footnote>
  <w:footnote w:type="continuationSeparator" w:id="0">
    <w:p w14:paraId="12C9D355" w14:textId="77777777" w:rsidR="00BD46F6" w:rsidRDefault="00BD46F6" w:rsidP="002E474D">
      <w:pPr>
        <w:spacing w:after="0" w:line="240" w:lineRule="auto"/>
      </w:pPr>
      <w:r>
        <w:continuationSeparator/>
      </w:r>
    </w:p>
  </w:footnote>
  <w:footnote w:id="1">
    <w:p w14:paraId="019744AC" w14:textId="77777777" w:rsidR="00C809B0" w:rsidRPr="00261970" w:rsidRDefault="00C809B0" w:rsidP="00C809B0">
      <w:pPr>
        <w:pStyle w:val="Vresteksts"/>
        <w:rPr>
          <w:rFonts w:asciiTheme="minorHAnsi" w:hAnsiTheme="minorHAnsi" w:cstheme="minorHAnsi"/>
          <w:lang w:val="en-US"/>
        </w:rPr>
      </w:pPr>
      <w:r w:rsidRPr="00261970">
        <w:rPr>
          <w:rStyle w:val="Vresatsauce"/>
          <w:rFonts w:asciiTheme="minorHAnsi" w:hAnsiTheme="minorHAnsi" w:cstheme="minorHAnsi"/>
        </w:rPr>
        <w:footnoteRef/>
      </w:r>
      <w:r w:rsidRPr="00261970">
        <w:rPr>
          <w:rFonts w:asciiTheme="minorHAnsi" w:hAnsiTheme="minorHAnsi" w:cstheme="minorHAnsi"/>
        </w:rPr>
        <w:t xml:space="preserve"> </w:t>
      </w:r>
      <w:r w:rsidRPr="00261970">
        <w:rPr>
          <w:rFonts w:asciiTheme="minorHAnsi" w:hAnsiTheme="minorHAnsi" w:cstheme="minorHAnsi"/>
          <w:lang w:val="en-US"/>
        </w:rPr>
        <w:t xml:space="preserve">Sk. </w:t>
      </w:r>
      <w:hyperlink r:id="rId1" w:history="1">
        <w:r w:rsidRPr="00261970">
          <w:rPr>
            <w:rStyle w:val="Hipersaite"/>
            <w:rFonts w:asciiTheme="minorHAnsi" w:hAnsiTheme="minorHAnsi" w:cstheme="minorHAnsi"/>
            <w:lang w:val="en-US"/>
          </w:rPr>
          <w:t>https://www.lm.gov.lv/lv/vides-un-informacijas-pieklustamibas-pasnovertejums</w:t>
        </w:r>
      </w:hyperlink>
      <w:r w:rsidRPr="00261970">
        <w:rPr>
          <w:rFonts w:asciiTheme="minorHAnsi" w:hAnsiTheme="minorHAnsi" w:cstheme="minorHAnsi"/>
          <w:lang w:val="en-US"/>
        </w:rPr>
        <w:t xml:space="preserve">. </w:t>
      </w:r>
    </w:p>
  </w:footnote>
  <w:footnote w:id="2">
    <w:p w14:paraId="233220B3" w14:textId="77777777" w:rsidR="00C809B0" w:rsidRPr="00261970" w:rsidRDefault="00C809B0" w:rsidP="00C809B0">
      <w:pPr>
        <w:pStyle w:val="Vresteksts"/>
        <w:rPr>
          <w:rFonts w:asciiTheme="minorHAnsi" w:hAnsiTheme="minorHAnsi" w:cstheme="minorHAnsi"/>
          <w:lang w:val="en-US"/>
        </w:rPr>
      </w:pPr>
      <w:r w:rsidRPr="00261970">
        <w:rPr>
          <w:rStyle w:val="Vresatsauce"/>
          <w:rFonts w:asciiTheme="minorHAnsi" w:hAnsiTheme="minorHAnsi" w:cstheme="minorHAnsi"/>
        </w:rPr>
        <w:footnoteRef/>
      </w:r>
      <w:r w:rsidRPr="00261970">
        <w:rPr>
          <w:rFonts w:asciiTheme="minorHAnsi" w:hAnsiTheme="minorHAnsi" w:cstheme="minorHAnsi"/>
        </w:rPr>
        <w:t xml:space="preserve"> </w:t>
      </w:r>
      <w:r w:rsidRPr="00261970">
        <w:rPr>
          <w:rFonts w:asciiTheme="minorHAnsi" w:hAnsiTheme="minorHAnsi" w:cstheme="minorHAnsi"/>
          <w:lang w:val="en-US"/>
        </w:rPr>
        <w:t xml:space="preserve">Sk. </w:t>
      </w:r>
      <w:hyperlink r:id="rId2" w:history="1">
        <w:r w:rsidRPr="00261970">
          <w:rPr>
            <w:rStyle w:val="Hipersaite"/>
            <w:rFonts w:asciiTheme="minorHAnsi" w:hAnsiTheme="minorHAnsi" w:cstheme="minorHAnsi"/>
            <w:lang w:val="en-US"/>
          </w:rPr>
          <w:t>https://www.lm.gov.lv/lv/pieklustamiba-publiskajas-ekas-labas-prakses-un-nepardomatu-risinajumu-piemeri-27062024</w:t>
        </w:r>
      </w:hyperlink>
      <w:r w:rsidRPr="00261970">
        <w:rPr>
          <w:rFonts w:asciiTheme="minorHAnsi" w:hAnsiTheme="minorHAnsi" w:cstheme="minorHAnsi"/>
          <w:lang w:val="en-US"/>
        </w:rPr>
        <w:t xml:space="preserve">. </w:t>
      </w:r>
    </w:p>
  </w:footnote>
  <w:footnote w:id="3">
    <w:p w14:paraId="4D8AC0AA" w14:textId="2992F0F5" w:rsidR="0095352A" w:rsidRPr="00261970" w:rsidRDefault="0095352A">
      <w:pPr>
        <w:pStyle w:val="Vresteksts"/>
        <w:rPr>
          <w:rFonts w:asciiTheme="minorHAnsi" w:hAnsiTheme="minorHAnsi" w:cstheme="minorHAnsi"/>
          <w:lang w:val="en-US"/>
        </w:rPr>
      </w:pPr>
      <w:r w:rsidRPr="00261970">
        <w:rPr>
          <w:rStyle w:val="Vresatsauce"/>
          <w:rFonts w:asciiTheme="minorHAnsi" w:hAnsiTheme="minorHAnsi" w:cstheme="minorHAnsi"/>
        </w:rPr>
        <w:footnoteRef/>
      </w:r>
      <w:r w:rsidRPr="00261970">
        <w:rPr>
          <w:rFonts w:asciiTheme="minorHAnsi" w:hAnsiTheme="minorHAnsi" w:cstheme="minorHAnsi"/>
        </w:rPr>
        <w:t xml:space="preserve"> </w:t>
      </w:r>
      <w:r w:rsidRPr="00261970">
        <w:rPr>
          <w:rFonts w:asciiTheme="minorHAnsi" w:hAnsiTheme="minorHAnsi" w:cstheme="minorHAnsi"/>
          <w:lang w:val="en-US"/>
        </w:rPr>
        <w:t xml:space="preserve">Sk. </w:t>
      </w:r>
      <w:hyperlink r:id="rId3" w:history="1">
        <w:r w:rsidRPr="00261970">
          <w:rPr>
            <w:rStyle w:val="Hipersaite"/>
            <w:rFonts w:asciiTheme="minorHAnsi" w:hAnsiTheme="minorHAnsi" w:cstheme="minorHAnsi"/>
            <w:lang w:val="en-US"/>
          </w:rPr>
          <w:t>https://www.w3.org/TR/WCAG21/</w:t>
        </w:r>
      </w:hyperlink>
      <w:r w:rsidRPr="00261970">
        <w:rPr>
          <w:rFonts w:asciiTheme="minorHAnsi" w:hAnsiTheme="minorHAnsi" w:cstheme="minorHAnsi"/>
          <w:lang w:val="en-US"/>
        </w:rPr>
        <w:t xml:space="preserve">. </w:t>
      </w:r>
    </w:p>
  </w:footnote>
  <w:footnote w:id="4">
    <w:p w14:paraId="5B9CDD25" w14:textId="77777777" w:rsidR="00164BF7" w:rsidRPr="000866D6" w:rsidRDefault="00164BF7" w:rsidP="00164BF7">
      <w:pPr>
        <w:pStyle w:val="Vresteksts"/>
        <w:rPr>
          <w:lang w:val="en-US"/>
        </w:rPr>
      </w:pPr>
      <w:r w:rsidRPr="000866D6">
        <w:rPr>
          <w:rStyle w:val="Vresatsauce"/>
        </w:rPr>
        <w:footnoteRef/>
      </w:r>
      <w:r w:rsidRPr="000866D6">
        <w:t xml:space="preserve"> </w:t>
      </w:r>
      <w:r w:rsidRPr="000866D6">
        <w:t xml:space="preserve">Sk. </w:t>
      </w:r>
      <w:hyperlink r:id="rId4" w:history="1">
        <w:r w:rsidRPr="000866D6">
          <w:rPr>
            <w:rStyle w:val="Hipersaite"/>
          </w:rPr>
          <w:t>https://liepaja2027.lv/wp-content/uploads/2025/08/Pieklustamibas-vadlinijas-publiskiem-pasakumiem.pdf</w:t>
        </w:r>
      </w:hyperlink>
      <w:r w:rsidRPr="000866D6">
        <w:t>.</w:t>
      </w:r>
    </w:p>
  </w:footnote>
  <w:footnote w:id="5">
    <w:p w14:paraId="2BDCC031" w14:textId="77777777" w:rsidR="00164BF7" w:rsidRPr="000866D6" w:rsidRDefault="00164BF7" w:rsidP="00164BF7">
      <w:pPr>
        <w:pStyle w:val="Vresteksts"/>
        <w:rPr>
          <w:lang w:val="en-US"/>
        </w:rPr>
      </w:pPr>
      <w:r w:rsidRPr="000866D6">
        <w:rPr>
          <w:rStyle w:val="Vresatsauce"/>
        </w:rPr>
        <w:footnoteRef/>
      </w:r>
      <w:r w:rsidRPr="000866D6">
        <w:t xml:space="preserve"> </w:t>
      </w:r>
      <w:r w:rsidRPr="000866D6">
        <w:rPr>
          <w:lang w:val="en-US"/>
        </w:rPr>
        <w:t xml:space="preserve">Sk. </w:t>
      </w:r>
      <w:hyperlink r:id="rId5" w:history="1">
        <w:r w:rsidRPr="000866D6">
          <w:rPr>
            <w:rStyle w:val="Hipersaite"/>
          </w:rPr>
          <w:t>https://www.varam.gov.lv/lv/media/49496/download?attachment</w:t>
        </w:r>
      </w:hyperlink>
      <w:r w:rsidRPr="000866D6">
        <w:t>.</w:t>
      </w:r>
    </w:p>
  </w:footnote>
  <w:footnote w:id="6">
    <w:p w14:paraId="4EC5D2EB" w14:textId="77777777" w:rsidR="00164BF7" w:rsidRPr="00B775BD" w:rsidRDefault="00164BF7" w:rsidP="00164BF7">
      <w:pPr>
        <w:pStyle w:val="Vresteksts"/>
        <w:rPr>
          <w:lang w:val="en-US"/>
        </w:rPr>
      </w:pPr>
      <w:r w:rsidRPr="000866D6">
        <w:rPr>
          <w:rStyle w:val="Vresatsauce"/>
        </w:rPr>
        <w:footnoteRef/>
      </w:r>
      <w:r w:rsidRPr="000866D6">
        <w:t xml:space="preserve"> </w:t>
      </w:r>
      <w:r w:rsidRPr="000866D6">
        <w:t xml:space="preserve">Pieejams par maksu. </w:t>
      </w:r>
      <w:hyperlink r:id="rId6" w:history="1">
        <w:r w:rsidRPr="000866D6">
          <w:rPr>
            <w:rStyle w:val="Hipersaite"/>
          </w:rPr>
          <w:t>https://www.lvs.lv/lv/products/152593</w:t>
        </w:r>
      </w:hyperlink>
      <w:r w:rsidRPr="000866D6">
        <w:t>.</w:t>
      </w:r>
      <w:r>
        <w:t xml:space="preserve"> </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D4FB" w14:textId="571A8DBC" w:rsidR="00BD46F6" w:rsidRPr="002E474D" w:rsidRDefault="00BD46F6" w:rsidP="002E474D">
    <w:pPr>
      <w:pStyle w:val="Galvene"/>
      <w:spacing w:after="120"/>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579"/>
    <w:multiLevelType w:val="hybridMultilevel"/>
    <w:tmpl w:val="1E6A19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D03974"/>
    <w:multiLevelType w:val="multilevel"/>
    <w:tmpl w:val="99CC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F16EB"/>
    <w:multiLevelType w:val="hybridMultilevel"/>
    <w:tmpl w:val="0E902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D802A8"/>
    <w:multiLevelType w:val="hybridMultilevel"/>
    <w:tmpl w:val="1E7022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00F0E2C"/>
    <w:multiLevelType w:val="hybridMultilevel"/>
    <w:tmpl w:val="2812B47C"/>
    <w:lvl w:ilvl="0" w:tplc="93A481E8">
      <w:start w:val="1"/>
      <w:numFmt w:val="decimal"/>
      <w:lvlText w:val="%1)"/>
      <w:lvlJc w:val="left"/>
      <w:pPr>
        <w:ind w:left="720" w:hanging="360"/>
      </w:pPr>
      <w:rPr>
        <w:rFonts w:asciiTheme="minorHAnsi" w:eastAsiaTheme="minorHAnsi" w:hAnsiTheme="minorHAns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24680A"/>
    <w:multiLevelType w:val="hybridMultilevel"/>
    <w:tmpl w:val="D4A8CF74"/>
    <w:lvl w:ilvl="0" w:tplc="16DA317E">
      <w:start w:val="1"/>
      <w:numFmt w:val="decimal"/>
      <w:lvlText w:val="%1)"/>
      <w:lvlJc w:val="left"/>
      <w:pPr>
        <w:ind w:left="720" w:hanging="360"/>
      </w:pPr>
      <w:rPr>
        <w:rFonts w:asciiTheme="minorHAnsi" w:eastAsiaTheme="minorHAnsi" w:hAnsiTheme="minorHAns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DF3709F"/>
    <w:multiLevelType w:val="hybridMultilevel"/>
    <w:tmpl w:val="655AC286"/>
    <w:lvl w:ilvl="0" w:tplc="1E644100">
      <w:start w:val="1"/>
      <w:numFmt w:val="decimal"/>
      <w:lvlText w:val="%1."/>
      <w:lvlJc w:val="left"/>
      <w:pPr>
        <w:ind w:left="720" w:hanging="360"/>
      </w:pPr>
      <w:rPr>
        <w:rFonts w:hint="default"/>
        <w:sz w:val="36"/>
        <w:szCs w:val="3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BF18CD"/>
    <w:multiLevelType w:val="hybridMultilevel"/>
    <w:tmpl w:val="449C7D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69C2FBF"/>
    <w:multiLevelType w:val="hybridMultilevel"/>
    <w:tmpl w:val="96409A60"/>
    <w:lvl w:ilvl="0" w:tplc="DD08FEB2">
      <w:start w:val="1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37643136"/>
    <w:multiLevelType w:val="hybridMultilevel"/>
    <w:tmpl w:val="F918D4B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89D0B64"/>
    <w:multiLevelType w:val="hybridMultilevel"/>
    <w:tmpl w:val="5B94BA32"/>
    <w:lvl w:ilvl="0" w:tplc="7D9C6D66">
      <w:start w:val="1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3A5055AB"/>
    <w:multiLevelType w:val="hybridMultilevel"/>
    <w:tmpl w:val="6BF633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89A7704"/>
    <w:multiLevelType w:val="hybridMultilevel"/>
    <w:tmpl w:val="4BCC451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49340F6B"/>
    <w:multiLevelType w:val="hybridMultilevel"/>
    <w:tmpl w:val="782460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C8C590E"/>
    <w:multiLevelType w:val="hybridMultilevel"/>
    <w:tmpl w:val="91247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1B13517"/>
    <w:multiLevelType w:val="hybridMultilevel"/>
    <w:tmpl w:val="92A8E3E4"/>
    <w:lvl w:ilvl="0" w:tplc="FB50BE7E">
      <w:start w:val="1"/>
      <w:numFmt w:val="decimal"/>
      <w:lvlText w:val="%1)"/>
      <w:lvlJc w:val="left"/>
      <w:pPr>
        <w:ind w:left="360" w:firstLine="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5564FC"/>
    <w:multiLevelType w:val="hybridMultilevel"/>
    <w:tmpl w:val="44B8DA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8B72F9"/>
    <w:multiLevelType w:val="hybridMultilevel"/>
    <w:tmpl w:val="3A1CD3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6751BE2"/>
    <w:multiLevelType w:val="hybridMultilevel"/>
    <w:tmpl w:val="EA2C45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B3671B7"/>
    <w:multiLevelType w:val="hybridMultilevel"/>
    <w:tmpl w:val="9EF6D6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D705597"/>
    <w:multiLevelType w:val="hybridMultilevel"/>
    <w:tmpl w:val="831093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2046C92"/>
    <w:multiLevelType w:val="hybridMultilevel"/>
    <w:tmpl w:val="70E8EF48"/>
    <w:lvl w:ilvl="0" w:tplc="4D00556C">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622E5859"/>
    <w:multiLevelType w:val="hybridMultilevel"/>
    <w:tmpl w:val="1AB03F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27F6FD0"/>
    <w:multiLevelType w:val="hybridMultilevel"/>
    <w:tmpl w:val="E37458B4"/>
    <w:lvl w:ilvl="0" w:tplc="478C2A9C">
      <w:start w:val="1"/>
      <w:numFmt w:val="decimal"/>
      <w:lvlText w:val="%1)"/>
      <w:lvlJc w:val="left"/>
      <w:pPr>
        <w:ind w:left="720" w:hanging="360"/>
      </w:pPr>
      <w:rPr>
        <w:rFonts w:asciiTheme="minorHAnsi" w:eastAsiaTheme="minorHAnsi" w:hAnsiTheme="minorHAnsi"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8FC48F9"/>
    <w:multiLevelType w:val="hybridMultilevel"/>
    <w:tmpl w:val="E4C261C2"/>
    <w:lvl w:ilvl="0" w:tplc="A90CA694">
      <w:start w:val="2"/>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B254348"/>
    <w:multiLevelType w:val="hybridMultilevel"/>
    <w:tmpl w:val="D1124E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E34143F"/>
    <w:multiLevelType w:val="hybridMultilevel"/>
    <w:tmpl w:val="AD30A594"/>
    <w:lvl w:ilvl="0" w:tplc="A90CA694">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17C6E23"/>
    <w:multiLevelType w:val="hybridMultilevel"/>
    <w:tmpl w:val="37785CE4"/>
    <w:lvl w:ilvl="0" w:tplc="1ED40F90">
      <w:start w:val="1"/>
      <w:numFmt w:val="decimal"/>
      <w:lvlText w:val="%1)"/>
      <w:lvlJc w:val="left"/>
      <w:pPr>
        <w:ind w:left="720" w:hanging="360"/>
      </w:pPr>
      <w:rPr>
        <w:rFonts w:asciiTheme="minorHAnsi" w:eastAsiaTheme="minorHAnsi" w:hAnsiTheme="minorHAns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CA47087"/>
    <w:multiLevelType w:val="hybridMultilevel"/>
    <w:tmpl w:val="5B6472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4"/>
  </w:num>
  <w:num w:numId="2">
    <w:abstractNumId w:val="26"/>
  </w:num>
  <w:num w:numId="3">
    <w:abstractNumId w:val="13"/>
  </w:num>
  <w:num w:numId="4">
    <w:abstractNumId w:val="9"/>
  </w:num>
  <w:num w:numId="5">
    <w:abstractNumId w:val="3"/>
  </w:num>
  <w:num w:numId="6">
    <w:abstractNumId w:val="28"/>
  </w:num>
  <w:num w:numId="7">
    <w:abstractNumId w:val="20"/>
  </w:num>
  <w:num w:numId="8">
    <w:abstractNumId w:val="1"/>
  </w:num>
  <w:num w:numId="9">
    <w:abstractNumId w:val="18"/>
  </w:num>
  <w:num w:numId="10">
    <w:abstractNumId w:val="25"/>
  </w:num>
  <w:num w:numId="11">
    <w:abstractNumId w:val="11"/>
  </w:num>
  <w:num w:numId="12">
    <w:abstractNumId w:val="2"/>
  </w:num>
  <w:num w:numId="13">
    <w:abstractNumId w:val="19"/>
  </w:num>
  <w:num w:numId="14">
    <w:abstractNumId w:val="0"/>
  </w:num>
  <w:num w:numId="15">
    <w:abstractNumId w:val="27"/>
  </w:num>
  <w:num w:numId="16">
    <w:abstractNumId w:val="22"/>
  </w:num>
  <w:num w:numId="17">
    <w:abstractNumId w:val="23"/>
  </w:num>
  <w:num w:numId="18">
    <w:abstractNumId w:val="14"/>
  </w:num>
  <w:num w:numId="19">
    <w:abstractNumId w:val="7"/>
  </w:num>
  <w:num w:numId="20">
    <w:abstractNumId w:val="6"/>
  </w:num>
  <w:num w:numId="21">
    <w:abstractNumId w:val="8"/>
  </w:num>
  <w:num w:numId="22">
    <w:abstractNumId w:val="10"/>
  </w:num>
  <w:num w:numId="23">
    <w:abstractNumId w:val="16"/>
  </w:num>
  <w:num w:numId="24">
    <w:abstractNumId w:val="15"/>
  </w:num>
  <w:num w:numId="25">
    <w:abstractNumId w:val="21"/>
  </w:num>
  <w:num w:numId="26">
    <w:abstractNumId w:val="4"/>
  </w:num>
  <w:num w:numId="27">
    <w:abstractNumId w:val="5"/>
  </w:num>
  <w:num w:numId="28">
    <w:abstractNumId w:val="1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1D3"/>
    <w:rsid w:val="00043C53"/>
    <w:rsid w:val="00066CDC"/>
    <w:rsid w:val="00072409"/>
    <w:rsid w:val="000756CD"/>
    <w:rsid w:val="000866D6"/>
    <w:rsid w:val="000A010C"/>
    <w:rsid w:val="000B36E0"/>
    <w:rsid w:val="000C659B"/>
    <w:rsid w:val="00107AEC"/>
    <w:rsid w:val="00123F85"/>
    <w:rsid w:val="00151ECE"/>
    <w:rsid w:val="00154E79"/>
    <w:rsid w:val="00164BF7"/>
    <w:rsid w:val="00172D0C"/>
    <w:rsid w:val="0017331C"/>
    <w:rsid w:val="00182E9C"/>
    <w:rsid w:val="0019439D"/>
    <w:rsid w:val="00197C65"/>
    <w:rsid w:val="001A3321"/>
    <w:rsid w:val="001A4D82"/>
    <w:rsid w:val="001A5A99"/>
    <w:rsid w:val="001C6683"/>
    <w:rsid w:val="001D35D3"/>
    <w:rsid w:val="001E1425"/>
    <w:rsid w:val="001E1E19"/>
    <w:rsid w:val="001E6F2F"/>
    <w:rsid w:val="00213B68"/>
    <w:rsid w:val="00222F87"/>
    <w:rsid w:val="002459D1"/>
    <w:rsid w:val="00253641"/>
    <w:rsid w:val="00261970"/>
    <w:rsid w:val="00276114"/>
    <w:rsid w:val="00282D95"/>
    <w:rsid w:val="00283CE9"/>
    <w:rsid w:val="00287D74"/>
    <w:rsid w:val="00293475"/>
    <w:rsid w:val="002A4A9E"/>
    <w:rsid w:val="002A4E67"/>
    <w:rsid w:val="002C4897"/>
    <w:rsid w:val="002D0624"/>
    <w:rsid w:val="002D1D87"/>
    <w:rsid w:val="002E474D"/>
    <w:rsid w:val="002E5571"/>
    <w:rsid w:val="002E7508"/>
    <w:rsid w:val="002F1544"/>
    <w:rsid w:val="002F71D3"/>
    <w:rsid w:val="00300A9F"/>
    <w:rsid w:val="0030288D"/>
    <w:rsid w:val="00303A9E"/>
    <w:rsid w:val="00315B0E"/>
    <w:rsid w:val="003313C4"/>
    <w:rsid w:val="00335058"/>
    <w:rsid w:val="00344E77"/>
    <w:rsid w:val="003802FD"/>
    <w:rsid w:val="00391A3E"/>
    <w:rsid w:val="003A6545"/>
    <w:rsid w:val="003B37B7"/>
    <w:rsid w:val="003E5664"/>
    <w:rsid w:val="003F6115"/>
    <w:rsid w:val="004006A2"/>
    <w:rsid w:val="00413D9F"/>
    <w:rsid w:val="00425E7A"/>
    <w:rsid w:val="00431C76"/>
    <w:rsid w:val="0044609E"/>
    <w:rsid w:val="00446D24"/>
    <w:rsid w:val="004556E9"/>
    <w:rsid w:val="004A5667"/>
    <w:rsid w:val="004B546C"/>
    <w:rsid w:val="004E3B9B"/>
    <w:rsid w:val="004F20F6"/>
    <w:rsid w:val="004F2D32"/>
    <w:rsid w:val="00525838"/>
    <w:rsid w:val="00530278"/>
    <w:rsid w:val="005612B5"/>
    <w:rsid w:val="0057729D"/>
    <w:rsid w:val="0058789F"/>
    <w:rsid w:val="005911C2"/>
    <w:rsid w:val="00596C70"/>
    <w:rsid w:val="005C7A9A"/>
    <w:rsid w:val="005D0516"/>
    <w:rsid w:val="005D4D86"/>
    <w:rsid w:val="005D539F"/>
    <w:rsid w:val="005E5C1E"/>
    <w:rsid w:val="005E6DAC"/>
    <w:rsid w:val="00632ABB"/>
    <w:rsid w:val="00657A91"/>
    <w:rsid w:val="00673BC6"/>
    <w:rsid w:val="00675BB6"/>
    <w:rsid w:val="00680B7A"/>
    <w:rsid w:val="006828BF"/>
    <w:rsid w:val="00690885"/>
    <w:rsid w:val="00690DE8"/>
    <w:rsid w:val="006912EF"/>
    <w:rsid w:val="00691C19"/>
    <w:rsid w:val="00692073"/>
    <w:rsid w:val="006A2978"/>
    <w:rsid w:val="006B6713"/>
    <w:rsid w:val="006C0031"/>
    <w:rsid w:val="006C4EC8"/>
    <w:rsid w:val="00702672"/>
    <w:rsid w:val="00713C77"/>
    <w:rsid w:val="00725E38"/>
    <w:rsid w:val="0074646D"/>
    <w:rsid w:val="007518A2"/>
    <w:rsid w:val="00751A78"/>
    <w:rsid w:val="007544C6"/>
    <w:rsid w:val="00757601"/>
    <w:rsid w:val="0076785F"/>
    <w:rsid w:val="00772ADE"/>
    <w:rsid w:val="00773354"/>
    <w:rsid w:val="00796310"/>
    <w:rsid w:val="007A31FF"/>
    <w:rsid w:val="007A46CC"/>
    <w:rsid w:val="007B213B"/>
    <w:rsid w:val="007B7158"/>
    <w:rsid w:val="007D0AE9"/>
    <w:rsid w:val="007D0B67"/>
    <w:rsid w:val="007F4283"/>
    <w:rsid w:val="00800591"/>
    <w:rsid w:val="00803091"/>
    <w:rsid w:val="00806F55"/>
    <w:rsid w:val="00820805"/>
    <w:rsid w:val="0083359D"/>
    <w:rsid w:val="00856735"/>
    <w:rsid w:val="00872600"/>
    <w:rsid w:val="008C046D"/>
    <w:rsid w:val="008C1BBE"/>
    <w:rsid w:val="008D5E5B"/>
    <w:rsid w:val="008E1C44"/>
    <w:rsid w:val="008E4F4B"/>
    <w:rsid w:val="008E5133"/>
    <w:rsid w:val="008F3751"/>
    <w:rsid w:val="008F69F1"/>
    <w:rsid w:val="009020E4"/>
    <w:rsid w:val="0091687A"/>
    <w:rsid w:val="00923ADF"/>
    <w:rsid w:val="009411D8"/>
    <w:rsid w:val="00952C45"/>
    <w:rsid w:val="0095352A"/>
    <w:rsid w:val="00963654"/>
    <w:rsid w:val="00967DC6"/>
    <w:rsid w:val="00973251"/>
    <w:rsid w:val="00982ADB"/>
    <w:rsid w:val="009859F6"/>
    <w:rsid w:val="00990089"/>
    <w:rsid w:val="009A5EE1"/>
    <w:rsid w:val="009C03DA"/>
    <w:rsid w:val="009D1E0A"/>
    <w:rsid w:val="009D5799"/>
    <w:rsid w:val="009D6722"/>
    <w:rsid w:val="009E3F72"/>
    <w:rsid w:val="009E4F46"/>
    <w:rsid w:val="00A013AE"/>
    <w:rsid w:val="00A3553B"/>
    <w:rsid w:val="00A400B0"/>
    <w:rsid w:val="00A532BD"/>
    <w:rsid w:val="00A544BB"/>
    <w:rsid w:val="00A61FA0"/>
    <w:rsid w:val="00A9102A"/>
    <w:rsid w:val="00A924FA"/>
    <w:rsid w:val="00A93778"/>
    <w:rsid w:val="00AA7335"/>
    <w:rsid w:val="00AD61E8"/>
    <w:rsid w:val="00AD63A3"/>
    <w:rsid w:val="00AD6FD7"/>
    <w:rsid w:val="00B00F56"/>
    <w:rsid w:val="00B23193"/>
    <w:rsid w:val="00B23631"/>
    <w:rsid w:val="00B40F3A"/>
    <w:rsid w:val="00B426E3"/>
    <w:rsid w:val="00B548AF"/>
    <w:rsid w:val="00B67905"/>
    <w:rsid w:val="00B720D7"/>
    <w:rsid w:val="00B775BD"/>
    <w:rsid w:val="00B81ABE"/>
    <w:rsid w:val="00B865C7"/>
    <w:rsid w:val="00B8694B"/>
    <w:rsid w:val="00BB45D9"/>
    <w:rsid w:val="00BD46F6"/>
    <w:rsid w:val="00BF60E6"/>
    <w:rsid w:val="00BF6D61"/>
    <w:rsid w:val="00C116FC"/>
    <w:rsid w:val="00C14932"/>
    <w:rsid w:val="00C15B61"/>
    <w:rsid w:val="00C17F9A"/>
    <w:rsid w:val="00C42350"/>
    <w:rsid w:val="00C515A2"/>
    <w:rsid w:val="00C5740A"/>
    <w:rsid w:val="00C57E48"/>
    <w:rsid w:val="00C66F37"/>
    <w:rsid w:val="00C72308"/>
    <w:rsid w:val="00C74093"/>
    <w:rsid w:val="00C742B3"/>
    <w:rsid w:val="00C809B0"/>
    <w:rsid w:val="00C93B1E"/>
    <w:rsid w:val="00C941CF"/>
    <w:rsid w:val="00CB7BE7"/>
    <w:rsid w:val="00CC5023"/>
    <w:rsid w:val="00CC545A"/>
    <w:rsid w:val="00CC71B7"/>
    <w:rsid w:val="00CD59E2"/>
    <w:rsid w:val="00CE3BCD"/>
    <w:rsid w:val="00D058F6"/>
    <w:rsid w:val="00D14EA9"/>
    <w:rsid w:val="00D14EAF"/>
    <w:rsid w:val="00D25FDD"/>
    <w:rsid w:val="00D4352E"/>
    <w:rsid w:val="00D535CD"/>
    <w:rsid w:val="00D60C39"/>
    <w:rsid w:val="00D7799D"/>
    <w:rsid w:val="00D90579"/>
    <w:rsid w:val="00DB1676"/>
    <w:rsid w:val="00DC0430"/>
    <w:rsid w:val="00DC13D1"/>
    <w:rsid w:val="00DD463B"/>
    <w:rsid w:val="00DE1DA4"/>
    <w:rsid w:val="00DF2D0C"/>
    <w:rsid w:val="00E423CD"/>
    <w:rsid w:val="00E55AD9"/>
    <w:rsid w:val="00E73D00"/>
    <w:rsid w:val="00E754A9"/>
    <w:rsid w:val="00E754BD"/>
    <w:rsid w:val="00E80E0F"/>
    <w:rsid w:val="00E91DE7"/>
    <w:rsid w:val="00ED1D82"/>
    <w:rsid w:val="00F023AE"/>
    <w:rsid w:val="00F07652"/>
    <w:rsid w:val="00F1500D"/>
    <w:rsid w:val="00F16173"/>
    <w:rsid w:val="00F212A4"/>
    <w:rsid w:val="00F30C40"/>
    <w:rsid w:val="00F349D0"/>
    <w:rsid w:val="00F532E5"/>
    <w:rsid w:val="00F566CF"/>
    <w:rsid w:val="00F86477"/>
    <w:rsid w:val="00FB09DB"/>
    <w:rsid w:val="00FB76B4"/>
    <w:rsid w:val="00FC1718"/>
    <w:rsid w:val="00FC380B"/>
    <w:rsid w:val="00FD4EF2"/>
    <w:rsid w:val="00FE6195"/>
    <w:rsid w:val="00FF3D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C93314"/>
  <w15:chartTrackingRefBased/>
  <w15:docId w15:val="{EC0EDCC1-AB65-4EEE-AABB-AFFAE7F1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36E0"/>
    <w:rPr>
      <w:rFonts w:ascii="Times New Roman" w:hAnsi="Times New Roman"/>
      <w:sz w:val="24"/>
    </w:rPr>
  </w:style>
  <w:style w:type="paragraph" w:styleId="Virsraksts1">
    <w:name w:val="heading 1"/>
    <w:basedOn w:val="Parasts"/>
    <w:next w:val="Parasts"/>
    <w:link w:val="Virsraksts1Rakstz"/>
    <w:uiPriority w:val="9"/>
    <w:qFormat/>
    <w:rsid w:val="000B36E0"/>
    <w:pPr>
      <w:keepNext/>
      <w:keepLines/>
      <w:spacing w:before="360" w:after="240" w:line="240" w:lineRule="auto"/>
      <w:jc w:val="center"/>
      <w:outlineLvl w:val="0"/>
    </w:pPr>
    <w:rPr>
      <w:rFonts w:eastAsiaTheme="majorEastAsia" w:cstheme="majorBidi"/>
      <w:b/>
      <w:szCs w:val="32"/>
    </w:rPr>
  </w:style>
  <w:style w:type="paragraph" w:styleId="Virsraksts2">
    <w:name w:val="heading 2"/>
    <w:basedOn w:val="Parasts"/>
    <w:next w:val="Parasts"/>
    <w:link w:val="Virsraksts2Rakstz"/>
    <w:uiPriority w:val="9"/>
    <w:unhideWhenUsed/>
    <w:qFormat/>
    <w:rsid w:val="000B36E0"/>
    <w:pPr>
      <w:keepNext/>
      <w:keepLines/>
      <w:spacing w:before="360" w:after="240" w:line="240" w:lineRule="auto"/>
      <w:outlineLvl w:val="1"/>
    </w:pPr>
    <w:rPr>
      <w:rFonts w:eastAsiaTheme="majorEastAsia" w:cstheme="majorBidi"/>
      <w:b/>
      <w:szCs w:val="26"/>
    </w:rPr>
  </w:style>
  <w:style w:type="paragraph" w:styleId="Virsraksts3">
    <w:name w:val="heading 3"/>
    <w:basedOn w:val="Parasts"/>
    <w:next w:val="Parasts"/>
    <w:link w:val="Virsraksts3Rakstz"/>
    <w:uiPriority w:val="9"/>
    <w:unhideWhenUsed/>
    <w:qFormat/>
    <w:rsid w:val="000B36E0"/>
    <w:pPr>
      <w:keepNext/>
      <w:keepLines/>
      <w:spacing w:before="360" w:after="240" w:line="240" w:lineRule="auto"/>
      <w:outlineLvl w:val="2"/>
    </w:pPr>
    <w:rPr>
      <w:rFonts w:eastAsiaTheme="majorEastAsia" w:cstheme="majorBidi"/>
      <w:b/>
      <w:szCs w:val="24"/>
    </w:rPr>
  </w:style>
  <w:style w:type="paragraph" w:styleId="Virsraksts4">
    <w:name w:val="heading 4"/>
    <w:basedOn w:val="Parasts"/>
    <w:next w:val="Parasts"/>
    <w:link w:val="Virsraksts4Rakstz"/>
    <w:uiPriority w:val="9"/>
    <w:unhideWhenUsed/>
    <w:qFormat/>
    <w:rsid w:val="000B36E0"/>
    <w:pPr>
      <w:keepNext/>
      <w:keepLines/>
      <w:spacing w:before="360" w:after="240" w:line="240" w:lineRule="auto"/>
      <w:jc w:val="center"/>
      <w:outlineLvl w:val="3"/>
    </w:pPr>
    <w:rPr>
      <w:rFonts w:eastAsiaTheme="majorEastAsia" w:cstheme="majorBidi"/>
      <w:b/>
      <w:iCs/>
    </w:rPr>
  </w:style>
  <w:style w:type="paragraph" w:styleId="Virsraksts5">
    <w:name w:val="heading 5"/>
    <w:basedOn w:val="Parasts"/>
    <w:next w:val="Parasts"/>
    <w:link w:val="Virsraksts5Rakstz"/>
    <w:uiPriority w:val="9"/>
    <w:semiHidden/>
    <w:unhideWhenUsed/>
    <w:qFormat/>
    <w:rsid w:val="000B36E0"/>
    <w:pPr>
      <w:keepNext/>
      <w:keepLines/>
      <w:spacing w:before="360" w:after="240" w:line="240" w:lineRule="auto"/>
      <w:jc w:val="center"/>
      <w:outlineLvl w:val="4"/>
    </w:pPr>
    <w:rPr>
      <w:rFonts w:eastAsiaTheme="majorEastAsia" w:cstheme="majorBidi"/>
      <w:b/>
    </w:rPr>
  </w:style>
  <w:style w:type="paragraph" w:styleId="Virsraksts6">
    <w:name w:val="heading 6"/>
    <w:basedOn w:val="Parasts"/>
    <w:next w:val="Parasts"/>
    <w:link w:val="Virsraksts6Rakstz"/>
    <w:uiPriority w:val="9"/>
    <w:unhideWhenUsed/>
    <w:qFormat/>
    <w:rsid w:val="000B36E0"/>
    <w:pPr>
      <w:keepNext/>
      <w:keepLines/>
      <w:spacing w:before="360" w:after="240" w:line="240" w:lineRule="auto"/>
      <w:jc w:val="center"/>
      <w:outlineLvl w:val="5"/>
    </w:pPr>
    <w:rPr>
      <w:rFonts w:eastAsiaTheme="majorEastAsia" w:cstheme="majorBidi"/>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B36E0"/>
    <w:rPr>
      <w:rFonts w:ascii="Times New Roman" w:eastAsiaTheme="majorEastAsia" w:hAnsi="Times New Roman" w:cstheme="majorBidi"/>
      <w:b/>
      <w:sz w:val="24"/>
      <w:szCs w:val="32"/>
    </w:rPr>
  </w:style>
  <w:style w:type="character" w:customStyle="1" w:styleId="Virsraksts2Rakstz">
    <w:name w:val="Virsraksts 2 Rakstz."/>
    <w:basedOn w:val="Noklusjumarindkopasfonts"/>
    <w:link w:val="Virsraksts2"/>
    <w:uiPriority w:val="9"/>
    <w:rsid w:val="000B36E0"/>
    <w:rPr>
      <w:rFonts w:ascii="Times New Roman" w:eastAsiaTheme="majorEastAsia" w:hAnsi="Times New Roman" w:cstheme="majorBidi"/>
      <w:b/>
      <w:sz w:val="24"/>
      <w:szCs w:val="26"/>
    </w:rPr>
  </w:style>
  <w:style w:type="character" w:customStyle="1" w:styleId="Virsraksts3Rakstz">
    <w:name w:val="Virsraksts 3 Rakstz."/>
    <w:basedOn w:val="Noklusjumarindkopasfonts"/>
    <w:link w:val="Virsraksts3"/>
    <w:uiPriority w:val="9"/>
    <w:rsid w:val="000B36E0"/>
    <w:rPr>
      <w:rFonts w:ascii="Times New Roman" w:eastAsiaTheme="majorEastAsia" w:hAnsi="Times New Roman" w:cstheme="majorBidi"/>
      <w:b/>
      <w:sz w:val="24"/>
      <w:szCs w:val="24"/>
    </w:rPr>
  </w:style>
  <w:style w:type="character" w:customStyle="1" w:styleId="Virsraksts4Rakstz">
    <w:name w:val="Virsraksts 4 Rakstz."/>
    <w:basedOn w:val="Noklusjumarindkopasfonts"/>
    <w:link w:val="Virsraksts4"/>
    <w:uiPriority w:val="9"/>
    <w:rsid w:val="000B36E0"/>
    <w:rPr>
      <w:rFonts w:ascii="Times New Roman" w:eastAsiaTheme="majorEastAsia" w:hAnsi="Times New Roman" w:cstheme="majorBidi"/>
      <w:b/>
      <w:iCs/>
      <w:sz w:val="24"/>
    </w:rPr>
  </w:style>
  <w:style w:type="character" w:customStyle="1" w:styleId="Virsraksts5Rakstz">
    <w:name w:val="Virsraksts 5 Rakstz."/>
    <w:basedOn w:val="Noklusjumarindkopasfonts"/>
    <w:link w:val="Virsraksts5"/>
    <w:uiPriority w:val="9"/>
    <w:semiHidden/>
    <w:rsid w:val="000B36E0"/>
    <w:rPr>
      <w:rFonts w:ascii="Times New Roman" w:eastAsiaTheme="majorEastAsia" w:hAnsi="Times New Roman" w:cstheme="majorBidi"/>
      <w:b/>
      <w:sz w:val="24"/>
    </w:rPr>
  </w:style>
  <w:style w:type="character" w:customStyle="1" w:styleId="Virsraksts6Rakstz">
    <w:name w:val="Virsraksts 6 Rakstz."/>
    <w:basedOn w:val="Noklusjumarindkopasfonts"/>
    <w:link w:val="Virsraksts6"/>
    <w:uiPriority w:val="9"/>
    <w:rsid w:val="000B36E0"/>
    <w:rPr>
      <w:rFonts w:ascii="Times New Roman" w:eastAsiaTheme="majorEastAsia" w:hAnsi="Times New Roman" w:cstheme="majorBidi"/>
      <w:b/>
      <w:sz w:val="24"/>
    </w:rPr>
  </w:style>
  <w:style w:type="character" w:styleId="Hipersaite">
    <w:name w:val="Hyperlink"/>
    <w:basedOn w:val="Noklusjumarindkopasfonts"/>
    <w:uiPriority w:val="99"/>
    <w:unhideWhenUsed/>
    <w:rsid w:val="00413D9F"/>
    <w:rPr>
      <w:color w:val="0563C1" w:themeColor="hyperlink"/>
      <w:u w:val="single"/>
    </w:rPr>
  </w:style>
  <w:style w:type="character" w:styleId="Neatrisintapieminana">
    <w:name w:val="Unresolved Mention"/>
    <w:basedOn w:val="Noklusjumarindkopasfonts"/>
    <w:uiPriority w:val="99"/>
    <w:semiHidden/>
    <w:unhideWhenUsed/>
    <w:rsid w:val="00413D9F"/>
    <w:rPr>
      <w:color w:val="605E5C"/>
      <w:shd w:val="clear" w:color="auto" w:fill="E1DFDD"/>
    </w:rPr>
  </w:style>
  <w:style w:type="paragraph" w:styleId="Sarakstarindkopa">
    <w:name w:val="List Paragraph"/>
    <w:basedOn w:val="Parasts"/>
    <w:uiPriority w:val="34"/>
    <w:qFormat/>
    <w:rsid w:val="00B23631"/>
    <w:pPr>
      <w:ind w:left="720"/>
      <w:contextualSpacing/>
    </w:pPr>
  </w:style>
  <w:style w:type="character" w:styleId="Izmantotahipersaite">
    <w:name w:val="FollowedHyperlink"/>
    <w:basedOn w:val="Noklusjumarindkopasfonts"/>
    <w:uiPriority w:val="99"/>
    <w:semiHidden/>
    <w:unhideWhenUsed/>
    <w:rsid w:val="00B00F56"/>
    <w:rPr>
      <w:color w:val="954F72" w:themeColor="followedHyperlink"/>
      <w:u w:val="single"/>
    </w:rPr>
  </w:style>
  <w:style w:type="character" w:styleId="Izteiksmgs">
    <w:name w:val="Strong"/>
    <w:basedOn w:val="Noklusjumarindkopasfonts"/>
    <w:uiPriority w:val="22"/>
    <w:qFormat/>
    <w:rsid w:val="00525838"/>
    <w:rPr>
      <w:b/>
      <w:bCs/>
    </w:rPr>
  </w:style>
  <w:style w:type="paragraph" w:styleId="Galvene">
    <w:name w:val="header"/>
    <w:basedOn w:val="Parasts"/>
    <w:link w:val="GalveneRakstz"/>
    <w:uiPriority w:val="99"/>
    <w:unhideWhenUsed/>
    <w:rsid w:val="002E474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E474D"/>
    <w:rPr>
      <w:rFonts w:ascii="Times New Roman" w:hAnsi="Times New Roman"/>
      <w:sz w:val="24"/>
    </w:rPr>
  </w:style>
  <w:style w:type="paragraph" w:styleId="Kjene">
    <w:name w:val="footer"/>
    <w:basedOn w:val="Parasts"/>
    <w:link w:val="KjeneRakstz"/>
    <w:uiPriority w:val="99"/>
    <w:unhideWhenUsed/>
    <w:rsid w:val="002E474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E474D"/>
    <w:rPr>
      <w:rFonts w:ascii="Times New Roman" w:hAnsi="Times New Roman"/>
      <w:sz w:val="24"/>
    </w:rPr>
  </w:style>
  <w:style w:type="paragraph" w:styleId="Paraststmeklis">
    <w:name w:val="Normal (Web)"/>
    <w:basedOn w:val="Parasts"/>
    <w:uiPriority w:val="99"/>
    <w:unhideWhenUsed/>
    <w:rsid w:val="006B6713"/>
    <w:pPr>
      <w:spacing w:before="100" w:beforeAutospacing="1" w:after="100" w:afterAutospacing="1" w:line="240" w:lineRule="auto"/>
    </w:pPr>
    <w:rPr>
      <w:rFonts w:eastAsia="Times New Roman" w:cs="Times New Roman"/>
      <w:szCs w:val="24"/>
      <w:lang w:eastAsia="lv-LV"/>
    </w:rPr>
  </w:style>
  <w:style w:type="character" w:styleId="Komentraatsauce">
    <w:name w:val="annotation reference"/>
    <w:basedOn w:val="Noklusjumarindkopasfonts"/>
    <w:uiPriority w:val="99"/>
    <w:semiHidden/>
    <w:unhideWhenUsed/>
    <w:rsid w:val="00446D24"/>
    <w:rPr>
      <w:sz w:val="16"/>
      <w:szCs w:val="16"/>
    </w:rPr>
  </w:style>
  <w:style w:type="paragraph" w:styleId="Komentrateksts">
    <w:name w:val="annotation text"/>
    <w:basedOn w:val="Parasts"/>
    <w:link w:val="KomentratekstsRakstz"/>
    <w:uiPriority w:val="99"/>
    <w:semiHidden/>
    <w:unhideWhenUsed/>
    <w:rsid w:val="00446D2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46D24"/>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446D24"/>
    <w:rPr>
      <w:b/>
      <w:bCs/>
    </w:rPr>
  </w:style>
  <w:style w:type="character" w:customStyle="1" w:styleId="KomentratmaRakstz">
    <w:name w:val="Komentāra tēma Rakstz."/>
    <w:basedOn w:val="KomentratekstsRakstz"/>
    <w:link w:val="Komentratma"/>
    <w:uiPriority w:val="99"/>
    <w:semiHidden/>
    <w:rsid w:val="00446D24"/>
    <w:rPr>
      <w:rFonts w:ascii="Times New Roman" w:hAnsi="Times New Roman"/>
      <w:b/>
      <w:bCs/>
      <w:sz w:val="20"/>
      <w:szCs w:val="20"/>
    </w:rPr>
  </w:style>
  <w:style w:type="paragraph" w:styleId="Balonteksts">
    <w:name w:val="Balloon Text"/>
    <w:basedOn w:val="Parasts"/>
    <w:link w:val="BalontekstsRakstz"/>
    <w:uiPriority w:val="99"/>
    <w:semiHidden/>
    <w:unhideWhenUsed/>
    <w:rsid w:val="00446D2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46D24"/>
    <w:rPr>
      <w:rFonts w:ascii="Segoe UI" w:hAnsi="Segoe UI" w:cs="Segoe UI"/>
      <w:sz w:val="18"/>
      <w:szCs w:val="18"/>
    </w:rPr>
  </w:style>
  <w:style w:type="paragraph" w:styleId="Vresteksts">
    <w:name w:val="footnote text"/>
    <w:basedOn w:val="Parasts"/>
    <w:link w:val="VrestekstsRakstz"/>
    <w:uiPriority w:val="99"/>
    <w:semiHidden/>
    <w:unhideWhenUsed/>
    <w:rsid w:val="009E3F7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9E3F72"/>
    <w:rPr>
      <w:rFonts w:ascii="Times New Roman" w:hAnsi="Times New Roman"/>
      <w:sz w:val="20"/>
      <w:szCs w:val="20"/>
    </w:rPr>
  </w:style>
  <w:style w:type="character" w:styleId="Vresatsauce">
    <w:name w:val="footnote reference"/>
    <w:basedOn w:val="Noklusjumarindkopasfonts"/>
    <w:uiPriority w:val="99"/>
    <w:semiHidden/>
    <w:unhideWhenUsed/>
    <w:rsid w:val="009E3F72"/>
    <w:rPr>
      <w:vertAlign w:val="superscript"/>
    </w:rPr>
  </w:style>
  <w:style w:type="table" w:styleId="Reatabula">
    <w:name w:val="Table Grid"/>
    <w:basedOn w:val="Parastatabula"/>
    <w:uiPriority w:val="39"/>
    <w:rsid w:val="00287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306626">
      <w:bodyDiv w:val="1"/>
      <w:marLeft w:val="0"/>
      <w:marRight w:val="0"/>
      <w:marTop w:val="0"/>
      <w:marBottom w:val="0"/>
      <w:divBdr>
        <w:top w:val="none" w:sz="0" w:space="0" w:color="auto"/>
        <w:left w:val="none" w:sz="0" w:space="0" w:color="auto"/>
        <w:bottom w:val="none" w:sz="0" w:space="0" w:color="auto"/>
        <w:right w:val="none" w:sz="0" w:space="0" w:color="auto"/>
      </w:divBdr>
    </w:div>
    <w:div w:id="468210610">
      <w:bodyDiv w:val="1"/>
      <w:marLeft w:val="0"/>
      <w:marRight w:val="0"/>
      <w:marTop w:val="0"/>
      <w:marBottom w:val="0"/>
      <w:divBdr>
        <w:top w:val="none" w:sz="0" w:space="0" w:color="auto"/>
        <w:left w:val="none" w:sz="0" w:space="0" w:color="auto"/>
        <w:bottom w:val="none" w:sz="0" w:space="0" w:color="auto"/>
        <w:right w:val="none" w:sz="0" w:space="0" w:color="auto"/>
      </w:divBdr>
    </w:div>
    <w:div w:id="829105299">
      <w:bodyDiv w:val="1"/>
      <w:marLeft w:val="0"/>
      <w:marRight w:val="0"/>
      <w:marTop w:val="0"/>
      <w:marBottom w:val="0"/>
      <w:divBdr>
        <w:top w:val="none" w:sz="0" w:space="0" w:color="auto"/>
        <w:left w:val="none" w:sz="0" w:space="0" w:color="auto"/>
        <w:bottom w:val="none" w:sz="0" w:space="0" w:color="auto"/>
        <w:right w:val="none" w:sz="0" w:space="0" w:color="auto"/>
      </w:divBdr>
    </w:div>
    <w:div w:id="1104615662">
      <w:bodyDiv w:val="1"/>
      <w:marLeft w:val="0"/>
      <w:marRight w:val="0"/>
      <w:marTop w:val="0"/>
      <w:marBottom w:val="0"/>
      <w:divBdr>
        <w:top w:val="none" w:sz="0" w:space="0" w:color="auto"/>
        <w:left w:val="none" w:sz="0" w:space="0" w:color="auto"/>
        <w:bottom w:val="none" w:sz="0" w:space="0" w:color="auto"/>
        <w:right w:val="none" w:sz="0" w:space="0" w:color="auto"/>
      </w:divBdr>
    </w:div>
    <w:div w:id="176403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w3.org/TR/WCAG21/" TargetMode="External"/><Relationship Id="rId2" Type="http://schemas.openxmlformats.org/officeDocument/2006/relationships/hyperlink" Target="https://www.lm.gov.lv/lv/pieklustamiba-publiskajas-ekas-labas-prakses-un-nepardomatu-risinajumu-piemeri-27062024" TargetMode="External"/><Relationship Id="rId1" Type="http://schemas.openxmlformats.org/officeDocument/2006/relationships/hyperlink" Target="https://www.lm.gov.lv/lv/vides-un-informacijas-pieklustamibas-pasnovertejums" TargetMode="External"/><Relationship Id="rId6" Type="http://schemas.openxmlformats.org/officeDocument/2006/relationships/hyperlink" Target="https://www.lvs.lv/lv/products/152593" TargetMode="External"/><Relationship Id="rId5" Type="http://schemas.openxmlformats.org/officeDocument/2006/relationships/hyperlink" Target="https://www.varam.gov.lv/lv/media/49496/download?attachment" TargetMode="External"/><Relationship Id="rId4" Type="http://schemas.openxmlformats.org/officeDocument/2006/relationships/hyperlink" Target="https://liepaja2027.lv/wp-content/uploads/2025/08/Pieklustamibas-vadlinijas-publiskiem-pasakumie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87D81CC44191443BCE9A84915FD18C3" ma:contentTypeVersion="15" ma:contentTypeDescription="Create a new document." ma:contentTypeScope="" ma:versionID="b17a97093e9b99c504874d0ae2587f56">
  <xsd:schema xmlns:xsd="http://www.w3.org/2001/XMLSchema" xmlns:xs="http://www.w3.org/2001/XMLSchema" xmlns:p="http://schemas.microsoft.com/office/2006/metadata/properties" xmlns:ns3="b79beaba-54a4-46e7-a1cc-cc0bd0fa3328" xmlns:ns4="318e3ee9-9180-4f48-8a1a-f863622bab51" targetNamespace="http://schemas.microsoft.com/office/2006/metadata/properties" ma:root="true" ma:fieldsID="7396a81d338ff3c57d4dda8ddf1b4f28" ns3:_="" ns4:_="">
    <xsd:import namespace="b79beaba-54a4-46e7-a1cc-cc0bd0fa3328"/>
    <xsd:import namespace="318e3ee9-9180-4f48-8a1a-f863622bab51"/>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eaba-54a4-46e7-a1cc-cc0bd0fa332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e3ee9-9180-4f48-8a1a-f863622bab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79beaba-54a4-46e7-a1cc-cc0bd0fa3328" xsi:nil="true"/>
  </documentManagement>
</p:properties>
</file>

<file path=customXml/itemProps1.xml><?xml version="1.0" encoding="utf-8"?>
<ds:datastoreItem xmlns:ds="http://schemas.openxmlformats.org/officeDocument/2006/customXml" ds:itemID="{F1579A20-2132-4EBB-9C17-42ACAC8676C3}">
  <ds:schemaRefs>
    <ds:schemaRef ds:uri="http://schemas.microsoft.com/sharepoint/v3/contenttype/forms"/>
  </ds:schemaRefs>
</ds:datastoreItem>
</file>

<file path=customXml/itemProps2.xml><?xml version="1.0" encoding="utf-8"?>
<ds:datastoreItem xmlns:ds="http://schemas.openxmlformats.org/officeDocument/2006/customXml" ds:itemID="{401C6F16-50CA-4D31-9855-0C0D993E73D4}">
  <ds:schemaRefs>
    <ds:schemaRef ds:uri="http://schemas.openxmlformats.org/officeDocument/2006/bibliography"/>
  </ds:schemaRefs>
</ds:datastoreItem>
</file>

<file path=customXml/itemProps3.xml><?xml version="1.0" encoding="utf-8"?>
<ds:datastoreItem xmlns:ds="http://schemas.openxmlformats.org/officeDocument/2006/customXml" ds:itemID="{81110035-4C98-41EA-A6B6-98E347F75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eaba-54a4-46e7-a1cc-cc0bd0fa3328"/>
    <ds:schemaRef ds:uri="318e3ee9-9180-4f48-8a1a-f863622ba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BC9606-8F7E-4E84-9766-89748ACFF9D7}">
  <ds:schemaRefs>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318e3ee9-9180-4f48-8a1a-f863622bab51"/>
    <ds:schemaRef ds:uri="b79beaba-54a4-46e7-a1cc-cc0bd0fa332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8426</Words>
  <Characters>4804</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LM</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Guntis Kaldovskis</dc:creator>
  <cp:keywords/>
  <dc:description/>
  <cp:lastModifiedBy>Inese Vilcāne</cp:lastModifiedBy>
  <cp:revision>8</cp:revision>
  <dcterms:created xsi:type="dcterms:W3CDTF">2026-05-26T07:07:00Z</dcterms:created>
  <dcterms:modified xsi:type="dcterms:W3CDTF">2026-05-26T07:23:00Z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0x010100787D81CC44191443BCE9A84915FD18C3</vt:lpwstr>
  </property>
</Properties>
</file>