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8F9F5" w14:textId="77777777" w:rsidR="00A94710" w:rsidRPr="006F423F" w:rsidRDefault="00A94710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04AA1150" w14:textId="75C48B0E" w:rsidR="00A94710" w:rsidRPr="006F423F" w:rsidRDefault="00B2559D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lv-LV"/>
        </w:rPr>
      </w:pPr>
      <w:r w:rsidRPr="006F423F">
        <w:rPr>
          <w:rFonts w:ascii="Times New Roman" w:eastAsia="Calibri" w:hAnsi="Times New Roman" w:cs="Times New Roman"/>
          <w:b/>
          <w:bCs/>
          <w:sz w:val="24"/>
          <w:szCs w:val="24"/>
          <w:lang w:val="lv-LV"/>
        </w:rPr>
        <w:t>Semināri sociālo pakalpojumu sniedzējiem darbam ar pilngadīgām personām ar garīga rakstura traucējumiem, kurām ir atkarību problēmas</w:t>
      </w:r>
    </w:p>
    <w:p w14:paraId="2AC93270" w14:textId="77777777" w:rsidR="00B2559D" w:rsidRPr="006F423F" w:rsidRDefault="00B2559D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lv-LV"/>
        </w:rPr>
      </w:pPr>
    </w:p>
    <w:p w14:paraId="6498DDF2" w14:textId="333E959B" w:rsidR="00182855" w:rsidRPr="006F423F" w:rsidRDefault="00182855" w:rsidP="00182855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6F423F">
        <w:rPr>
          <w:rFonts w:ascii="Times New Roman" w:hAnsi="Times New Roman" w:cs="Times New Roman"/>
          <w:b/>
          <w:bCs/>
          <w:sz w:val="24"/>
          <w:szCs w:val="24"/>
          <w:lang w:val="lv-LV"/>
        </w:rPr>
        <w:t>1.jūnijs</w:t>
      </w:r>
      <w:r w:rsidRPr="006F423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05240" w:rsidRPr="006F423F">
        <w:rPr>
          <w:rFonts w:ascii="Times New Roman" w:hAnsi="Times New Roman" w:cs="Times New Roman"/>
          <w:sz w:val="24"/>
          <w:szCs w:val="24"/>
          <w:lang w:val="lv-LV"/>
        </w:rPr>
        <w:t>–</w:t>
      </w:r>
      <w:r w:rsidRPr="006F423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E00F3">
        <w:rPr>
          <w:rFonts w:ascii="Times New Roman" w:hAnsi="Times New Roman" w:cs="Times New Roman"/>
          <w:sz w:val="24"/>
          <w:szCs w:val="24"/>
          <w:lang w:val="lv-LV"/>
        </w:rPr>
        <w:t xml:space="preserve">Vidzeme: </w:t>
      </w:r>
      <w:proofErr w:type="spellStart"/>
      <w:r w:rsidR="00605240" w:rsidRPr="006F423F">
        <w:rPr>
          <w:rFonts w:ascii="Times New Roman" w:hAnsi="Times New Roman" w:cs="Times New Roman"/>
          <w:sz w:val="24"/>
          <w:szCs w:val="24"/>
          <w:lang w:val="lv-LV"/>
        </w:rPr>
        <w:t>Hotel</w:t>
      </w:r>
      <w:proofErr w:type="spellEnd"/>
      <w:r w:rsidR="00605240" w:rsidRPr="006F423F">
        <w:rPr>
          <w:rFonts w:ascii="Times New Roman" w:hAnsi="Times New Roman" w:cs="Times New Roman"/>
          <w:sz w:val="24"/>
          <w:szCs w:val="24"/>
          <w:lang w:val="lv-LV"/>
        </w:rPr>
        <w:t xml:space="preserve"> Cēsis</w:t>
      </w:r>
      <w:r w:rsidR="00694453" w:rsidRPr="006F423F">
        <w:rPr>
          <w:rFonts w:ascii="Times New Roman" w:hAnsi="Times New Roman" w:cs="Times New Roman"/>
          <w:sz w:val="24"/>
          <w:szCs w:val="24"/>
          <w:lang w:val="lv-LV"/>
        </w:rPr>
        <w:t>, Vienības lauku</w:t>
      </w:r>
      <w:r w:rsidR="006F423F" w:rsidRPr="006F423F">
        <w:rPr>
          <w:rFonts w:ascii="Times New Roman" w:hAnsi="Times New Roman" w:cs="Times New Roman"/>
          <w:sz w:val="24"/>
          <w:szCs w:val="24"/>
          <w:lang w:val="lv-LV"/>
        </w:rPr>
        <w:t>m</w:t>
      </w:r>
      <w:r w:rsidR="00694453" w:rsidRPr="006F423F">
        <w:rPr>
          <w:rFonts w:ascii="Times New Roman" w:hAnsi="Times New Roman" w:cs="Times New Roman"/>
          <w:sz w:val="24"/>
          <w:szCs w:val="24"/>
          <w:lang w:val="lv-LV"/>
        </w:rPr>
        <w:t>s 1, Cēsis</w:t>
      </w:r>
    </w:p>
    <w:p w14:paraId="782FDC7F" w14:textId="77777777" w:rsidR="00C9005B" w:rsidRPr="006F423F" w:rsidRDefault="00182855" w:rsidP="00C9005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33366273"/>
      <w:r w:rsidRPr="006F423F">
        <w:rPr>
          <w:rFonts w:ascii="Times New Roman" w:hAnsi="Times New Roman" w:cs="Times New Roman"/>
          <w:b/>
          <w:bCs/>
          <w:sz w:val="24"/>
          <w:szCs w:val="24"/>
          <w:lang w:val="lv-LV"/>
        </w:rPr>
        <w:t>11.jūnijs</w:t>
      </w:r>
      <w:r w:rsidRPr="006F423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141BF" w:rsidRPr="006F423F">
        <w:rPr>
          <w:rFonts w:ascii="Times New Roman" w:hAnsi="Times New Roman" w:cs="Times New Roman"/>
          <w:sz w:val="24"/>
          <w:szCs w:val="24"/>
          <w:lang w:val="lv-LV"/>
        </w:rPr>
        <w:t>–</w:t>
      </w:r>
      <w:r w:rsidR="00694453" w:rsidRPr="006F423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E00F3">
        <w:rPr>
          <w:rFonts w:ascii="Times New Roman" w:hAnsi="Times New Roman" w:cs="Times New Roman"/>
          <w:sz w:val="24"/>
          <w:szCs w:val="24"/>
          <w:lang w:val="lv-LV"/>
        </w:rPr>
        <w:t xml:space="preserve">Rīga: </w:t>
      </w:r>
      <w:bookmarkStart w:id="1" w:name="_Hlk233367815"/>
      <w:bookmarkStart w:id="2" w:name="_Hlk233365699"/>
      <w:r w:rsidR="00C9005B">
        <w:rPr>
          <w:rFonts w:ascii="Times New Roman" w:hAnsi="Times New Roman" w:cs="Times New Roman"/>
          <w:sz w:val="24"/>
          <w:szCs w:val="24"/>
        </w:rPr>
        <w:t xml:space="preserve">RTU Zinātniskā bibliotēka, Paula </w:t>
      </w:r>
      <w:proofErr w:type="spellStart"/>
      <w:r w:rsidR="00C9005B">
        <w:rPr>
          <w:rFonts w:ascii="Times New Roman" w:hAnsi="Times New Roman" w:cs="Times New Roman"/>
          <w:sz w:val="24"/>
          <w:szCs w:val="24"/>
        </w:rPr>
        <w:t>Valdena</w:t>
      </w:r>
      <w:proofErr w:type="spellEnd"/>
      <w:r w:rsidR="00C9005B">
        <w:rPr>
          <w:rFonts w:ascii="Times New Roman" w:hAnsi="Times New Roman" w:cs="Times New Roman"/>
          <w:sz w:val="24"/>
          <w:szCs w:val="24"/>
        </w:rPr>
        <w:t xml:space="preserve"> iela 5, Rīga</w:t>
      </w:r>
    </w:p>
    <w:bookmarkEnd w:id="0"/>
    <w:bookmarkEnd w:id="1"/>
    <w:p w14:paraId="330771DC" w14:textId="5F2ADC23" w:rsidR="004C6577" w:rsidRDefault="00182855" w:rsidP="004C6577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6F423F">
        <w:rPr>
          <w:rFonts w:ascii="Times New Roman" w:hAnsi="Times New Roman" w:cs="Times New Roman"/>
          <w:b/>
          <w:bCs/>
          <w:sz w:val="24"/>
          <w:szCs w:val="24"/>
          <w:lang w:val="lv-LV"/>
        </w:rPr>
        <w:t>26.jūnijs</w:t>
      </w:r>
      <w:r w:rsidRPr="006F423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F57958" w:rsidRPr="006F423F">
        <w:rPr>
          <w:rFonts w:ascii="Times New Roman" w:hAnsi="Times New Roman" w:cs="Times New Roman"/>
          <w:sz w:val="24"/>
          <w:szCs w:val="24"/>
          <w:lang w:val="lv-LV"/>
        </w:rPr>
        <w:t>–</w:t>
      </w:r>
      <w:r w:rsidRPr="006F423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2C72C5" w:rsidRPr="002C72C5">
        <w:rPr>
          <w:rFonts w:ascii="Times New Roman" w:hAnsi="Times New Roman" w:cs="Times New Roman"/>
          <w:sz w:val="24"/>
          <w:szCs w:val="24"/>
          <w:lang w:val="lv-LV"/>
        </w:rPr>
        <w:t xml:space="preserve">Latgale:  </w:t>
      </w:r>
      <w:r w:rsidR="004C6577" w:rsidRPr="002C72C5">
        <w:rPr>
          <w:rFonts w:ascii="Times New Roman" w:hAnsi="Times New Roman" w:cs="Times New Roman"/>
          <w:sz w:val="24"/>
          <w:szCs w:val="24"/>
          <w:lang w:val="lv-LV"/>
        </w:rPr>
        <w:t>Līvānu stikla un amatniecības centrs</w:t>
      </w:r>
      <w:r w:rsidR="004C6577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4C6577" w:rsidRPr="002C72C5">
        <w:rPr>
          <w:rFonts w:ascii="Times New Roman" w:hAnsi="Times New Roman" w:cs="Times New Roman"/>
          <w:sz w:val="24"/>
          <w:szCs w:val="24"/>
          <w:lang w:val="lv-LV"/>
        </w:rPr>
        <w:t>Domes iela 1, Līvāni</w:t>
      </w:r>
    </w:p>
    <w:bookmarkEnd w:id="2"/>
    <w:p w14:paraId="1B744015" w14:textId="3FA7CCB4" w:rsidR="00182855" w:rsidRPr="006F423F" w:rsidRDefault="00182855" w:rsidP="00182855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6F423F">
        <w:rPr>
          <w:rFonts w:ascii="Times New Roman" w:hAnsi="Times New Roman" w:cs="Times New Roman"/>
          <w:b/>
          <w:bCs/>
          <w:sz w:val="24"/>
          <w:szCs w:val="24"/>
          <w:lang w:val="lv-LV"/>
        </w:rPr>
        <w:t>9.jūlijs</w:t>
      </w:r>
      <w:r w:rsidRPr="006F423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E77F7" w:rsidRPr="006F423F">
        <w:rPr>
          <w:rFonts w:ascii="Times New Roman" w:hAnsi="Times New Roman" w:cs="Times New Roman"/>
          <w:sz w:val="24"/>
          <w:szCs w:val="24"/>
          <w:lang w:val="lv-LV"/>
        </w:rPr>
        <w:t>–</w:t>
      </w:r>
      <w:r w:rsidRPr="006F423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E00F3">
        <w:rPr>
          <w:rFonts w:ascii="Times New Roman" w:hAnsi="Times New Roman" w:cs="Times New Roman"/>
          <w:sz w:val="24"/>
          <w:szCs w:val="24"/>
          <w:lang w:val="lv-LV"/>
        </w:rPr>
        <w:t xml:space="preserve">Zemgale: </w:t>
      </w:r>
      <w:r w:rsidR="008E77F7" w:rsidRPr="006F423F">
        <w:rPr>
          <w:rFonts w:ascii="Times New Roman" w:hAnsi="Times New Roman" w:cs="Times New Roman"/>
          <w:sz w:val="24"/>
          <w:szCs w:val="24"/>
          <w:lang w:val="lv-LV"/>
        </w:rPr>
        <w:t>ZRKAC</w:t>
      </w:r>
      <w:r w:rsidR="00694453" w:rsidRPr="006F423F">
        <w:rPr>
          <w:rFonts w:ascii="Times New Roman" w:hAnsi="Times New Roman" w:cs="Times New Roman"/>
          <w:sz w:val="24"/>
          <w:szCs w:val="24"/>
          <w:lang w:val="lv-LV"/>
        </w:rPr>
        <w:t>, Svētes iela 33,</w:t>
      </w:r>
      <w:r w:rsidR="008E77F7" w:rsidRPr="006F423F">
        <w:rPr>
          <w:rFonts w:ascii="Times New Roman" w:hAnsi="Times New Roman" w:cs="Times New Roman"/>
          <w:sz w:val="24"/>
          <w:szCs w:val="24"/>
          <w:lang w:val="lv-LV"/>
        </w:rPr>
        <w:t xml:space="preserve"> Jelgava</w:t>
      </w:r>
    </w:p>
    <w:p w14:paraId="7FCEEA47" w14:textId="4801CBC6" w:rsidR="00182855" w:rsidRPr="006F423F" w:rsidRDefault="00182855" w:rsidP="00182855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6F423F">
        <w:rPr>
          <w:rFonts w:ascii="Times New Roman" w:hAnsi="Times New Roman" w:cs="Times New Roman"/>
          <w:b/>
          <w:bCs/>
          <w:sz w:val="24"/>
          <w:szCs w:val="24"/>
          <w:lang w:val="lv-LV"/>
        </w:rPr>
        <w:t>17.jūlijs</w:t>
      </w:r>
      <w:r w:rsidRPr="006F423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94453" w:rsidRPr="006F423F">
        <w:rPr>
          <w:rFonts w:ascii="Times New Roman" w:hAnsi="Times New Roman" w:cs="Times New Roman"/>
          <w:sz w:val="24"/>
          <w:szCs w:val="24"/>
          <w:lang w:val="lv-LV"/>
        </w:rPr>
        <w:t>–</w:t>
      </w:r>
      <w:r w:rsidRPr="006F423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E00F3">
        <w:rPr>
          <w:rFonts w:ascii="Times New Roman" w:hAnsi="Times New Roman" w:cs="Times New Roman"/>
          <w:sz w:val="24"/>
          <w:szCs w:val="24"/>
          <w:lang w:val="lv-LV"/>
        </w:rPr>
        <w:t xml:space="preserve">Kurzeme: </w:t>
      </w:r>
      <w:r w:rsidR="00694453" w:rsidRPr="006F423F">
        <w:rPr>
          <w:rFonts w:ascii="Times New Roman" w:hAnsi="Times New Roman" w:cs="Times New Roman"/>
          <w:sz w:val="24"/>
          <w:szCs w:val="24"/>
          <w:lang w:val="lv-LV"/>
        </w:rPr>
        <w:t>Talsu Kultūras centrs, Tornīša zāle, Lielā iela 19/21, Talsi</w:t>
      </w:r>
    </w:p>
    <w:p w14:paraId="00F5ACBA" w14:textId="77777777" w:rsidR="00694453" w:rsidRPr="006F423F" w:rsidRDefault="00694453" w:rsidP="00182855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72503E9C" w14:textId="056C9BD5" w:rsidR="00694453" w:rsidRPr="006F423F" w:rsidRDefault="004A27F3" w:rsidP="00182855">
      <w:pPr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6F423F">
        <w:rPr>
          <w:rFonts w:ascii="Times New Roman" w:hAnsi="Times New Roman" w:cs="Times New Roman"/>
          <w:b/>
          <w:bCs/>
          <w:sz w:val="24"/>
          <w:szCs w:val="24"/>
          <w:lang w:val="lv-LV"/>
        </w:rPr>
        <w:t>Semināra programma</w:t>
      </w:r>
    </w:p>
    <w:p w14:paraId="30E78C95" w14:textId="77777777" w:rsidR="004A27F3" w:rsidRPr="006F423F" w:rsidRDefault="004A27F3" w:rsidP="00182855">
      <w:pPr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980"/>
        <w:gridCol w:w="7039"/>
      </w:tblGrid>
      <w:tr w:rsidR="004A27F3" w:rsidRPr="006F423F" w14:paraId="793EC0B0" w14:textId="77777777" w:rsidTr="006F423F">
        <w:trPr>
          <w:trHeight w:val="585"/>
        </w:trPr>
        <w:tc>
          <w:tcPr>
            <w:tcW w:w="1980" w:type="dxa"/>
            <w:vAlign w:val="center"/>
          </w:tcPr>
          <w:p w14:paraId="42940552" w14:textId="2DB4E9FD" w:rsidR="004A27F3" w:rsidRPr="006F423F" w:rsidRDefault="004A27F3" w:rsidP="006F423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F423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9.30 – 10.00</w:t>
            </w:r>
          </w:p>
        </w:tc>
        <w:tc>
          <w:tcPr>
            <w:tcW w:w="7039" w:type="dxa"/>
            <w:vAlign w:val="center"/>
          </w:tcPr>
          <w:p w14:paraId="439D0111" w14:textId="6F8EEA18" w:rsidR="004432A7" w:rsidRPr="006F423F" w:rsidRDefault="004A27F3" w:rsidP="004432A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F423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Ierašanās, reģistrācija, kafijas pau</w:t>
            </w:r>
            <w:r w:rsidR="004432A7" w:rsidRPr="006F423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</w:t>
            </w:r>
            <w:r w:rsidRPr="006F423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</w:t>
            </w:r>
          </w:p>
        </w:tc>
      </w:tr>
      <w:tr w:rsidR="004A27F3" w:rsidRPr="006F423F" w14:paraId="22E8DF3A" w14:textId="77777777" w:rsidTr="004A27F3">
        <w:tc>
          <w:tcPr>
            <w:tcW w:w="1980" w:type="dxa"/>
          </w:tcPr>
          <w:p w14:paraId="268E1D15" w14:textId="3636197C" w:rsidR="004A27F3" w:rsidRPr="006F423F" w:rsidRDefault="004A27F3" w:rsidP="0018285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F423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10.00 – 13.00</w:t>
            </w:r>
          </w:p>
        </w:tc>
        <w:tc>
          <w:tcPr>
            <w:tcW w:w="7039" w:type="dxa"/>
          </w:tcPr>
          <w:p w14:paraId="07278BEB" w14:textId="706A6292" w:rsidR="004A27F3" w:rsidRPr="006F423F" w:rsidRDefault="004A27F3" w:rsidP="004A27F3">
            <w:pPr>
              <w:pStyle w:val="Paraststmeklis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222222"/>
                <w:lang w:val="lv-LV"/>
              </w:rPr>
            </w:pPr>
            <w:r w:rsidRPr="006F423F">
              <w:rPr>
                <w:color w:val="222222"/>
                <w:lang w:val="lv-LV"/>
              </w:rPr>
              <w:t>Garīga rakstura traucējumu un atkarību mijiedarbība</w:t>
            </w:r>
          </w:p>
          <w:p w14:paraId="132F732E" w14:textId="2D79909A" w:rsidR="004A27F3" w:rsidRPr="006F423F" w:rsidRDefault="004A27F3" w:rsidP="004A27F3">
            <w:pPr>
              <w:pStyle w:val="Paraststmeklis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222222"/>
                <w:lang w:val="lv-LV"/>
              </w:rPr>
            </w:pPr>
            <w:r w:rsidRPr="006F423F">
              <w:rPr>
                <w:color w:val="222222"/>
                <w:lang w:val="lv-LV"/>
              </w:rPr>
              <w:t>Duālo diagnožu riski, recidīva dinamika un atbalsta stratēģijas</w:t>
            </w:r>
          </w:p>
          <w:p w14:paraId="3E595CA4" w14:textId="5DB30AEC" w:rsidR="004A27F3" w:rsidRPr="006F423F" w:rsidRDefault="004A27F3" w:rsidP="004A27F3">
            <w:pPr>
              <w:pStyle w:val="Paraststmeklis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222222"/>
                <w:lang w:val="lv-LV"/>
              </w:rPr>
            </w:pPr>
            <w:r w:rsidRPr="006F423F">
              <w:rPr>
                <w:color w:val="222222"/>
                <w:lang w:val="lv-LV"/>
              </w:rPr>
              <w:t>Ārvalstu prakses piemēri</w:t>
            </w:r>
            <w:r w:rsidR="00DD6BD2">
              <w:rPr>
                <w:color w:val="222222"/>
                <w:lang w:val="lv-LV"/>
              </w:rPr>
              <w:t xml:space="preserve"> un pieejas</w:t>
            </w:r>
          </w:p>
          <w:p w14:paraId="76494B47" w14:textId="77777777" w:rsidR="004A27F3" w:rsidRPr="006F423F" w:rsidRDefault="004432A7" w:rsidP="004A27F3">
            <w:pPr>
              <w:pStyle w:val="Paraststmeklis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222222"/>
                <w:lang w:val="lv-LV"/>
              </w:rPr>
            </w:pPr>
            <w:r w:rsidRPr="006F423F">
              <w:rPr>
                <w:color w:val="222222"/>
                <w:lang w:val="lv-LV"/>
              </w:rPr>
              <w:t>Kā</w:t>
            </w:r>
            <w:r w:rsidR="004A27F3" w:rsidRPr="006F423F">
              <w:rPr>
                <w:color w:val="222222"/>
                <w:lang w:val="lv-LV"/>
              </w:rPr>
              <w:t xml:space="preserve"> atpazīt izdegšanas riskus un veidot pašaprūpes stratēģijas</w:t>
            </w:r>
          </w:p>
          <w:p w14:paraId="34FE82B3" w14:textId="2BC8607E" w:rsidR="004432A7" w:rsidRPr="006F423F" w:rsidRDefault="004432A7" w:rsidP="004432A7">
            <w:pPr>
              <w:pStyle w:val="Paraststmeklis"/>
              <w:shd w:val="clear" w:color="auto" w:fill="FFFFFF"/>
              <w:spacing w:before="0" w:beforeAutospacing="0" w:after="0" w:afterAutospacing="0"/>
              <w:rPr>
                <w:color w:val="222222"/>
                <w:lang w:val="lv-LV"/>
              </w:rPr>
            </w:pPr>
          </w:p>
        </w:tc>
      </w:tr>
      <w:tr w:rsidR="004A27F3" w:rsidRPr="006F423F" w14:paraId="0E0C97D4" w14:textId="77777777" w:rsidTr="006F423F">
        <w:trPr>
          <w:trHeight w:val="514"/>
        </w:trPr>
        <w:tc>
          <w:tcPr>
            <w:tcW w:w="1980" w:type="dxa"/>
            <w:vAlign w:val="center"/>
          </w:tcPr>
          <w:p w14:paraId="1C423A80" w14:textId="3E18119C" w:rsidR="004A27F3" w:rsidRPr="006F423F" w:rsidRDefault="004A27F3" w:rsidP="006F423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r w:rsidRPr="006F423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13.00 – 14.00</w:t>
            </w:r>
          </w:p>
        </w:tc>
        <w:tc>
          <w:tcPr>
            <w:tcW w:w="7039" w:type="dxa"/>
            <w:vAlign w:val="center"/>
          </w:tcPr>
          <w:p w14:paraId="33CB01B0" w14:textId="6C0AA5FE" w:rsidR="004432A7" w:rsidRPr="006F423F" w:rsidRDefault="004A27F3" w:rsidP="004432A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r w:rsidRPr="006F423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Pusdienu pārtraukums</w:t>
            </w:r>
          </w:p>
        </w:tc>
      </w:tr>
      <w:tr w:rsidR="004A27F3" w:rsidRPr="006F423F" w14:paraId="35A27E89" w14:textId="77777777" w:rsidTr="004A27F3">
        <w:tc>
          <w:tcPr>
            <w:tcW w:w="1980" w:type="dxa"/>
          </w:tcPr>
          <w:p w14:paraId="467D9DD8" w14:textId="77777777" w:rsidR="004A27F3" w:rsidRPr="006F423F" w:rsidRDefault="004A27F3" w:rsidP="0018285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F423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14.00 – 17.00</w:t>
            </w:r>
          </w:p>
          <w:p w14:paraId="63BA6189" w14:textId="39E6FBE7" w:rsidR="004432A7" w:rsidRPr="006F423F" w:rsidRDefault="004432A7" w:rsidP="0018285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lv-LV"/>
              </w:rPr>
            </w:pPr>
            <w:r w:rsidRPr="006F423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lv-LV"/>
              </w:rPr>
              <w:t>(15.30 kafijas pauze)</w:t>
            </w:r>
          </w:p>
        </w:tc>
        <w:tc>
          <w:tcPr>
            <w:tcW w:w="7039" w:type="dxa"/>
          </w:tcPr>
          <w:p w14:paraId="04BF9FC5" w14:textId="0568D1E0" w:rsidR="004432A7" w:rsidRPr="006F423F" w:rsidRDefault="004432A7" w:rsidP="004432A7">
            <w:pPr>
              <w:pStyle w:val="Virsraksts2"/>
              <w:shd w:val="clear" w:color="auto" w:fill="FFFFFF"/>
              <w:spacing w:before="0"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F423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v-LV"/>
              </w:rPr>
              <w:t>Praktisks darbs - lomu spēles, grupu darbs, katras tēmas ievadā īsa 7 - 10 min teorija</w:t>
            </w:r>
          </w:p>
          <w:p w14:paraId="1CBB989D" w14:textId="77777777" w:rsidR="004432A7" w:rsidRPr="006F423F" w:rsidRDefault="004432A7" w:rsidP="004432A7">
            <w:pPr>
              <w:pStyle w:val="Virsraksts2"/>
              <w:shd w:val="clear" w:color="auto" w:fill="FFFFFF"/>
              <w:spacing w:before="0"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6CC0CF14" w14:textId="267D380D" w:rsidR="004A27F3" w:rsidRPr="006F423F" w:rsidRDefault="004A27F3" w:rsidP="004432A7">
            <w:pPr>
              <w:pStyle w:val="Virsraksts2"/>
              <w:numPr>
                <w:ilvl w:val="0"/>
                <w:numId w:val="3"/>
              </w:numPr>
              <w:shd w:val="clear" w:color="auto" w:fill="FFFFFF"/>
              <w:spacing w:before="0"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F423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Uz personu centrēta un motivējoša pieeja darbā ar cilvēkiem ar GRT un atkarībām</w:t>
            </w:r>
            <w:r w:rsidR="0043450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:</w:t>
            </w:r>
          </w:p>
          <w:p w14:paraId="3BD511A7" w14:textId="2E555D56" w:rsidR="004A27F3" w:rsidRPr="006F423F" w:rsidRDefault="004A27F3" w:rsidP="004432A7">
            <w:pPr>
              <w:pStyle w:val="Paraststmeklis"/>
              <w:numPr>
                <w:ilvl w:val="1"/>
                <w:numId w:val="3"/>
              </w:numPr>
              <w:shd w:val="clear" w:color="auto" w:fill="FFFFFF"/>
              <w:spacing w:before="0" w:beforeAutospacing="0" w:after="0" w:afterAutospacing="0"/>
              <w:rPr>
                <w:lang w:val="lv-LV"/>
              </w:rPr>
            </w:pPr>
            <w:r w:rsidRPr="006F423F">
              <w:rPr>
                <w:lang w:val="lv-LV"/>
              </w:rPr>
              <w:t>Motivējoša komunikācija un iesaiste lēmumu pieņemšanā</w:t>
            </w:r>
          </w:p>
          <w:p w14:paraId="7812FB5F" w14:textId="1BEA7DEB" w:rsidR="004A27F3" w:rsidRPr="006F423F" w:rsidRDefault="004A27F3" w:rsidP="004432A7">
            <w:pPr>
              <w:pStyle w:val="Paraststmeklis"/>
              <w:numPr>
                <w:ilvl w:val="1"/>
                <w:numId w:val="3"/>
              </w:numPr>
              <w:shd w:val="clear" w:color="auto" w:fill="FFFFFF"/>
              <w:spacing w:before="0" w:beforeAutospacing="0" w:after="0" w:afterAutospacing="0"/>
              <w:rPr>
                <w:lang w:val="lv-LV"/>
              </w:rPr>
            </w:pPr>
            <w:r w:rsidRPr="006F423F">
              <w:rPr>
                <w:lang w:val="lv-LV"/>
              </w:rPr>
              <w:t>Pretestības mazināšana un sarežģīto sarunu vadīšana</w:t>
            </w:r>
          </w:p>
          <w:p w14:paraId="0B426533" w14:textId="0DED5367" w:rsidR="004A27F3" w:rsidRPr="006F423F" w:rsidRDefault="004A27F3" w:rsidP="004432A7">
            <w:pPr>
              <w:pStyle w:val="Paraststmeklis"/>
              <w:numPr>
                <w:ilvl w:val="1"/>
                <w:numId w:val="3"/>
              </w:numPr>
              <w:shd w:val="clear" w:color="auto" w:fill="FFFFFF"/>
              <w:spacing w:before="0" w:beforeAutospacing="0" w:after="0" w:afterAutospacing="0"/>
              <w:rPr>
                <w:lang w:val="lv-LV"/>
              </w:rPr>
            </w:pPr>
            <w:r w:rsidRPr="006F423F">
              <w:rPr>
                <w:lang w:val="lv-LV"/>
              </w:rPr>
              <w:t>Empātiska, droša un robežās balstīta komunikācija</w:t>
            </w:r>
          </w:p>
          <w:p w14:paraId="4E796B92" w14:textId="77777777" w:rsidR="004432A7" w:rsidRPr="006F423F" w:rsidRDefault="004432A7" w:rsidP="004432A7">
            <w:pPr>
              <w:pStyle w:val="Virsraksts2"/>
              <w:shd w:val="clear" w:color="auto" w:fill="FFFFFF"/>
              <w:spacing w:before="0"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0D310868" w14:textId="2CDC04F2" w:rsidR="004A27F3" w:rsidRPr="006F423F" w:rsidRDefault="004A27F3" w:rsidP="004432A7">
            <w:pPr>
              <w:pStyle w:val="Virsraksts2"/>
              <w:numPr>
                <w:ilvl w:val="0"/>
                <w:numId w:val="3"/>
              </w:numPr>
              <w:shd w:val="clear" w:color="auto" w:fill="FFFFFF"/>
              <w:spacing w:before="0"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F423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Risku vadība un krīžu intervences praktiskie paņēmieni</w:t>
            </w:r>
            <w:r w:rsidR="0043450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:</w:t>
            </w:r>
          </w:p>
          <w:p w14:paraId="2D1C3E12" w14:textId="481FE416" w:rsidR="004A27F3" w:rsidRPr="006F423F" w:rsidRDefault="004A27F3" w:rsidP="004432A7">
            <w:pPr>
              <w:pStyle w:val="Paraststmeklis"/>
              <w:numPr>
                <w:ilvl w:val="1"/>
                <w:numId w:val="3"/>
              </w:numPr>
              <w:shd w:val="clear" w:color="auto" w:fill="FFFFFF"/>
              <w:spacing w:before="0" w:beforeAutospacing="0" w:after="0" w:afterAutospacing="0"/>
              <w:rPr>
                <w:lang w:val="lv-LV"/>
              </w:rPr>
            </w:pPr>
            <w:r w:rsidRPr="006F423F">
              <w:rPr>
                <w:lang w:val="lv-LV"/>
              </w:rPr>
              <w:t>Riska situāciju atpazīšana klientiem ar GRT un atkarībām</w:t>
            </w:r>
          </w:p>
          <w:p w14:paraId="2F860C89" w14:textId="0A7DEFCB" w:rsidR="004A27F3" w:rsidRPr="006F423F" w:rsidRDefault="004A27F3" w:rsidP="004432A7">
            <w:pPr>
              <w:pStyle w:val="Paraststmeklis"/>
              <w:numPr>
                <w:ilvl w:val="1"/>
                <w:numId w:val="3"/>
              </w:numPr>
              <w:shd w:val="clear" w:color="auto" w:fill="FFFFFF"/>
              <w:spacing w:before="0" w:beforeAutospacing="0" w:after="0" w:afterAutospacing="0"/>
              <w:rPr>
                <w:lang w:val="lv-LV"/>
              </w:rPr>
            </w:pPr>
            <w:r w:rsidRPr="006F423F">
              <w:rPr>
                <w:lang w:val="lv-LV"/>
              </w:rPr>
              <w:t>Deeskalācijas un krīzes intervenču pamatprincipi</w:t>
            </w:r>
          </w:p>
          <w:p w14:paraId="449BAEFF" w14:textId="1C650362" w:rsidR="004A27F3" w:rsidRPr="006F423F" w:rsidRDefault="004A27F3" w:rsidP="004432A7">
            <w:pPr>
              <w:pStyle w:val="Paraststmeklis"/>
              <w:numPr>
                <w:ilvl w:val="1"/>
                <w:numId w:val="3"/>
              </w:numPr>
              <w:shd w:val="clear" w:color="auto" w:fill="FFFFFF"/>
              <w:spacing w:before="0" w:beforeAutospacing="0" w:after="0" w:afterAutospacing="0"/>
              <w:rPr>
                <w:lang w:val="lv-LV"/>
              </w:rPr>
            </w:pPr>
            <w:r w:rsidRPr="006F423F">
              <w:rPr>
                <w:lang w:val="lv-LV"/>
              </w:rPr>
              <w:t>Drošības algoritmi un rīcība sadarbībā ar citām institūcijām</w:t>
            </w:r>
          </w:p>
          <w:p w14:paraId="785760B6" w14:textId="77777777" w:rsidR="004432A7" w:rsidRPr="006F423F" w:rsidRDefault="004432A7" w:rsidP="004432A7">
            <w:pPr>
              <w:pStyle w:val="Virsraksts2"/>
              <w:shd w:val="clear" w:color="auto" w:fill="FFFFFF"/>
              <w:spacing w:before="0"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23955490" w14:textId="0FB67090" w:rsidR="004A27F3" w:rsidRPr="006F423F" w:rsidRDefault="004A27F3" w:rsidP="004432A7">
            <w:pPr>
              <w:pStyle w:val="Virsraksts2"/>
              <w:numPr>
                <w:ilvl w:val="0"/>
                <w:numId w:val="4"/>
              </w:numPr>
              <w:shd w:val="clear" w:color="auto" w:fill="FFFFFF"/>
              <w:spacing w:before="0"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F423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Sadarbība un profesionālās robežas aprūpes procesā</w:t>
            </w:r>
            <w:r w:rsidR="0043450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:</w:t>
            </w:r>
          </w:p>
          <w:p w14:paraId="32D9EFAE" w14:textId="25203096" w:rsidR="004A27F3" w:rsidRPr="006F423F" w:rsidRDefault="004A27F3" w:rsidP="004432A7">
            <w:pPr>
              <w:pStyle w:val="Paraststmeklis"/>
              <w:numPr>
                <w:ilvl w:val="1"/>
                <w:numId w:val="4"/>
              </w:numPr>
              <w:shd w:val="clear" w:color="auto" w:fill="FFFFFF"/>
              <w:spacing w:before="0" w:beforeAutospacing="0" w:after="0" w:afterAutospacing="0"/>
              <w:outlineLvl w:val="2"/>
              <w:rPr>
                <w:lang w:val="lv-LV"/>
              </w:rPr>
            </w:pPr>
            <w:r w:rsidRPr="006F423F">
              <w:rPr>
                <w:lang w:val="lv-LV"/>
              </w:rPr>
              <w:t>Starpinstitucionālās sadarbības principi un informācijas plūsma</w:t>
            </w:r>
          </w:p>
          <w:p w14:paraId="6DCCB81B" w14:textId="5EF4C0CF" w:rsidR="004A27F3" w:rsidRPr="006F423F" w:rsidRDefault="004A27F3" w:rsidP="004432A7">
            <w:pPr>
              <w:pStyle w:val="Paraststmeklis"/>
              <w:numPr>
                <w:ilvl w:val="1"/>
                <w:numId w:val="4"/>
              </w:numPr>
              <w:shd w:val="clear" w:color="auto" w:fill="FFFFFF"/>
              <w:spacing w:before="0" w:beforeAutospacing="0" w:after="0" w:afterAutospacing="0"/>
              <w:outlineLvl w:val="2"/>
              <w:rPr>
                <w:lang w:val="lv-LV"/>
              </w:rPr>
            </w:pPr>
            <w:r w:rsidRPr="006F423F">
              <w:rPr>
                <w:lang w:val="lv-LV"/>
              </w:rPr>
              <w:t>Atbildības sadalījums aprūpē</w:t>
            </w:r>
          </w:p>
          <w:p w14:paraId="003CC01B" w14:textId="6E95A8A0" w:rsidR="004A27F3" w:rsidRPr="006F423F" w:rsidRDefault="004A27F3" w:rsidP="004432A7">
            <w:pPr>
              <w:pStyle w:val="Paraststmeklis"/>
              <w:numPr>
                <w:ilvl w:val="1"/>
                <w:numId w:val="4"/>
              </w:numPr>
              <w:shd w:val="clear" w:color="auto" w:fill="FFFFFF"/>
              <w:spacing w:before="0" w:beforeAutospacing="0" w:after="0" w:afterAutospacing="0"/>
              <w:outlineLvl w:val="2"/>
              <w:rPr>
                <w:lang w:val="lv-LV"/>
              </w:rPr>
            </w:pPr>
            <w:r w:rsidRPr="006F423F">
              <w:rPr>
                <w:lang w:val="lv-LV"/>
              </w:rPr>
              <w:t>Robežu noteikšana, emocionālās slodzes atpazīšana un izdegšanas profilakse</w:t>
            </w:r>
          </w:p>
        </w:tc>
      </w:tr>
    </w:tbl>
    <w:p w14:paraId="41E0A8E2" w14:textId="77777777" w:rsidR="00182855" w:rsidRPr="006F423F" w:rsidRDefault="00182855" w:rsidP="00182855">
      <w:pPr>
        <w:rPr>
          <w:rFonts w:ascii="Times New Roman" w:hAnsi="Times New Roman" w:cs="Times New Roman"/>
          <w:b/>
          <w:sz w:val="24"/>
          <w:szCs w:val="24"/>
          <w:lang w:val="lv-LV"/>
        </w:rPr>
      </w:pPr>
    </w:p>
    <w:sectPr w:rsidR="00182855" w:rsidRPr="006F42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D2829" w14:textId="77777777" w:rsidR="00E8510C" w:rsidRDefault="00E8510C">
      <w:pPr>
        <w:spacing w:line="240" w:lineRule="auto"/>
      </w:pPr>
      <w:r>
        <w:separator/>
      </w:r>
    </w:p>
  </w:endnote>
  <w:endnote w:type="continuationSeparator" w:id="0">
    <w:p w14:paraId="40970C5B" w14:textId="77777777" w:rsidR="00E8510C" w:rsidRDefault="00E851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B7B98" w14:textId="77777777" w:rsidR="00E324EC" w:rsidRDefault="00E324EC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84F9F" w14:textId="77777777" w:rsidR="00E324EC" w:rsidRDefault="00E324EC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772AF" w14:textId="77777777" w:rsidR="00E324EC" w:rsidRDefault="00E324E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43282" w14:textId="77777777" w:rsidR="00E8510C" w:rsidRDefault="00E8510C">
      <w:pPr>
        <w:spacing w:line="240" w:lineRule="auto"/>
      </w:pPr>
      <w:r>
        <w:separator/>
      </w:r>
    </w:p>
  </w:footnote>
  <w:footnote w:type="continuationSeparator" w:id="0">
    <w:p w14:paraId="786EAFB4" w14:textId="77777777" w:rsidR="00E8510C" w:rsidRDefault="00E851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2B035" w14:textId="77777777" w:rsidR="00E324EC" w:rsidRDefault="00E324EC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B4034" w14:textId="1A3256FF" w:rsidR="00A94710" w:rsidRDefault="00E324EC" w:rsidP="00E324EC">
    <w:pPr>
      <w:jc w:val="center"/>
    </w:pPr>
    <w:r>
      <w:rPr>
        <w:noProof/>
      </w:rPr>
      <w:drawing>
        <wp:inline distT="0" distB="0" distL="0" distR="0" wp14:anchorId="18402305" wp14:editId="6F8C3B00">
          <wp:extent cx="4076700" cy="923925"/>
          <wp:effectExtent l="0" t="0" r="0" b="9525"/>
          <wp:docPr id="1" name="Attēls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ttēls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76700" cy="923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A58D1" w14:textId="77777777" w:rsidR="00E324EC" w:rsidRDefault="00E324EC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8336A3"/>
    <w:multiLevelType w:val="hybridMultilevel"/>
    <w:tmpl w:val="FA7C0DC4"/>
    <w:lvl w:ilvl="0" w:tplc="D94029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EC44F06"/>
    <w:multiLevelType w:val="hybridMultilevel"/>
    <w:tmpl w:val="5918867C"/>
    <w:lvl w:ilvl="0" w:tplc="D94029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7D358AF"/>
    <w:multiLevelType w:val="hybridMultilevel"/>
    <w:tmpl w:val="16B694C0"/>
    <w:lvl w:ilvl="0" w:tplc="D94029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95A5662"/>
    <w:multiLevelType w:val="multilevel"/>
    <w:tmpl w:val="85D6F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710"/>
    <w:rsid w:val="00182855"/>
    <w:rsid w:val="001B25B8"/>
    <w:rsid w:val="00226252"/>
    <w:rsid w:val="002C72C5"/>
    <w:rsid w:val="003B0274"/>
    <w:rsid w:val="00421EA1"/>
    <w:rsid w:val="0043450C"/>
    <w:rsid w:val="004432A7"/>
    <w:rsid w:val="004A27F3"/>
    <w:rsid w:val="004C6577"/>
    <w:rsid w:val="00584AE7"/>
    <w:rsid w:val="005C3D2A"/>
    <w:rsid w:val="00605240"/>
    <w:rsid w:val="006103B6"/>
    <w:rsid w:val="00694453"/>
    <w:rsid w:val="006F423F"/>
    <w:rsid w:val="00763A84"/>
    <w:rsid w:val="007B642A"/>
    <w:rsid w:val="0086254D"/>
    <w:rsid w:val="008D09D3"/>
    <w:rsid w:val="008E77F7"/>
    <w:rsid w:val="00A92FBE"/>
    <w:rsid w:val="00A94710"/>
    <w:rsid w:val="00B2559D"/>
    <w:rsid w:val="00BA4970"/>
    <w:rsid w:val="00C141BF"/>
    <w:rsid w:val="00C65F57"/>
    <w:rsid w:val="00C9005B"/>
    <w:rsid w:val="00CD17AF"/>
    <w:rsid w:val="00CE00F3"/>
    <w:rsid w:val="00D425C1"/>
    <w:rsid w:val="00DA62A3"/>
    <w:rsid w:val="00DD3471"/>
    <w:rsid w:val="00DD6BD2"/>
    <w:rsid w:val="00E324EC"/>
    <w:rsid w:val="00E624E0"/>
    <w:rsid w:val="00E8510C"/>
    <w:rsid w:val="00EC0A86"/>
    <w:rsid w:val="00F11648"/>
    <w:rsid w:val="00F3497A"/>
    <w:rsid w:val="00F5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11E7D4"/>
  <w15:docId w15:val="{DA602020-9E0D-8346-8C51-B98A2F637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lv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styleId="Hipersaite">
    <w:name w:val="Hyperlink"/>
    <w:basedOn w:val="Noklusjumarindkopasfonts"/>
    <w:uiPriority w:val="99"/>
    <w:unhideWhenUsed/>
    <w:rsid w:val="00E624E0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624E0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B2559D"/>
    <w:pPr>
      <w:tabs>
        <w:tab w:val="center" w:pos="4513"/>
        <w:tab w:val="right" w:pos="902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2559D"/>
  </w:style>
  <w:style w:type="paragraph" w:styleId="Kjene">
    <w:name w:val="footer"/>
    <w:basedOn w:val="Parasts"/>
    <w:link w:val="KjeneRakstz"/>
    <w:uiPriority w:val="99"/>
    <w:unhideWhenUsed/>
    <w:rsid w:val="00B2559D"/>
    <w:pPr>
      <w:tabs>
        <w:tab w:val="center" w:pos="4513"/>
        <w:tab w:val="right" w:pos="902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2559D"/>
  </w:style>
  <w:style w:type="table" w:styleId="Reatabula">
    <w:name w:val="Table Grid"/>
    <w:basedOn w:val="Parastatabula"/>
    <w:uiPriority w:val="39"/>
    <w:rsid w:val="004A27F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unhideWhenUsed/>
    <w:rsid w:val="004A2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1036</Words>
  <Characters>592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Natālija Gerasimova</dc:creator>
  <cp:lastModifiedBy>Natālija Gerasimova</cp:lastModifiedBy>
  <cp:revision>7</cp:revision>
  <cp:lastPrinted>2026-06-15T10:02:00Z</cp:lastPrinted>
  <dcterms:created xsi:type="dcterms:W3CDTF">2026-04-08T11:17:00Z</dcterms:created>
  <dcterms:modified xsi:type="dcterms:W3CDTF">2026-07-21T11:35:00Z</dcterms:modified>
</cp:coreProperties>
</file>