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079" w:rsidRPr="00496EE9" w:rsidRDefault="00CD0079" w:rsidP="009715D2">
      <w:bookmarkStart w:id="0" w:name="_GoBack"/>
      <w:bookmarkEnd w:id="0"/>
    </w:p>
    <w:p w:rsidR="00CD0079" w:rsidRPr="00496EE9" w:rsidRDefault="00CD0079" w:rsidP="009715D2"/>
    <w:p w:rsidR="00CD0079" w:rsidRPr="00496EE9" w:rsidRDefault="00CD0079" w:rsidP="009715D2"/>
    <w:p w:rsidR="00CD0079" w:rsidRPr="00D02D53" w:rsidRDefault="00CD0079" w:rsidP="00CD0079">
      <w:pPr>
        <w:jc w:val="center"/>
        <w:rPr>
          <w:b/>
          <w:bCs/>
          <w:sz w:val="28"/>
          <w:szCs w:val="36"/>
        </w:rPr>
      </w:pPr>
      <w:r w:rsidRPr="00D02D53">
        <w:rPr>
          <w:b/>
          <w:bCs/>
          <w:sz w:val="28"/>
          <w:szCs w:val="36"/>
        </w:rPr>
        <w:t>Nodarbinātības valsts aģentūra</w:t>
      </w:r>
    </w:p>
    <w:p w:rsidR="00CD0079" w:rsidRPr="00D02D53" w:rsidRDefault="00CD0079" w:rsidP="00CD0079">
      <w:pPr>
        <w:jc w:val="center"/>
        <w:rPr>
          <w:b/>
          <w:bCs/>
          <w:sz w:val="28"/>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44"/>
          <w:szCs w:val="36"/>
        </w:rPr>
      </w:pPr>
      <w:r w:rsidRPr="00D02D53">
        <w:rPr>
          <w:b/>
          <w:bCs/>
          <w:sz w:val="44"/>
          <w:szCs w:val="36"/>
        </w:rPr>
        <w:t>PĀRSKATS PAR BEZDARBA SITUĀCIJU VALSTĪ</w:t>
      </w:r>
      <w:r w:rsidR="00134064" w:rsidRPr="00D02D53">
        <w:rPr>
          <w:b/>
          <w:bCs/>
          <w:sz w:val="44"/>
          <w:szCs w:val="36"/>
        </w:rPr>
        <w:t xml:space="preserve"> </w:t>
      </w:r>
      <w:r w:rsidR="00F65D4E" w:rsidRPr="00D02D53">
        <w:rPr>
          <w:b/>
          <w:bCs/>
          <w:sz w:val="44"/>
          <w:szCs w:val="36"/>
        </w:rPr>
        <w:t>(</w:t>
      </w:r>
      <w:r w:rsidR="006203BE" w:rsidRPr="00D02D53">
        <w:rPr>
          <w:b/>
          <w:bCs/>
          <w:sz w:val="44"/>
          <w:szCs w:val="36"/>
        </w:rPr>
        <w:t>JŪNIJS</w:t>
      </w:r>
      <w:r w:rsidR="00F65D4E" w:rsidRPr="00D02D53">
        <w:rPr>
          <w:b/>
          <w:bCs/>
          <w:sz w:val="44"/>
          <w:szCs w:val="36"/>
        </w:rPr>
        <w:t>)</w:t>
      </w: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jc w:val="center"/>
        <w:rPr>
          <w:b/>
          <w:bCs/>
          <w:sz w:val="36"/>
          <w:szCs w:val="36"/>
        </w:rPr>
      </w:pPr>
    </w:p>
    <w:p w:rsidR="00CD0079" w:rsidRPr="00D02D53" w:rsidRDefault="00CD0079" w:rsidP="00CD0079">
      <w:pPr>
        <w:rPr>
          <w:b/>
          <w:bCs/>
          <w:sz w:val="28"/>
          <w:szCs w:val="36"/>
        </w:rPr>
      </w:pPr>
    </w:p>
    <w:p w:rsidR="00CD0079" w:rsidRPr="00D02D53" w:rsidRDefault="00CD0079" w:rsidP="00CD0079">
      <w:pPr>
        <w:jc w:val="center"/>
        <w:rPr>
          <w:b/>
          <w:bCs/>
          <w:sz w:val="28"/>
          <w:szCs w:val="36"/>
        </w:rPr>
      </w:pPr>
    </w:p>
    <w:p w:rsidR="00CD0079" w:rsidRPr="00D02D53" w:rsidRDefault="00CD0079" w:rsidP="00CD0079">
      <w:pPr>
        <w:jc w:val="center"/>
        <w:rPr>
          <w:b/>
          <w:bCs/>
          <w:sz w:val="28"/>
          <w:szCs w:val="36"/>
        </w:rPr>
      </w:pPr>
    </w:p>
    <w:p w:rsidR="00CD0079" w:rsidRPr="00D02D53" w:rsidRDefault="00CD0079" w:rsidP="00CD0079">
      <w:pPr>
        <w:jc w:val="center"/>
        <w:rPr>
          <w:b/>
          <w:bCs/>
          <w:sz w:val="28"/>
          <w:szCs w:val="36"/>
        </w:rPr>
      </w:pPr>
    </w:p>
    <w:p w:rsidR="00CD0079" w:rsidRPr="00D02D53" w:rsidRDefault="00CD0079" w:rsidP="00CD0079">
      <w:pPr>
        <w:jc w:val="center"/>
        <w:rPr>
          <w:b/>
          <w:bCs/>
          <w:sz w:val="28"/>
          <w:szCs w:val="36"/>
        </w:rPr>
      </w:pPr>
    </w:p>
    <w:p w:rsidR="00CD0079" w:rsidRPr="00D02D53" w:rsidRDefault="00CD0079" w:rsidP="00CD0079">
      <w:pPr>
        <w:jc w:val="center"/>
        <w:rPr>
          <w:b/>
          <w:bCs/>
          <w:sz w:val="28"/>
          <w:szCs w:val="36"/>
        </w:rPr>
      </w:pPr>
    </w:p>
    <w:p w:rsidR="00CD0079" w:rsidRPr="00D02D53" w:rsidRDefault="00CD0079" w:rsidP="00CD0079">
      <w:pPr>
        <w:jc w:val="center"/>
        <w:rPr>
          <w:b/>
          <w:bCs/>
          <w:sz w:val="28"/>
          <w:szCs w:val="36"/>
        </w:rPr>
      </w:pPr>
    </w:p>
    <w:p w:rsidR="00CD0079" w:rsidRPr="00D02D53" w:rsidRDefault="00CD0079" w:rsidP="00CD0079">
      <w:pPr>
        <w:jc w:val="center"/>
        <w:rPr>
          <w:b/>
          <w:bCs/>
          <w:sz w:val="28"/>
          <w:szCs w:val="36"/>
        </w:rPr>
      </w:pPr>
      <w:r w:rsidRPr="00D02D53">
        <w:rPr>
          <w:b/>
          <w:bCs/>
          <w:sz w:val="28"/>
          <w:szCs w:val="36"/>
        </w:rPr>
        <w:t>RĪGA</w:t>
      </w:r>
    </w:p>
    <w:p w:rsidR="00CD0079" w:rsidRPr="00E46E25" w:rsidRDefault="00D26AE9" w:rsidP="00CD0079">
      <w:pPr>
        <w:jc w:val="center"/>
        <w:rPr>
          <w:b/>
          <w:bCs/>
          <w:color w:val="000000" w:themeColor="text1"/>
          <w:sz w:val="28"/>
          <w:szCs w:val="36"/>
        </w:rPr>
      </w:pPr>
      <w:r w:rsidRPr="00E46E25">
        <w:rPr>
          <w:b/>
          <w:bCs/>
          <w:color w:val="000000" w:themeColor="text1"/>
          <w:sz w:val="28"/>
          <w:szCs w:val="36"/>
        </w:rPr>
        <w:t>2017</w:t>
      </w:r>
      <w:r w:rsidR="00CD0079" w:rsidRPr="00E46E25">
        <w:rPr>
          <w:b/>
          <w:bCs/>
          <w:color w:val="000000" w:themeColor="text1"/>
          <w:sz w:val="28"/>
          <w:szCs w:val="36"/>
        </w:rPr>
        <w:t>.</w:t>
      </w:r>
      <w:r w:rsidR="0004411B" w:rsidRPr="00E46E25">
        <w:rPr>
          <w:b/>
          <w:bCs/>
          <w:color w:val="000000" w:themeColor="text1"/>
          <w:sz w:val="28"/>
          <w:szCs w:val="36"/>
        </w:rPr>
        <w:t xml:space="preserve"> </w:t>
      </w:r>
      <w:r w:rsidR="00CD0079" w:rsidRPr="00E46E25">
        <w:rPr>
          <w:b/>
          <w:bCs/>
          <w:color w:val="000000" w:themeColor="text1"/>
          <w:sz w:val="28"/>
          <w:szCs w:val="36"/>
        </w:rPr>
        <w:t xml:space="preserve">GADA </w:t>
      </w:r>
      <w:r w:rsidR="001B5723" w:rsidRPr="00E46E25">
        <w:rPr>
          <w:b/>
          <w:bCs/>
          <w:color w:val="000000" w:themeColor="text1"/>
          <w:sz w:val="28"/>
          <w:szCs w:val="36"/>
        </w:rPr>
        <w:t>16</w:t>
      </w:r>
      <w:r w:rsidR="0004411B" w:rsidRPr="00E46E25">
        <w:rPr>
          <w:b/>
          <w:bCs/>
          <w:color w:val="000000" w:themeColor="text1"/>
          <w:sz w:val="28"/>
          <w:szCs w:val="36"/>
        </w:rPr>
        <w:t xml:space="preserve">. </w:t>
      </w:r>
      <w:r w:rsidR="006203BE" w:rsidRPr="00E46E25">
        <w:rPr>
          <w:b/>
          <w:bCs/>
          <w:color w:val="000000" w:themeColor="text1"/>
          <w:sz w:val="28"/>
          <w:szCs w:val="36"/>
        </w:rPr>
        <w:t>AUGUSTS</w:t>
      </w:r>
    </w:p>
    <w:p w:rsidR="00CD0079" w:rsidRPr="00D02D53" w:rsidRDefault="00CD0079" w:rsidP="009715D2">
      <w:pPr>
        <w:rPr>
          <w:b/>
          <w:bCs/>
          <w:sz w:val="36"/>
          <w:szCs w:val="36"/>
        </w:rPr>
      </w:pPr>
    </w:p>
    <w:p w:rsidR="00CD0079" w:rsidRPr="00D02D53" w:rsidRDefault="00CD0079" w:rsidP="00CD0079">
      <w:pPr>
        <w:jc w:val="center"/>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ind w:firstLine="709"/>
        <w:jc w:val="both"/>
        <w:rPr>
          <w:bCs/>
          <w:sz w:val="28"/>
          <w:szCs w:val="36"/>
        </w:rPr>
      </w:pPr>
      <w:r w:rsidRPr="00D02D53">
        <w:rPr>
          <w:bCs/>
          <w:sz w:val="28"/>
          <w:szCs w:val="36"/>
        </w:rPr>
        <w:t>Pārskats par bezdarba situāciju valstī tiek ievietots Nodarbinātības valsts aģentūras</w:t>
      </w:r>
      <w:r w:rsidR="00CA68E7" w:rsidRPr="00D02D53">
        <w:rPr>
          <w:bCs/>
          <w:sz w:val="28"/>
          <w:szCs w:val="36"/>
        </w:rPr>
        <w:t xml:space="preserve"> (turpmāk – NVA)</w:t>
      </w:r>
      <w:r w:rsidRPr="00D02D53">
        <w:rPr>
          <w:bCs/>
          <w:sz w:val="28"/>
          <w:szCs w:val="36"/>
        </w:rPr>
        <w:t xml:space="preserve"> mājas lapā kopš 2011.gada augusta. Pārskata sagatavošanā ir izmantota Nodarbinātības valsts aģentūras rīcībā esošā informācija</w:t>
      </w:r>
      <w:r w:rsidR="009715D2" w:rsidRPr="00D02D53">
        <w:rPr>
          <w:bCs/>
          <w:sz w:val="28"/>
          <w:szCs w:val="36"/>
        </w:rPr>
        <w:t xml:space="preserve"> par </w:t>
      </w:r>
      <w:r w:rsidR="00CA68E7" w:rsidRPr="00D02D53">
        <w:rPr>
          <w:bCs/>
          <w:sz w:val="28"/>
          <w:szCs w:val="36"/>
        </w:rPr>
        <w:t>NVA reģistrētajiem bez</w:t>
      </w:r>
      <w:r w:rsidR="00252202" w:rsidRPr="00D02D53">
        <w:rPr>
          <w:bCs/>
          <w:sz w:val="28"/>
          <w:szCs w:val="36"/>
        </w:rPr>
        <w:t>d</w:t>
      </w:r>
      <w:r w:rsidR="00CA68E7" w:rsidRPr="00D02D53">
        <w:rPr>
          <w:bCs/>
          <w:sz w:val="28"/>
          <w:szCs w:val="36"/>
        </w:rPr>
        <w:t>arbniekiem un brīvajām darba vietām</w:t>
      </w:r>
      <w:r w:rsidRPr="00D02D53">
        <w:rPr>
          <w:bCs/>
          <w:sz w:val="28"/>
          <w:szCs w:val="36"/>
        </w:rPr>
        <w:t xml:space="preserve">. Pārskats sniedz informāciju par aktuālo situāciju darba tirgū, reģistrēto bezdarbnieku portretu, reģistrētajām brīvajām darba vietām un informāciju par </w:t>
      </w:r>
      <w:r w:rsidR="00CA68E7" w:rsidRPr="00D02D53">
        <w:rPr>
          <w:bCs/>
          <w:sz w:val="28"/>
          <w:szCs w:val="36"/>
        </w:rPr>
        <w:t>NVA</w:t>
      </w:r>
      <w:r w:rsidRPr="00D02D53">
        <w:rPr>
          <w:bCs/>
          <w:sz w:val="28"/>
          <w:szCs w:val="36"/>
        </w:rPr>
        <w:t xml:space="preserve"> īstenotajiem pasākumiem.</w:t>
      </w: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CD0079" w:rsidRPr="00D02D53" w:rsidRDefault="00CD0079" w:rsidP="00CD0079">
      <w:pPr>
        <w:jc w:val="both"/>
        <w:rPr>
          <w:b/>
          <w:bCs/>
          <w:sz w:val="36"/>
          <w:szCs w:val="36"/>
        </w:rPr>
      </w:pPr>
    </w:p>
    <w:p w:rsidR="00B50418" w:rsidRPr="00D02D53" w:rsidRDefault="00B50418" w:rsidP="00CD0079">
      <w:pPr>
        <w:jc w:val="both"/>
        <w:rPr>
          <w:b/>
          <w:bCs/>
          <w:sz w:val="36"/>
          <w:szCs w:val="36"/>
        </w:rPr>
      </w:pPr>
    </w:p>
    <w:p w:rsidR="00B50418" w:rsidRPr="00D02D53" w:rsidRDefault="00B50418" w:rsidP="00CD0079">
      <w:pPr>
        <w:jc w:val="both"/>
        <w:rPr>
          <w:b/>
          <w:bCs/>
          <w:sz w:val="36"/>
          <w:szCs w:val="36"/>
        </w:rPr>
      </w:pPr>
    </w:p>
    <w:p w:rsidR="00B50418" w:rsidRPr="00D02D53" w:rsidRDefault="00B50418" w:rsidP="00CD0079">
      <w:pPr>
        <w:jc w:val="both"/>
        <w:rPr>
          <w:b/>
          <w:bCs/>
          <w:sz w:val="36"/>
          <w:szCs w:val="36"/>
        </w:rPr>
      </w:pPr>
    </w:p>
    <w:p w:rsidR="00CD0079" w:rsidRPr="00D02D53" w:rsidRDefault="00CD0079" w:rsidP="00CD0079">
      <w:pPr>
        <w:jc w:val="both"/>
        <w:rPr>
          <w:bCs/>
          <w:sz w:val="20"/>
          <w:szCs w:val="36"/>
        </w:rPr>
      </w:pPr>
      <w:r w:rsidRPr="00D02D53">
        <w:rPr>
          <w:bCs/>
          <w:sz w:val="20"/>
          <w:szCs w:val="36"/>
        </w:rPr>
        <w:t>© Noda</w:t>
      </w:r>
      <w:r w:rsidR="00D26AE9" w:rsidRPr="00D02D53">
        <w:rPr>
          <w:bCs/>
          <w:sz w:val="20"/>
          <w:szCs w:val="36"/>
        </w:rPr>
        <w:t>rbinātības valsts aģentūra, 2017</w:t>
      </w:r>
    </w:p>
    <w:p w:rsidR="00CD0079" w:rsidRPr="00D02D53" w:rsidRDefault="00CD0079" w:rsidP="00CD0079">
      <w:pPr>
        <w:jc w:val="both"/>
        <w:rPr>
          <w:bCs/>
          <w:sz w:val="20"/>
          <w:szCs w:val="36"/>
        </w:rPr>
      </w:pPr>
      <w:r w:rsidRPr="00D02D53">
        <w:rPr>
          <w:bCs/>
          <w:sz w:val="20"/>
          <w:szCs w:val="36"/>
        </w:rPr>
        <w:t>K.Valdemāra ielā 38 k-1, Rīgā, LV – 1010</w:t>
      </w:r>
    </w:p>
    <w:p w:rsidR="00CD0079" w:rsidRPr="00D02D53" w:rsidRDefault="00CD0079" w:rsidP="00CD0079">
      <w:pPr>
        <w:jc w:val="both"/>
        <w:rPr>
          <w:bCs/>
          <w:sz w:val="20"/>
          <w:szCs w:val="36"/>
        </w:rPr>
      </w:pPr>
      <w:r w:rsidRPr="00D02D53">
        <w:rPr>
          <w:bCs/>
          <w:sz w:val="20"/>
          <w:szCs w:val="36"/>
        </w:rPr>
        <w:t>Tālrunis: 371-67021744</w:t>
      </w:r>
    </w:p>
    <w:p w:rsidR="00CD0079" w:rsidRPr="00D02D53" w:rsidRDefault="00CD0079" w:rsidP="00CD0079">
      <w:pPr>
        <w:jc w:val="both"/>
        <w:rPr>
          <w:bCs/>
          <w:sz w:val="20"/>
          <w:szCs w:val="36"/>
        </w:rPr>
      </w:pPr>
      <w:r w:rsidRPr="00D02D53">
        <w:rPr>
          <w:bCs/>
          <w:sz w:val="20"/>
          <w:szCs w:val="36"/>
        </w:rPr>
        <w:t xml:space="preserve">E-pasts: </w:t>
      </w:r>
      <w:hyperlink r:id="rId8" w:history="1">
        <w:r w:rsidRPr="00D02D53">
          <w:rPr>
            <w:rStyle w:val="Hyperlink"/>
            <w:bCs/>
            <w:sz w:val="20"/>
            <w:szCs w:val="36"/>
          </w:rPr>
          <w:t>nva@nva.gov.lv</w:t>
        </w:r>
      </w:hyperlink>
    </w:p>
    <w:p w:rsidR="00CD0079" w:rsidRPr="00D02D53" w:rsidRDefault="00CD0079" w:rsidP="00CD0079">
      <w:pPr>
        <w:jc w:val="both"/>
        <w:rPr>
          <w:bCs/>
          <w:sz w:val="20"/>
          <w:szCs w:val="36"/>
        </w:rPr>
      </w:pPr>
      <w:r w:rsidRPr="00D02D53">
        <w:rPr>
          <w:bCs/>
          <w:sz w:val="20"/>
          <w:szCs w:val="36"/>
        </w:rPr>
        <w:t xml:space="preserve">Interneta vietne: </w:t>
      </w:r>
      <w:hyperlink r:id="rId9" w:history="1">
        <w:r w:rsidRPr="00D02D53">
          <w:rPr>
            <w:rStyle w:val="Hyperlink"/>
            <w:bCs/>
            <w:sz w:val="20"/>
            <w:szCs w:val="36"/>
          </w:rPr>
          <w:t>http://www.nva.gov.lv/</w:t>
        </w:r>
      </w:hyperlink>
    </w:p>
    <w:p w:rsidR="00CD0079" w:rsidRPr="00D02D53" w:rsidRDefault="00EA71C4" w:rsidP="00CD0079">
      <w:pPr>
        <w:jc w:val="both"/>
        <w:rPr>
          <w:bCs/>
          <w:sz w:val="20"/>
          <w:szCs w:val="36"/>
        </w:rPr>
      </w:pPr>
      <w:r w:rsidRPr="00D02D53">
        <w:rPr>
          <w:bCs/>
          <w:sz w:val="20"/>
          <w:szCs w:val="36"/>
        </w:rPr>
        <w:t xml:space="preserve">Ziņojumu sagatavoja: </w:t>
      </w:r>
      <w:r w:rsidR="00284A07" w:rsidRPr="00D02D53">
        <w:rPr>
          <w:bCs/>
          <w:sz w:val="20"/>
          <w:szCs w:val="36"/>
        </w:rPr>
        <w:t>A.Maskaļovs</w:t>
      </w:r>
    </w:p>
    <w:p w:rsidR="00CD0079" w:rsidRPr="00D02D53" w:rsidRDefault="00CD0079" w:rsidP="00CD0079">
      <w:pPr>
        <w:jc w:val="both"/>
        <w:rPr>
          <w:bCs/>
          <w:sz w:val="20"/>
          <w:szCs w:val="36"/>
        </w:rPr>
      </w:pPr>
    </w:p>
    <w:p w:rsidR="00B978F9" w:rsidRPr="00D02D53" w:rsidRDefault="00CD0079" w:rsidP="00B978F9">
      <w:pPr>
        <w:jc w:val="both"/>
        <w:rPr>
          <w:bCs/>
          <w:sz w:val="20"/>
          <w:szCs w:val="36"/>
        </w:rPr>
      </w:pPr>
      <w:r w:rsidRPr="00D02D53">
        <w:rPr>
          <w:bCs/>
          <w:sz w:val="20"/>
          <w:szCs w:val="36"/>
        </w:rPr>
        <w:t>Publicēšanas un citēšanas gadījumā atsauce ir obligāta</w:t>
      </w:r>
      <w:r w:rsidR="006669E9" w:rsidRPr="00D02D53">
        <w:rPr>
          <w:bCs/>
          <w:sz w:val="20"/>
          <w:szCs w:val="36"/>
        </w:rPr>
        <w:t>.</w:t>
      </w:r>
    </w:p>
    <w:tbl>
      <w:tblPr>
        <w:tblW w:w="9908" w:type="dxa"/>
        <w:jc w:val="center"/>
        <w:tblLook w:val="00A0" w:firstRow="1" w:lastRow="0" w:firstColumn="1" w:lastColumn="0" w:noHBand="0" w:noVBand="0"/>
      </w:tblPr>
      <w:tblGrid>
        <w:gridCol w:w="9908"/>
      </w:tblGrid>
      <w:tr w:rsidR="009A095A" w:rsidRPr="00D02D53" w:rsidTr="003F15CA">
        <w:trPr>
          <w:trHeight w:val="2641"/>
          <w:jc w:val="center"/>
        </w:trPr>
        <w:tc>
          <w:tcPr>
            <w:tcW w:w="9908"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rsidR="00167732" w:rsidRPr="00D02D53" w:rsidRDefault="00167732" w:rsidP="00D37480">
                <w:pPr>
                  <w:pStyle w:val="TOCHeading"/>
                  <w:jc w:val="center"/>
                  <w:rPr>
                    <w:b w:val="0"/>
                    <w:bCs w:val="0"/>
                    <w:color w:val="000000" w:themeColor="text1"/>
                  </w:rPr>
                </w:pPr>
                <w:r w:rsidRPr="00D02D53">
                  <w:rPr>
                    <w:color w:val="000000" w:themeColor="text1"/>
                  </w:rPr>
                  <w:t>Saturs</w:t>
                </w:r>
              </w:p>
              <w:p w:rsidR="00D02D53" w:rsidRPr="00D02D53" w:rsidRDefault="00C52541">
                <w:pPr>
                  <w:pStyle w:val="TOC1"/>
                  <w:rPr>
                    <w:rFonts w:asciiTheme="minorHAnsi" w:eastAsiaTheme="minorEastAsia" w:hAnsiTheme="minorHAnsi" w:cstheme="minorBidi"/>
                    <w:b w:val="0"/>
                    <w:bCs w:val="0"/>
                    <w:sz w:val="22"/>
                    <w:szCs w:val="22"/>
                  </w:rPr>
                </w:pPr>
                <w:r w:rsidRPr="00D02D53">
                  <w:fldChar w:fldCharType="begin"/>
                </w:r>
                <w:r w:rsidR="00167732" w:rsidRPr="00D02D53">
                  <w:instrText xml:space="preserve"> TOC \o "1-3" \h \z \u </w:instrText>
                </w:r>
                <w:r w:rsidRPr="00D02D53">
                  <w:fldChar w:fldCharType="separate"/>
                </w:r>
                <w:hyperlink w:anchor="_Toc490665393" w:history="1">
                  <w:r w:rsidR="00D02D53" w:rsidRPr="00D02D53">
                    <w:rPr>
                      <w:rStyle w:val="Hyperlink"/>
                    </w:rPr>
                    <w:t>Informācijas kopsavilkums</w:t>
                  </w:r>
                  <w:r w:rsidR="00D02D53" w:rsidRPr="00D02D53">
                    <w:rPr>
                      <w:webHidden/>
                    </w:rPr>
                    <w:tab/>
                  </w:r>
                  <w:r w:rsidR="00D02D53" w:rsidRPr="00D02D53">
                    <w:rPr>
                      <w:webHidden/>
                    </w:rPr>
                    <w:fldChar w:fldCharType="begin"/>
                  </w:r>
                  <w:r w:rsidR="00D02D53" w:rsidRPr="00D02D53">
                    <w:rPr>
                      <w:webHidden/>
                    </w:rPr>
                    <w:instrText xml:space="preserve"> PAGEREF _Toc490665393 \h </w:instrText>
                  </w:r>
                  <w:r w:rsidR="00D02D53" w:rsidRPr="00D02D53">
                    <w:rPr>
                      <w:webHidden/>
                    </w:rPr>
                  </w:r>
                  <w:r w:rsidR="00D02D53" w:rsidRPr="00D02D53">
                    <w:rPr>
                      <w:webHidden/>
                    </w:rPr>
                    <w:fldChar w:fldCharType="separate"/>
                  </w:r>
                  <w:r w:rsidR="00D02D53">
                    <w:rPr>
                      <w:webHidden/>
                    </w:rPr>
                    <w:t>3</w:t>
                  </w:r>
                  <w:r w:rsidR="00D02D53" w:rsidRPr="00D02D53">
                    <w:rPr>
                      <w:webHidden/>
                    </w:rPr>
                    <w:fldChar w:fldCharType="end"/>
                  </w:r>
                </w:hyperlink>
              </w:p>
              <w:p w:rsidR="00D02D53" w:rsidRPr="00D02D53" w:rsidRDefault="00DD09E4">
                <w:pPr>
                  <w:pStyle w:val="TOC1"/>
                  <w:rPr>
                    <w:rFonts w:asciiTheme="minorHAnsi" w:eastAsiaTheme="minorEastAsia" w:hAnsiTheme="minorHAnsi" w:cstheme="minorBidi"/>
                    <w:b w:val="0"/>
                    <w:bCs w:val="0"/>
                    <w:sz w:val="22"/>
                    <w:szCs w:val="22"/>
                  </w:rPr>
                </w:pPr>
                <w:hyperlink w:anchor="_Toc490665394" w:history="1">
                  <w:r w:rsidR="00D02D53" w:rsidRPr="00D02D53">
                    <w:rPr>
                      <w:rStyle w:val="Hyperlink"/>
                    </w:rPr>
                    <w:t>1.</w:t>
                  </w:r>
                  <w:r w:rsidR="00D02D53" w:rsidRPr="00D02D53">
                    <w:rPr>
                      <w:rFonts w:asciiTheme="minorHAnsi" w:eastAsiaTheme="minorEastAsia" w:hAnsiTheme="minorHAnsi" w:cstheme="minorBidi"/>
                      <w:b w:val="0"/>
                      <w:bCs w:val="0"/>
                      <w:sz w:val="22"/>
                      <w:szCs w:val="22"/>
                    </w:rPr>
                    <w:tab/>
                  </w:r>
                  <w:r w:rsidR="00D02D53" w:rsidRPr="00D02D53">
                    <w:rPr>
                      <w:rStyle w:val="Hyperlink"/>
                    </w:rPr>
                    <w:t>Reģistrētā bezdarba līmenis un bezdarbnieku skaits Latvijā</w:t>
                  </w:r>
                  <w:r w:rsidR="00D02D53" w:rsidRPr="00D02D53">
                    <w:rPr>
                      <w:webHidden/>
                    </w:rPr>
                    <w:tab/>
                  </w:r>
                  <w:r w:rsidR="00D02D53" w:rsidRPr="00D02D53">
                    <w:rPr>
                      <w:webHidden/>
                    </w:rPr>
                    <w:fldChar w:fldCharType="begin"/>
                  </w:r>
                  <w:r w:rsidR="00D02D53" w:rsidRPr="00D02D53">
                    <w:rPr>
                      <w:webHidden/>
                    </w:rPr>
                    <w:instrText xml:space="preserve"> PAGEREF _Toc490665394 \h </w:instrText>
                  </w:r>
                  <w:r w:rsidR="00D02D53" w:rsidRPr="00D02D53">
                    <w:rPr>
                      <w:webHidden/>
                    </w:rPr>
                  </w:r>
                  <w:r w:rsidR="00D02D53" w:rsidRPr="00D02D53">
                    <w:rPr>
                      <w:webHidden/>
                    </w:rPr>
                    <w:fldChar w:fldCharType="separate"/>
                  </w:r>
                  <w:r w:rsidR="00D02D53">
                    <w:rPr>
                      <w:webHidden/>
                    </w:rPr>
                    <w:t>3</w:t>
                  </w:r>
                  <w:r w:rsidR="00D02D53" w:rsidRPr="00D02D53">
                    <w:rPr>
                      <w:webHidden/>
                    </w:rPr>
                    <w:fldChar w:fldCharType="end"/>
                  </w:r>
                </w:hyperlink>
              </w:p>
              <w:p w:rsidR="00D02D53" w:rsidRPr="00D02D53" w:rsidRDefault="00DD09E4">
                <w:pPr>
                  <w:pStyle w:val="TOC2"/>
                  <w:tabs>
                    <w:tab w:val="left" w:pos="880"/>
                    <w:tab w:val="right" w:leader="dot" w:pos="9627"/>
                  </w:tabs>
                  <w:rPr>
                    <w:rFonts w:asciiTheme="minorHAnsi" w:eastAsiaTheme="minorEastAsia" w:hAnsiTheme="minorHAnsi" w:cstheme="minorBidi"/>
                    <w:noProof/>
                    <w:sz w:val="22"/>
                    <w:szCs w:val="22"/>
                    <w:lang w:eastAsia="lv-LV"/>
                  </w:rPr>
                </w:pPr>
                <w:hyperlink w:anchor="_Toc490665395" w:history="1">
                  <w:r w:rsidR="00D02D53" w:rsidRPr="00D02D53">
                    <w:rPr>
                      <w:rStyle w:val="Hyperlink"/>
                      <w:noProof/>
                    </w:rPr>
                    <w:t>1.1.</w:t>
                  </w:r>
                  <w:r w:rsidR="00D02D53" w:rsidRPr="00D02D53">
                    <w:rPr>
                      <w:rFonts w:asciiTheme="minorHAnsi" w:eastAsiaTheme="minorEastAsia" w:hAnsiTheme="minorHAnsi" w:cstheme="minorBidi"/>
                      <w:noProof/>
                      <w:sz w:val="22"/>
                      <w:szCs w:val="22"/>
                      <w:lang w:eastAsia="lv-LV"/>
                    </w:rPr>
                    <w:tab/>
                  </w:r>
                  <w:r w:rsidR="00D02D53" w:rsidRPr="00D02D53">
                    <w:rPr>
                      <w:rStyle w:val="Hyperlink"/>
                      <w:noProof/>
                    </w:rPr>
                    <w:t>Bezdarbnieka statistiskais portrets</w:t>
                  </w:r>
                  <w:r w:rsidR="00D02D53" w:rsidRPr="00D02D53">
                    <w:rPr>
                      <w:noProof/>
                      <w:webHidden/>
                    </w:rPr>
                    <w:tab/>
                  </w:r>
                  <w:r w:rsidR="00D02D53" w:rsidRPr="00D02D53">
                    <w:rPr>
                      <w:noProof/>
                      <w:webHidden/>
                    </w:rPr>
                    <w:fldChar w:fldCharType="begin"/>
                  </w:r>
                  <w:r w:rsidR="00D02D53" w:rsidRPr="00D02D53">
                    <w:rPr>
                      <w:noProof/>
                      <w:webHidden/>
                    </w:rPr>
                    <w:instrText xml:space="preserve"> PAGEREF _Toc490665395 \h </w:instrText>
                  </w:r>
                  <w:r w:rsidR="00D02D53" w:rsidRPr="00D02D53">
                    <w:rPr>
                      <w:noProof/>
                      <w:webHidden/>
                    </w:rPr>
                  </w:r>
                  <w:r w:rsidR="00D02D53" w:rsidRPr="00D02D53">
                    <w:rPr>
                      <w:noProof/>
                      <w:webHidden/>
                    </w:rPr>
                    <w:fldChar w:fldCharType="separate"/>
                  </w:r>
                  <w:r w:rsidR="00D02D53">
                    <w:rPr>
                      <w:noProof/>
                      <w:webHidden/>
                    </w:rPr>
                    <w:t>5</w:t>
                  </w:r>
                  <w:r w:rsidR="00D02D53" w:rsidRPr="00D02D53">
                    <w:rPr>
                      <w:noProof/>
                      <w:webHidden/>
                    </w:rPr>
                    <w:fldChar w:fldCharType="end"/>
                  </w:r>
                </w:hyperlink>
              </w:p>
              <w:p w:rsidR="00D02D53" w:rsidRPr="00D02D53" w:rsidRDefault="00DD09E4">
                <w:pPr>
                  <w:pStyle w:val="TOC2"/>
                  <w:tabs>
                    <w:tab w:val="left" w:pos="880"/>
                    <w:tab w:val="right" w:leader="dot" w:pos="9627"/>
                  </w:tabs>
                  <w:rPr>
                    <w:rFonts w:asciiTheme="minorHAnsi" w:eastAsiaTheme="minorEastAsia" w:hAnsiTheme="minorHAnsi" w:cstheme="minorBidi"/>
                    <w:noProof/>
                    <w:sz w:val="22"/>
                    <w:szCs w:val="22"/>
                    <w:lang w:eastAsia="lv-LV"/>
                  </w:rPr>
                </w:pPr>
                <w:hyperlink w:anchor="_Toc490665396" w:history="1">
                  <w:r w:rsidR="00D02D53" w:rsidRPr="00D02D53">
                    <w:rPr>
                      <w:rStyle w:val="Hyperlink"/>
                      <w:noProof/>
                    </w:rPr>
                    <w:t>1.2.</w:t>
                  </w:r>
                  <w:r w:rsidR="00D02D53" w:rsidRPr="00D02D53">
                    <w:rPr>
                      <w:rFonts w:asciiTheme="minorHAnsi" w:eastAsiaTheme="minorEastAsia" w:hAnsiTheme="minorHAnsi" w:cstheme="minorBidi"/>
                      <w:noProof/>
                      <w:sz w:val="22"/>
                      <w:szCs w:val="22"/>
                      <w:lang w:eastAsia="lv-LV"/>
                    </w:rPr>
                    <w:tab/>
                  </w:r>
                  <w:r w:rsidR="00D02D53" w:rsidRPr="00D02D53">
                    <w:rPr>
                      <w:rStyle w:val="Hyperlink"/>
                      <w:noProof/>
                    </w:rPr>
                    <w:t>Reģistrētās darba vietas valstī</w:t>
                  </w:r>
                  <w:r w:rsidR="00D02D53" w:rsidRPr="00D02D53">
                    <w:rPr>
                      <w:noProof/>
                      <w:webHidden/>
                    </w:rPr>
                    <w:tab/>
                  </w:r>
                  <w:r w:rsidR="00D02D53" w:rsidRPr="00D02D53">
                    <w:rPr>
                      <w:noProof/>
                      <w:webHidden/>
                    </w:rPr>
                    <w:fldChar w:fldCharType="begin"/>
                  </w:r>
                  <w:r w:rsidR="00D02D53" w:rsidRPr="00D02D53">
                    <w:rPr>
                      <w:noProof/>
                      <w:webHidden/>
                    </w:rPr>
                    <w:instrText xml:space="preserve"> PAGEREF _Toc490665396 \h </w:instrText>
                  </w:r>
                  <w:r w:rsidR="00D02D53" w:rsidRPr="00D02D53">
                    <w:rPr>
                      <w:noProof/>
                      <w:webHidden/>
                    </w:rPr>
                  </w:r>
                  <w:r w:rsidR="00D02D53" w:rsidRPr="00D02D53">
                    <w:rPr>
                      <w:noProof/>
                      <w:webHidden/>
                    </w:rPr>
                    <w:fldChar w:fldCharType="separate"/>
                  </w:r>
                  <w:r w:rsidR="00D02D53">
                    <w:rPr>
                      <w:noProof/>
                      <w:webHidden/>
                    </w:rPr>
                    <w:t>12</w:t>
                  </w:r>
                  <w:r w:rsidR="00D02D53" w:rsidRPr="00D02D53">
                    <w:rPr>
                      <w:noProof/>
                      <w:webHidden/>
                    </w:rPr>
                    <w:fldChar w:fldCharType="end"/>
                  </w:r>
                </w:hyperlink>
              </w:p>
              <w:p w:rsidR="00D02D53" w:rsidRPr="00D02D53" w:rsidRDefault="00DD09E4">
                <w:pPr>
                  <w:pStyle w:val="TOC2"/>
                  <w:tabs>
                    <w:tab w:val="left" w:pos="880"/>
                    <w:tab w:val="right" w:leader="dot" w:pos="9627"/>
                  </w:tabs>
                  <w:rPr>
                    <w:rFonts w:asciiTheme="minorHAnsi" w:eastAsiaTheme="minorEastAsia" w:hAnsiTheme="minorHAnsi" w:cstheme="minorBidi"/>
                    <w:noProof/>
                    <w:sz w:val="22"/>
                    <w:szCs w:val="22"/>
                    <w:lang w:eastAsia="lv-LV"/>
                  </w:rPr>
                </w:pPr>
                <w:hyperlink w:anchor="_Toc490665397" w:history="1">
                  <w:r w:rsidR="00D02D53" w:rsidRPr="00D02D53">
                    <w:rPr>
                      <w:rStyle w:val="Hyperlink"/>
                      <w:noProof/>
                    </w:rPr>
                    <w:t>1.3.</w:t>
                  </w:r>
                  <w:r w:rsidR="00D02D53" w:rsidRPr="00D02D53">
                    <w:rPr>
                      <w:rFonts w:asciiTheme="minorHAnsi" w:eastAsiaTheme="minorEastAsia" w:hAnsiTheme="minorHAnsi" w:cstheme="minorBidi"/>
                      <w:noProof/>
                      <w:sz w:val="22"/>
                      <w:szCs w:val="22"/>
                      <w:lang w:eastAsia="lv-LV"/>
                    </w:rPr>
                    <w:tab/>
                  </w:r>
                  <w:r w:rsidR="00D02D53" w:rsidRPr="00D02D53">
                    <w:rPr>
                      <w:rStyle w:val="Hyperlink"/>
                      <w:noProof/>
                    </w:rPr>
                    <w:t>Darba vietu skaita samazinājumi un palielinājumi</w:t>
                  </w:r>
                  <w:r w:rsidR="00D02D53" w:rsidRPr="00D02D53">
                    <w:rPr>
                      <w:noProof/>
                      <w:webHidden/>
                    </w:rPr>
                    <w:tab/>
                  </w:r>
                  <w:r w:rsidR="00D02D53" w:rsidRPr="00D02D53">
                    <w:rPr>
                      <w:noProof/>
                      <w:webHidden/>
                    </w:rPr>
                    <w:fldChar w:fldCharType="begin"/>
                  </w:r>
                  <w:r w:rsidR="00D02D53" w:rsidRPr="00D02D53">
                    <w:rPr>
                      <w:noProof/>
                      <w:webHidden/>
                    </w:rPr>
                    <w:instrText xml:space="preserve"> PAGEREF _Toc490665397 \h </w:instrText>
                  </w:r>
                  <w:r w:rsidR="00D02D53" w:rsidRPr="00D02D53">
                    <w:rPr>
                      <w:noProof/>
                      <w:webHidden/>
                    </w:rPr>
                  </w:r>
                  <w:r w:rsidR="00D02D53" w:rsidRPr="00D02D53">
                    <w:rPr>
                      <w:noProof/>
                      <w:webHidden/>
                    </w:rPr>
                    <w:fldChar w:fldCharType="separate"/>
                  </w:r>
                  <w:r w:rsidR="00D02D53">
                    <w:rPr>
                      <w:noProof/>
                      <w:webHidden/>
                    </w:rPr>
                    <w:t>14</w:t>
                  </w:r>
                  <w:r w:rsidR="00D02D53" w:rsidRPr="00D02D53">
                    <w:rPr>
                      <w:noProof/>
                      <w:webHidden/>
                    </w:rPr>
                    <w:fldChar w:fldCharType="end"/>
                  </w:r>
                </w:hyperlink>
              </w:p>
              <w:p w:rsidR="00D02D53" w:rsidRPr="00D02D53" w:rsidRDefault="00DD09E4">
                <w:pPr>
                  <w:pStyle w:val="TOC1"/>
                  <w:rPr>
                    <w:rFonts w:asciiTheme="minorHAnsi" w:eastAsiaTheme="minorEastAsia" w:hAnsiTheme="minorHAnsi" w:cstheme="minorBidi"/>
                    <w:b w:val="0"/>
                    <w:bCs w:val="0"/>
                    <w:sz w:val="22"/>
                    <w:szCs w:val="22"/>
                  </w:rPr>
                </w:pPr>
                <w:hyperlink w:anchor="_Toc490665398" w:history="1">
                  <w:r w:rsidR="00D02D53" w:rsidRPr="00D02D53">
                    <w:rPr>
                      <w:rStyle w:val="Hyperlink"/>
                    </w:rPr>
                    <w:t>2.</w:t>
                  </w:r>
                  <w:r w:rsidR="00D02D53" w:rsidRPr="00D02D53">
                    <w:rPr>
                      <w:rFonts w:asciiTheme="minorHAnsi" w:eastAsiaTheme="minorEastAsia" w:hAnsiTheme="minorHAnsi" w:cstheme="minorBidi"/>
                      <w:b w:val="0"/>
                      <w:bCs w:val="0"/>
                      <w:sz w:val="22"/>
                      <w:szCs w:val="22"/>
                    </w:rPr>
                    <w:tab/>
                  </w:r>
                  <w:r w:rsidR="00D02D53" w:rsidRPr="00D02D53">
                    <w:rPr>
                      <w:rStyle w:val="Hyperlink"/>
                    </w:rPr>
                    <w:t>Informācija par NVA īstenotajiem pasākumiem</w:t>
                  </w:r>
                  <w:r w:rsidR="00D02D53" w:rsidRPr="00D02D53">
                    <w:rPr>
                      <w:webHidden/>
                    </w:rPr>
                    <w:tab/>
                  </w:r>
                  <w:r w:rsidR="00D02D53" w:rsidRPr="00D02D53">
                    <w:rPr>
                      <w:webHidden/>
                    </w:rPr>
                    <w:fldChar w:fldCharType="begin"/>
                  </w:r>
                  <w:r w:rsidR="00D02D53" w:rsidRPr="00D02D53">
                    <w:rPr>
                      <w:webHidden/>
                    </w:rPr>
                    <w:instrText xml:space="preserve"> PAGEREF _Toc490665398 \h </w:instrText>
                  </w:r>
                  <w:r w:rsidR="00D02D53" w:rsidRPr="00D02D53">
                    <w:rPr>
                      <w:webHidden/>
                    </w:rPr>
                  </w:r>
                  <w:r w:rsidR="00D02D53" w:rsidRPr="00D02D53">
                    <w:rPr>
                      <w:webHidden/>
                    </w:rPr>
                    <w:fldChar w:fldCharType="separate"/>
                  </w:r>
                  <w:r w:rsidR="00D02D53">
                    <w:rPr>
                      <w:webHidden/>
                    </w:rPr>
                    <w:t>15</w:t>
                  </w:r>
                  <w:r w:rsidR="00D02D53" w:rsidRPr="00D02D53">
                    <w:rPr>
                      <w:webHidden/>
                    </w:rPr>
                    <w:fldChar w:fldCharType="end"/>
                  </w:r>
                </w:hyperlink>
              </w:p>
              <w:p w:rsidR="00D02D53" w:rsidRPr="00D02D53" w:rsidRDefault="00DD09E4">
                <w:pPr>
                  <w:pStyle w:val="TOC1"/>
                  <w:rPr>
                    <w:rFonts w:asciiTheme="minorHAnsi" w:eastAsiaTheme="minorEastAsia" w:hAnsiTheme="minorHAnsi" w:cstheme="minorBidi"/>
                    <w:b w:val="0"/>
                    <w:bCs w:val="0"/>
                    <w:sz w:val="22"/>
                    <w:szCs w:val="22"/>
                  </w:rPr>
                </w:pPr>
                <w:hyperlink w:anchor="_Toc490665399" w:history="1">
                  <w:r w:rsidR="00D02D53" w:rsidRPr="00D02D53">
                    <w:rPr>
                      <w:rStyle w:val="Hyperlink"/>
                    </w:rPr>
                    <w:t>3.</w:t>
                  </w:r>
                  <w:r w:rsidR="00D02D53" w:rsidRPr="00D02D53">
                    <w:rPr>
                      <w:rFonts w:asciiTheme="minorHAnsi" w:eastAsiaTheme="minorEastAsia" w:hAnsiTheme="minorHAnsi" w:cstheme="minorBidi"/>
                      <w:b w:val="0"/>
                      <w:bCs w:val="0"/>
                      <w:sz w:val="22"/>
                      <w:szCs w:val="22"/>
                    </w:rPr>
                    <w:tab/>
                  </w:r>
                  <w:r w:rsidR="00D02D53" w:rsidRPr="00D02D53">
                    <w:rPr>
                      <w:rStyle w:val="Hyperlink"/>
                    </w:rPr>
                    <w:t>NVA klientu interese par darbu ārzemēs</w:t>
                  </w:r>
                  <w:r w:rsidR="00D02D53" w:rsidRPr="00D02D53">
                    <w:rPr>
                      <w:webHidden/>
                    </w:rPr>
                    <w:tab/>
                  </w:r>
                  <w:r w:rsidR="00D02D53" w:rsidRPr="00D02D53">
                    <w:rPr>
                      <w:webHidden/>
                    </w:rPr>
                    <w:fldChar w:fldCharType="begin"/>
                  </w:r>
                  <w:r w:rsidR="00D02D53" w:rsidRPr="00D02D53">
                    <w:rPr>
                      <w:webHidden/>
                    </w:rPr>
                    <w:instrText xml:space="preserve"> PAGEREF _Toc490665399 \h </w:instrText>
                  </w:r>
                  <w:r w:rsidR="00D02D53" w:rsidRPr="00D02D53">
                    <w:rPr>
                      <w:webHidden/>
                    </w:rPr>
                  </w:r>
                  <w:r w:rsidR="00D02D53" w:rsidRPr="00D02D53">
                    <w:rPr>
                      <w:webHidden/>
                    </w:rPr>
                    <w:fldChar w:fldCharType="separate"/>
                  </w:r>
                  <w:r w:rsidR="00D02D53">
                    <w:rPr>
                      <w:webHidden/>
                    </w:rPr>
                    <w:t>16</w:t>
                  </w:r>
                  <w:r w:rsidR="00D02D53" w:rsidRPr="00D02D53">
                    <w:rPr>
                      <w:webHidden/>
                    </w:rPr>
                    <w:fldChar w:fldCharType="end"/>
                  </w:r>
                </w:hyperlink>
              </w:p>
              <w:p w:rsidR="00D02D53" w:rsidRPr="00D02D53" w:rsidRDefault="00DD09E4">
                <w:pPr>
                  <w:pStyle w:val="TOC1"/>
                  <w:rPr>
                    <w:rFonts w:asciiTheme="minorHAnsi" w:eastAsiaTheme="minorEastAsia" w:hAnsiTheme="minorHAnsi" w:cstheme="minorBidi"/>
                    <w:b w:val="0"/>
                    <w:bCs w:val="0"/>
                    <w:sz w:val="22"/>
                    <w:szCs w:val="22"/>
                  </w:rPr>
                </w:pPr>
                <w:hyperlink w:anchor="_Toc490665400" w:history="1">
                  <w:r w:rsidR="00D02D53" w:rsidRPr="00D02D53">
                    <w:rPr>
                      <w:rStyle w:val="Hyperlink"/>
                    </w:rPr>
                    <w:t>4.</w:t>
                  </w:r>
                  <w:r w:rsidR="00D02D53" w:rsidRPr="00D02D53">
                    <w:rPr>
                      <w:rFonts w:asciiTheme="minorHAnsi" w:eastAsiaTheme="minorEastAsia" w:hAnsiTheme="minorHAnsi" w:cstheme="minorBidi"/>
                      <w:b w:val="0"/>
                      <w:bCs w:val="0"/>
                      <w:sz w:val="22"/>
                      <w:szCs w:val="22"/>
                    </w:rPr>
                    <w:tab/>
                  </w:r>
                  <w:r w:rsidR="00D02D53" w:rsidRPr="00D02D53">
                    <w:rPr>
                      <w:rStyle w:val="Hyperlink"/>
                    </w:rPr>
                    <w:t>Sociālekonomiskā situācija NVA filiāļu apkalpošanā esošajās teritorijās, kur ir augstākā ekonomiskā aktivitāte</w:t>
                  </w:r>
                  <w:r w:rsidR="00D02D53" w:rsidRPr="00D02D53">
                    <w:rPr>
                      <w:webHidden/>
                    </w:rPr>
                    <w:tab/>
                  </w:r>
                  <w:r w:rsidR="00D02D53" w:rsidRPr="00D02D53">
                    <w:rPr>
                      <w:webHidden/>
                    </w:rPr>
                    <w:fldChar w:fldCharType="begin"/>
                  </w:r>
                  <w:r w:rsidR="00D02D53" w:rsidRPr="00D02D53">
                    <w:rPr>
                      <w:webHidden/>
                    </w:rPr>
                    <w:instrText xml:space="preserve"> PAGEREF _Toc490665400 \h </w:instrText>
                  </w:r>
                  <w:r w:rsidR="00D02D53" w:rsidRPr="00D02D53">
                    <w:rPr>
                      <w:webHidden/>
                    </w:rPr>
                  </w:r>
                  <w:r w:rsidR="00D02D53" w:rsidRPr="00D02D53">
                    <w:rPr>
                      <w:webHidden/>
                    </w:rPr>
                    <w:fldChar w:fldCharType="separate"/>
                  </w:r>
                  <w:r w:rsidR="00D02D53">
                    <w:rPr>
                      <w:webHidden/>
                    </w:rPr>
                    <w:t>17</w:t>
                  </w:r>
                  <w:r w:rsidR="00D02D53" w:rsidRPr="00D02D53">
                    <w:rPr>
                      <w:webHidden/>
                    </w:rPr>
                    <w:fldChar w:fldCharType="end"/>
                  </w:r>
                </w:hyperlink>
              </w:p>
              <w:p w:rsidR="001156A4" w:rsidRPr="00D02D53" w:rsidRDefault="00C52541" w:rsidP="00B55104">
                <w:r w:rsidRPr="00D02D53">
                  <w:rPr>
                    <w:b/>
                    <w:bCs/>
                    <w:noProof/>
                  </w:rPr>
                  <w:fldChar w:fldCharType="end"/>
                </w:r>
              </w:p>
            </w:sdtContent>
          </w:sdt>
        </w:tc>
      </w:tr>
    </w:tbl>
    <w:p w:rsidR="009A095A" w:rsidRPr="00D02D53" w:rsidRDefault="00756D46" w:rsidP="00177A08">
      <w:pPr>
        <w:pStyle w:val="Heading1"/>
      </w:pPr>
      <w:bookmarkStart w:id="1" w:name="_Toc490665393"/>
      <w:bookmarkStart w:id="2" w:name="_Toc370215527"/>
      <w:bookmarkStart w:id="3" w:name="_Toc455135461"/>
      <w:r w:rsidRPr="00D02D53">
        <w:t>Informācijas kopsavilkums</w:t>
      </w:r>
      <w:bookmarkEnd w:id="1"/>
      <w:r w:rsidRPr="00D02D53">
        <w:t xml:space="preserve"> </w:t>
      </w:r>
      <w:bookmarkEnd w:id="2"/>
      <w:bookmarkEnd w:id="3"/>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2"/>
      </w:tblGrid>
      <w:tr w:rsidR="00352B6D" w:rsidRPr="00D02D53" w:rsidTr="00760463">
        <w:trPr>
          <w:trHeight w:val="2796"/>
        </w:trPr>
        <w:tc>
          <w:tcPr>
            <w:tcW w:w="5000" w:type="pct"/>
          </w:tcPr>
          <w:p w:rsidR="000B117E" w:rsidRPr="00D02D53" w:rsidRDefault="000B117E" w:rsidP="002B3CE9">
            <w:pPr>
              <w:pStyle w:val="ListParagraph"/>
              <w:numPr>
                <w:ilvl w:val="0"/>
                <w:numId w:val="2"/>
              </w:numPr>
              <w:jc w:val="both"/>
            </w:pPr>
            <w:r w:rsidRPr="00D02D53">
              <w:t xml:space="preserve">Šogad augstākais reģistrētā bezdarba līmenis bijis gada sākumā – janvārī (8,5%). Kopš janvāra bezdarba līmenis samazinājies ik mēnesi, </w:t>
            </w:r>
            <w:r w:rsidR="001C3793" w:rsidRPr="00D02D53">
              <w:t>jūnijā sasniedzot 7,2</w:t>
            </w:r>
            <w:r w:rsidRPr="00D02D53">
              <w:t>%, kas ir zemākais rādītājs kopš 2009.</w:t>
            </w:r>
            <w:r w:rsidR="00B260A9" w:rsidRPr="00D02D53">
              <w:t xml:space="preserve"> </w:t>
            </w:r>
            <w:r w:rsidRPr="00D02D53">
              <w:t xml:space="preserve">gada. </w:t>
            </w:r>
            <w:r w:rsidR="00134064" w:rsidRPr="00D02D53">
              <w:t>L</w:t>
            </w:r>
            <w:r w:rsidRPr="00D02D53">
              <w:t xml:space="preserve">ai gan situācija </w:t>
            </w:r>
            <w:r w:rsidR="00BA182B" w:rsidRPr="00D02D53">
              <w:t xml:space="preserve">joprojām </w:t>
            </w:r>
            <w:r w:rsidRPr="00D02D53">
              <w:t>uzlaboj</w:t>
            </w:r>
            <w:r w:rsidR="00BA182B" w:rsidRPr="00D02D53">
              <w:t>a</w:t>
            </w:r>
            <w:r w:rsidRPr="00D02D53">
              <w:t>s, bezdarba mazināšanās maijā</w:t>
            </w:r>
            <w:r w:rsidR="001C3793" w:rsidRPr="00D02D53">
              <w:t xml:space="preserve"> – jūnijā</w:t>
            </w:r>
            <w:r w:rsidRPr="00D02D53">
              <w:t xml:space="preserve">  kļuvus</w:t>
            </w:r>
            <w:r w:rsidR="006203BE" w:rsidRPr="00D02D53">
              <w:t>i</w:t>
            </w:r>
            <w:r w:rsidRPr="00D02D53">
              <w:t xml:space="preserve"> mērenāka.</w:t>
            </w:r>
            <w:r w:rsidR="00BA182B" w:rsidRPr="00D02D53">
              <w:t xml:space="preserve"> Ņemot vērā</w:t>
            </w:r>
            <w:r w:rsidR="00F24BCE" w:rsidRPr="00D02D53">
              <w:t xml:space="preserve"> pašreizējo situāciju </w:t>
            </w:r>
            <w:r w:rsidR="00DB3AFE" w:rsidRPr="00D02D53">
              <w:t>un</w:t>
            </w:r>
            <w:r w:rsidR="00BA182B" w:rsidRPr="00D02D53">
              <w:t xml:space="preserve"> iepriekšējo gadu pieredzi, sagaidāms, ka bezdarba mazināšanās turpināsies līdz rudens mēnešiem.</w:t>
            </w:r>
          </w:p>
          <w:p w:rsidR="00AE2688" w:rsidRPr="00D02D53" w:rsidRDefault="006B6D72" w:rsidP="00AE2688">
            <w:pPr>
              <w:pStyle w:val="ListParagraph"/>
              <w:numPr>
                <w:ilvl w:val="0"/>
                <w:numId w:val="2"/>
              </w:numPr>
              <w:jc w:val="both"/>
            </w:pPr>
            <w:r w:rsidRPr="00D02D53">
              <w:rPr>
                <w:bCs/>
              </w:rPr>
              <w:t>NVA uzskaitē 2017</w:t>
            </w:r>
            <w:r w:rsidR="00F75F9A" w:rsidRPr="00D02D53">
              <w:rPr>
                <w:bCs/>
              </w:rPr>
              <w:t>.</w:t>
            </w:r>
            <w:r w:rsidR="001C3793" w:rsidRPr="00D02D53">
              <w:rPr>
                <w:bCs/>
              </w:rPr>
              <w:t xml:space="preserve"> </w:t>
            </w:r>
            <w:r w:rsidR="00F75F9A" w:rsidRPr="00D02D53">
              <w:rPr>
                <w:bCs/>
              </w:rPr>
              <w:t xml:space="preserve">gada </w:t>
            </w:r>
            <w:r w:rsidR="001C3793" w:rsidRPr="00D02D53">
              <w:rPr>
                <w:bCs/>
              </w:rPr>
              <w:t>jūnija</w:t>
            </w:r>
            <w:r w:rsidR="00ED7A7E" w:rsidRPr="00D02D53">
              <w:rPr>
                <w:bCs/>
              </w:rPr>
              <w:t xml:space="preserve"> </w:t>
            </w:r>
            <w:r w:rsidR="006F00F2" w:rsidRPr="00D02D53">
              <w:rPr>
                <w:bCs/>
              </w:rPr>
              <w:t xml:space="preserve">sākumā </w:t>
            </w:r>
            <w:r w:rsidR="00F75F9A" w:rsidRPr="00D02D53">
              <w:rPr>
                <w:bCs/>
              </w:rPr>
              <w:t xml:space="preserve">bija </w:t>
            </w:r>
            <w:r w:rsidR="00AE2688" w:rsidRPr="00D02D53">
              <w:t>68 439</w:t>
            </w:r>
            <w:r w:rsidR="00F75F9A" w:rsidRPr="00D02D53">
              <w:rPr>
                <w:bCs/>
              </w:rPr>
              <w:t>, bet beigās</w:t>
            </w:r>
            <w:r w:rsidR="00ED7A7E" w:rsidRPr="00D02D53">
              <w:rPr>
                <w:bCs/>
              </w:rPr>
              <w:t xml:space="preserve"> </w:t>
            </w:r>
            <w:r w:rsidR="00AE2688" w:rsidRPr="00D02D53">
              <w:t>66 708</w:t>
            </w:r>
            <w:r w:rsidR="00ED7A7E" w:rsidRPr="00D02D53">
              <w:t xml:space="preserve"> </w:t>
            </w:r>
            <w:r w:rsidR="00503B66" w:rsidRPr="00D02D53">
              <w:rPr>
                <w:bCs/>
              </w:rPr>
              <w:t>bezdarbnieki</w:t>
            </w:r>
            <w:r w:rsidR="00F75F9A" w:rsidRPr="00D02D53">
              <w:rPr>
                <w:bCs/>
              </w:rPr>
              <w:t>.</w:t>
            </w:r>
            <w:r w:rsidR="00ED7A7E" w:rsidRPr="00D02D53">
              <w:rPr>
                <w:bCs/>
              </w:rPr>
              <w:t xml:space="preserve"> </w:t>
            </w:r>
            <w:r w:rsidR="00B8349A" w:rsidRPr="00D02D53">
              <w:rPr>
                <w:b/>
                <w:bCs/>
              </w:rPr>
              <w:t xml:space="preserve">Mēneša laikā </w:t>
            </w:r>
            <w:r w:rsidR="00B8349A" w:rsidRPr="00D02D53">
              <w:rPr>
                <w:bCs/>
              </w:rPr>
              <w:t xml:space="preserve">reģistrēto bezdarbnieku skaits valstī ir </w:t>
            </w:r>
            <w:r w:rsidR="000B117E" w:rsidRPr="00D02D53">
              <w:rPr>
                <w:b/>
                <w:bCs/>
              </w:rPr>
              <w:t>samazināj</w:t>
            </w:r>
            <w:r w:rsidR="00012AA4" w:rsidRPr="00D02D53">
              <w:rPr>
                <w:b/>
                <w:bCs/>
              </w:rPr>
              <w:t>ies</w:t>
            </w:r>
            <w:r w:rsidR="00B8349A" w:rsidRPr="00D02D53">
              <w:rPr>
                <w:b/>
                <w:bCs/>
              </w:rPr>
              <w:t xml:space="preserve"> par </w:t>
            </w:r>
            <w:r w:rsidR="00AE2688" w:rsidRPr="00D02D53">
              <w:rPr>
                <w:b/>
                <w:bCs/>
              </w:rPr>
              <w:t>1 731</w:t>
            </w:r>
            <w:r w:rsidR="00ED7A7E" w:rsidRPr="00D02D53">
              <w:rPr>
                <w:b/>
                <w:bCs/>
              </w:rPr>
              <w:t xml:space="preserve"> </w:t>
            </w:r>
            <w:r w:rsidR="00AE2688" w:rsidRPr="00D02D53">
              <w:rPr>
                <w:b/>
                <w:bCs/>
              </w:rPr>
              <w:t>jeb 2,5</w:t>
            </w:r>
            <w:r w:rsidR="00BC78E1" w:rsidRPr="00D02D53">
              <w:rPr>
                <w:b/>
                <w:bCs/>
              </w:rPr>
              <w:t>%</w:t>
            </w:r>
            <w:r w:rsidR="00B8349A" w:rsidRPr="00D02D53">
              <w:rPr>
                <w:b/>
                <w:bCs/>
              </w:rPr>
              <w:t>.</w:t>
            </w:r>
          </w:p>
          <w:p w:rsidR="00AE2688" w:rsidRPr="00D02D53" w:rsidRDefault="00AE2688" w:rsidP="00AE2688">
            <w:pPr>
              <w:pStyle w:val="ListParagraph"/>
              <w:numPr>
                <w:ilvl w:val="0"/>
                <w:numId w:val="2"/>
              </w:numPr>
              <w:jc w:val="both"/>
            </w:pPr>
            <w:r w:rsidRPr="00D02D53">
              <w:rPr>
                <w:color w:val="000000" w:themeColor="text1"/>
              </w:rPr>
              <w:t>2017. gada 6 mēnešos NVA reģistrētas 33 864 (no tām 5 865 jūnijā) vakances, kas ir par 5 101 jeb 17,7% vairāk salīdzinot ar 2016. gada janvāri – jūniju.</w:t>
            </w:r>
          </w:p>
          <w:p w:rsidR="00BA182B" w:rsidRPr="00D02D53" w:rsidRDefault="00BA182B" w:rsidP="00962F6A">
            <w:pPr>
              <w:numPr>
                <w:ilvl w:val="0"/>
                <w:numId w:val="2"/>
              </w:numPr>
              <w:jc w:val="both"/>
            </w:pPr>
            <w:r w:rsidRPr="00D02D53">
              <w:t>2017.</w:t>
            </w:r>
            <w:r w:rsidR="00962F6A" w:rsidRPr="00D02D53">
              <w:t xml:space="preserve"> </w:t>
            </w:r>
            <w:r w:rsidRPr="00D02D53">
              <w:t xml:space="preserve">gada janvārī – </w:t>
            </w:r>
            <w:r w:rsidR="00E712CF" w:rsidRPr="00D02D53">
              <w:t>jūnijā</w:t>
            </w:r>
            <w:r w:rsidRPr="00D02D53">
              <w:t xml:space="preserve"> darbā iekārtojušies</w:t>
            </w:r>
            <w:r w:rsidR="00ED7A7E" w:rsidRPr="00D02D53">
              <w:t xml:space="preserve"> </w:t>
            </w:r>
            <w:r w:rsidR="00AE2688" w:rsidRPr="00D02D53">
              <w:rPr>
                <w:b/>
                <w:bCs/>
              </w:rPr>
              <w:t>36 701</w:t>
            </w:r>
            <w:r w:rsidRPr="00D02D53">
              <w:rPr>
                <w:b/>
                <w:bCs/>
                <w:vertAlign w:val="superscript"/>
              </w:rPr>
              <w:footnoteReference w:id="1"/>
            </w:r>
            <w:r w:rsidR="00ED7A7E" w:rsidRPr="00D02D53">
              <w:rPr>
                <w:b/>
                <w:bCs/>
              </w:rPr>
              <w:t xml:space="preserve"> </w:t>
            </w:r>
            <w:r w:rsidRPr="00D02D53">
              <w:t xml:space="preserve">bezdarbnieki, no kuriem </w:t>
            </w:r>
            <w:r w:rsidR="00962F6A" w:rsidRPr="00D02D53">
              <w:t xml:space="preserve">10 712 (29,2%) </w:t>
            </w:r>
            <w:r w:rsidRPr="00D02D53">
              <w:t xml:space="preserve">ir iekārtojušies darbā pēc kāda </w:t>
            </w:r>
            <w:r w:rsidR="00ED7A7E" w:rsidRPr="00D02D53">
              <w:t xml:space="preserve">NVA </w:t>
            </w:r>
            <w:r w:rsidRPr="00D02D53">
              <w:t>aktīvā nodarbinātības pasākuma pabeigšanas (izņemot konkurētspējas paaugstināšanas pasākumu (turpmāk – KPP) informatīvās dienas).</w:t>
            </w:r>
          </w:p>
          <w:p w:rsidR="00B260A9" w:rsidRPr="00D02D53" w:rsidRDefault="009A095A" w:rsidP="00B260A9">
            <w:pPr>
              <w:numPr>
                <w:ilvl w:val="0"/>
                <w:numId w:val="2"/>
              </w:numPr>
              <w:jc w:val="both"/>
              <w:rPr>
                <w:lang w:eastAsia="lv-LV"/>
              </w:rPr>
            </w:pPr>
            <w:r w:rsidRPr="00D02D53">
              <w:rPr>
                <w:b/>
                <w:bCs/>
              </w:rPr>
              <w:t>Visvairāk NVA reģistrēto bezdarbnieku</w:t>
            </w:r>
            <w:r w:rsidR="00ED7A7E" w:rsidRPr="00D02D53">
              <w:rPr>
                <w:b/>
                <w:bCs/>
              </w:rPr>
              <w:t xml:space="preserve"> </w:t>
            </w:r>
            <w:r w:rsidRPr="00D02D53">
              <w:rPr>
                <w:b/>
                <w:bCs/>
              </w:rPr>
              <w:t xml:space="preserve">ir </w:t>
            </w:r>
            <w:r w:rsidR="006E3055" w:rsidRPr="00D02D53">
              <w:rPr>
                <w:b/>
                <w:bCs/>
              </w:rPr>
              <w:t xml:space="preserve">vienkāršajās </w:t>
            </w:r>
            <w:r w:rsidRPr="00D02D53">
              <w:rPr>
                <w:b/>
                <w:bCs/>
              </w:rPr>
              <w:t>profesijās</w:t>
            </w:r>
            <w:r w:rsidR="00ED7A7E" w:rsidRPr="00D02D53">
              <w:rPr>
                <w:b/>
                <w:bCs/>
              </w:rPr>
              <w:t xml:space="preserve"> </w:t>
            </w:r>
            <w:r w:rsidR="006E3055" w:rsidRPr="00D02D53">
              <w:t>(</w:t>
            </w:r>
            <w:r w:rsidR="006E3055" w:rsidRPr="00D02D53">
              <w:rPr>
                <w:lang w:eastAsia="lv-LV"/>
              </w:rPr>
              <w:t>palīgstrādnieks, mazumtirdzniecības veikala pārdevējs, apkopējs, pārdevējs konsultants, sētnieks).</w:t>
            </w:r>
          </w:p>
          <w:p w:rsidR="004C26FA" w:rsidRPr="00D02D53" w:rsidRDefault="009A095A" w:rsidP="00B260A9">
            <w:pPr>
              <w:numPr>
                <w:ilvl w:val="0"/>
                <w:numId w:val="2"/>
              </w:numPr>
              <w:jc w:val="both"/>
              <w:rPr>
                <w:lang w:eastAsia="lv-LV"/>
              </w:rPr>
            </w:pPr>
            <w:r w:rsidRPr="00D02D53">
              <w:rPr>
                <w:b/>
                <w:bCs/>
              </w:rPr>
              <w:t xml:space="preserve">Lielākais </w:t>
            </w:r>
            <w:r w:rsidR="00E214B3" w:rsidRPr="00D02D53">
              <w:t>darbaspēka</w:t>
            </w:r>
            <w:r w:rsidR="00E214B3" w:rsidRPr="00D02D53">
              <w:rPr>
                <w:b/>
                <w:bCs/>
              </w:rPr>
              <w:t xml:space="preserve"> pieprasījums </w:t>
            </w:r>
            <w:r w:rsidR="00E214B3" w:rsidRPr="00D02D53">
              <w:rPr>
                <w:bCs/>
              </w:rPr>
              <w:t>(pēc NVA reģistrēto vakanču skaita), s</w:t>
            </w:r>
            <w:r w:rsidR="00A12D5F" w:rsidRPr="00D02D53">
              <w:rPr>
                <w:bCs/>
              </w:rPr>
              <w:t xml:space="preserve">alīdzinot ar iepriekšējo mēnesi, </w:t>
            </w:r>
            <w:r w:rsidR="00B260A9" w:rsidRPr="00D02D53">
              <w:rPr>
                <w:bCs/>
              </w:rPr>
              <w:t>vērojams</w:t>
            </w:r>
            <w:r w:rsidR="00ED7A7E" w:rsidRPr="00D02D53">
              <w:rPr>
                <w:bCs/>
              </w:rPr>
              <w:t xml:space="preserve"> </w:t>
            </w:r>
            <w:r w:rsidR="00F53C90" w:rsidRPr="00D02D53">
              <w:t>Informācijas un komunikācijas pakalpojumu nozarē, kā arī Izglītībā</w:t>
            </w:r>
            <w:r w:rsidR="009733BA" w:rsidRPr="00D02D53">
              <w:rPr>
                <w:bCs/>
              </w:rPr>
              <w:t>.</w:t>
            </w:r>
            <w:r w:rsidR="008B612E" w:rsidRPr="00D02D53">
              <w:rPr>
                <w:bCs/>
              </w:rPr>
              <w:t xml:space="preserve"> Savukārt </w:t>
            </w:r>
            <w:r w:rsidR="00A12D5F" w:rsidRPr="00D02D53">
              <w:rPr>
                <w:bCs/>
              </w:rPr>
              <w:t>kritums</w:t>
            </w:r>
            <w:r w:rsidR="00ED7A7E" w:rsidRPr="00D02D53">
              <w:rPr>
                <w:bCs/>
              </w:rPr>
              <w:t xml:space="preserve"> </w:t>
            </w:r>
            <w:r w:rsidR="00F53C90" w:rsidRPr="00D02D53">
              <w:t>Mākslas, izklaides un atpūta nozarē un Operācijās ar nekustamo īpašumu.</w:t>
            </w:r>
            <w:r w:rsidR="00B260A9" w:rsidRPr="00D02D53">
              <w:t xml:space="preserve"> Lielākais vakanču </w:t>
            </w:r>
            <w:r w:rsidR="00B260A9" w:rsidRPr="00D02D53">
              <w:rPr>
                <w:b/>
              </w:rPr>
              <w:t xml:space="preserve">pieaugums mēneša griezumā </w:t>
            </w:r>
            <w:r w:rsidR="00B260A9" w:rsidRPr="00D02D53">
              <w:t>vērojams vecāko speciālistu profesijās, īpaši: Informācijas tehnoloģiju projektu vadītājs, statistikas matemātiķis, sistēmanalītiķis, programmētājs, vispārējās vidējās izglītības skolotājs, pirmsskolas izglītības skolotājs, konstruktors.</w:t>
            </w:r>
          </w:p>
        </w:tc>
      </w:tr>
    </w:tbl>
    <w:p w:rsidR="00BC07B5" w:rsidRPr="00D02D53" w:rsidRDefault="009A095A" w:rsidP="00F77A0F">
      <w:pPr>
        <w:pStyle w:val="Heading1"/>
        <w:numPr>
          <w:ilvl w:val="0"/>
          <w:numId w:val="4"/>
        </w:numPr>
        <w:rPr>
          <w:lang w:eastAsia="lv-LV"/>
        </w:rPr>
      </w:pPr>
      <w:bookmarkStart w:id="4" w:name="_Toc457297574"/>
      <w:bookmarkStart w:id="5" w:name="_Toc457297622"/>
      <w:bookmarkStart w:id="6" w:name="_Toc457373408"/>
      <w:bookmarkStart w:id="7" w:name="_Toc457373461"/>
      <w:bookmarkStart w:id="8" w:name="_Toc457373505"/>
      <w:bookmarkStart w:id="9" w:name="_Toc457396845"/>
      <w:bookmarkStart w:id="10" w:name="_Toc457400098"/>
      <w:bookmarkStart w:id="11" w:name="_Toc370215528"/>
      <w:bookmarkStart w:id="12" w:name="_Toc455135462"/>
      <w:bookmarkStart w:id="13" w:name="_Toc490665394"/>
      <w:bookmarkEnd w:id="4"/>
      <w:bookmarkEnd w:id="5"/>
      <w:bookmarkEnd w:id="6"/>
      <w:bookmarkEnd w:id="7"/>
      <w:bookmarkEnd w:id="8"/>
      <w:bookmarkEnd w:id="9"/>
      <w:bookmarkEnd w:id="10"/>
      <w:r w:rsidRPr="00D02D53">
        <w:rPr>
          <w:lang w:eastAsia="lv-LV"/>
        </w:rPr>
        <w:t>Reģistrētā bezdarba līmenis un bezdarbnieku skaits Latvijā</w:t>
      </w:r>
      <w:bookmarkEnd w:id="11"/>
      <w:bookmarkEnd w:id="12"/>
      <w:bookmarkEnd w:id="13"/>
    </w:p>
    <w:p w:rsidR="001156A4" w:rsidRPr="00D02D53" w:rsidRDefault="001156A4" w:rsidP="001156A4"/>
    <w:p w:rsidR="008B00B5" w:rsidRPr="00D02D53" w:rsidRDefault="008B00B5" w:rsidP="004969EB">
      <w:pPr>
        <w:ind w:firstLine="720"/>
        <w:jc w:val="both"/>
      </w:pPr>
      <w:r w:rsidRPr="00D02D53">
        <w:t>Reģistrētā bezdarba līmenis valst</w:t>
      </w:r>
      <w:r w:rsidR="00E437B7" w:rsidRPr="00D02D53">
        <w:t>ī 20</w:t>
      </w:r>
      <w:r w:rsidR="00D26AE9" w:rsidRPr="00D02D53">
        <w:t>17.</w:t>
      </w:r>
      <w:r w:rsidR="006203BE" w:rsidRPr="00D02D53">
        <w:t xml:space="preserve"> </w:t>
      </w:r>
      <w:r w:rsidR="00D26AE9" w:rsidRPr="00D02D53">
        <w:t xml:space="preserve">gada </w:t>
      </w:r>
      <w:r w:rsidR="006203BE" w:rsidRPr="00D02D53">
        <w:t>jūnija beigās bija 7,2</w:t>
      </w:r>
      <w:r w:rsidRPr="00D02D53">
        <w:t>% (reģistrēto bezdarbnieku īpatsvars darbspējas vecum</w:t>
      </w:r>
      <w:r w:rsidR="006203BE" w:rsidRPr="00D02D53">
        <w:t xml:space="preserve">ā </w:t>
      </w:r>
      <w:r w:rsidRPr="00D02D53">
        <w:t>ekonomiski aktīvo iedzīvotāju kopskaitā). Zemākais bezd</w:t>
      </w:r>
      <w:r w:rsidR="00D26AE9" w:rsidRPr="00D02D53">
        <w:t>arba līmenis 2017.</w:t>
      </w:r>
      <w:r w:rsidR="00F53C90" w:rsidRPr="00D02D53">
        <w:t xml:space="preserve"> </w:t>
      </w:r>
      <w:r w:rsidR="00D26AE9" w:rsidRPr="00D02D53">
        <w:t>gada</w:t>
      </w:r>
      <w:r w:rsidR="00756D46" w:rsidRPr="00D02D53">
        <w:t xml:space="preserve"> </w:t>
      </w:r>
      <w:r w:rsidR="00E712CF" w:rsidRPr="00D02D53">
        <w:t>jūnijā</w:t>
      </w:r>
      <w:r w:rsidR="00756D46" w:rsidRPr="00D02D53">
        <w:t xml:space="preserve"> </w:t>
      </w:r>
      <w:r w:rsidR="007005BB" w:rsidRPr="00D02D53">
        <w:t xml:space="preserve">reģistrēts </w:t>
      </w:r>
      <w:r w:rsidR="00D26AE9" w:rsidRPr="00D02D53">
        <w:t>Rīgas reģionā –</w:t>
      </w:r>
      <w:r w:rsidR="006203BE" w:rsidRPr="00D02D53">
        <w:t xml:space="preserve"> 4,6</w:t>
      </w:r>
      <w:r w:rsidR="00C35AFC" w:rsidRPr="00D02D53">
        <w:t>%, augstākais bezdarba līme</w:t>
      </w:r>
      <w:r w:rsidR="00D26AE9" w:rsidRPr="00D02D53">
        <w:t>nis bija Latgales reģionā – 1</w:t>
      </w:r>
      <w:r w:rsidR="006203BE" w:rsidRPr="00D02D53">
        <w:t>6</w:t>
      </w:r>
      <w:r w:rsidR="00D26AE9" w:rsidRPr="00D02D53">
        <w:t>,</w:t>
      </w:r>
      <w:r w:rsidR="006203BE" w:rsidRPr="00D02D53">
        <w:t>6</w:t>
      </w:r>
      <w:r w:rsidR="00C35AFC" w:rsidRPr="00D02D53">
        <w:t>%. Kurzemes re</w:t>
      </w:r>
      <w:r w:rsidR="00AE3250" w:rsidRPr="00D02D53">
        <w:t>ģionā bezdarba līmenis bija 8,</w:t>
      </w:r>
      <w:r w:rsidR="006203BE" w:rsidRPr="00D02D53">
        <w:t>0%, Zemgales reģionā – 6</w:t>
      </w:r>
      <w:r w:rsidR="00946347" w:rsidRPr="00D02D53">
        <w:t>,</w:t>
      </w:r>
      <w:r w:rsidR="006203BE" w:rsidRPr="00D02D53">
        <w:t>7% un Vidzemes reģionā – 7,8</w:t>
      </w:r>
      <w:r w:rsidR="00946347" w:rsidRPr="00D02D53">
        <w:t xml:space="preserve">%. </w:t>
      </w:r>
      <w:r w:rsidR="006203BE" w:rsidRPr="00D02D53">
        <w:t>Jūnijā</w:t>
      </w:r>
      <w:r w:rsidR="00C35AFC" w:rsidRPr="00D02D53">
        <w:t xml:space="preserve">, salīdzinot ar iepriekšējo mēnesi, bezdarba līmenis </w:t>
      </w:r>
      <w:r w:rsidR="00AE3250" w:rsidRPr="00D02D53">
        <w:t xml:space="preserve">samazinājies visos reģionos. Lielāks samazinājums bijis Latgales </w:t>
      </w:r>
      <w:r w:rsidR="006203BE" w:rsidRPr="00D02D53">
        <w:t xml:space="preserve">reģionā – 0,5 %punkti, Kurzemē </w:t>
      </w:r>
      <w:r w:rsidR="00AE3250" w:rsidRPr="00D02D53">
        <w:t>–</w:t>
      </w:r>
      <w:r w:rsidR="006203BE" w:rsidRPr="00D02D53">
        <w:t xml:space="preserve"> 0,4</w:t>
      </w:r>
      <w:r w:rsidR="00AE3250" w:rsidRPr="00D02D53">
        <w:t xml:space="preserve"> %punkti, </w:t>
      </w:r>
      <w:r w:rsidR="00514413" w:rsidRPr="00D02D53">
        <w:t xml:space="preserve">Zemgalē – </w:t>
      </w:r>
      <w:r w:rsidR="00E26240" w:rsidRPr="00D02D53">
        <w:t>0,</w:t>
      </w:r>
      <w:r w:rsidR="002E0523" w:rsidRPr="00D02D53">
        <w:t xml:space="preserve">3% punktiem, </w:t>
      </w:r>
      <w:r w:rsidR="003C11FA" w:rsidRPr="00D02D53">
        <w:t xml:space="preserve">Vidzemē </w:t>
      </w:r>
      <w:r w:rsidR="002E0523" w:rsidRPr="00D02D53">
        <w:t xml:space="preserve">– </w:t>
      </w:r>
      <w:r w:rsidR="003C11FA" w:rsidRPr="00D02D53">
        <w:t>0,2 %punktiem</w:t>
      </w:r>
      <w:r w:rsidR="002E0523" w:rsidRPr="00D02D53">
        <w:t>, Rīgā – 0,1 %punkts.</w:t>
      </w:r>
    </w:p>
    <w:tbl>
      <w:tblPr>
        <w:tblW w:w="11264" w:type="dxa"/>
        <w:tblInd w:w="-106" w:type="dxa"/>
        <w:tblLayout w:type="fixed"/>
        <w:tblLook w:val="00A0" w:firstRow="1" w:lastRow="0" w:firstColumn="1" w:lastColumn="0" w:noHBand="0" w:noVBand="0"/>
      </w:tblPr>
      <w:tblGrid>
        <w:gridCol w:w="5176"/>
        <w:gridCol w:w="6088"/>
      </w:tblGrid>
      <w:tr w:rsidR="009A095A" w:rsidRPr="00D02D53" w:rsidTr="00A12D5F">
        <w:trPr>
          <w:trHeight w:val="2775"/>
        </w:trPr>
        <w:tc>
          <w:tcPr>
            <w:tcW w:w="5176" w:type="dxa"/>
          </w:tcPr>
          <w:p w:rsidR="00213810" w:rsidRPr="00D02D53" w:rsidRDefault="00213810" w:rsidP="00CB7491">
            <w:pPr>
              <w:ind w:firstLine="673"/>
              <w:jc w:val="both"/>
              <w:rPr>
                <w:bCs/>
                <w:szCs w:val="22"/>
              </w:rPr>
            </w:pPr>
          </w:p>
          <w:p w:rsidR="005023BB" w:rsidRPr="00D02D53" w:rsidRDefault="008B00B5" w:rsidP="00D372D1">
            <w:pPr>
              <w:ind w:firstLine="709"/>
              <w:jc w:val="both"/>
              <w:rPr>
                <w:b/>
                <w:bCs/>
              </w:rPr>
            </w:pPr>
            <w:r w:rsidRPr="00D02D53">
              <w:rPr>
                <w:bCs/>
                <w:szCs w:val="22"/>
              </w:rPr>
              <w:t>Valsts lielākajā</w:t>
            </w:r>
            <w:r w:rsidR="002246FA" w:rsidRPr="00D02D53">
              <w:rPr>
                <w:bCs/>
                <w:szCs w:val="22"/>
              </w:rPr>
              <w:t>s pilsētās bezdarba līmenis 2017</w:t>
            </w:r>
            <w:r w:rsidRPr="00D02D53">
              <w:rPr>
                <w:bCs/>
                <w:szCs w:val="22"/>
              </w:rPr>
              <w:t>.</w:t>
            </w:r>
            <w:r w:rsidR="00C90A06" w:rsidRPr="00D02D53">
              <w:rPr>
                <w:bCs/>
                <w:szCs w:val="22"/>
              </w:rPr>
              <w:t xml:space="preserve"> </w:t>
            </w:r>
            <w:r w:rsidRPr="00D02D53">
              <w:rPr>
                <w:bCs/>
                <w:szCs w:val="22"/>
              </w:rPr>
              <w:t>g</w:t>
            </w:r>
            <w:r w:rsidR="002246FA" w:rsidRPr="00D02D53">
              <w:rPr>
                <w:bCs/>
                <w:szCs w:val="22"/>
              </w:rPr>
              <w:t xml:space="preserve">ada </w:t>
            </w:r>
            <w:r w:rsidR="0032207A" w:rsidRPr="00D02D53">
              <w:rPr>
                <w:bCs/>
                <w:szCs w:val="22"/>
              </w:rPr>
              <w:t>jūnija</w:t>
            </w:r>
            <w:r w:rsidR="0063288D" w:rsidRPr="00D02D53">
              <w:rPr>
                <w:bCs/>
                <w:szCs w:val="22"/>
              </w:rPr>
              <w:t xml:space="preserve"> </w:t>
            </w:r>
            <w:r w:rsidR="007E3478" w:rsidRPr="00D02D53">
              <w:rPr>
                <w:bCs/>
                <w:szCs w:val="22"/>
              </w:rPr>
              <w:t>beig</w:t>
            </w:r>
            <w:r w:rsidR="003C11FA" w:rsidRPr="00D02D53">
              <w:rPr>
                <w:bCs/>
                <w:szCs w:val="22"/>
              </w:rPr>
              <w:t xml:space="preserve">ās: </w:t>
            </w:r>
            <w:r w:rsidR="0032207A" w:rsidRPr="00D02D53">
              <w:rPr>
                <w:bCs/>
                <w:szCs w:val="22"/>
              </w:rPr>
              <w:t>Valmierā – 4,2%, Rīgā – 4,4%, Jelgavā – 4,9</w:t>
            </w:r>
            <w:r w:rsidR="002246FA" w:rsidRPr="00D02D53">
              <w:rPr>
                <w:bCs/>
                <w:szCs w:val="22"/>
              </w:rPr>
              <w:t xml:space="preserve">%, </w:t>
            </w:r>
            <w:r w:rsidR="00C35AFC" w:rsidRPr="00D02D53">
              <w:rPr>
                <w:bCs/>
                <w:szCs w:val="22"/>
              </w:rPr>
              <w:t>V</w:t>
            </w:r>
            <w:r w:rsidR="0032207A" w:rsidRPr="00D02D53">
              <w:rPr>
                <w:bCs/>
                <w:szCs w:val="22"/>
              </w:rPr>
              <w:t>entspilī – 5,6</w:t>
            </w:r>
            <w:r w:rsidR="002246FA" w:rsidRPr="00D02D53">
              <w:rPr>
                <w:bCs/>
                <w:szCs w:val="22"/>
              </w:rPr>
              <w:t xml:space="preserve">%, </w:t>
            </w:r>
            <w:r w:rsidR="00FB7ACB" w:rsidRPr="00D02D53">
              <w:rPr>
                <w:bCs/>
                <w:szCs w:val="22"/>
              </w:rPr>
              <w:t>Jūrmalā – 5,9%, Jēkabpilī – 8,9</w:t>
            </w:r>
            <w:r w:rsidR="00C35AFC" w:rsidRPr="00D02D53">
              <w:rPr>
                <w:bCs/>
                <w:szCs w:val="22"/>
              </w:rPr>
              <w:t>%, Li</w:t>
            </w:r>
            <w:r w:rsidR="00FB7ACB" w:rsidRPr="00D02D53">
              <w:rPr>
                <w:bCs/>
                <w:szCs w:val="22"/>
              </w:rPr>
              <w:t>epājā – 9,3%, Daugavpilī – 10,3</w:t>
            </w:r>
            <w:r w:rsidR="002930D3" w:rsidRPr="00D02D53">
              <w:rPr>
                <w:bCs/>
                <w:szCs w:val="22"/>
              </w:rPr>
              <w:t>%, Rēzeknē – 13,5</w:t>
            </w:r>
            <w:r w:rsidR="00C35AFC" w:rsidRPr="00D02D53">
              <w:rPr>
                <w:bCs/>
                <w:szCs w:val="22"/>
              </w:rPr>
              <w:t xml:space="preserve">%. </w:t>
            </w:r>
            <w:r w:rsidR="002930D3" w:rsidRPr="00D02D53">
              <w:rPr>
                <w:bCs/>
                <w:szCs w:val="22"/>
              </w:rPr>
              <w:t>Jūnijā</w:t>
            </w:r>
            <w:r w:rsidR="0063288D" w:rsidRPr="00D02D53">
              <w:rPr>
                <w:bCs/>
                <w:szCs w:val="22"/>
              </w:rPr>
              <w:t xml:space="preserve"> </w:t>
            </w:r>
            <w:r w:rsidR="00C35AFC" w:rsidRPr="00D02D53">
              <w:rPr>
                <w:bCs/>
                <w:szCs w:val="22"/>
              </w:rPr>
              <w:t>reģistrētā</w:t>
            </w:r>
            <w:r w:rsidR="00723FA8" w:rsidRPr="00D02D53">
              <w:rPr>
                <w:bCs/>
                <w:szCs w:val="22"/>
              </w:rPr>
              <w:t xml:space="preserve"> bezdarba līmenis </w:t>
            </w:r>
            <w:r w:rsidR="003C11FA" w:rsidRPr="00D02D53">
              <w:rPr>
                <w:bCs/>
                <w:szCs w:val="22"/>
              </w:rPr>
              <w:t>samazinājies – Rēzeknē</w:t>
            </w:r>
            <w:r w:rsidR="002930D3" w:rsidRPr="00D02D53">
              <w:rPr>
                <w:bCs/>
                <w:szCs w:val="22"/>
              </w:rPr>
              <w:t xml:space="preserve"> par 0,6 %punktiem, Liepājā par 0,5</w:t>
            </w:r>
            <w:r w:rsidR="003C11FA" w:rsidRPr="00D02D53">
              <w:rPr>
                <w:bCs/>
                <w:szCs w:val="22"/>
              </w:rPr>
              <w:t xml:space="preserve"> %punktiem, Daugavpilī par 0,</w:t>
            </w:r>
            <w:r w:rsidR="002930D3" w:rsidRPr="00D02D53">
              <w:rPr>
                <w:bCs/>
                <w:szCs w:val="22"/>
              </w:rPr>
              <w:t xml:space="preserve">4 </w:t>
            </w:r>
            <w:r w:rsidR="003C11FA" w:rsidRPr="00D02D53">
              <w:rPr>
                <w:bCs/>
                <w:szCs w:val="22"/>
              </w:rPr>
              <w:t>%</w:t>
            </w:r>
            <w:r w:rsidR="00E03338" w:rsidRPr="00D02D53">
              <w:rPr>
                <w:bCs/>
                <w:szCs w:val="22"/>
              </w:rPr>
              <w:t xml:space="preserve"> </w:t>
            </w:r>
            <w:r w:rsidR="003C11FA" w:rsidRPr="00D02D53">
              <w:rPr>
                <w:bCs/>
                <w:szCs w:val="22"/>
              </w:rPr>
              <w:t xml:space="preserve">punktiem, </w:t>
            </w:r>
            <w:r w:rsidR="002930D3" w:rsidRPr="00D02D53">
              <w:rPr>
                <w:bCs/>
                <w:szCs w:val="22"/>
              </w:rPr>
              <w:t xml:space="preserve">Jelgavā, </w:t>
            </w:r>
            <w:r w:rsidR="003C11FA" w:rsidRPr="00D02D53">
              <w:rPr>
                <w:bCs/>
                <w:szCs w:val="22"/>
              </w:rPr>
              <w:t xml:space="preserve">Jēkabpilī un </w:t>
            </w:r>
            <w:r w:rsidR="002930D3" w:rsidRPr="00D02D53">
              <w:rPr>
                <w:bCs/>
                <w:szCs w:val="22"/>
              </w:rPr>
              <w:t>Jūrmalā</w:t>
            </w:r>
            <w:r w:rsidR="007E3478" w:rsidRPr="00D02D53">
              <w:rPr>
                <w:bCs/>
                <w:szCs w:val="22"/>
              </w:rPr>
              <w:t xml:space="preserve"> </w:t>
            </w:r>
            <w:r w:rsidR="002930D3" w:rsidRPr="00D02D53">
              <w:rPr>
                <w:bCs/>
                <w:szCs w:val="22"/>
              </w:rPr>
              <w:t>par 0,3</w:t>
            </w:r>
            <w:r w:rsidR="003C11FA" w:rsidRPr="00D02D53">
              <w:rPr>
                <w:bCs/>
                <w:szCs w:val="22"/>
              </w:rPr>
              <w:t xml:space="preserve"> %punktiem</w:t>
            </w:r>
            <w:r w:rsidR="007E3478" w:rsidRPr="00D02D53">
              <w:rPr>
                <w:bCs/>
                <w:szCs w:val="22"/>
              </w:rPr>
              <w:t xml:space="preserve">, </w:t>
            </w:r>
            <w:r w:rsidR="002930D3" w:rsidRPr="00D02D53">
              <w:rPr>
                <w:bCs/>
                <w:szCs w:val="22"/>
              </w:rPr>
              <w:t>Valmierā un Ventspilī  par 0,2 %punktiem, savukārt Rīgas pilsētā palicis nemainīgs.</w:t>
            </w:r>
          </w:p>
        </w:tc>
        <w:tc>
          <w:tcPr>
            <w:tcW w:w="6088" w:type="dxa"/>
          </w:tcPr>
          <w:p w:rsidR="00213810" w:rsidRPr="00D02D53" w:rsidRDefault="00213810" w:rsidP="00A12D5F">
            <w:pPr>
              <w:pStyle w:val="Caption"/>
              <w:keepNext/>
              <w:spacing w:after="0"/>
              <w:ind w:right="169" w:firstLine="4144"/>
            </w:pPr>
          </w:p>
          <w:p w:rsidR="00F77A0F" w:rsidRPr="00D02D53" w:rsidRDefault="00F77A0F" w:rsidP="00F77A0F">
            <w:pPr>
              <w:pStyle w:val="Caption"/>
              <w:keepNext/>
              <w:ind w:right="987"/>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w:t>
            </w:r>
            <w:r w:rsidR="00DD09E4">
              <w:rPr>
                <w:noProof/>
              </w:rPr>
              <w:fldChar w:fldCharType="end"/>
            </w:r>
          </w:p>
          <w:p w:rsidR="009A095A" w:rsidRPr="00D02D53" w:rsidRDefault="009B18A0" w:rsidP="00A12D5F">
            <w:pPr>
              <w:pStyle w:val="Caption"/>
              <w:ind w:right="452"/>
              <w:jc w:val="center"/>
              <w:rPr>
                <w:i w:val="0"/>
              </w:rPr>
            </w:pPr>
            <w:r w:rsidRPr="00D02D53">
              <w:rPr>
                <w:i w:val="0"/>
                <w:noProof/>
                <w:lang w:eastAsia="lv-LV"/>
              </w:rPr>
              <w:drawing>
                <wp:inline distT="0" distB="0" distL="0" distR="0" wp14:anchorId="2AAB7A6A" wp14:editId="51793814">
                  <wp:extent cx="3408680" cy="2246524"/>
                  <wp:effectExtent l="0" t="0" r="127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7_junijs.jpg"/>
                          <pic:cNvPicPr/>
                        </pic:nvPicPr>
                        <pic:blipFill>
                          <a:blip r:embed="rId10"/>
                          <a:stretch>
                            <a:fillRect/>
                          </a:stretch>
                        </pic:blipFill>
                        <pic:spPr>
                          <a:xfrm>
                            <a:off x="0" y="0"/>
                            <a:ext cx="3416953" cy="2251976"/>
                          </a:xfrm>
                          <a:prstGeom prst="rect">
                            <a:avLst/>
                          </a:prstGeom>
                        </pic:spPr>
                      </pic:pic>
                    </a:graphicData>
                  </a:graphic>
                </wp:inline>
              </w:drawing>
            </w:r>
          </w:p>
        </w:tc>
      </w:tr>
    </w:tbl>
    <w:p w:rsidR="001156A4" w:rsidRPr="00D02D53" w:rsidRDefault="001156A4" w:rsidP="007159E7">
      <w:pPr>
        <w:jc w:val="center"/>
        <w:rPr>
          <w:i/>
          <w:iCs/>
          <w:sz w:val="22"/>
          <w:szCs w:val="22"/>
        </w:rPr>
      </w:pPr>
      <w:r w:rsidRPr="00D02D53">
        <w:rPr>
          <w:i/>
          <w:iCs/>
          <w:sz w:val="22"/>
          <w:szCs w:val="22"/>
        </w:rPr>
        <w:t xml:space="preserve">Reģistrētā bezdarba līmenis </w:t>
      </w:r>
      <w:r w:rsidR="00E712CF" w:rsidRPr="00D02D53">
        <w:rPr>
          <w:i/>
          <w:iCs/>
          <w:sz w:val="22"/>
          <w:szCs w:val="22"/>
        </w:rPr>
        <w:t>jūnija</w:t>
      </w:r>
      <w:r w:rsidR="001378FC" w:rsidRPr="00D02D53">
        <w:rPr>
          <w:i/>
          <w:iCs/>
          <w:sz w:val="22"/>
          <w:szCs w:val="22"/>
        </w:rPr>
        <w:t xml:space="preserve"> </w:t>
      </w:r>
      <w:r w:rsidRPr="00D02D53">
        <w:rPr>
          <w:i/>
          <w:iCs/>
          <w:sz w:val="22"/>
          <w:szCs w:val="22"/>
        </w:rPr>
        <w:t>beigās, %</w:t>
      </w:r>
    </w:p>
    <w:tbl>
      <w:tblPr>
        <w:tblW w:w="5000" w:type="pct"/>
        <w:jc w:val="center"/>
        <w:tblLook w:val="0000" w:firstRow="0" w:lastRow="0" w:firstColumn="0" w:lastColumn="0" w:noHBand="0" w:noVBand="0"/>
      </w:tblPr>
      <w:tblGrid>
        <w:gridCol w:w="792"/>
        <w:gridCol w:w="824"/>
        <w:gridCol w:w="734"/>
        <w:gridCol w:w="734"/>
        <w:gridCol w:w="824"/>
        <w:gridCol w:w="639"/>
        <w:gridCol w:w="684"/>
        <w:gridCol w:w="782"/>
        <w:gridCol w:w="722"/>
        <w:gridCol w:w="722"/>
        <w:gridCol w:w="722"/>
        <w:gridCol w:w="722"/>
        <w:gridCol w:w="726"/>
      </w:tblGrid>
      <w:tr w:rsidR="001156A4" w:rsidRPr="00D02D53" w:rsidTr="00F44B0A">
        <w:trPr>
          <w:trHeight w:val="159"/>
          <w:jc w:val="center"/>
        </w:trPr>
        <w:tc>
          <w:tcPr>
            <w:tcW w:w="412" w:type="pct"/>
            <w:tcBorders>
              <w:top w:val="single" w:sz="4" w:space="0" w:color="000000"/>
              <w:left w:val="single" w:sz="4" w:space="0" w:color="000000"/>
              <w:bottom w:val="single" w:sz="4" w:space="0" w:color="000000"/>
            </w:tcBorders>
            <w:vAlign w:val="bottom"/>
          </w:tcPr>
          <w:p w:rsidR="001156A4" w:rsidRPr="00D02D53" w:rsidRDefault="001156A4" w:rsidP="00F44B0A">
            <w:pPr>
              <w:snapToGrid w:val="0"/>
              <w:jc w:val="both"/>
              <w:rPr>
                <w:sz w:val="18"/>
                <w:szCs w:val="18"/>
              </w:rPr>
            </w:pPr>
          </w:p>
        </w:tc>
        <w:tc>
          <w:tcPr>
            <w:tcW w:w="4588" w:type="pct"/>
            <w:gridSpan w:val="12"/>
            <w:tcBorders>
              <w:top w:val="single" w:sz="4" w:space="0" w:color="000000"/>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i/>
                <w:iCs/>
              </w:rPr>
            </w:pPr>
            <w:r w:rsidRPr="00D02D53">
              <w:rPr>
                <w:i/>
                <w:iCs/>
                <w:sz w:val="22"/>
                <w:szCs w:val="22"/>
              </w:rPr>
              <w:t>Mēneši</w:t>
            </w:r>
          </w:p>
        </w:tc>
      </w:tr>
      <w:tr w:rsidR="001156A4" w:rsidRPr="00D02D53" w:rsidTr="00F44B0A">
        <w:trPr>
          <w:trHeight w:val="253"/>
          <w:jc w:val="center"/>
        </w:trPr>
        <w:tc>
          <w:tcPr>
            <w:tcW w:w="412" w:type="pct"/>
            <w:tcBorders>
              <w:top w:val="single" w:sz="4" w:space="0" w:color="000000"/>
              <w:left w:val="single" w:sz="4" w:space="0" w:color="000000"/>
              <w:bottom w:val="single" w:sz="4" w:space="0" w:color="000000"/>
            </w:tcBorders>
            <w:vAlign w:val="bottom"/>
          </w:tcPr>
          <w:p w:rsidR="001156A4" w:rsidRPr="00D02D53" w:rsidRDefault="001156A4" w:rsidP="00F44B0A">
            <w:pPr>
              <w:snapToGrid w:val="0"/>
              <w:jc w:val="center"/>
              <w:rPr>
                <w:i/>
                <w:iCs/>
                <w:sz w:val="20"/>
                <w:szCs w:val="20"/>
              </w:rPr>
            </w:pPr>
            <w:r w:rsidRPr="00D02D53">
              <w:rPr>
                <w:i/>
                <w:iCs/>
                <w:sz w:val="20"/>
                <w:szCs w:val="20"/>
              </w:rPr>
              <w:t>Gadi</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Jan</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Feb</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Mar</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Apr</w:t>
            </w:r>
          </w:p>
        </w:tc>
        <w:tc>
          <w:tcPr>
            <w:tcW w:w="33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Mai</w:t>
            </w:r>
          </w:p>
        </w:tc>
        <w:tc>
          <w:tcPr>
            <w:tcW w:w="35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Jūn</w:t>
            </w:r>
          </w:p>
        </w:tc>
        <w:tc>
          <w:tcPr>
            <w:tcW w:w="406"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Jūl</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Aug</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Sep</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Okt</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20"/>
                <w:szCs w:val="20"/>
              </w:rPr>
            </w:pPr>
            <w:r w:rsidRPr="00D02D53">
              <w:rPr>
                <w:sz w:val="20"/>
                <w:szCs w:val="20"/>
              </w:rPr>
              <w:t>Nov</w:t>
            </w:r>
          </w:p>
        </w:tc>
        <w:tc>
          <w:tcPr>
            <w:tcW w:w="377" w:type="pct"/>
            <w:tcBorders>
              <w:top w:val="single" w:sz="4" w:space="0" w:color="000000"/>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sz w:val="20"/>
                <w:szCs w:val="20"/>
              </w:rPr>
            </w:pPr>
            <w:r w:rsidRPr="00D02D53">
              <w:rPr>
                <w:sz w:val="20"/>
                <w:szCs w:val="20"/>
              </w:rPr>
              <w:t>Dec</w:t>
            </w:r>
          </w:p>
        </w:tc>
      </w:tr>
      <w:tr w:rsidR="001156A4" w:rsidRPr="00D02D53" w:rsidTr="00F44B0A">
        <w:trPr>
          <w:trHeight w:val="236"/>
          <w:jc w:val="center"/>
        </w:trPr>
        <w:tc>
          <w:tcPr>
            <w:tcW w:w="412" w:type="pct"/>
            <w:tcBorders>
              <w:left w:val="single" w:sz="4" w:space="0" w:color="000000"/>
              <w:bottom w:val="single" w:sz="4" w:space="0" w:color="000000"/>
            </w:tcBorders>
            <w:vAlign w:val="center"/>
          </w:tcPr>
          <w:p w:rsidR="001156A4" w:rsidRPr="00D02D53" w:rsidRDefault="001156A4" w:rsidP="00F44B0A">
            <w:pPr>
              <w:snapToGrid w:val="0"/>
              <w:jc w:val="center"/>
              <w:rPr>
                <w:b/>
                <w:bCs/>
                <w:sz w:val="20"/>
                <w:szCs w:val="20"/>
              </w:rPr>
            </w:pPr>
            <w:r w:rsidRPr="00D02D53">
              <w:rPr>
                <w:b/>
                <w:bCs/>
                <w:sz w:val="20"/>
                <w:szCs w:val="20"/>
              </w:rPr>
              <w:t>2008</w:t>
            </w:r>
          </w:p>
        </w:tc>
        <w:tc>
          <w:tcPr>
            <w:tcW w:w="428"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5,0</w:t>
            </w:r>
          </w:p>
        </w:tc>
        <w:tc>
          <w:tcPr>
            <w:tcW w:w="381"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5,0</w:t>
            </w:r>
          </w:p>
        </w:tc>
        <w:tc>
          <w:tcPr>
            <w:tcW w:w="381"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4,9</w:t>
            </w:r>
          </w:p>
        </w:tc>
        <w:tc>
          <w:tcPr>
            <w:tcW w:w="428"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4,8</w:t>
            </w:r>
          </w:p>
        </w:tc>
        <w:tc>
          <w:tcPr>
            <w:tcW w:w="332"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4,8</w:t>
            </w:r>
          </w:p>
        </w:tc>
        <w:tc>
          <w:tcPr>
            <w:tcW w:w="355"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4,9</w:t>
            </w:r>
          </w:p>
        </w:tc>
        <w:tc>
          <w:tcPr>
            <w:tcW w:w="406"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5,1</w:t>
            </w:r>
          </w:p>
        </w:tc>
        <w:tc>
          <w:tcPr>
            <w:tcW w:w="375"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5,2</w:t>
            </w:r>
          </w:p>
        </w:tc>
        <w:tc>
          <w:tcPr>
            <w:tcW w:w="375"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5,3</w:t>
            </w:r>
          </w:p>
        </w:tc>
        <w:tc>
          <w:tcPr>
            <w:tcW w:w="375"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5,6</w:t>
            </w:r>
          </w:p>
        </w:tc>
        <w:tc>
          <w:tcPr>
            <w:tcW w:w="375" w:type="pct"/>
            <w:tcBorders>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6,1</w:t>
            </w:r>
          </w:p>
        </w:tc>
        <w:tc>
          <w:tcPr>
            <w:tcW w:w="377" w:type="pct"/>
            <w:tcBorders>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sz w:val="18"/>
                <w:szCs w:val="18"/>
              </w:rPr>
            </w:pPr>
            <w:r w:rsidRPr="00D02D53">
              <w:rPr>
                <w:sz w:val="18"/>
                <w:szCs w:val="18"/>
              </w:rPr>
              <w:t>7,0</w:t>
            </w:r>
          </w:p>
        </w:tc>
      </w:tr>
      <w:tr w:rsidR="001156A4" w:rsidRPr="00D02D53" w:rsidTr="00F44B0A">
        <w:trPr>
          <w:trHeight w:val="125"/>
          <w:jc w:val="center"/>
        </w:trPr>
        <w:tc>
          <w:tcPr>
            <w:tcW w:w="41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b/>
                <w:bCs/>
                <w:sz w:val="20"/>
                <w:szCs w:val="20"/>
              </w:rPr>
            </w:pPr>
            <w:r w:rsidRPr="00D02D53">
              <w:rPr>
                <w:b/>
                <w:bCs/>
                <w:sz w:val="20"/>
                <w:szCs w:val="20"/>
              </w:rPr>
              <w:t>2009</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8,3</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9,5</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10,7</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11,0</w:t>
            </w:r>
          </w:p>
        </w:tc>
        <w:tc>
          <w:tcPr>
            <w:tcW w:w="33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11,3</w:t>
            </w:r>
          </w:p>
        </w:tc>
        <w:tc>
          <w:tcPr>
            <w:tcW w:w="35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11,5</w:t>
            </w:r>
          </w:p>
        </w:tc>
        <w:tc>
          <w:tcPr>
            <w:tcW w:w="406"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11,8</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12,3</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13,2</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14,1</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15,1</w:t>
            </w:r>
          </w:p>
        </w:tc>
        <w:tc>
          <w:tcPr>
            <w:tcW w:w="377" w:type="pct"/>
            <w:tcBorders>
              <w:top w:val="single" w:sz="4" w:space="0" w:color="000000"/>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16,0</w:t>
            </w:r>
          </w:p>
        </w:tc>
      </w:tr>
      <w:tr w:rsidR="001156A4" w:rsidRPr="00D02D53" w:rsidTr="00F44B0A">
        <w:trPr>
          <w:trHeight w:val="172"/>
          <w:jc w:val="center"/>
        </w:trPr>
        <w:tc>
          <w:tcPr>
            <w:tcW w:w="41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b/>
                <w:bCs/>
                <w:sz w:val="20"/>
                <w:szCs w:val="20"/>
              </w:rPr>
            </w:pPr>
            <w:r w:rsidRPr="00D02D53">
              <w:rPr>
                <w:b/>
                <w:bCs/>
                <w:sz w:val="20"/>
                <w:szCs w:val="20"/>
              </w:rPr>
              <w:t>2010</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16,6</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17,1</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17,3</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16,7</w:t>
            </w:r>
          </w:p>
        </w:tc>
        <w:tc>
          <w:tcPr>
            <w:tcW w:w="33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16,2</w:t>
            </w:r>
          </w:p>
        </w:tc>
        <w:tc>
          <w:tcPr>
            <w:tcW w:w="35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15,6</w:t>
            </w:r>
          </w:p>
        </w:tc>
        <w:tc>
          <w:tcPr>
            <w:tcW w:w="406"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15,3</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15,0</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14,6</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14,3</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14,3</w:t>
            </w:r>
          </w:p>
        </w:tc>
        <w:tc>
          <w:tcPr>
            <w:tcW w:w="377" w:type="pct"/>
            <w:tcBorders>
              <w:top w:val="single" w:sz="4" w:space="0" w:color="000000"/>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14,3</w:t>
            </w:r>
          </w:p>
        </w:tc>
      </w:tr>
      <w:tr w:rsidR="001156A4" w:rsidRPr="00D02D53" w:rsidTr="00F44B0A">
        <w:trPr>
          <w:trHeight w:val="204"/>
          <w:jc w:val="center"/>
        </w:trPr>
        <w:tc>
          <w:tcPr>
            <w:tcW w:w="41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b/>
                <w:bCs/>
                <w:sz w:val="20"/>
                <w:szCs w:val="20"/>
              </w:rPr>
            </w:pPr>
            <w:r w:rsidRPr="00D02D53">
              <w:rPr>
                <w:b/>
                <w:bCs/>
                <w:sz w:val="20"/>
                <w:szCs w:val="20"/>
              </w:rPr>
              <w:t>2011</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14,5</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14,5</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14,4</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13,9</w:t>
            </w:r>
          </w:p>
        </w:tc>
        <w:tc>
          <w:tcPr>
            <w:tcW w:w="33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13,2</w:t>
            </w:r>
          </w:p>
        </w:tc>
        <w:tc>
          <w:tcPr>
            <w:tcW w:w="35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12,6</w:t>
            </w:r>
          </w:p>
        </w:tc>
        <w:tc>
          <w:tcPr>
            <w:tcW w:w="406"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12,1</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11,8</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11,6</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11,5</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11,5</w:t>
            </w:r>
          </w:p>
        </w:tc>
        <w:tc>
          <w:tcPr>
            <w:tcW w:w="377" w:type="pct"/>
            <w:tcBorders>
              <w:top w:val="single" w:sz="4" w:space="0" w:color="000000"/>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11,5</w:t>
            </w:r>
          </w:p>
        </w:tc>
      </w:tr>
      <w:tr w:rsidR="001156A4" w:rsidRPr="00D02D53" w:rsidTr="00F44B0A">
        <w:trPr>
          <w:trHeight w:val="405"/>
          <w:jc w:val="center"/>
        </w:trPr>
        <w:tc>
          <w:tcPr>
            <w:tcW w:w="41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b/>
                <w:bCs/>
                <w:sz w:val="20"/>
                <w:szCs w:val="20"/>
              </w:rPr>
            </w:pPr>
            <w:r w:rsidRPr="00D02D53">
              <w:rPr>
                <w:b/>
                <w:bCs/>
                <w:sz w:val="20"/>
                <w:szCs w:val="20"/>
              </w:rPr>
              <w:t>2012</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11,7</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11,8</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11,7</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11,3*/</w:t>
            </w:r>
          </w:p>
          <w:p w:rsidR="001156A4" w:rsidRPr="00D02D53" w:rsidRDefault="001156A4" w:rsidP="00F44B0A">
            <w:pPr>
              <w:snapToGrid w:val="0"/>
              <w:jc w:val="center"/>
              <w:rPr>
                <w:b/>
                <w:bCs/>
                <w:sz w:val="18"/>
                <w:szCs w:val="18"/>
              </w:rPr>
            </w:pPr>
            <w:r w:rsidRPr="00D02D53">
              <w:rPr>
                <w:sz w:val="18"/>
                <w:szCs w:val="18"/>
              </w:rPr>
              <w:t>12,9**</w:t>
            </w:r>
          </w:p>
        </w:tc>
        <w:tc>
          <w:tcPr>
            <w:tcW w:w="33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12,3</w:t>
            </w:r>
          </w:p>
        </w:tc>
        <w:tc>
          <w:tcPr>
            <w:tcW w:w="35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11,9</w:t>
            </w:r>
          </w:p>
        </w:tc>
        <w:tc>
          <w:tcPr>
            <w:tcW w:w="406"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11,6</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11,3</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11,0</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10,7</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10,6</w:t>
            </w:r>
          </w:p>
        </w:tc>
        <w:tc>
          <w:tcPr>
            <w:tcW w:w="377" w:type="pct"/>
            <w:tcBorders>
              <w:top w:val="single" w:sz="4" w:space="0" w:color="000000"/>
              <w:left w:val="single" w:sz="4" w:space="0" w:color="000000"/>
              <w:bottom w:val="single" w:sz="4" w:space="0" w:color="000000"/>
              <w:right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10,5</w:t>
            </w:r>
          </w:p>
        </w:tc>
      </w:tr>
      <w:tr w:rsidR="001156A4" w:rsidRPr="00D02D53" w:rsidTr="00F44B0A">
        <w:trPr>
          <w:trHeight w:val="253"/>
          <w:jc w:val="center"/>
        </w:trPr>
        <w:tc>
          <w:tcPr>
            <w:tcW w:w="41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b/>
                <w:bCs/>
                <w:sz w:val="20"/>
                <w:szCs w:val="20"/>
              </w:rPr>
            </w:pPr>
            <w:r w:rsidRPr="00D02D53">
              <w:rPr>
                <w:b/>
                <w:bCs/>
                <w:sz w:val="20"/>
                <w:szCs w:val="20"/>
              </w:rPr>
              <w:t>2013</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10,9</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10,9</w:t>
            </w:r>
          </w:p>
        </w:tc>
        <w:tc>
          <w:tcPr>
            <w:tcW w:w="381"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10,8</w:t>
            </w:r>
          </w:p>
        </w:tc>
        <w:tc>
          <w:tcPr>
            <w:tcW w:w="428"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10,4</w:t>
            </w:r>
          </w:p>
        </w:tc>
        <w:tc>
          <w:tcPr>
            <w:tcW w:w="332"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bCs/>
                <w:sz w:val="18"/>
                <w:szCs w:val="18"/>
              </w:rPr>
            </w:pPr>
            <w:r w:rsidRPr="00D02D53">
              <w:rPr>
                <w:bCs/>
                <w:sz w:val="18"/>
                <w:szCs w:val="18"/>
              </w:rPr>
              <w:t>9,9</w:t>
            </w:r>
          </w:p>
        </w:tc>
        <w:tc>
          <w:tcPr>
            <w:tcW w:w="35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9,6</w:t>
            </w:r>
          </w:p>
        </w:tc>
        <w:tc>
          <w:tcPr>
            <w:tcW w:w="406"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9,5</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9,3</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9,1</w:t>
            </w:r>
          </w:p>
        </w:tc>
        <w:tc>
          <w:tcPr>
            <w:tcW w:w="375" w:type="pct"/>
            <w:tcBorders>
              <w:top w:val="single" w:sz="4" w:space="0" w:color="000000"/>
              <w:left w:val="single" w:sz="4" w:space="0" w:color="000000"/>
              <w:bottom w:val="single" w:sz="4" w:space="0" w:color="000000"/>
            </w:tcBorders>
            <w:vAlign w:val="center"/>
          </w:tcPr>
          <w:p w:rsidR="001156A4" w:rsidRPr="00D02D53" w:rsidRDefault="001156A4" w:rsidP="00F44B0A">
            <w:pPr>
              <w:snapToGrid w:val="0"/>
              <w:jc w:val="center"/>
              <w:rPr>
                <w:sz w:val="18"/>
                <w:szCs w:val="18"/>
              </w:rPr>
            </w:pPr>
            <w:r w:rsidRPr="00D02D53">
              <w:rPr>
                <w:sz w:val="18"/>
                <w:szCs w:val="18"/>
              </w:rPr>
              <w:t>9,1</w:t>
            </w:r>
          </w:p>
        </w:tc>
        <w:tc>
          <w:tcPr>
            <w:tcW w:w="375" w:type="pct"/>
            <w:tcBorders>
              <w:top w:val="single" w:sz="4" w:space="0" w:color="000000"/>
              <w:left w:val="single" w:sz="4" w:space="0" w:color="000000"/>
              <w:bottom w:val="single" w:sz="4" w:space="0" w:color="000000"/>
            </w:tcBorders>
            <w:vAlign w:val="center"/>
          </w:tcPr>
          <w:p w:rsidR="001156A4" w:rsidRPr="00D02D53" w:rsidRDefault="00A444A1" w:rsidP="00F44B0A">
            <w:pPr>
              <w:snapToGrid w:val="0"/>
              <w:jc w:val="center"/>
              <w:rPr>
                <w:sz w:val="18"/>
                <w:szCs w:val="18"/>
              </w:rPr>
            </w:pPr>
            <w:r w:rsidRPr="00D02D53">
              <w:rPr>
                <w:sz w:val="18"/>
                <w:szCs w:val="18"/>
              </w:rPr>
              <w:t>9,3</w:t>
            </w:r>
          </w:p>
        </w:tc>
        <w:tc>
          <w:tcPr>
            <w:tcW w:w="377" w:type="pct"/>
            <w:tcBorders>
              <w:top w:val="single" w:sz="4" w:space="0" w:color="000000"/>
              <w:left w:val="single" w:sz="4" w:space="0" w:color="000000"/>
              <w:bottom w:val="single" w:sz="4" w:space="0" w:color="000000"/>
              <w:right w:val="single" w:sz="4" w:space="0" w:color="000000"/>
            </w:tcBorders>
            <w:vAlign w:val="center"/>
          </w:tcPr>
          <w:p w:rsidR="001156A4" w:rsidRPr="00D02D53" w:rsidRDefault="00A444A1" w:rsidP="00F44B0A">
            <w:pPr>
              <w:snapToGrid w:val="0"/>
              <w:jc w:val="center"/>
              <w:rPr>
                <w:bCs/>
                <w:sz w:val="18"/>
                <w:szCs w:val="18"/>
              </w:rPr>
            </w:pPr>
            <w:r w:rsidRPr="00D02D53">
              <w:rPr>
                <w:bCs/>
                <w:sz w:val="18"/>
                <w:szCs w:val="18"/>
              </w:rPr>
              <w:t>9,5</w:t>
            </w:r>
          </w:p>
        </w:tc>
      </w:tr>
      <w:tr w:rsidR="00DC67EE" w:rsidRPr="00D02D53" w:rsidTr="00F44B0A">
        <w:trPr>
          <w:trHeight w:val="253"/>
          <w:jc w:val="center"/>
        </w:trPr>
        <w:tc>
          <w:tcPr>
            <w:tcW w:w="412" w:type="pct"/>
            <w:tcBorders>
              <w:top w:val="single" w:sz="4" w:space="0" w:color="000000"/>
              <w:left w:val="single" w:sz="4" w:space="0" w:color="000000"/>
              <w:bottom w:val="single" w:sz="4" w:space="0" w:color="000000"/>
            </w:tcBorders>
            <w:vAlign w:val="center"/>
          </w:tcPr>
          <w:p w:rsidR="00DC67EE" w:rsidRPr="00D02D53" w:rsidRDefault="00DC67EE" w:rsidP="00F44B0A">
            <w:pPr>
              <w:snapToGrid w:val="0"/>
              <w:jc w:val="center"/>
              <w:rPr>
                <w:b/>
                <w:bCs/>
                <w:sz w:val="20"/>
                <w:szCs w:val="20"/>
              </w:rPr>
            </w:pPr>
            <w:r w:rsidRPr="00D02D53">
              <w:rPr>
                <w:b/>
                <w:bCs/>
                <w:sz w:val="20"/>
                <w:szCs w:val="20"/>
              </w:rPr>
              <w:t>2014</w:t>
            </w:r>
          </w:p>
        </w:tc>
        <w:tc>
          <w:tcPr>
            <w:tcW w:w="428" w:type="pct"/>
            <w:tcBorders>
              <w:top w:val="single" w:sz="4" w:space="0" w:color="000000"/>
              <w:left w:val="single" w:sz="4" w:space="0" w:color="000000"/>
              <w:bottom w:val="single" w:sz="4" w:space="0" w:color="000000"/>
            </w:tcBorders>
            <w:vAlign w:val="center"/>
          </w:tcPr>
          <w:p w:rsidR="00DC67EE" w:rsidRPr="00D02D53" w:rsidRDefault="00DC67EE" w:rsidP="00F44B0A">
            <w:pPr>
              <w:snapToGrid w:val="0"/>
              <w:jc w:val="center"/>
              <w:rPr>
                <w:sz w:val="18"/>
                <w:szCs w:val="18"/>
              </w:rPr>
            </w:pPr>
            <w:r w:rsidRPr="00D02D53">
              <w:rPr>
                <w:sz w:val="18"/>
                <w:szCs w:val="18"/>
              </w:rPr>
              <w:t>9,8</w:t>
            </w:r>
          </w:p>
        </w:tc>
        <w:tc>
          <w:tcPr>
            <w:tcW w:w="381" w:type="pct"/>
            <w:tcBorders>
              <w:top w:val="single" w:sz="4" w:space="0" w:color="000000"/>
              <w:left w:val="single" w:sz="4" w:space="0" w:color="000000"/>
              <w:bottom w:val="single" w:sz="4" w:space="0" w:color="000000"/>
            </w:tcBorders>
            <w:vAlign w:val="center"/>
          </w:tcPr>
          <w:p w:rsidR="00DC67EE" w:rsidRPr="00D02D53" w:rsidRDefault="00A166FA" w:rsidP="00F44B0A">
            <w:pPr>
              <w:snapToGrid w:val="0"/>
              <w:jc w:val="center"/>
              <w:rPr>
                <w:sz w:val="18"/>
                <w:szCs w:val="18"/>
              </w:rPr>
            </w:pPr>
            <w:r w:rsidRPr="00D02D53">
              <w:rPr>
                <w:sz w:val="18"/>
                <w:szCs w:val="18"/>
              </w:rPr>
              <w:t>9,9</w:t>
            </w:r>
          </w:p>
        </w:tc>
        <w:tc>
          <w:tcPr>
            <w:tcW w:w="381" w:type="pct"/>
            <w:tcBorders>
              <w:top w:val="single" w:sz="4" w:space="0" w:color="000000"/>
              <w:left w:val="single" w:sz="4" w:space="0" w:color="000000"/>
              <w:bottom w:val="single" w:sz="4" w:space="0" w:color="000000"/>
            </w:tcBorders>
            <w:vAlign w:val="center"/>
          </w:tcPr>
          <w:p w:rsidR="00DC67EE" w:rsidRPr="00D02D53" w:rsidRDefault="00C1797D" w:rsidP="00F44B0A">
            <w:pPr>
              <w:snapToGrid w:val="0"/>
              <w:jc w:val="center"/>
              <w:rPr>
                <w:sz w:val="18"/>
                <w:szCs w:val="18"/>
              </w:rPr>
            </w:pPr>
            <w:r w:rsidRPr="00D02D53">
              <w:rPr>
                <w:sz w:val="18"/>
                <w:szCs w:val="18"/>
              </w:rPr>
              <w:t>9,8</w:t>
            </w:r>
          </w:p>
        </w:tc>
        <w:tc>
          <w:tcPr>
            <w:tcW w:w="428" w:type="pct"/>
            <w:tcBorders>
              <w:top w:val="single" w:sz="4" w:space="0" w:color="000000"/>
              <w:left w:val="single" w:sz="4" w:space="0" w:color="000000"/>
              <w:bottom w:val="single" w:sz="4" w:space="0" w:color="000000"/>
            </w:tcBorders>
            <w:vAlign w:val="center"/>
          </w:tcPr>
          <w:p w:rsidR="00DC67EE" w:rsidRPr="00D02D53" w:rsidRDefault="00697445" w:rsidP="00F44B0A">
            <w:pPr>
              <w:snapToGrid w:val="0"/>
              <w:jc w:val="center"/>
              <w:rPr>
                <w:sz w:val="18"/>
                <w:szCs w:val="18"/>
              </w:rPr>
            </w:pPr>
            <w:r w:rsidRPr="00D02D53">
              <w:rPr>
                <w:sz w:val="18"/>
                <w:szCs w:val="18"/>
              </w:rPr>
              <w:t>9,6</w:t>
            </w:r>
          </w:p>
        </w:tc>
        <w:tc>
          <w:tcPr>
            <w:tcW w:w="332" w:type="pct"/>
            <w:tcBorders>
              <w:top w:val="single" w:sz="4" w:space="0" w:color="000000"/>
              <w:left w:val="single" w:sz="4" w:space="0" w:color="000000"/>
              <w:bottom w:val="single" w:sz="4" w:space="0" w:color="000000"/>
            </w:tcBorders>
            <w:vAlign w:val="center"/>
          </w:tcPr>
          <w:p w:rsidR="00DC67EE" w:rsidRPr="00D02D53" w:rsidRDefault="00FB02B2" w:rsidP="00F44B0A">
            <w:pPr>
              <w:snapToGrid w:val="0"/>
              <w:jc w:val="center"/>
              <w:rPr>
                <w:bCs/>
                <w:sz w:val="18"/>
                <w:szCs w:val="18"/>
              </w:rPr>
            </w:pPr>
            <w:r w:rsidRPr="00D02D53">
              <w:rPr>
                <w:bCs/>
                <w:sz w:val="18"/>
                <w:szCs w:val="18"/>
              </w:rPr>
              <w:t>9,1</w:t>
            </w:r>
          </w:p>
        </w:tc>
        <w:tc>
          <w:tcPr>
            <w:tcW w:w="355" w:type="pct"/>
            <w:tcBorders>
              <w:top w:val="single" w:sz="4" w:space="0" w:color="000000"/>
              <w:left w:val="single" w:sz="4" w:space="0" w:color="000000"/>
              <w:bottom w:val="single" w:sz="4" w:space="0" w:color="000000"/>
            </w:tcBorders>
            <w:vAlign w:val="center"/>
          </w:tcPr>
          <w:p w:rsidR="00DC67EE" w:rsidRPr="00D02D53" w:rsidRDefault="00EB4648" w:rsidP="00F44B0A">
            <w:pPr>
              <w:snapToGrid w:val="0"/>
              <w:jc w:val="center"/>
              <w:rPr>
                <w:sz w:val="18"/>
                <w:szCs w:val="18"/>
              </w:rPr>
            </w:pPr>
            <w:r w:rsidRPr="00D02D53">
              <w:rPr>
                <w:sz w:val="18"/>
                <w:szCs w:val="18"/>
              </w:rPr>
              <w:t>8,9</w:t>
            </w:r>
          </w:p>
        </w:tc>
        <w:tc>
          <w:tcPr>
            <w:tcW w:w="406" w:type="pct"/>
            <w:tcBorders>
              <w:top w:val="single" w:sz="4" w:space="0" w:color="000000"/>
              <w:left w:val="single" w:sz="4" w:space="0" w:color="000000"/>
              <w:bottom w:val="single" w:sz="4" w:space="0" w:color="000000"/>
            </w:tcBorders>
            <w:vAlign w:val="center"/>
          </w:tcPr>
          <w:p w:rsidR="00DC67EE" w:rsidRPr="00D02D53" w:rsidRDefault="00263B36" w:rsidP="00F44B0A">
            <w:pPr>
              <w:snapToGrid w:val="0"/>
              <w:jc w:val="center"/>
              <w:rPr>
                <w:sz w:val="18"/>
                <w:szCs w:val="18"/>
              </w:rPr>
            </w:pPr>
            <w:r w:rsidRPr="00D02D53">
              <w:rPr>
                <w:sz w:val="18"/>
                <w:szCs w:val="18"/>
              </w:rPr>
              <w:t>8,6</w:t>
            </w:r>
          </w:p>
        </w:tc>
        <w:tc>
          <w:tcPr>
            <w:tcW w:w="375" w:type="pct"/>
            <w:tcBorders>
              <w:top w:val="single" w:sz="4" w:space="0" w:color="000000"/>
              <w:left w:val="single" w:sz="4" w:space="0" w:color="000000"/>
              <w:bottom w:val="single" w:sz="4" w:space="0" w:color="000000"/>
            </w:tcBorders>
            <w:vAlign w:val="center"/>
          </w:tcPr>
          <w:p w:rsidR="00DC67EE" w:rsidRPr="00D02D53" w:rsidRDefault="00767B97" w:rsidP="00F44B0A">
            <w:pPr>
              <w:snapToGrid w:val="0"/>
              <w:jc w:val="center"/>
              <w:rPr>
                <w:sz w:val="18"/>
                <w:szCs w:val="18"/>
              </w:rPr>
            </w:pPr>
            <w:r w:rsidRPr="00D02D53">
              <w:rPr>
                <w:sz w:val="18"/>
                <w:szCs w:val="18"/>
              </w:rPr>
              <w:t>8,4</w:t>
            </w:r>
          </w:p>
        </w:tc>
        <w:tc>
          <w:tcPr>
            <w:tcW w:w="375" w:type="pct"/>
            <w:tcBorders>
              <w:top w:val="single" w:sz="4" w:space="0" w:color="000000"/>
              <w:left w:val="single" w:sz="4" w:space="0" w:color="000000"/>
              <w:bottom w:val="single" w:sz="4" w:space="0" w:color="000000"/>
            </w:tcBorders>
            <w:vAlign w:val="center"/>
          </w:tcPr>
          <w:p w:rsidR="00DC67EE" w:rsidRPr="00D02D53" w:rsidRDefault="00FB3CA8" w:rsidP="00F44B0A">
            <w:pPr>
              <w:snapToGrid w:val="0"/>
              <w:jc w:val="center"/>
              <w:rPr>
                <w:sz w:val="18"/>
                <w:szCs w:val="18"/>
              </w:rPr>
            </w:pPr>
            <w:r w:rsidRPr="00D02D53">
              <w:rPr>
                <w:sz w:val="18"/>
                <w:szCs w:val="18"/>
              </w:rPr>
              <w:t>8,2</w:t>
            </w:r>
          </w:p>
        </w:tc>
        <w:tc>
          <w:tcPr>
            <w:tcW w:w="375" w:type="pct"/>
            <w:tcBorders>
              <w:top w:val="single" w:sz="4" w:space="0" w:color="000000"/>
              <w:left w:val="single" w:sz="4" w:space="0" w:color="000000"/>
              <w:bottom w:val="single" w:sz="4" w:space="0" w:color="000000"/>
            </w:tcBorders>
            <w:vAlign w:val="center"/>
          </w:tcPr>
          <w:p w:rsidR="00DC67EE" w:rsidRPr="00D02D53" w:rsidRDefault="00A24AA1" w:rsidP="00F44B0A">
            <w:pPr>
              <w:snapToGrid w:val="0"/>
              <w:jc w:val="center"/>
              <w:rPr>
                <w:sz w:val="18"/>
                <w:szCs w:val="18"/>
              </w:rPr>
            </w:pPr>
            <w:r w:rsidRPr="00D02D53">
              <w:rPr>
                <w:sz w:val="18"/>
                <w:szCs w:val="18"/>
              </w:rPr>
              <w:t>8,2</w:t>
            </w:r>
          </w:p>
        </w:tc>
        <w:tc>
          <w:tcPr>
            <w:tcW w:w="375" w:type="pct"/>
            <w:tcBorders>
              <w:top w:val="single" w:sz="4" w:space="0" w:color="000000"/>
              <w:left w:val="single" w:sz="4" w:space="0" w:color="000000"/>
              <w:bottom w:val="single" w:sz="4" w:space="0" w:color="000000"/>
            </w:tcBorders>
            <w:vAlign w:val="center"/>
          </w:tcPr>
          <w:p w:rsidR="00DC67EE" w:rsidRPr="00D02D53" w:rsidRDefault="0087275B" w:rsidP="00F44B0A">
            <w:pPr>
              <w:snapToGrid w:val="0"/>
              <w:jc w:val="center"/>
              <w:rPr>
                <w:sz w:val="18"/>
                <w:szCs w:val="18"/>
              </w:rPr>
            </w:pPr>
            <w:r w:rsidRPr="00D02D53">
              <w:rPr>
                <w:sz w:val="18"/>
                <w:szCs w:val="18"/>
              </w:rPr>
              <w:t>8,3</w:t>
            </w:r>
          </w:p>
        </w:tc>
        <w:tc>
          <w:tcPr>
            <w:tcW w:w="377" w:type="pct"/>
            <w:tcBorders>
              <w:top w:val="single" w:sz="4" w:space="0" w:color="000000"/>
              <w:left w:val="single" w:sz="4" w:space="0" w:color="000000"/>
              <w:bottom w:val="single" w:sz="4" w:space="0" w:color="000000"/>
              <w:right w:val="single" w:sz="4" w:space="0" w:color="000000"/>
            </w:tcBorders>
            <w:vAlign w:val="center"/>
          </w:tcPr>
          <w:p w:rsidR="00DC67EE" w:rsidRPr="00D02D53" w:rsidRDefault="006E08D2" w:rsidP="00F44B0A">
            <w:pPr>
              <w:snapToGrid w:val="0"/>
              <w:jc w:val="center"/>
              <w:rPr>
                <w:bCs/>
                <w:sz w:val="18"/>
                <w:szCs w:val="18"/>
              </w:rPr>
            </w:pPr>
            <w:r w:rsidRPr="00D02D53">
              <w:rPr>
                <w:bCs/>
                <w:sz w:val="18"/>
                <w:szCs w:val="18"/>
              </w:rPr>
              <w:t>8,5</w:t>
            </w:r>
          </w:p>
        </w:tc>
      </w:tr>
      <w:tr w:rsidR="00032F1A" w:rsidRPr="00D02D53" w:rsidTr="00F44B0A">
        <w:trPr>
          <w:trHeight w:val="253"/>
          <w:jc w:val="center"/>
        </w:trPr>
        <w:tc>
          <w:tcPr>
            <w:tcW w:w="412"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b/>
                <w:bCs/>
                <w:sz w:val="20"/>
                <w:szCs w:val="20"/>
              </w:rPr>
            </w:pPr>
            <w:r w:rsidRPr="00D02D53">
              <w:rPr>
                <w:b/>
                <w:bCs/>
                <w:sz w:val="20"/>
                <w:szCs w:val="20"/>
              </w:rPr>
              <w:t>2015</w:t>
            </w:r>
          </w:p>
        </w:tc>
        <w:tc>
          <w:tcPr>
            <w:tcW w:w="428"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9,0</w:t>
            </w:r>
          </w:p>
        </w:tc>
        <w:tc>
          <w:tcPr>
            <w:tcW w:w="381"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9,1</w:t>
            </w:r>
          </w:p>
        </w:tc>
        <w:tc>
          <w:tcPr>
            <w:tcW w:w="381"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9,2</w:t>
            </w:r>
          </w:p>
        </w:tc>
        <w:tc>
          <w:tcPr>
            <w:tcW w:w="428"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8,8</w:t>
            </w:r>
          </w:p>
        </w:tc>
        <w:tc>
          <w:tcPr>
            <w:tcW w:w="332"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bCs/>
                <w:sz w:val="18"/>
                <w:szCs w:val="18"/>
              </w:rPr>
            </w:pPr>
            <w:r w:rsidRPr="00D02D53">
              <w:rPr>
                <w:bCs/>
                <w:sz w:val="18"/>
                <w:szCs w:val="18"/>
              </w:rPr>
              <w:t>8,6</w:t>
            </w:r>
          </w:p>
        </w:tc>
        <w:tc>
          <w:tcPr>
            <w:tcW w:w="355"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8,6</w:t>
            </w:r>
          </w:p>
        </w:tc>
        <w:tc>
          <w:tcPr>
            <w:tcW w:w="406"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8,6</w:t>
            </w:r>
          </w:p>
        </w:tc>
        <w:tc>
          <w:tcPr>
            <w:tcW w:w="375"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8,5</w:t>
            </w:r>
          </w:p>
        </w:tc>
        <w:tc>
          <w:tcPr>
            <w:tcW w:w="375"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8,3</w:t>
            </w:r>
          </w:p>
        </w:tc>
        <w:tc>
          <w:tcPr>
            <w:tcW w:w="375"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8,3</w:t>
            </w:r>
          </w:p>
        </w:tc>
        <w:tc>
          <w:tcPr>
            <w:tcW w:w="375" w:type="pct"/>
            <w:tcBorders>
              <w:top w:val="single" w:sz="4" w:space="0" w:color="000000"/>
              <w:left w:val="single" w:sz="4" w:space="0" w:color="000000"/>
              <w:bottom w:val="single" w:sz="4" w:space="0" w:color="000000"/>
            </w:tcBorders>
            <w:vAlign w:val="center"/>
          </w:tcPr>
          <w:p w:rsidR="00032F1A" w:rsidRPr="00D02D53" w:rsidRDefault="00032F1A" w:rsidP="00165B7E">
            <w:pPr>
              <w:snapToGrid w:val="0"/>
              <w:jc w:val="center"/>
              <w:rPr>
                <w:sz w:val="18"/>
                <w:szCs w:val="18"/>
              </w:rPr>
            </w:pPr>
            <w:r w:rsidRPr="00D02D53">
              <w:rPr>
                <w:sz w:val="18"/>
                <w:szCs w:val="18"/>
              </w:rPr>
              <w:t>8,4</w:t>
            </w:r>
          </w:p>
        </w:tc>
        <w:tc>
          <w:tcPr>
            <w:tcW w:w="377" w:type="pct"/>
            <w:tcBorders>
              <w:top w:val="single" w:sz="4" w:space="0" w:color="000000"/>
              <w:left w:val="single" w:sz="4" w:space="0" w:color="000000"/>
              <w:bottom w:val="single" w:sz="4" w:space="0" w:color="000000"/>
              <w:right w:val="single" w:sz="4" w:space="0" w:color="000000"/>
            </w:tcBorders>
            <w:vAlign w:val="center"/>
          </w:tcPr>
          <w:p w:rsidR="00032F1A" w:rsidRPr="00D02D53" w:rsidRDefault="00032F1A" w:rsidP="00165B7E">
            <w:pPr>
              <w:snapToGrid w:val="0"/>
              <w:jc w:val="center"/>
              <w:rPr>
                <w:bCs/>
                <w:sz w:val="18"/>
                <w:szCs w:val="18"/>
              </w:rPr>
            </w:pPr>
            <w:r w:rsidRPr="00D02D53">
              <w:rPr>
                <w:bCs/>
                <w:sz w:val="18"/>
                <w:szCs w:val="18"/>
              </w:rPr>
              <w:t>8,7</w:t>
            </w:r>
          </w:p>
        </w:tc>
      </w:tr>
      <w:tr w:rsidR="00032F1A" w:rsidRPr="00D02D53" w:rsidTr="00F44B0A">
        <w:trPr>
          <w:trHeight w:val="253"/>
          <w:jc w:val="center"/>
        </w:trPr>
        <w:tc>
          <w:tcPr>
            <w:tcW w:w="412" w:type="pct"/>
            <w:tcBorders>
              <w:top w:val="single" w:sz="4" w:space="0" w:color="000000"/>
              <w:left w:val="single" w:sz="4" w:space="0" w:color="000000"/>
              <w:bottom w:val="single" w:sz="4" w:space="0" w:color="000000"/>
            </w:tcBorders>
            <w:vAlign w:val="center"/>
          </w:tcPr>
          <w:p w:rsidR="00032F1A" w:rsidRPr="00D02D53" w:rsidRDefault="00032F1A" w:rsidP="00F44B0A">
            <w:pPr>
              <w:snapToGrid w:val="0"/>
              <w:jc w:val="center"/>
              <w:rPr>
                <w:b/>
                <w:bCs/>
                <w:sz w:val="20"/>
                <w:szCs w:val="20"/>
              </w:rPr>
            </w:pPr>
            <w:r w:rsidRPr="00D02D53">
              <w:rPr>
                <w:b/>
                <w:bCs/>
                <w:sz w:val="20"/>
                <w:szCs w:val="20"/>
              </w:rPr>
              <w:t>2016</w:t>
            </w:r>
          </w:p>
        </w:tc>
        <w:tc>
          <w:tcPr>
            <w:tcW w:w="428" w:type="pct"/>
            <w:tcBorders>
              <w:top w:val="single" w:sz="4" w:space="0" w:color="000000"/>
              <w:left w:val="single" w:sz="4" w:space="0" w:color="000000"/>
              <w:bottom w:val="single" w:sz="4" w:space="0" w:color="000000"/>
            </w:tcBorders>
            <w:vAlign w:val="center"/>
          </w:tcPr>
          <w:p w:rsidR="00032F1A" w:rsidRPr="00D02D53" w:rsidRDefault="00032F1A" w:rsidP="00F44B0A">
            <w:pPr>
              <w:snapToGrid w:val="0"/>
              <w:jc w:val="center"/>
              <w:rPr>
                <w:sz w:val="18"/>
                <w:szCs w:val="18"/>
              </w:rPr>
            </w:pPr>
            <w:r w:rsidRPr="00D02D53">
              <w:rPr>
                <w:sz w:val="18"/>
                <w:szCs w:val="18"/>
              </w:rPr>
              <w:t>9,1</w:t>
            </w:r>
          </w:p>
        </w:tc>
        <w:tc>
          <w:tcPr>
            <w:tcW w:w="381" w:type="pct"/>
            <w:tcBorders>
              <w:top w:val="single" w:sz="4" w:space="0" w:color="000000"/>
              <w:left w:val="single" w:sz="4" w:space="0" w:color="000000"/>
              <w:bottom w:val="single" w:sz="4" w:space="0" w:color="000000"/>
            </w:tcBorders>
            <w:vAlign w:val="center"/>
          </w:tcPr>
          <w:p w:rsidR="00032F1A" w:rsidRPr="00D02D53" w:rsidRDefault="00535B9D" w:rsidP="00F44B0A">
            <w:pPr>
              <w:snapToGrid w:val="0"/>
              <w:jc w:val="center"/>
              <w:rPr>
                <w:sz w:val="18"/>
                <w:szCs w:val="18"/>
              </w:rPr>
            </w:pPr>
            <w:r w:rsidRPr="00D02D53">
              <w:rPr>
                <w:sz w:val="18"/>
                <w:szCs w:val="18"/>
              </w:rPr>
              <w:t>9,2</w:t>
            </w:r>
          </w:p>
        </w:tc>
        <w:tc>
          <w:tcPr>
            <w:tcW w:w="381" w:type="pct"/>
            <w:tcBorders>
              <w:top w:val="single" w:sz="4" w:space="0" w:color="000000"/>
              <w:left w:val="single" w:sz="4" w:space="0" w:color="000000"/>
              <w:bottom w:val="single" w:sz="4" w:space="0" w:color="000000"/>
            </w:tcBorders>
            <w:vAlign w:val="center"/>
          </w:tcPr>
          <w:p w:rsidR="00032F1A" w:rsidRPr="00D02D53" w:rsidRDefault="00E024AF" w:rsidP="00F44B0A">
            <w:pPr>
              <w:snapToGrid w:val="0"/>
              <w:jc w:val="center"/>
              <w:rPr>
                <w:sz w:val="18"/>
                <w:szCs w:val="18"/>
              </w:rPr>
            </w:pPr>
            <w:r w:rsidRPr="00D02D53">
              <w:rPr>
                <w:sz w:val="18"/>
                <w:szCs w:val="18"/>
              </w:rPr>
              <w:t>9,1</w:t>
            </w:r>
          </w:p>
        </w:tc>
        <w:tc>
          <w:tcPr>
            <w:tcW w:w="428" w:type="pct"/>
            <w:tcBorders>
              <w:top w:val="single" w:sz="4" w:space="0" w:color="000000"/>
              <w:left w:val="single" w:sz="4" w:space="0" w:color="000000"/>
              <w:bottom w:val="single" w:sz="4" w:space="0" w:color="000000"/>
            </w:tcBorders>
            <w:vAlign w:val="center"/>
          </w:tcPr>
          <w:p w:rsidR="00032F1A" w:rsidRPr="00D02D53" w:rsidRDefault="003E02F0" w:rsidP="00F44B0A">
            <w:pPr>
              <w:snapToGrid w:val="0"/>
              <w:jc w:val="center"/>
              <w:rPr>
                <w:sz w:val="18"/>
                <w:szCs w:val="18"/>
              </w:rPr>
            </w:pPr>
            <w:r w:rsidRPr="00D02D53">
              <w:rPr>
                <w:sz w:val="18"/>
                <w:szCs w:val="18"/>
              </w:rPr>
              <w:t>8,8</w:t>
            </w:r>
          </w:p>
        </w:tc>
        <w:tc>
          <w:tcPr>
            <w:tcW w:w="332" w:type="pct"/>
            <w:tcBorders>
              <w:top w:val="single" w:sz="4" w:space="0" w:color="000000"/>
              <w:left w:val="single" w:sz="4" w:space="0" w:color="000000"/>
              <w:bottom w:val="single" w:sz="4" w:space="0" w:color="000000"/>
            </w:tcBorders>
            <w:vAlign w:val="center"/>
          </w:tcPr>
          <w:p w:rsidR="00032F1A" w:rsidRPr="00D02D53" w:rsidRDefault="003E02F0" w:rsidP="00F44B0A">
            <w:pPr>
              <w:snapToGrid w:val="0"/>
              <w:jc w:val="center"/>
              <w:rPr>
                <w:bCs/>
                <w:sz w:val="18"/>
                <w:szCs w:val="18"/>
              </w:rPr>
            </w:pPr>
            <w:r w:rsidRPr="00D02D53">
              <w:rPr>
                <w:bCs/>
                <w:sz w:val="18"/>
                <w:szCs w:val="18"/>
              </w:rPr>
              <w:t>8,4</w:t>
            </w:r>
          </w:p>
        </w:tc>
        <w:tc>
          <w:tcPr>
            <w:tcW w:w="355" w:type="pct"/>
            <w:tcBorders>
              <w:top w:val="single" w:sz="4" w:space="0" w:color="000000"/>
              <w:left w:val="single" w:sz="4" w:space="0" w:color="000000"/>
              <w:bottom w:val="single" w:sz="4" w:space="0" w:color="000000"/>
            </w:tcBorders>
            <w:vAlign w:val="center"/>
          </w:tcPr>
          <w:p w:rsidR="00032F1A" w:rsidRPr="00D02D53" w:rsidRDefault="00EC07AB" w:rsidP="00F44B0A">
            <w:pPr>
              <w:snapToGrid w:val="0"/>
              <w:jc w:val="center"/>
              <w:rPr>
                <w:sz w:val="18"/>
                <w:szCs w:val="18"/>
              </w:rPr>
            </w:pPr>
            <w:r w:rsidRPr="00D02D53">
              <w:rPr>
                <w:sz w:val="18"/>
                <w:szCs w:val="18"/>
              </w:rPr>
              <w:t>8,3</w:t>
            </w:r>
          </w:p>
        </w:tc>
        <w:tc>
          <w:tcPr>
            <w:tcW w:w="406" w:type="pct"/>
            <w:tcBorders>
              <w:top w:val="single" w:sz="4" w:space="0" w:color="000000"/>
              <w:left w:val="single" w:sz="4" w:space="0" w:color="000000"/>
              <w:bottom w:val="single" w:sz="4" w:space="0" w:color="000000"/>
            </w:tcBorders>
            <w:vAlign w:val="center"/>
          </w:tcPr>
          <w:p w:rsidR="00032F1A" w:rsidRPr="00D02D53" w:rsidRDefault="008B00B5" w:rsidP="00F44B0A">
            <w:pPr>
              <w:snapToGrid w:val="0"/>
              <w:jc w:val="center"/>
              <w:rPr>
                <w:sz w:val="18"/>
                <w:szCs w:val="18"/>
              </w:rPr>
            </w:pPr>
            <w:r w:rsidRPr="00D02D53">
              <w:rPr>
                <w:sz w:val="18"/>
                <w:szCs w:val="18"/>
              </w:rPr>
              <w:t>8,3</w:t>
            </w:r>
          </w:p>
        </w:tc>
        <w:tc>
          <w:tcPr>
            <w:tcW w:w="375" w:type="pct"/>
            <w:tcBorders>
              <w:top w:val="single" w:sz="4" w:space="0" w:color="000000"/>
              <w:left w:val="single" w:sz="4" w:space="0" w:color="000000"/>
              <w:bottom w:val="single" w:sz="4" w:space="0" w:color="000000"/>
            </w:tcBorders>
            <w:vAlign w:val="center"/>
          </w:tcPr>
          <w:p w:rsidR="00032F1A" w:rsidRPr="00D02D53" w:rsidRDefault="008B00B5" w:rsidP="00F44B0A">
            <w:pPr>
              <w:snapToGrid w:val="0"/>
              <w:jc w:val="center"/>
              <w:rPr>
                <w:sz w:val="18"/>
                <w:szCs w:val="18"/>
              </w:rPr>
            </w:pPr>
            <w:r w:rsidRPr="00D02D53">
              <w:rPr>
                <w:sz w:val="18"/>
                <w:szCs w:val="18"/>
              </w:rPr>
              <w:t>8,1</w:t>
            </w:r>
          </w:p>
        </w:tc>
        <w:tc>
          <w:tcPr>
            <w:tcW w:w="375" w:type="pct"/>
            <w:tcBorders>
              <w:top w:val="single" w:sz="4" w:space="0" w:color="000000"/>
              <w:left w:val="single" w:sz="4" w:space="0" w:color="000000"/>
              <w:bottom w:val="single" w:sz="4" w:space="0" w:color="000000"/>
            </w:tcBorders>
            <w:vAlign w:val="center"/>
          </w:tcPr>
          <w:p w:rsidR="00032F1A" w:rsidRPr="00D02D53" w:rsidRDefault="008B00B5" w:rsidP="00F44B0A">
            <w:pPr>
              <w:snapToGrid w:val="0"/>
              <w:jc w:val="center"/>
              <w:rPr>
                <w:sz w:val="18"/>
                <w:szCs w:val="18"/>
              </w:rPr>
            </w:pPr>
            <w:r w:rsidRPr="00D02D53">
              <w:rPr>
                <w:sz w:val="18"/>
                <w:szCs w:val="18"/>
              </w:rPr>
              <w:t>7,9</w:t>
            </w:r>
          </w:p>
        </w:tc>
        <w:tc>
          <w:tcPr>
            <w:tcW w:w="375" w:type="pct"/>
            <w:tcBorders>
              <w:top w:val="single" w:sz="4" w:space="0" w:color="000000"/>
              <w:left w:val="single" w:sz="4" w:space="0" w:color="000000"/>
              <w:bottom w:val="single" w:sz="4" w:space="0" w:color="000000"/>
            </w:tcBorders>
            <w:vAlign w:val="center"/>
          </w:tcPr>
          <w:p w:rsidR="00032F1A" w:rsidRPr="00D02D53" w:rsidRDefault="0019248D" w:rsidP="00F44B0A">
            <w:pPr>
              <w:snapToGrid w:val="0"/>
              <w:jc w:val="center"/>
              <w:rPr>
                <w:sz w:val="18"/>
                <w:szCs w:val="18"/>
              </w:rPr>
            </w:pPr>
            <w:r w:rsidRPr="00D02D53">
              <w:rPr>
                <w:sz w:val="18"/>
                <w:szCs w:val="18"/>
              </w:rPr>
              <w:t>7,9</w:t>
            </w:r>
          </w:p>
        </w:tc>
        <w:tc>
          <w:tcPr>
            <w:tcW w:w="375" w:type="pct"/>
            <w:tcBorders>
              <w:top w:val="single" w:sz="4" w:space="0" w:color="000000"/>
              <w:left w:val="single" w:sz="4" w:space="0" w:color="000000"/>
              <w:bottom w:val="single" w:sz="4" w:space="0" w:color="000000"/>
            </w:tcBorders>
            <w:vAlign w:val="center"/>
          </w:tcPr>
          <w:p w:rsidR="00032F1A" w:rsidRPr="00D02D53" w:rsidRDefault="007D6CCA" w:rsidP="00F44B0A">
            <w:pPr>
              <w:snapToGrid w:val="0"/>
              <w:jc w:val="center"/>
              <w:rPr>
                <w:sz w:val="18"/>
                <w:szCs w:val="18"/>
              </w:rPr>
            </w:pPr>
            <w:r w:rsidRPr="00D02D53">
              <w:rPr>
                <w:sz w:val="18"/>
                <w:szCs w:val="18"/>
              </w:rPr>
              <w:t>8,0</w:t>
            </w:r>
          </w:p>
        </w:tc>
        <w:tc>
          <w:tcPr>
            <w:tcW w:w="377" w:type="pct"/>
            <w:tcBorders>
              <w:top w:val="single" w:sz="4" w:space="0" w:color="000000"/>
              <w:left w:val="single" w:sz="4" w:space="0" w:color="000000"/>
              <w:bottom w:val="single" w:sz="4" w:space="0" w:color="000000"/>
              <w:right w:val="single" w:sz="4" w:space="0" w:color="000000"/>
            </w:tcBorders>
            <w:vAlign w:val="center"/>
          </w:tcPr>
          <w:p w:rsidR="004014B3" w:rsidRPr="00D02D53" w:rsidRDefault="00C828DC" w:rsidP="004014B3">
            <w:pPr>
              <w:snapToGrid w:val="0"/>
              <w:jc w:val="center"/>
              <w:rPr>
                <w:bCs/>
                <w:sz w:val="18"/>
                <w:szCs w:val="18"/>
              </w:rPr>
            </w:pPr>
            <w:r w:rsidRPr="00D02D53">
              <w:rPr>
                <w:bCs/>
                <w:sz w:val="18"/>
                <w:szCs w:val="18"/>
              </w:rPr>
              <w:t>8,4</w:t>
            </w:r>
          </w:p>
        </w:tc>
      </w:tr>
      <w:tr w:rsidR="004014B3" w:rsidRPr="00D02D53" w:rsidTr="00F44B0A">
        <w:trPr>
          <w:trHeight w:val="253"/>
          <w:jc w:val="center"/>
        </w:trPr>
        <w:tc>
          <w:tcPr>
            <w:tcW w:w="412"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b/>
                <w:bCs/>
                <w:sz w:val="20"/>
                <w:szCs w:val="20"/>
              </w:rPr>
            </w:pPr>
            <w:r w:rsidRPr="00D02D53">
              <w:rPr>
                <w:b/>
                <w:bCs/>
                <w:sz w:val="20"/>
                <w:szCs w:val="20"/>
              </w:rPr>
              <w:t>2017</w:t>
            </w:r>
          </w:p>
        </w:tc>
        <w:tc>
          <w:tcPr>
            <w:tcW w:w="428"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r w:rsidRPr="00D02D53">
              <w:rPr>
                <w:sz w:val="18"/>
                <w:szCs w:val="18"/>
              </w:rPr>
              <w:t>8,5</w:t>
            </w:r>
          </w:p>
        </w:tc>
        <w:tc>
          <w:tcPr>
            <w:tcW w:w="381" w:type="pct"/>
            <w:tcBorders>
              <w:top w:val="single" w:sz="4" w:space="0" w:color="000000"/>
              <w:left w:val="single" w:sz="4" w:space="0" w:color="000000"/>
              <w:bottom w:val="single" w:sz="4" w:space="0" w:color="000000"/>
            </w:tcBorders>
            <w:vAlign w:val="center"/>
          </w:tcPr>
          <w:p w:rsidR="004014B3" w:rsidRPr="00D02D53" w:rsidRDefault="008A00A0" w:rsidP="00F44B0A">
            <w:pPr>
              <w:snapToGrid w:val="0"/>
              <w:jc w:val="center"/>
              <w:rPr>
                <w:sz w:val="18"/>
                <w:szCs w:val="18"/>
              </w:rPr>
            </w:pPr>
            <w:r w:rsidRPr="00D02D53">
              <w:rPr>
                <w:sz w:val="18"/>
                <w:szCs w:val="18"/>
              </w:rPr>
              <w:t>8,4</w:t>
            </w:r>
          </w:p>
        </w:tc>
        <w:tc>
          <w:tcPr>
            <w:tcW w:w="381" w:type="pct"/>
            <w:tcBorders>
              <w:top w:val="single" w:sz="4" w:space="0" w:color="000000"/>
              <w:left w:val="single" w:sz="4" w:space="0" w:color="000000"/>
              <w:bottom w:val="single" w:sz="4" w:space="0" w:color="000000"/>
            </w:tcBorders>
            <w:vAlign w:val="center"/>
          </w:tcPr>
          <w:p w:rsidR="004014B3" w:rsidRPr="00D02D53" w:rsidRDefault="008A00A0" w:rsidP="00F44B0A">
            <w:pPr>
              <w:snapToGrid w:val="0"/>
              <w:jc w:val="center"/>
              <w:rPr>
                <w:sz w:val="18"/>
                <w:szCs w:val="18"/>
              </w:rPr>
            </w:pPr>
            <w:r w:rsidRPr="00D02D53">
              <w:rPr>
                <w:sz w:val="18"/>
                <w:szCs w:val="18"/>
              </w:rPr>
              <w:t>8,3</w:t>
            </w:r>
          </w:p>
        </w:tc>
        <w:tc>
          <w:tcPr>
            <w:tcW w:w="428" w:type="pct"/>
            <w:tcBorders>
              <w:top w:val="single" w:sz="4" w:space="0" w:color="000000"/>
              <w:left w:val="single" w:sz="4" w:space="0" w:color="000000"/>
              <w:bottom w:val="single" w:sz="4" w:space="0" w:color="000000"/>
            </w:tcBorders>
            <w:vAlign w:val="center"/>
          </w:tcPr>
          <w:p w:rsidR="004014B3" w:rsidRPr="00D02D53" w:rsidRDefault="007B5795" w:rsidP="00F44B0A">
            <w:pPr>
              <w:snapToGrid w:val="0"/>
              <w:jc w:val="center"/>
              <w:rPr>
                <w:sz w:val="18"/>
                <w:szCs w:val="18"/>
              </w:rPr>
            </w:pPr>
            <w:r w:rsidRPr="00D02D53">
              <w:rPr>
                <w:sz w:val="18"/>
                <w:szCs w:val="18"/>
              </w:rPr>
              <w:t>7,8</w:t>
            </w:r>
          </w:p>
        </w:tc>
        <w:tc>
          <w:tcPr>
            <w:tcW w:w="332" w:type="pct"/>
            <w:tcBorders>
              <w:top w:val="single" w:sz="4" w:space="0" w:color="000000"/>
              <w:left w:val="single" w:sz="4" w:space="0" w:color="000000"/>
              <w:bottom w:val="single" w:sz="4" w:space="0" w:color="000000"/>
            </w:tcBorders>
            <w:vAlign w:val="center"/>
          </w:tcPr>
          <w:p w:rsidR="004014B3" w:rsidRPr="00D02D53" w:rsidRDefault="007B5795" w:rsidP="00F44B0A">
            <w:pPr>
              <w:snapToGrid w:val="0"/>
              <w:jc w:val="center"/>
              <w:rPr>
                <w:bCs/>
                <w:sz w:val="18"/>
                <w:szCs w:val="18"/>
              </w:rPr>
            </w:pPr>
            <w:r w:rsidRPr="00D02D53">
              <w:rPr>
                <w:bCs/>
                <w:sz w:val="18"/>
                <w:szCs w:val="18"/>
              </w:rPr>
              <w:t>7,4</w:t>
            </w:r>
          </w:p>
        </w:tc>
        <w:tc>
          <w:tcPr>
            <w:tcW w:w="355" w:type="pct"/>
            <w:tcBorders>
              <w:top w:val="single" w:sz="4" w:space="0" w:color="000000"/>
              <w:left w:val="single" w:sz="4" w:space="0" w:color="000000"/>
              <w:bottom w:val="single" w:sz="4" w:space="0" w:color="000000"/>
            </w:tcBorders>
            <w:vAlign w:val="center"/>
          </w:tcPr>
          <w:p w:rsidR="004014B3" w:rsidRPr="00D02D53" w:rsidRDefault="00DF1F2B" w:rsidP="00F44B0A">
            <w:pPr>
              <w:snapToGrid w:val="0"/>
              <w:jc w:val="center"/>
              <w:rPr>
                <w:b/>
                <w:sz w:val="18"/>
                <w:szCs w:val="18"/>
              </w:rPr>
            </w:pPr>
            <w:r w:rsidRPr="00D02D53">
              <w:rPr>
                <w:b/>
                <w:sz w:val="18"/>
                <w:szCs w:val="18"/>
              </w:rPr>
              <w:t>7,2</w:t>
            </w:r>
          </w:p>
        </w:tc>
        <w:tc>
          <w:tcPr>
            <w:tcW w:w="406"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b/>
                <w:sz w:val="18"/>
                <w:szCs w:val="18"/>
              </w:rPr>
            </w:pPr>
          </w:p>
        </w:tc>
        <w:tc>
          <w:tcPr>
            <w:tcW w:w="375"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4014B3" w:rsidRPr="00D02D53" w:rsidRDefault="004014B3" w:rsidP="004014B3">
            <w:pPr>
              <w:snapToGrid w:val="0"/>
              <w:jc w:val="center"/>
              <w:rPr>
                <w:b/>
                <w:bCs/>
                <w:sz w:val="18"/>
                <w:szCs w:val="18"/>
              </w:rPr>
            </w:pPr>
          </w:p>
        </w:tc>
      </w:tr>
      <w:tr w:rsidR="00032F1A" w:rsidRPr="00D02D53"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032F1A" w:rsidRPr="00D02D53" w:rsidRDefault="00032F1A" w:rsidP="00F44B0A">
            <w:pPr>
              <w:jc w:val="both"/>
              <w:rPr>
                <w:b/>
                <w:bCs/>
                <w:sz w:val="18"/>
                <w:szCs w:val="18"/>
              </w:rPr>
            </w:pPr>
            <w:r w:rsidRPr="00D02D53">
              <w:rPr>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032F1A" w:rsidRPr="00D02D53"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032F1A" w:rsidRPr="00D02D53" w:rsidRDefault="00032F1A" w:rsidP="00F44B0A">
            <w:pPr>
              <w:pStyle w:val="BlockText"/>
              <w:ind w:left="0" w:right="0" w:firstLine="17"/>
              <w:rPr>
                <w:b/>
                <w:bCs/>
                <w:sz w:val="18"/>
                <w:szCs w:val="18"/>
              </w:rPr>
            </w:pPr>
            <w:r w:rsidRPr="00D02D53">
              <w:rPr>
                <w:rFonts w:ascii="Times New Roman" w:hAnsi="Times New Roman" w:cs="Times New Roman"/>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rsidR="00C3682E" w:rsidRPr="00D02D53" w:rsidRDefault="00C3682E" w:rsidP="005F6FAF">
      <w:pPr>
        <w:ind w:firstLine="709"/>
        <w:jc w:val="both"/>
      </w:pPr>
    </w:p>
    <w:p w:rsidR="00535B9D" w:rsidRPr="00D02D53" w:rsidRDefault="004014B3" w:rsidP="005F6FAF">
      <w:pPr>
        <w:ind w:firstLine="709"/>
        <w:jc w:val="both"/>
      </w:pPr>
      <w:r w:rsidRPr="00D02D53">
        <w:t>2017</w:t>
      </w:r>
      <w:r w:rsidR="006971EB" w:rsidRPr="00D02D53">
        <w:t xml:space="preserve">. gada </w:t>
      </w:r>
      <w:r w:rsidR="00DF1F2B" w:rsidRPr="00D02D53">
        <w:t>jūnija</w:t>
      </w:r>
      <w:r w:rsidRPr="00D02D53">
        <w:t xml:space="preserve"> beigās NVA reģistrēti </w:t>
      </w:r>
      <w:r w:rsidR="00DF1F2B" w:rsidRPr="00D02D53">
        <w:t>66 708</w:t>
      </w:r>
      <w:r w:rsidR="008B00B5" w:rsidRPr="00D02D53">
        <w:t xml:space="preserve"> bezdarbnieki. Mēneša laikā reģistrēto bezdarbnieku skait</w:t>
      </w:r>
      <w:r w:rsidR="00866F27" w:rsidRPr="00D02D53">
        <w:t>s va</w:t>
      </w:r>
      <w:r w:rsidRPr="00D02D53">
        <w:t xml:space="preserve">lstī ir </w:t>
      </w:r>
      <w:r w:rsidR="008A00A0" w:rsidRPr="00D02D53">
        <w:t>samazinājies</w:t>
      </w:r>
      <w:r w:rsidRPr="00D02D53">
        <w:t xml:space="preserve"> par </w:t>
      </w:r>
      <w:r w:rsidR="00DF1F2B" w:rsidRPr="00D02D53">
        <w:t>1 731</w:t>
      </w:r>
      <w:r w:rsidR="00866F27" w:rsidRPr="00D02D53">
        <w:t xml:space="preserve"> cilvēkiem jeb </w:t>
      </w:r>
      <w:r w:rsidR="00DF1F2B" w:rsidRPr="00D02D53">
        <w:t>2</w:t>
      </w:r>
      <w:r w:rsidR="00866F27" w:rsidRPr="00D02D53">
        <w:t>,</w:t>
      </w:r>
      <w:r w:rsidR="00DF1F2B" w:rsidRPr="00D02D53">
        <w:t>5</w:t>
      </w:r>
      <w:r w:rsidR="008B00B5" w:rsidRPr="00D02D53">
        <w:t>%</w:t>
      </w:r>
      <w:r w:rsidR="001378FC" w:rsidRPr="00D02D53">
        <w:t>, ņemot vērā NVA darbu ar klientiem un darba tirgus piedāvātās iespējas</w:t>
      </w:r>
      <w:r w:rsidR="008B00B5" w:rsidRPr="00D02D53">
        <w:t xml:space="preserve">. </w:t>
      </w:r>
    </w:p>
    <w:p w:rsidR="00C3682E" w:rsidRPr="00D02D53" w:rsidRDefault="00C3682E" w:rsidP="00853830">
      <w:pPr>
        <w:jc w:val="center"/>
        <w:rPr>
          <w:i/>
          <w:iCs/>
          <w:sz w:val="22"/>
          <w:szCs w:val="22"/>
        </w:rPr>
      </w:pPr>
    </w:p>
    <w:p w:rsidR="007159E7" w:rsidRPr="00D02D53" w:rsidRDefault="007159E7" w:rsidP="00853830">
      <w:pPr>
        <w:jc w:val="center"/>
        <w:rPr>
          <w:i/>
          <w:iCs/>
          <w:sz w:val="22"/>
          <w:szCs w:val="22"/>
        </w:rPr>
      </w:pPr>
      <w:r w:rsidRPr="00D02D53">
        <w:rPr>
          <w:i/>
          <w:iCs/>
          <w:sz w:val="22"/>
          <w:szCs w:val="22"/>
        </w:rPr>
        <w:t>Bezdarbnieku skaits (uz mēneša beigām)</w:t>
      </w:r>
    </w:p>
    <w:tbl>
      <w:tblPr>
        <w:tblW w:w="5151" w:type="pct"/>
        <w:jc w:val="center"/>
        <w:tblLook w:val="0000" w:firstRow="0" w:lastRow="0" w:firstColumn="0" w:lastColumn="0" w:noHBand="0" w:noVBand="0"/>
      </w:tblPr>
      <w:tblGrid>
        <w:gridCol w:w="676"/>
        <w:gridCol w:w="756"/>
        <w:gridCol w:w="756"/>
        <w:gridCol w:w="756"/>
        <w:gridCol w:w="756"/>
        <w:gridCol w:w="756"/>
        <w:gridCol w:w="756"/>
        <w:gridCol w:w="756"/>
        <w:gridCol w:w="756"/>
        <w:gridCol w:w="756"/>
        <w:gridCol w:w="756"/>
        <w:gridCol w:w="756"/>
        <w:gridCol w:w="926"/>
      </w:tblGrid>
      <w:tr w:rsidR="007159E7" w:rsidRPr="00D02D53" w:rsidTr="00F24BCE">
        <w:trPr>
          <w:trHeight w:val="175"/>
          <w:jc w:val="center"/>
        </w:trPr>
        <w:tc>
          <w:tcPr>
            <w:tcW w:w="336" w:type="pct"/>
            <w:tcBorders>
              <w:top w:val="single" w:sz="4" w:space="0" w:color="000000"/>
              <w:left w:val="single" w:sz="4" w:space="0" w:color="000000"/>
              <w:bottom w:val="single" w:sz="4" w:space="0" w:color="000000"/>
            </w:tcBorders>
            <w:vAlign w:val="bottom"/>
          </w:tcPr>
          <w:p w:rsidR="007159E7" w:rsidRPr="00D02D53" w:rsidRDefault="007159E7" w:rsidP="00F44B0A">
            <w:pPr>
              <w:snapToGrid w:val="0"/>
              <w:jc w:val="both"/>
            </w:pPr>
          </w:p>
        </w:tc>
        <w:tc>
          <w:tcPr>
            <w:tcW w:w="4664" w:type="pct"/>
            <w:gridSpan w:val="12"/>
            <w:tcBorders>
              <w:top w:val="single" w:sz="4" w:space="0" w:color="000000"/>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i/>
                <w:iCs/>
              </w:rPr>
            </w:pPr>
            <w:r w:rsidRPr="00D02D53">
              <w:rPr>
                <w:i/>
                <w:iCs/>
                <w:sz w:val="22"/>
                <w:szCs w:val="22"/>
              </w:rPr>
              <w:t>Mēneši</w:t>
            </w:r>
          </w:p>
        </w:tc>
      </w:tr>
      <w:tr w:rsidR="007159E7" w:rsidRPr="00D02D53" w:rsidTr="00F24BCE">
        <w:trPr>
          <w:trHeight w:val="224"/>
          <w:jc w:val="center"/>
        </w:trPr>
        <w:tc>
          <w:tcPr>
            <w:tcW w:w="33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i/>
                <w:iCs/>
                <w:sz w:val="23"/>
                <w:szCs w:val="23"/>
              </w:rPr>
            </w:pPr>
            <w:r w:rsidRPr="00D02D53">
              <w:rPr>
                <w:i/>
                <w:iCs/>
                <w:sz w:val="23"/>
                <w:szCs w:val="23"/>
              </w:rPr>
              <w:t>Gadi</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Jan</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Feb</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ind w:left="-3" w:right="-3"/>
              <w:jc w:val="center"/>
              <w:rPr>
                <w:sz w:val="23"/>
                <w:szCs w:val="23"/>
              </w:rPr>
            </w:pPr>
            <w:r w:rsidRPr="00D02D53">
              <w:rPr>
                <w:sz w:val="23"/>
                <w:szCs w:val="23"/>
              </w:rPr>
              <w:t>Mar</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Apr</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Mai</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Jūn</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Jūl</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Aug</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Sep</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Okt</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23"/>
                <w:szCs w:val="23"/>
              </w:rPr>
            </w:pPr>
            <w:r w:rsidRPr="00D02D53">
              <w:rPr>
                <w:sz w:val="23"/>
                <w:szCs w:val="23"/>
              </w:rPr>
              <w:t>Nov</w:t>
            </w:r>
          </w:p>
        </w:tc>
        <w:tc>
          <w:tcPr>
            <w:tcW w:w="523" w:type="pct"/>
            <w:tcBorders>
              <w:top w:val="single" w:sz="4" w:space="0" w:color="000000"/>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sz w:val="23"/>
                <w:szCs w:val="23"/>
              </w:rPr>
            </w:pPr>
            <w:r w:rsidRPr="00D02D53">
              <w:rPr>
                <w:sz w:val="23"/>
                <w:szCs w:val="23"/>
              </w:rPr>
              <w:t>Dec</w:t>
            </w:r>
          </w:p>
        </w:tc>
      </w:tr>
      <w:tr w:rsidR="007159E7" w:rsidRPr="00D02D53" w:rsidTr="00F24BCE">
        <w:trPr>
          <w:trHeight w:val="169"/>
          <w:jc w:val="center"/>
        </w:trPr>
        <w:tc>
          <w:tcPr>
            <w:tcW w:w="336" w:type="pct"/>
            <w:tcBorders>
              <w:left w:val="single" w:sz="4" w:space="0" w:color="000000"/>
              <w:bottom w:val="single" w:sz="4" w:space="0" w:color="000000"/>
            </w:tcBorders>
            <w:vAlign w:val="center"/>
          </w:tcPr>
          <w:p w:rsidR="007159E7" w:rsidRPr="00D02D53" w:rsidRDefault="007159E7" w:rsidP="00F44B0A">
            <w:pPr>
              <w:snapToGrid w:val="0"/>
              <w:jc w:val="center"/>
              <w:rPr>
                <w:b/>
                <w:bCs/>
                <w:sz w:val="20"/>
                <w:szCs w:val="20"/>
              </w:rPr>
            </w:pPr>
            <w:r w:rsidRPr="00D02D53">
              <w:rPr>
                <w:b/>
                <w:bCs/>
                <w:sz w:val="20"/>
                <w:szCs w:val="20"/>
              </w:rPr>
              <w:t>2008</w:t>
            </w:r>
          </w:p>
        </w:tc>
        <w:tc>
          <w:tcPr>
            <w:tcW w:w="376"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53325</w:t>
            </w:r>
          </w:p>
        </w:tc>
        <w:tc>
          <w:tcPr>
            <w:tcW w:w="376"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53429</w:t>
            </w:r>
          </w:p>
        </w:tc>
        <w:tc>
          <w:tcPr>
            <w:tcW w:w="376"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52806</w:t>
            </w:r>
          </w:p>
        </w:tc>
        <w:tc>
          <w:tcPr>
            <w:tcW w:w="376"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52897</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52213</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54012</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55436</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56333</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57644</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61049</w:t>
            </w:r>
          </w:p>
        </w:tc>
        <w:tc>
          <w:tcPr>
            <w:tcW w:w="377" w:type="pct"/>
            <w:tcBorders>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67065</w:t>
            </w:r>
          </w:p>
        </w:tc>
        <w:tc>
          <w:tcPr>
            <w:tcW w:w="523" w:type="pct"/>
            <w:tcBorders>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sz w:val="18"/>
                <w:szCs w:val="18"/>
              </w:rPr>
            </w:pPr>
            <w:r w:rsidRPr="00D02D53">
              <w:rPr>
                <w:sz w:val="18"/>
                <w:szCs w:val="18"/>
              </w:rPr>
              <w:t>76435</w:t>
            </w:r>
          </w:p>
        </w:tc>
      </w:tr>
      <w:tr w:rsidR="007159E7" w:rsidRPr="00D02D53" w:rsidTr="00F24BCE">
        <w:trPr>
          <w:trHeight w:val="216"/>
          <w:jc w:val="center"/>
        </w:trPr>
        <w:tc>
          <w:tcPr>
            <w:tcW w:w="33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b/>
                <w:bCs/>
                <w:sz w:val="20"/>
                <w:szCs w:val="20"/>
              </w:rPr>
            </w:pPr>
            <w:r w:rsidRPr="00D02D53">
              <w:rPr>
                <w:b/>
                <w:bCs/>
                <w:sz w:val="20"/>
                <w:szCs w:val="20"/>
              </w:rPr>
              <w:t>2009</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90436</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103731</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116768</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123127</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126595</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129269</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132519</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137586</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147754</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157897</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169236</w:t>
            </w:r>
          </w:p>
        </w:tc>
        <w:tc>
          <w:tcPr>
            <w:tcW w:w="523" w:type="pct"/>
            <w:tcBorders>
              <w:top w:val="single" w:sz="4" w:space="0" w:color="000000"/>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179235</w:t>
            </w:r>
          </w:p>
        </w:tc>
      </w:tr>
      <w:tr w:rsidR="007159E7" w:rsidRPr="00D02D53" w:rsidTr="00F24BCE">
        <w:trPr>
          <w:trHeight w:val="261"/>
          <w:jc w:val="center"/>
        </w:trPr>
        <w:tc>
          <w:tcPr>
            <w:tcW w:w="33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b/>
                <w:bCs/>
                <w:sz w:val="20"/>
                <w:szCs w:val="20"/>
              </w:rPr>
            </w:pPr>
            <w:r w:rsidRPr="00D02D53">
              <w:rPr>
                <w:b/>
                <w:bCs/>
                <w:sz w:val="20"/>
                <w:szCs w:val="20"/>
              </w:rPr>
              <w:t>2010</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186295</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192032</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194253</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189881</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183476</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176879</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173301</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169676</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165386</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162497</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161816</w:t>
            </w:r>
          </w:p>
        </w:tc>
        <w:tc>
          <w:tcPr>
            <w:tcW w:w="523" w:type="pct"/>
            <w:tcBorders>
              <w:top w:val="single" w:sz="4" w:space="0" w:color="000000"/>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162463</w:t>
            </w:r>
          </w:p>
        </w:tc>
      </w:tr>
      <w:tr w:rsidR="007159E7" w:rsidRPr="00D02D53" w:rsidTr="00F24BCE">
        <w:trPr>
          <w:trHeight w:val="199"/>
          <w:jc w:val="center"/>
        </w:trPr>
        <w:tc>
          <w:tcPr>
            <w:tcW w:w="33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b/>
                <w:bCs/>
                <w:sz w:val="20"/>
                <w:szCs w:val="20"/>
              </w:rPr>
            </w:pPr>
            <w:r w:rsidRPr="00D02D53">
              <w:rPr>
                <w:b/>
                <w:bCs/>
                <w:sz w:val="20"/>
                <w:szCs w:val="20"/>
              </w:rPr>
              <w:t>2011</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164551</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164880</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163454</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157857</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149600</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142428</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137638</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134175</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131659</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130541</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130240</w:t>
            </w:r>
          </w:p>
        </w:tc>
        <w:tc>
          <w:tcPr>
            <w:tcW w:w="523" w:type="pct"/>
            <w:tcBorders>
              <w:top w:val="single" w:sz="4" w:space="0" w:color="000000"/>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130296</w:t>
            </w:r>
          </w:p>
        </w:tc>
      </w:tr>
      <w:tr w:rsidR="007159E7" w:rsidRPr="00D02D53" w:rsidTr="00F24BCE">
        <w:trPr>
          <w:trHeight w:val="170"/>
          <w:jc w:val="center"/>
        </w:trPr>
        <w:tc>
          <w:tcPr>
            <w:tcW w:w="33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b/>
                <w:bCs/>
                <w:sz w:val="20"/>
                <w:szCs w:val="20"/>
              </w:rPr>
            </w:pPr>
            <w:r w:rsidRPr="00D02D53">
              <w:rPr>
                <w:b/>
                <w:bCs/>
                <w:sz w:val="20"/>
                <w:szCs w:val="20"/>
              </w:rPr>
              <w:t>2012</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132575</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133413</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132158</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127783</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121994</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117606</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114689</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111542</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108322</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105670</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104414</w:t>
            </w:r>
          </w:p>
        </w:tc>
        <w:tc>
          <w:tcPr>
            <w:tcW w:w="523" w:type="pct"/>
            <w:tcBorders>
              <w:top w:val="single" w:sz="4" w:space="0" w:color="000000"/>
              <w:left w:val="single" w:sz="4" w:space="0" w:color="000000"/>
              <w:bottom w:val="single" w:sz="4" w:space="0" w:color="000000"/>
              <w:right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104052</w:t>
            </w:r>
          </w:p>
        </w:tc>
      </w:tr>
      <w:tr w:rsidR="007159E7" w:rsidRPr="00D02D53" w:rsidTr="00F24BCE">
        <w:trPr>
          <w:trHeight w:val="226"/>
          <w:jc w:val="center"/>
        </w:trPr>
        <w:tc>
          <w:tcPr>
            <w:tcW w:w="33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b/>
                <w:bCs/>
                <w:sz w:val="20"/>
                <w:szCs w:val="20"/>
              </w:rPr>
            </w:pPr>
            <w:r w:rsidRPr="00D02D53">
              <w:rPr>
                <w:b/>
                <w:bCs/>
                <w:sz w:val="20"/>
                <w:szCs w:val="20"/>
              </w:rPr>
              <w:t>2013</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107488</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107687</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107063</w:t>
            </w:r>
          </w:p>
        </w:tc>
        <w:tc>
          <w:tcPr>
            <w:tcW w:w="376"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102760</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bCs/>
                <w:sz w:val="18"/>
                <w:szCs w:val="18"/>
              </w:rPr>
            </w:pPr>
            <w:r w:rsidRPr="00D02D53">
              <w:rPr>
                <w:bCs/>
                <w:sz w:val="18"/>
                <w:szCs w:val="18"/>
              </w:rPr>
              <w:t>97769</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94754</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92975</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91202</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89435</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89616</w:t>
            </w:r>
          </w:p>
        </w:tc>
        <w:tc>
          <w:tcPr>
            <w:tcW w:w="377" w:type="pct"/>
            <w:tcBorders>
              <w:top w:val="single" w:sz="4" w:space="0" w:color="000000"/>
              <w:left w:val="single" w:sz="4" w:space="0" w:color="000000"/>
              <w:bottom w:val="single" w:sz="4" w:space="0" w:color="000000"/>
            </w:tcBorders>
            <w:vAlign w:val="center"/>
          </w:tcPr>
          <w:p w:rsidR="007159E7" w:rsidRPr="00D02D53" w:rsidRDefault="007159E7" w:rsidP="00F44B0A">
            <w:pPr>
              <w:snapToGrid w:val="0"/>
              <w:jc w:val="center"/>
              <w:rPr>
                <w:sz w:val="18"/>
                <w:szCs w:val="18"/>
              </w:rPr>
            </w:pPr>
            <w:r w:rsidRPr="00D02D53">
              <w:rPr>
                <w:sz w:val="18"/>
                <w:szCs w:val="18"/>
              </w:rPr>
              <w:t>91619</w:t>
            </w:r>
          </w:p>
        </w:tc>
        <w:tc>
          <w:tcPr>
            <w:tcW w:w="523" w:type="pct"/>
            <w:tcBorders>
              <w:top w:val="single" w:sz="4" w:space="0" w:color="000000"/>
              <w:left w:val="single" w:sz="4" w:space="0" w:color="000000"/>
              <w:bottom w:val="single" w:sz="4" w:space="0" w:color="000000"/>
              <w:right w:val="single" w:sz="4" w:space="0" w:color="000000"/>
            </w:tcBorders>
            <w:vAlign w:val="center"/>
          </w:tcPr>
          <w:p w:rsidR="007159E7" w:rsidRPr="00D02D53" w:rsidRDefault="007A3788" w:rsidP="00F44B0A">
            <w:pPr>
              <w:snapToGrid w:val="0"/>
              <w:jc w:val="center"/>
              <w:rPr>
                <w:bCs/>
                <w:sz w:val="18"/>
                <w:szCs w:val="18"/>
              </w:rPr>
            </w:pPr>
            <w:r w:rsidRPr="00D02D53">
              <w:rPr>
                <w:bCs/>
                <w:sz w:val="18"/>
                <w:szCs w:val="18"/>
              </w:rPr>
              <w:t>93321</w:t>
            </w:r>
          </w:p>
        </w:tc>
      </w:tr>
      <w:tr w:rsidR="00DC67EE" w:rsidRPr="00D02D53" w:rsidTr="00F24BCE">
        <w:trPr>
          <w:trHeight w:val="226"/>
          <w:jc w:val="center"/>
        </w:trPr>
        <w:tc>
          <w:tcPr>
            <w:tcW w:w="336" w:type="pct"/>
            <w:tcBorders>
              <w:top w:val="single" w:sz="4" w:space="0" w:color="000000"/>
              <w:left w:val="single" w:sz="4" w:space="0" w:color="000000"/>
              <w:bottom w:val="single" w:sz="4" w:space="0" w:color="000000"/>
            </w:tcBorders>
            <w:vAlign w:val="center"/>
          </w:tcPr>
          <w:p w:rsidR="00DC67EE" w:rsidRPr="00D02D53" w:rsidRDefault="00DC67EE" w:rsidP="00F44B0A">
            <w:pPr>
              <w:snapToGrid w:val="0"/>
              <w:jc w:val="center"/>
              <w:rPr>
                <w:b/>
                <w:bCs/>
                <w:sz w:val="20"/>
                <w:szCs w:val="20"/>
              </w:rPr>
            </w:pPr>
            <w:r w:rsidRPr="00D02D53">
              <w:rPr>
                <w:b/>
                <w:bCs/>
                <w:sz w:val="20"/>
                <w:szCs w:val="20"/>
              </w:rPr>
              <w:t>2014</w:t>
            </w:r>
          </w:p>
        </w:tc>
        <w:tc>
          <w:tcPr>
            <w:tcW w:w="376" w:type="pct"/>
            <w:tcBorders>
              <w:top w:val="single" w:sz="4" w:space="0" w:color="000000"/>
              <w:left w:val="single" w:sz="4" w:space="0" w:color="000000"/>
              <w:bottom w:val="single" w:sz="4" w:space="0" w:color="000000"/>
            </w:tcBorders>
            <w:vAlign w:val="center"/>
          </w:tcPr>
          <w:p w:rsidR="00DC67EE" w:rsidRPr="00D02D53" w:rsidRDefault="00DC67EE" w:rsidP="00F44B0A">
            <w:pPr>
              <w:snapToGrid w:val="0"/>
              <w:jc w:val="center"/>
              <w:rPr>
                <w:sz w:val="18"/>
                <w:szCs w:val="18"/>
              </w:rPr>
            </w:pPr>
            <w:r w:rsidRPr="00D02D53">
              <w:rPr>
                <w:sz w:val="18"/>
                <w:szCs w:val="18"/>
              </w:rPr>
              <w:t>96762</w:t>
            </w:r>
          </w:p>
        </w:tc>
        <w:tc>
          <w:tcPr>
            <w:tcW w:w="376" w:type="pct"/>
            <w:tcBorders>
              <w:top w:val="single" w:sz="4" w:space="0" w:color="000000"/>
              <w:left w:val="single" w:sz="4" w:space="0" w:color="000000"/>
              <w:bottom w:val="single" w:sz="4" w:space="0" w:color="000000"/>
            </w:tcBorders>
            <w:vAlign w:val="center"/>
          </w:tcPr>
          <w:p w:rsidR="00DC67EE" w:rsidRPr="00D02D53" w:rsidRDefault="00A166FA" w:rsidP="00F44B0A">
            <w:pPr>
              <w:snapToGrid w:val="0"/>
              <w:jc w:val="center"/>
              <w:rPr>
                <w:sz w:val="18"/>
                <w:szCs w:val="18"/>
              </w:rPr>
            </w:pPr>
            <w:r w:rsidRPr="00D02D53">
              <w:rPr>
                <w:sz w:val="18"/>
                <w:szCs w:val="18"/>
              </w:rPr>
              <w:t>97736</w:t>
            </w:r>
          </w:p>
        </w:tc>
        <w:tc>
          <w:tcPr>
            <w:tcW w:w="376" w:type="pct"/>
            <w:tcBorders>
              <w:top w:val="single" w:sz="4" w:space="0" w:color="000000"/>
              <w:left w:val="single" w:sz="4" w:space="0" w:color="000000"/>
              <w:bottom w:val="single" w:sz="4" w:space="0" w:color="000000"/>
            </w:tcBorders>
            <w:vAlign w:val="center"/>
          </w:tcPr>
          <w:p w:rsidR="00DC67EE" w:rsidRPr="00D02D53" w:rsidRDefault="00FB02B2" w:rsidP="00F44B0A">
            <w:pPr>
              <w:snapToGrid w:val="0"/>
              <w:jc w:val="center"/>
              <w:rPr>
                <w:sz w:val="18"/>
                <w:szCs w:val="18"/>
              </w:rPr>
            </w:pPr>
            <w:r w:rsidRPr="00D02D53">
              <w:rPr>
                <w:sz w:val="18"/>
                <w:szCs w:val="18"/>
              </w:rPr>
              <w:t>96</w:t>
            </w:r>
            <w:r w:rsidR="00C1797D" w:rsidRPr="00D02D53">
              <w:rPr>
                <w:sz w:val="18"/>
                <w:szCs w:val="18"/>
              </w:rPr>
              <w:t>496</w:t>
            </w:r>
          </w:p>
        </w:tc>
        <w:tc>
          <w:tcPr>
            <w:tcW w:w="376" w:type="pct"/>
            <w:tcBorders>
              <w:top w:val="single" w:sz="4" w:space="0" w:color="000000"/>
              <w:left w:val="single" w:sz="4" w:space="0" w:color="000000"/>
              <w:bottom w:val="single" w:sz="4" w:space="0" w:color="000000"/>
            </w:tcBorders>
            <w:vAlign w:val="center"/>
          </w:tcPr>
          <w:p w:rsidR="00DC67EE" w:rsidRPr="00D02D53" w:rsidRDefault="00FB02B2" w:rsidP="00F44B0A">
            <w:pPr>
              <w:snapToGrid w:val="0"/>
              <w:jc w:val="center"/>
              <w:rPr>
                <w:sz w:val="18"/>
                <w:szCs w:val="18"/>
              </w:rPr>
            </w:pPr>
            <w:r w:rsidRPr="00D02D53">
              <w:rPr>
                <w:sz w:val="18"/>
                <w:szCs w:val="18"/>
              </w:rPr>
              <w:t>92</w:t>
            </w:r>
            <w:r w:rsidR="00697445" w:rsidRPr="00D02D53">
              <w:rPr>
                <w:sz w:val="18"/>
                <w:szCs w:val="18"/>
              </w:rPr>
              <w:t>010</w:t>
            </w:r>
          </w:p>
        </w:tc>
        <w:tc>
          <w:tcPr>
            <w:tcW w:w="377" w:type="pct"/>
            <w:tcBorders>
              <w:top w:val="single" w:sz="4" w:space="0" w:color="000000"/>
              <w:left w:val="single" w:sz="4" w:space="0" w:color="000000"/>
              <w:bottom w:val="single" w:sz="4" w:space="0" w:color="000000"/>
            </w:tcBorders>
            <w:vAlign w:val="center"/>
          </w:tcPr>
          <w:p w:rsidR="00DC67EE" w:rsidRPr="00D02D53" w:rsidRDefault="00FB02B2" w:rsidP="00F44B0A">
            <w:pPr>
              <w:snapToGrid w:val="0"/>
              <w:jc w:val="center"/>
              <w:rPr>
                <w:bCs/>
                <w:sz w:val="18"/>
                <w:szCs w:val="18"/>
              </w:rPr>
            </w:pPr>
            <w:r w:rsidRPr="00D02D53">
              <w:rPr>
                <w:bCs/>
                <w:sz w:val="18"/>
                <w:szCs w:val="18"/>
              </w:rPr>
              <w:t>87780</w:t>
            </w:r>
          </w:p>
        </w:tc>
        <w:tc>
          <w:tcPr>
            <w:tcW w:w="377" w:type="pct"/>
            <w:tcBorders>
              <w:top w:val="single" w:sz="4" w:space="0" w:color="000000"/>
              <w:left w:val="single" w:sz="4" w:space="0" w:color="000000"/>
              <w:bottom w:val="single" w:sz="4" w:space="0" w:color="000000"/>
            </w:tcBorders>
            <w:vAlign w:val="center"/>
          </w:tcPr>
          <w:p w:rsidR="00DC67EE" w:rsidRPr="00D02D53" w:rsidRDefault="00CE2699" w:rsidP="00F44B0A">
            <w:pPr>
              <w:snapToGrid w:val="0"/>
              <w:jc w:val="center"/>
              <w:rPr>
                <w:sz w:val="18"/>
                <w:szCs w:val="18"/>
              </w:rPr>
            </w:pPr>
            <w:r w:rsidRPr="00D02D53">
              <w:rPr>
                <w:sz w:val="18"/>
                <w:szCs w:val="18"/>
              </w:rPr>
              <w:t>85296</w:t>
            </w:r>
          </w:p>
        </w:tc>
        <w:tc>
          <w:tcPr>
            <w:tcW w:w="377" w:type="pct"/>
            <w:tcBorders>
              <w:top w:val="single" w:sz="4" w:space="0" w:color="000000"/>
              <w:left w:val="single" w:sz="4" w:space="0" w:color="000000"/>
              <w:bottom w:val="single" w:sz="4" w:space="0" w:color="000000"/>
            </w:tcBorders>
            <w:vAlign w:val="center"/>
          </w:tcPr>
          <w:p w:rsidR="00DC67EE" w:rsidRPr="00D02D53" w:rsidRDefault="00F33A6B" w:rsidP="00F44B0A">
            <w:pPr>
              <w:snapToGrid w:val="0"/>
              <w:jc w:val="center"/>
              <w:rPr>
                <w:sz w:val="18"/>
                <w:szCs w:val="18"/>
              </w:rPr>
            </w:pPr>
            <w:r w:rsidRPr="00D02D53">
              <w:rPr>
                <w:sz w:val="18"/>
                <w:szCs w:val="18"/>
              </w:rPr>
              <w:t>83163</w:t>
            </w:r>
          </w:p>
        </w:tc>
        <w:tc>
          <w:tcPr>
            <w:tcW w:w="377" w:type="pct"/>
            <w:tcBorders>
              <w:top w:val="single" w:sz="4" w:space="0" w:color="000000"/>
              <w:left w:val="single" w:sz="4" w:space="0" w:color="000000"/>
              <w:bottom w:val="single" w:sz="4" w:space="0" w:color="000000"/>
            </w:tcBorders>
            <w:vAlign w:val="center"/>
          </w:tcPr>
          <w:p w:rsidR="00DC67EE" w:rsidRPr="00D02D53" w:rsidRDefault="00767B97" w:rsidP="00F44B0A">
            <w:pPr>
              <w:snapToGrid w:val="0"/>
              <w:jc w:val="center"/>
              <w:rPr>
                <w:sz w:val="18"/>
                <w:szCs w:val="18"/>
              </w:rPr>
            </w:pPr>
            <w:r w:rsidRPr="00D02D53">
              <w:rPr>
                <w:sz w:val="18"/>
                <w:szCs w:val="18"/>
              </w:rPr>
              <w:t>80938</w:t>
            </w:r>
          </w:p>
        </w:tc>
        <w:tc>
          <w:tcPr>
            <w:tcW w:w="377" w:type="pct"/>
            <w:tcBorders>
              <w:top w:val="single" w:sz="4" w:space="0" w:color="000000"/>
              <w:left w:val="single" w:sz="4" w:space="0" w:color="000000"/>
              <w:bottom w:val="single" w:sz="4" w:space="0" w:color="000000"/>
            </w:tcBorders>
            <w:vAlign w:val="center"/>
          </w:tcPr>
          <w:p w:rsidR="00DC67EE" w:rsidRPr="00D02D53" w:rsidRDefault="00FB3CA8" w:rsidP="00F44B0A">
            <w:pPr>
              <w:snapToGrid w:val="0"/>
              <w:jc w:val="center"/>
              <w:rPr>
                <w:sz w:val="18"/>
                <w:szCs w:val="18"/>
              </w:rPr>
            </w:pPr>
            <w:r w:rsidRPr="00D02D53">
              <w:rPr>
                <w:sz w:val="18"/>
                <w:szCs w:val="18"/>
              </w:rPr>
              <w:t>79104</w:t>
            </w:r>
          </w:p>
        </w:tc>
        <w:tc>
          <w:tcPr>
            <w:tcW w:w="377" w:type="pct"/>
            <w:tcBorders>
              <w:top w:val="single" w:sz="4" w:space="0" w:color="000000"/>
              <w:left w:val="single" w:sz="4" w:space="0" w:color="000000"/>
              <w:bottom w:val="single" w:sz="4" w:space="0" w:color="000000"/>
            </w:tcBorders>
            <w:vAlign w:val="center"/>
          </w:tcPr>
          <w:p w:rsidR="00DC67EE" w:rsidRPr="00D02D53" w:rsidRDefault="007859E3" w:rsidP="00F44B0A">
            <w:pPr>
              <w:snapToGrid w:val="0"/>
              <w:jc w:val="center"/>
              <w:rPr>
                <w:sz w:val="18"/>
                <w:szCs w:val="18"/>
              </w:rPr>
            </w:pPr>
            <w:r w:rsidRPr="00D02D53">
              <w:rPr>
                <w:sz w:val="18"/>
                <w:szCs w:val="18"/>
              </w:rPr>
              <w:t>79183</w:t>
            </w:r>
          </w:p>
        </w:tc>
        <w:tc>
          <w:tcPr>
            <w:tcW w:w="377" w:type="pct"/>
            <w:tcBorders>
              <w:top w:val="single" w:sz="4" w:space="0" w:color="000000"/>
              <w:left w:val="single" w:sz="4" w:space="0" w:color="000000"/>
              <w:bottom w:val="single" w:sz="4" w:space="0" w:color="000000"/>
            </w:tcBorders>
            <w:vAlign w:val="center"/>
          </w:tcPr>
          <w:p w:rsidR="00DC67EE" w:rsidRPr="00D02D53" w:rsidRDefault="0087275B" w:rsidP="00F44B0A">
            <w:pPr>
              <w:snapToGrid w:val="0"/>
              <w:jc w:val="center"/>
              <w:rPr>
                <w:sz w:val="18"/>
                <w:szCs w:val="18"/>
              </w:rPr>
            </w:pPr>
            <w:r w:rsidRPr="00D02D53">
              <w:rPr>
                <w:sz w:val="18"/>
                <w:szCs w:val="18"/>
              </w:rPr>
              <w:t>79869</w:t>
            </w:r>
          </w:p>
        </w:tc>
        <w:tc>
          <w:tcPr>
            <w:tcW w:w="523" w:type="pct"/>
            <w:tcBorders>
              <w:top w:val="single" w:sz="4" w:space="0" w:color="000000"/>
              <w:left w:val="single" w:sz="4" w:space="0" w:color="000000"/>
              <w:bottom w:val="single" w:sz="4" w:space="0" w:color="000000"/>
              <w:right w:val="single" w:sz="4" w:space="0" w:color="000000"/>
            </w:tcBorders>
            <w:vAlign w:val="center"/>
          </w:tcPr>
          <w:p w:rsidR="00DC67EE" w:rsidRPr="00D02D53" w:rsidRDefault="006E08D2" w:rsidP="00F44B0A">
            <w:pPr>
              <w:snapToGrid w:val="0"/>
              <w:jc w:val="center"/>
              <w:rPr>
                <w:bCs/>
                <w:sz w:val="18"/>
                <w:szCs w:val="18"/>
              </w:rPr>
            </w:pPr>
            <w:r w:rsidRPr="00D02D53">
              <w:rPr>
                <w:bCs/>
                <w:sz w:val="18"/>
                <w:szCs w:val="18"/>
              </w:rPr>
              <w:t>82027</w:t>
            </w:r>
          </w:p>
        </w:tc>
      </w:tr>
      <w:tr w:rsidR="00CD01B8" w:rsidRPr="00D02D53" w:rsidTr="00F24BCE">
        <w:trPr>
          <w:trHeight w:val="226"/>
          <w:jc w:val="center"/>
        </w:trPr>
        <w:tc>
          <w:tcPr>
            <w:tcW w:w="336"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b/>
                <w:bCs/>
                <w:sz w:val="20"/>
                <w:szCs w:val="20"/>
              </w:rPr>
            </w:pPr>
            <w:r w:rsidRPr="00D02D53">
              <w:rPr>
                <w:b/>
                <w:bCs/>
                <w:sz w:val="20"/>
                <w:szCs w:val="20"/>
              </w:rPr>
              <w:t>2015</w:t>
            </w:r>
          </w:p>
        </w:tc>
        <w:tc>
          <w:tcPr>
            <w:tcW w:w="376"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86246</w:t>
            </w:r>
          </w:p>
        </w:tc>
        <w:tc>
          <w:tcPr>
            <w:tcW w:w="376"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87873</w:t>
            </w:r>
          </w:p>
        </w:tc>
        <w:tc>
          <w:tcPr>
            <w:tcW w:w="376"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86604</w:t>
            </w:r>
          </w:p>
        </w:tc>
        <w:tc>
          <w:tcPr>
            <w:tcW w:w="376"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82833</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bCs/>
                <w:sz w:val="18"/>
                <w:szCs w:val="18"/>
              </w:rPr>
            </w:pPr>
            <w:r w:rsidRPr="00D02D53">
              <w:rPr>
                <w:bCs/>
                <w:sz w:val="18"/>
                <w:szCs w:val="18"/>
              </w:rPr>
              <w:t>80567</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80688</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80671</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79825</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78557</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78052</w:t>
            </w:r>
          </w:p>
        </w:tc>
        <w:tc>
          <w:tcPr>
            <w:tcW w:w="377" w:type="pct"/>
            <w:tcBorders>
              <w:top w:val="single" w:sz="4" w:space="0" w:color="000000"/>
              <w:left w:val="single" w:sz="4" w:space="0" w:color="000000"/>
              <w:bottom w:val="single" w:sz="4" w:space="0" w:color="000000"/>
            </w:tcBorders>
            <w:vAlign w:val="center"/>
          </w:tcPr>
          <w:p w:rsidR="00CD01B8" w:rsidRPr="00D02D53" w:rsidRDefault="00CD01B8" w:rsidP="00165B7E">
            <w:pPr>
              <w:snapToGrid w:val="0"/>
              <w:jc w:val="center"/>
              <w:rPr>
                <w:sz w:val="18"/>
                <w:szCs w:val="18"/>
              </w:rPr>
            </w:pPr>
            <w:r w:rsidRPr="00D02D53">
              <w:rPr>
                <w:sz w:val="18"/>
                <w:szCs w:val="18"/>
              </w:rPr>
              <w:t>79153</w:t>
            </w:r>
          </w:p>
        </w:tc>
        <w:tc>
          <w:tcPr>
            <w:tcW w:w="523" w:type="pct"/>
            <w:tcBorders>
              <w:top w:val="single" w:sz="4" w:space="0" w:color="000000"/>
              <w:left w:val="single" w:sz="4" w:space="0" w:color="000000"/>
              <w:bottom w:val="single" w:sz="4" w:space="0" w:color="000000"/>
              <w:right w:val="single" w:sz="4" w:space="0" w:color="000000"/>
            </w:tcBorders>
            <w:vAlign w:val="center"/>
          </w:tcPr>
          <w:p w:rsidR="00CD01B8" w:rsidRPr="00D02D53" w:rsidRDefault="00CD01B8" w:rsidP="00165B7E">
            <w:pPr>
              <w:snapToGrid w:val="0"/>
              <w:jc w:val="center"/>
              <w:rPr>
                <w:bCs/>
                <w:sz w:val="18"/>
                <w:szCs w:val="18"/>
              </w:rPr>
            </w:pPr>
            <w:r w:rsidRPr="00D02D53">
              <w:rPr>
                <w:bCs/>
                <w:sz w:val="18"/>
                <w:szCs w:val="18"/>
              </w:rPr>
              <w:t>81780</w:t>
            </w:r>
          </w:p>
        </w:tc>
      </w:tr>
      <w:tr w:rsidR="00CD01B8" w:rsidRPr="00D02D53" w:rsidTr="00F24BCE">
        <w:trPr>
          <w:trHeight w:val="226"/>
          <w:jc w:val="center"/>
        </w:trPr>
        <w:tc>
          <w:tcPr>
            <w:tcW w:w="336" w:type="pct"/>
            <w:tcBorders>
              <w:top w:val="single" w:sz="4" w:space="0" w:color="000000"/>
              <w:left w:val="single" w:sz="4" w:space="0" w:color="000000"/>
              <w:bottom w:val="single" w:sz="4" w:space="0" w:color="000000"/>
            </w:tcBorders>
            <w:vAlign w:val="center"/>
          </w:tcPr>
          <w:p w:rsidR="00CD01B8" w:rsidRPr="00D02D53" w:rsidRDefault="00CD01B8" w:rsidP="00F44B0A">
            <w:pPr>
              <w:snapToGrid w:val="0"/>
              <w:jc w:val="center"/>
              <w:rPr>
                <w:b/>
                <w:bCs/>
                <w:sz w:val="20"/>
                <w:szCs w:val="20"/>
              </w:rPr>
            </w:pPr>
            <w:r w:rsidRPr="00D02D53">
              <w:rPr>
                <w:b/>
                <w:bCs/>
                <w:sz w:val="20"/>
                <w:szCs w:val="20"/>
              </w:rPr>
              <w:t>2016</w:t>
            </w:r>
          </w:p>
        </w:tc>
        <w:tc>
          <w:tcPr>
            <w:tcW w:w="376" w:type="pct"/>
            <w:tcBorders>
              <w:top w:val="single" w:sz="4" w:space="0" w:color="000000"/>
              <w:left w:val="single" w:sz="4" w:space="0" w:color="000000"/>
              <w:bottom w:val="single" w:sz="4" w:space="0" w:color="000000"/>
            </w:tcBorders>
            <w:vAlign w:val="center"/>
          </w:tcPr>
          <w:p w:rsidR="00CD01B8" w:rsidRPr="00D02D53" w:rsidRDefault="00CD01B8" w:rsidP="00F44B0A">
            <w:pPr>
              <w:snapToGrid w:val="0"/>
              <w:jc w:val="center"/>
              <w:rPr>
                <w:sz w:val="18"/>
                <w:szCs w:val="18"/>
              </w:rPr>
            </w:pPr>
            <w:r w:rsidRPr="00D02D53">
              <w:rPr>
                <w:sz w:val="18"/>
                <w:szCs w:val="18"/>
              </w:rPr>
              <w:t>85452</w:t>
            </w:r>
          </w:p>
        </w:tc>
        <w:tc>
          <w:tcPr>
            <w:tcW w:w="376" w:type="pct"/>
            <w:tcBorders>
              <w:top w:val="single" w:sz="4" w:space="0" w:color="000000"/>
              <w:left w:val="single" w:sz="4" w:space="0" w:color="000000"/>
              <w:bottom w:val="single" w:sz="4" w:space="0" w:color="000000"/>
            </w:tcBorders>
            <w:vAlign w:val="center"/>
          </w:tcPr>
          <w:p w:rsidR="00CD01B8" w:rsidRPr="00D02D53" w:rsidRDefault="00535B9D" w:rsidP="00F44B0A">
            <w:pPr>
              <w:snapToGrid w:val="0"/>
              <w:jc w:val="center"/>
              <w:rPr>
                <w:sz w:val="18"/>
                <w:szCs w:val="18"/>
              </w:rPr>
            </w:pPr>
            <w:r w:rsidRPr="00D02D53">
              <w:rPr>
                <w:sz w:val="18"/>
                <w:szCs w:val="18"/>
              </w:rPr>
              <w:t>86581</w:t>
            </w:r>
          </w:p>
        </w:tc>
        <w:tc>
          <w:tcPr>
            <w:tcW w:w="376" w:type="pct"/>
            <w:tcBorders>
              <w:top w:val="single" w:sz="4" w:space="0" w:color="000000"/>
              <w:left w:val="single" w:sz="4" w:space="0" w:color="000000"/>
              <w:bottom w:val="single" w:sz="4" w:space="0" w:color="000000"/>
            </w:tcBorders>
            <w:vAlign w:val="center"/>
          </w:tcPr>
          <w:p w:rsidR="00CD01B8" w:rsidRPr="00D02D53" w:rsidRDefault="00E024AF" w:rsidP="00F44B0A">
            <w:pPr>
              <w:snapToGrid w:val="0"/>
              <w:jc w:val="center"/>
              <w:rPr>
                <w:sz w:val="18"/>
                <w:szCs w:val="18"/>
              </w:rPr>
            </w:pPr>
            <w:r w:rsidRPr="00D02D53">
              <w:rPr>
                <w:sz w:val="18"/>
                <w:szCs w:val="18"/>
              </w:rPr>
              <w:t>85414</w:t>
            </w:r>
          </w:p>
        </w:tc>
        <w:tc>
          <w:tcPr>
            <w:tcW w:w="376" w:type="pct"/>
            <w:tcBorders>
              <w:top w:val="single" w:sz="4" w:space="0" w:color="000000"/>
              <w:left w:val="single" w:sz="4" w:space="0" w:color="000000"/>
              <w:bottom w:val="single" w:sz="4" w:space="0" w:color="000000"/>
            </w:tcBorders>
            <w:vAlign w:val="center"/>
          </w:tcPr>
          <w:p w:rsidR="00CD01B8" w:rsidRPr="00D02D53" w:rsidRDefault="003E02F0" w:rsidP="00F44B0A">
            <w:pPr>
              <w:snapToGrid w:val="0"/>
              <w:jc w:val="center"/>
              <w:rPr>
                <w:sz w:val="18"/>
                <w:szCs w:val="18"/>
              </w:rPr>
            </w:pPr>
            <w:r w:rsidRPr="00D02D53">
              <w:rPr>
                <w:sz w:val="18"/>
                <w:szCs w:val="18"/>
              </w:rPr>
              <w:t>82268</w:t>
            </w:r>
          </w:p>
        </w:tc>
        <w:tc>
          <w:tcPr>
            <w:tcW w:w="377" w:type="pct"/>
            <w:tcBorders>
              <w:top w:val="single" w:sz="4" w:space="0" w:color="000000"/>
              <w:left w:val="single" w:sz="4" w:space="0" w:color="000000"/>
              <w:bottom w:val="single" w:sz="4" w:space="0" w:color="000000"/>
            </w:tcBorders>
            <w:vAlign w:val="center"/>
          </w:tcPr>
          <w:p w:rsidR="00CD01B8" w:rsidRPr="00D02D53" w:rsidRDefault="003E02F0" w:rsidP="00F44B0A">
            <w:pPr>
              <w:snapToGrid w:val="0"/>
              <w:jc w:val="center"/>
              <w:rPr>
                <w:bCs/>
                <w:sz w:val="18"/>
                <w:szCs w:val="18"/>
              </w:rPr>
            </w:pPr>
            <w:r w:rsidRPr="00D02D53">
              <w:rPr>
                <w:bCs/>
                <w:sz w:val="18"/>
                <w:szCs w:val="18"/>
              </w:rPr>
              <w:t>79092</w:t>
            </w:r>
          </w:p>
        </w:tc>
        <w:tc>
          <w:tcPr>
            <w:tcW w:w="377" w:type="pct"/>
            <w:tcBorders>
              <w:top w:val="single" w:sz="4" w:space="0" w:color="000000"/>
              <w:left w:val="single" w:sz="4" w:space="0" w:color="000000"/>
              <w:bottom w:val="single" w:sz="4" w:space="0" w:color="000000"/>
            </w:tcBorders>
            <w:vAlign w:val="center"/>
          </w:tcPr>
          <w:p w:rsidR="00CD01B8" w:rsidRPr="00D02D53" w:rsidRDefault="00AF1A1E" w:rsidP="00F44B0A">
            <w:pPr>
              <w:snapToGrid w:val="0"/>
              <w:jc w:val="center"/>
              <w:rPr>
                <w:sz w:val="18"/>
                <w:szCs w:val="18"/>
              </w:rPr>
            </w:pPr>
            <w:r w:rsidRPr="00D02D53">
              <w:rPr>
                <w:sz w:val="18"/>
                <w:szCs w:val="18"/>
              </w:rPr>
              <w:t>78164</w:t>
            </w:r>
          </w:p>
        </w:tc>
        <w:tc>
          <w:tcPr>
            <w:tcW w:w="377" w:type="pct"/>
            <w:tcBorders>
              <w:top w:val="single" w:sz="4" w:space="0" w:color="000000"/>
              <w:left w:val="single" w:sz="4" w:space="0" w:color="000000"/>
              <w:bottom w:val="single" w:sz="4" w:space="0" w:color="000000"/>
            </w:tcBorders>
            <w:vAlign w:val="center"/>
          </w:tcPr>
          <w:p w:rsidR="00CD01B8" w:rsidRPr="00D02D53" w:rsidRDefault="008B00B5" w:rsidP="00F44B0A">
            <w:pPr>
              <w:snapToGrid w:val="0"/>
              <w:jc w:val="center"/>
              <w:rPr>
                <w:sz w:val="18"/>
                <w:szCs w:val="18"/>
              </w:rPr>
            </w:pPr>
            <w:r w:rsidRPr="00D02D53">
              <w:rPr>
                <w:sz w:val="18"/>
                <w:szCs w:val="18"/>
              </w:rPr>
              <w:t>77425</w:t>
            </w:r>
          </w:p>
        </w:tc>
        <w:tc>
          <w:tcPr>
            <w:tcW w:w="377" w:type="pct"/>
            <w:tcBorders>
              <w:top w:val="single" w:sz="4" w:space="0" w:color="000000"/>
              <w:left w:val="single" w:sz="4" w:space="0" w:color="000000"/>
              <w:bottom w:val="single" w:sz="4" w:space="0" w:color="000000"/>
            </w:tcBorders>
            <w:vAlign w:val="center"/>
          </w:tcPr>
          <w:p w:rsidR="00CD01B8" w:rsidRPr="00D02D53" w:rsidRDefault="008B00B5" w:rsidP="00F44B0A">
            <w:pPr>
              <w:snapToGrid w:val="0"/>
              <w:jc w:val="center"/>
              <w:rPr>
                <w:sz w:val="18"/>
                <w:szCs w:val="18"/>
              </w:rPr>
            </w:pPr>
            <w:r w:rsidRPr="00D02D53">
              <w:rPr>
                <w:sz w:val="18"/>
                <w:szCs w:val="18"/>
              </w:rPr>
              <w:t>75664</w:t>
            </w:r>
          </w:p>
        </w:tc>
        <w:tc>
          <w:tcPr>
            <w:tcW w:w="377" w:type="pct"/>
            <w:tcBorders>
              <w:top w:val="single" w:sz="4" w:space="0" w:color="000000"/>
              <w:left w:val="single" w:sz="4" w:space="0" w:color="000000"/>
              <w:bottom w:val="single" w:sz="4" w:space="0" w:color="000000"/>
            </w:tcBorders>
            <w:vAlign w:val="center"/>
          </w:tcPr>
          <w:p w:rsidR="00CD01B8" w:rsidRPr="00D02D53" w:rsidRDefault="008B00B5" w:rsidP="00F44B0A">
            <w:pPr>
              <w:snapToGrid w:val="0"/>
              <w:jc w:val="center"/>
              <w:rPr>
                <w:sz w:val="18"/>
                <w:szCs w:val="18"/>
              </w:rPr>
            </w:pPr>
            <w:r w:rsidRPr="00D02D53">
              <w:rPr>
                <w:sz w:val="18"/>
                <w:szCs w:val="18"/>
              </w:rPr>
              <w:t>74357</w:t>
            </w:r>
          </w:p>
        </w:tc>
        <w:tc>
          <w:tcPr>
            <w:tcW w:w="377" w:type="pct"/>
            <w:tcBorders>
              <w:top w:val="single" w:sz="4" w:space="0" w:color="000000"/>
              <w:left w:val="single" w:sz="4" w:space="0" w:color="000000"/>
              <w:bottom w:val="single" w:sz="4" w:space="0" w:color="000000"/>
            </w:tcBorders>
            <w:vAlign w:val="center"/>
          </w:tcPr>
          <w:p w:rsidR="00CD01B8" w:rsidRPr="00D02D53" w:rsidRDefault="00961328" w:rsidP="00F44B0A">
            <w:pPr>
              <w:snapToGrid w:val="0"/>
              <w:jc w:val="center"/>
              <w:rPr>
                <w:sz w:val="18"/>
                <w:szCs w:val="18"/>
              </w:rPr>
            </w:pPr>
            <w:r w:rsidRPr="00D02D53">
              <w:rPr>
                <w:sz w:val="18"/>
                <w:szCs w:val="18"/>
              </w:rPr>
              <w:t>74053</w:t>
            </w:r>
          </w:p>
        </w:tc>
        <w:tc>
          <w:tcPr>
            <w:tcW w:w="377" w:type="pct"/>
            <w:tcBorders>
              <w:top w:val="single" w:sz="4" w:space="0" w:color="000000"/>
              <w:left w:val="single" w:sz="4" w:space="0" w:color="000000"/>
              <w:bottom w:val="single" w:sz="4" w:space="0" w:color="000000"/>
            </w:tcBorders>
            <w:vAlign w:val="center"/>
          </w:tcPr>
          <w:p w:rsidR="00CD01B8" w:rsidRPr="00D02D53" w:rsidRDefault="00961328" w:rsidP="00F44B0A">
            <w:pPr>
              <w:snapToGrid w:val="0"/>
              <w:jc w:val="center"/>
              <w:rPr>
                <w:sz w:val="18"/>
                <w:szCs w:val="18"/>
              </w:rPr>
            </w:pPr>
            <w:r w:rsidRPr="00D02D53">
              <w:rPr>
                <w:sz w:val="18"/>
                <w:szCs w:val="18"/>
              </w:rPr>
              <w:t>75348</w:t>
            </w:r>
          </w:p>
        </w:tc>
        <w:tc>
          <w:tcPr>
            <w:tcW w:w="523" w:type="pct"/>
            <w:tcBorders>
              <w:top w:val="single" w:sz="4" w:space="0" w:color="000000"/>
              <w:left w:val="single" w:sz="4" w:space="0" w:color="000000"/>
              <w:bottom w:val="single" w:sz="4" w:space="0" w:color="000000"/>
              <w:right w:val="single" w:sz="4" w:space="0" w:color="000000"/>
            </w:tcBorders>
            <w:vAlign w:val="center"/>
          </w:tcPr>
          <w:p w:rsidR="00CD01B8" w:rsidRPr="00D02D53" w:rsidRDefault="00F541C4" w:rsidP="00F44B0A">
            <w:pPr>
              <w:snapToGrid w:val="0"/>
              <w:jc w:val="center"/>
              <w:rPr>
                <w:bCs/>
                <w:sz w:val="18"/>
                <w:szCs w:val="18"/>
              </w:rPr>
            </w:pPr>
            <w:r w:rsidRPr="00D02D53">
              <w:rPr>
                <w:bCs/>
                <w:sz w:val="18"/>
                <w:szCs w:val="18"/>
              </w:rPr>
              <w:t>78357</w:t>
            </w:r>
          </w:p>
        </w:tc>
      </w:tr>
      <w:tr w:rsidR="004014B3" w:rsidRPr="00D02D53" w:rsidTr="00F24BCE">
        <w:trPr>
          <w:trHeight w:val="226"/>
          <w:jc w:val="center"/>
        </w:trPr>
        <w:tc>
          <w:tcPr>
            <w:tcW w:w="336"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b/>
                <w:bCs/>
                <w:sz w:val="20"/>
                <w:szCs w:val="20"/>
              </w:rPr>
            </w:pPr>
            <w:r w:rsidRPr="00D02D53">
              <w:rPr>
                <w:b/>
                <w:bCs/>
                <w:sz w:val="20"/>
                <w:szCs w:val="20"/>
              </w:rPr>
              <w:t>2017</w:t>
            </w:r>
          </w:p>
        </w:tc>
        <w:tc>
          <w:tcPr>
            <w:tcW w:w="376"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r w:rsidRPr="00D02D53">
              <w:rPr>
                <w:sz w:val="18"/>
                <w:szCs w:val="18"/>
              </w:rPr>
              <w:t>80016</w:t>
            </w:r>
          </w:p>
        </w:tc>
        <w:tc>
          <w:tcPr>
            <w:tcW w:w="376" w:type="pct"/>
            <w:tcBorders>
              <w:top w:val="single" w:sz="4" w:space="0" w:color="000000"/>
              <w:left w:val="single" w:sz="4" w:space="0" w:color="000000"/>
              <w:bottom w:val="single" w:sz="4" w:space="0" w:color="000000"/>
            </w:tcBorders>
            <w:vAlign w:val="center"/>
          </w:tcPr>
          <w:p w:rsidR="004014B3" w:rsidRPr="00D02D53" w:rsidRDefault="008A00A0" w:rsidP="00F44B0A">
            <w:pPr>
              <w:snapToGrid w:val="0"/>
              <w:jc w:val="center"/>
              <w:rPr>
                <w:sz w:val="18"/>
                <w:szCs w:val="18"/>
              </w:rPr>
            </w:pPr>
            <w:r w:rsidRPr="00D02D53">
              <w:rPr>
                <w:sz w:val="18"/>
                <w:szCs w:val="18"/>
              </w:rPr>
              <w:t>79152</w:t>
            </w:r>
          </w:p>
        </w:tc>
        <w:tc>
          <w:tcPr>
            <w:tcW w:w="376" w:type="pct"/>
            <w:tcBorders>
              <w:top w:val="single" w:sz="4" w:space="0" w:color="000000"/>
              <w:left w:val="single" w:sz="4" w:space="0" w:color="000000"/>
              <w:bottom w:val="single" w:sz="4" w:space="0" w:color="000000"/>
            </w:tcBorders>
            <w:vAlign w:val="center"/>
          </w:tcPr>
          <w:p w:rsidR="004014B3" w:rsidRPr="00D02D53" w:rsidRDefault="008A00A0" w:rsidP="00F44B0A">
            <w:pPr>
              <w:snapToGrid w:val="0"/>
              <w:jc w:val="center"/>
              <w:rPr>
                <w:sz w:val="18"/>
                <w:szCs w:val="18"/>
              </w:rPr>
            </w:pPr>
            <w:r w:rsidRPr="00D02D53">
              <w:rPr>
                <w:sz w:val="18"/>
                <w:szCs w:val="18"/>
              </w:rPr>
              <w:t>76431</w:t>
            </w:r>
          </w:p>
        </w:tc>
        <w:tc>
          <w:tcPr>
            <w:tcW w:w="376" w:type="pct"/>
            <w:tcBorders>
              <w:top w:val="single" w:sz="4" w:space="0" w:color="000000"/>
              <w:left w:val="single" w:sz="4" w:space="0" w:color="000000"/>
              <w:bottom w:val="single" w:sz="4" w:space="0" w:color="000000"/>
            </w:tcBorders>
            <w:vAlign w:val="center"/>
          </w:tcPr>
          <w:p w:rsidR="004014B3" w:rsidRPr="00D02D53" w:rsidRDefault="007B5795" w:rsidP="00F44B0A">
            <w:pPr>
              <w:snapToGrid w:val="0"/>
              <w:jc w:val="center"/>
              <w:rPr>
                <w:sz w:val="18"/>
                <w:szCs w:val="18"/>
              </w:rPr>
            </w:pPr>
            <w:r w:rsidRPr="00D02D53">
              <w:rPr>
                <w:sz w:val="18"/>
                <w:szCs w:val="18"/>
              </w:rPr>
              <w:t>71705</w:t>
            </w:r>
          </w:p>
        </w:tc>
        <w:tc>
          <w:tcPr>
            <w:tcW w:w="377" w:type="pct"/>
            <w:tcBorders>
              <w:top w:val="single" w:sz="4" w:space="0" w:color="000000"/>
              <w:left w:val="single" w:sz="4" w:space="0" w:color="000000"/>
              <w:bottom w:val="single" w:sz="4" w:space="0" w:color="000000"/>
            </w:tcBorders>
            <w:vAlign w:val="center"/>
          </w:tcPr>
          <w:p w:rsidR="004014B3" w:rsidRPr="00D02D53" w:rsidRDefault="007B5795" w:rsidP="00F44B0A">
            <w:pPr>
              <w:snapToGrid w:val="0"/>
              <w:jc w:val="center"/>
              <w:rPr>
                <w:bCs/>
                <w:sz w:val="18"/>
                <w:szCs w:val="18"/>
              </w:rPr>
            </w:pPr>
            <w:r w:rsidRPr="00D02D53">
              <w:rPr>
                <w:bCs/>
                <w:sz w:val="18"/>
                <w:szCs w:val="18"/>
              </w:rPr>
              <w:t>68439</w:t>
            </w:r>
          </w:p>
        </w:tc>
        <w:tc>
          <w:tcPr>
            <w:tcW w:w="377" w:type="pct"/>
            <w:tcBorders>
              <w:top w:val="single" w:sz="4" w:space="0" w:color="000000"/>
              <w:left w:val="single" w:sz="4" w:space="0" w:color="000000"/>
              <w:bottom w:val="single" w:sz="4" w:space="0" w:color="000000"/>
            </w:tcBorders>
            <w:vAlign w:val="center"/>
          </w:tcPr>
          <w:p w:rsidR="004014B3" w:rsidRPr="00D02D53" w:rsidRDefault="00DF1F2B" w:rsidP="00F44B0A">
            <w:pPr>
              <w:snapToGrid w:val="0"/>
              <w:jc w:val="center"/>
              <w:rPr>
                <w:b/>
                <w:sz w:val="18"/>
                <w:szCs w:val="18"/>
              </w:rPr>
            </w:pPr>
            <w:r w:rsidRPr="00D02D53">
              <w:rPr>
                <w:b/>
                <w:sz w:val="18"/>
                <w:szCs w:val="18"/>
              </w:rPr>
              <w:t>66708</w:t>
            </w:r>
          </w:p>
        </w:tc>
        <w:tc>
          <w:tcPr>
            <w:tcW w:w="377"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7"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7"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7"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377" w:type="pct"/>
            <w:tcBorders>
              <w:top w:val="single" w:sz="4" w:space="0" w:color="000000"/>
              <w:left w:val="single" w:sz="4" w:space="0" w:color="000000"/>
              <w:bottom w:val="single" w:sz="4" w:space="0" w:color="000000"/>
            </w:tcBorders>
            <w:vAlign w:val="center"/>
          </w:tcPr>
          <w:p w:rsidR="004014B3" w:rsidRPr="00D02D53" w:rsidRDefault="004014B3" w:rsidP="00F44B0A">
            <w:pPr>
              <w:snapToGrid w:val="0"/>
              <w:jc w:val="center"/>
              <w:rPr>
                <w:sz w:val="18"/>
                <w:szCs w:val="18"/>
              </w:rPr>
            </w:pPr>
          </w:p>
        </w:tc>
        <w:tc>
          <w:tcPr>
            <w:tcW w:w="523" w:type="pct"/>
            <w:tcBorders>
              <w:top w:val="single" w:sz="4" w:space="0" w:color="000000"/>
              <w:left w:val="single" w:sz="4" w:space="0" w:color="000000"/>
              <w:bottom w:val="single" w:sz="4" w:space="0" w:color="000000"/>
              <w:right w:val="single" w:sz="4" w:space="0" w:color="000000"/>
            </w:tcBorders>
            <w:vAlign w:val="center"/>
          </w:tcPr>
          <w:p w:rsidR="004014B3" w:rsidRPr="00D02D53" w:rsidRDefault="004014B3" w:rsidP="00F44B0A">
            <w:pPr>
              <w:snapToGrid w:val="0"/>
              <w:jc w:val="center"/>
              <w:rPr>
                <w:b/>
                <w:bCs/>
                <w:sz w:val="18"/>
                <w:szCs w:val="18"/>
              </w:rPr>
            </w:pPr>
          </w:p>
        </w:tc>
      </w:tr>
    </w:tbl>
    <w:p w:rsidR="00BD12F9" w:rsidRPr="00D02D53" w:rsidRDefault="00BD12F9" w:rsidP="00DC5DCD">
      <w:pPr>
        <w:ind w:firstLine="709"/>
        <w:jc w:val="both"/>
      </w:pPr>
      <w:bookmarkStart w:id="14" w:name="_Toc370215529"/>
      <w:bookmarkStart w:id="15" w:name="_Toc455135463"/>
      <w:r w:rsidRPr="00D02D53">
        <w:t>Kop</w:t>
      </w:r>
      <w:r w:rsidR="00FD67CD" w:rsidRPr="00D02D53">
        <w:t>u</w:t>
      </w:r>
      <w:r w:rsidRPr="00D02D53">
        <w:t>m</w:t>
      </w:r>
      <w:r w:rsidR="00EC1392" w:rsidRPr="00D02D53">
        <w:t>ā šā gada 6</w:t>
      </w:r>
      <w:r w:rsidRPr="00D02D53">
        <w:t xml:space="preserve"> mēnešos vērojama darba tirgus situācijas uzlabošanās</w:t>
      </w:r>
      <w:r w:rsidR="00A919CC" w:rsidRPr="00D02D53">
        <w:t xml:space="preserve">. </w:t>
      </w:r>
      <w:r w:rsidR="00FD67CD" w:rsidRPr="00D02D53">
        <w:t>Bezdarbnieka s</w:t>
      </w:r>
      <w:r w:rsidR="00A919CC" w:rsidRPr="00D02D53">
        <w:t>tatusu</w:t>
      </w:r>
      <w:r w:rsidR="001E4055" w:rsidRPr="00D02D53">
        <w:t>, salīdzinot ar iepriekšējā gada atbilstošo periodu,</w:t>
      </w:r>
      <w:r w:rsidR="00A919CC" w:rsidRPr="00D02D53">
        <w:t xml:space="preserve"> ieguvuš</w:t>
      </w:r>
      <w:r w:rsidR="00FD67CD" w:rsidRPr="00D02D53">
        <w:t>as</w:t>
      </w:r>
      <w:r w:rsidR="00A919CC" w:rsidRPr="00D02D53">
        <w:t xml:space="preserve"> par </w:t>
      </w:r>
      <w:r w:rsidR="0057478D" w:rsidRPr="00D02D53">
        <w:t>7 399</w:t>
      </w:r>
      <w:r w:rsidR="00A919CC" w:rsidRPr="00D02D53">
        <w:t xml:space="preserve"> personām mazāk</w:t>
      </w:r>
      <w:r w:rsidR="00D372D1" w:rsidRPr="00D02D53">
        <w:t>, kā arī lielāks īpatsvars no kopējā klientu skaita iekārtojas darbā.</w:t>
      </w:r>
      <w:r w:rsidR="00923528" w:rsidRPr="00D02D53">
        <w:t xml:space="preserve"> </w:t>
      </w:r>
      <w:r w:rsidR="00FD67CD" w:rsidRPr="00D02D53">
        <w:t>L</w:t>
      </w:r>
      <w:r w:rsidR="003217F4" w:rsidRPr="00D02D53">
        <w:t>ai gan situācija uzlabojās, bezdarba samazināšanās</w:t>
      </w:r>
      <w:r w:rsidR="009E3613" w:rsidRPr="00D02D53">
        <w:t xml:space="preserve"> sākot ar maiju jau </w:t>
      </w:r>
      <w:r w:rsidR="003217F4" w:rsidRPr="00D02D53">
        <w:t>ir kļuvusi mērenāka.</w:t>
      </w:r>
    </w:p>
    <w:p w:rsidR="00DC5DCD" w:rsidRPr="00D02D53" w:rsidRDefault="00DC5DCD" w:rsidP="00DC5DCD">
      <w:pPr>
        <w:ind w:firstLine="709"/>
        <w:jc w:val="both"/>
      </w:pPr>
      <w:r w:rsidRPr="00D02D53">
        <w:t>Bezdarbnieka statuss 2017.</w:t>
      </w:r>
      <w:r w:rsidR="007E0069" w:rsidRPr="00D02D53">
        <w:t xml:space="preserve"> </w:t>
      </w:r>
      <w:r w:rsidRPr="00D02D53">
        <w:t xml:space="preserve">gada </w:t>
      </w:r>
      <w:r w:rsidR="007E0069" w:rsidRPr="00D02D53">
        <w:t>jūnijā</w:t>
      </w:r>
      <w:r w:rsidR="00FD67CD" w:rsidRPr="00D02D53">
        <w:t xml:space="preserve"> </w:t>
      </w:r>
      <w:r w:rsidRPr="00D02D53">
        <w:rPr>
          <w:b/>
        </w:rPr>
        <w:t xml:space="preserve">piešķirts </w:t>
      </w:r>
      <w:r w:rsidR="007E0069" w:rsidRPr="00D02D53">
        <w:rPr>
          <w:b/>
        </w:rPr>
        <w:t>7 478</w:t>
      </w:r>
      <w:r w:rsidR="00FD67CD" w:rsidRPr="00D02D53">
        <w:rPr>
          <w:b/>
        </w:rPr>
        <w:t xml:space="preserve"> </w:t>
      </w:r>
      <w:r w:rsidR="00923528" w:rsidRPr="00D02D53">
        <w:t xml:space="preserve">personām, tas ir par </w:t>
      </w:r>
      <w:r w:rsidR="004D1409" w:rsidRPr="00D02D53">
        <w:t xml:space="preserve">1 150 </w:t>
      </w:r>
      <w:r w:rsidRPr="00D02D53">
        <w:t xml:space="preserve"> personām </w:t>
      </w:r>
      <w:r w:rsidR="004D1409" w:rsidRPr="00D02D53">
        <w:t>jeb 18,2</w:t>
      </w:r>
      <w:r w:rsidRPr="00D02D53">
        <w:t xml:space="preserve">% vairāk nekā </w:t>
      </w:r>
      <w:r w:rsidR="00923528" w:rsidRPr="00D02D53">
        <w:t>iepriekšējā mē</w:t>
      </w:r>
      <w:r w:rsidR="00D3403E" w:rsidRPr="00D02D53">
        <w:t>nesī</w:t>
      </w:r>
      <w:r w:rsidR="00923528" w:rsidRPr="00D02D53">
        <w:t xml:space="preserve"> un par </w:t>
      </w:r>
      <w:r w:rsidR="004D1409" w:rsidRPr="00D02D53">
        <w:t xml:space="preserve">1 187 </w:t>
      </w:r>
      <w:r w:rsidRPr="00D02D53">
        <w:t xml:space="preserve"> personām mazāk nekā attiecīgajā periodā </w:t>
      </w:r>
      <w:r w:rsidRPr="00D02D53">
        <w:lastRenderedPageBreak/>
        <w:t>pirms gada. Savukārt bezdarbnieka statusu 2017.</w:t>
      </w:r>
      <w:r w:rsidR="000463F5" w:rsidRPr="00D02D53">
        <w:t xml:space="preserve"> </w:t>
      </w:r>
      <w:r w:rsidRPr="00D02D53">
        <w:t xml:space="preserve">gada </w:t>
      </w:r>
      <w:r w:rsidR="000463F5" w:rsidRPr="00D02D53">
        <w:t>jūnijā</w:t>
      </w:r>
      <w:r w:rsidR="00C13DE5" w:rsidRPr="00D02D53">
        <w:t xml:space="preserve"> </w:t>
      </w:r>
      <w:r w:rsidRPr="00D02D53">
        <w:rPr>
          <w:b/>
        </w:rPr>
        <w:t xml:space="preserve">zaudējušas </w:t>
      </w:r>
      <w:r w:rsidR="00923528" w:rsidRPr="00D02D53">
        <w:rPr>
          <w:b/>
        </w:rPr>
        <w:t xml:space="preserve"> </w:t>
      </w:r>
      <w:r w:rsidR="000463F5" w:rsidRPr="00D02D53">
        <w:rPr>
          <w:b/>
        </w:rPr>
        <w:t xml:space="preserve">9 262 </w:t>
      </w:r>
      <w:r w:rsidRPr="00D02D53">
        <w:t xml:space="preserve">personas, tas ir par </w:t>
      </w:r>
      <w:r w:rsidR="00D00201" w:rsidRPr="00D02D53">
        <w:t>-377  cilvēkiem jeb 3,9</w:t>
      </w:r>
      <w:r w:rsidRPr="00D02D53">
        <w:t xml:space="preserve">% </w:t>
      </w:r>
      <w:r w:rsidR="00923528" w:rsidRPr="00D02D53">
        <w:t xml:space="preserve">mazāk </w:t>
      </w:r>
      <w:r w:rsidRPr="00D02D53">
        <w:t xml:space="preserve">nekā mēnesi iepriekš </w:t>
      </w:r>
      <w:r w:rsidR="00D00201" w:rsidRPr="00D02D53">
        <w:t>un par 370</w:t>
      </w:r>
      <w:r w:rsidRPr="00D02D53">
        <w:t xml:space="preserve"> personām </w:t>
      </w:r>
      <w:r w:rsidR="00923528" w:rsidRPr="00D02D53">
        <w:t>mazāk</w:t>
      </w:r>
      <w:r w:rsidRPr="00D02D53">
        <w:t>, salīdzinot ar 2016.</w:t>
      </w:r>
      <w:r w:rsidR="00D00201" w:rsidRPr="00D02D53">
        <w:t xml:space="preserve"> </w:t>
      </w:r>
      <w:r w:rsidRPr="00D02D53">
        <w:t>gada</w:t>
      </w:r>
      <w:r w:rsidR="00FD67CD" w:rsidRPr="00D02D53">
        <w:t xml:space="preserve"> </w:t>
      </w:r>
      <w:r w:rsidR="00D00201" w:rsidRPr="00D02D53">
        <w:t>jūniju</w:t>
      </w:r>
      <w:r w:rsidRPr="00D02D53">
        <w:t>.</w:t>
      </w:r>
    </w:p>
    <w:p w:rsidR="00BE597F" w:rsidRPr="00D02D53" w:rsidRDefault="00BE597F" w:rsidP="00BE597F">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2</w:t>
      </w:r>
      <w:r w:rsidR="00DD09E4">
        <w:rPr>
          <w:noProof/>
        </w:rPr>
        <w:fldChar w:fldCharType="end"/>
      </w:r>
    </w:p>
    <w:p w:rsidR="00DC5DCD" w:rsidRPr="00D02D53" w:rsidRDefault="009D6CFA" w:rsidP="00DC5DCD">
      <w:pPr>
        <w:pStyle w:val="Caption"/>
        <w:keepNext/>
        <w:jc w:val="center"/>
      </w:pPr>
      <w:r w:rsidRPr="00D02D53">
        <w:rPr>
          <w:noProof/>
          <w:lang w:eastAsia="lv-LV"/>
        </w:rPr>
        <w:drawing>
          <wp:inline distT="0" distB="0" distL="0" distR="0" wp14:anchorId="4ABAECAF" wp14:editId="0C1AA5CC">
            <wp:extent cx="6132195" cy="252317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1254" cy="2531017"/>
                    </a:xfrm>
                    <a:prstGeom prst="rect">
                      <a:avLst/>
                    </a:prstGeom>
                    <a:noFill/>
                  </pic:spPr>
                </pic:pic>
              </a:graphicData>
            </a:graphic>
          </wp:inline>
        </w:drawing>
      </w:r>
    </w:p>
    <w:p w:rsidR="00DC5DCD" w:rsidRPr="00D02D53" w:rsidRDefault="00DC5DCD" w:rsidP="00DC5DCD"/>
    <w:tbl>
      <w:tblPr>
        <w:tblW w:w="10632" w:type="dxa"/>
        <w:tblInd w:w="-106" w:type="dxa"/>
        <w:tblLayout w:type="fixed"/>
        <w:tblLook w:val="00A0" w:firstRow="1" w:lastRow="0" w:firstColumn="1" w:lastColumn="0" w:noHBand="0" w:noVBand="0"/>
      </w:tblPr>
      <w:tblGrid>
        <w:gridCol w:w="4678"/>
        <w:gridCol w:w="5954"/>
      </w:tblGrid>
      <w:tr w:rsidR="00DC5DCD" w:rsidRPr="00D02D53" w:rsidTr="00DC5DCD">
        <w:trPr>
          <w:trHeight w:val="845"/>
        </w:trPr>
        <w:tc>
          <w:tcPr>
            <w:tcW w:w="4678" w:type="dxa"/>
          </w:tcPr>
          <w:p w:rsidR="00DC5DCD" w:rsidRPr="00D02D53" w:rsidRDefault="00DC5DCD" w:rsidP="00DC5DCD">
            <w:pPr>
              <w:tabs>
                <w:tab w:val="left" w:pos="4468"/>
              </w:tabs>
              <w:ind w:firstLine="720"/>
              <w:jc w:val="both"/>
              <w:rPr>
                <w:bCs/>
                <w:color w:val="FF0000"/>
              </w:rPr>
            </w:pPr>
          </w:p>
          <w:p w:rsidR="00DC5DCD" w:rsidRPr="00D02D53" w:rsidRDefault="00DC5DCD" w:rsidP="00DC5DCD">
            <w:pPr>
              <w:tabs>
                <w:tab w:val="left" w:pos="4468"/>
              </w:tabs>
              <w:jc w:val="both"/>
              <w:rPr>
                <w:bCs/>
                <w:color w:val="FF0000"/>
              </w:rPr>
            </w:pPr>
          </w:p>
          <w:p w:rsidR="001C3793" w:rsidRPr="00D02D53" w:rsidRDefault="001C3793" w:rsidP="006A1C2E">
            <w:pPr>
              <w:tabs>
                <w:tab w:val="left" w:pos="4468"/>
              </w:tabs>
              <w:ind w:firstLine="720"/>
              <w:jc w:val="both"/>
              <w:rPr>
                <w:bCs/>
              </w:rPr>
            </w:pPr>
          </w:p>
          <w:p w:rsidR="00DC5DCD" w:rsidRPr="00D02D53" w:rsidRDefault="00DC5DCD" w:rsidP="006A1C2E">
            <w:pPr>
              <w:tabs>
                <w:tab w:val="left" w:pos="4468"/>
              </w:tabs>
              <w:ind w:firstLine="720"/>
              <w:jc w:val="both"/>
              <w:rPr>
                <w:bCs/>
              </w:rPr>
            </w:pPr>
            <w:r w:rsidRPr="00D02D53">
              <w:rPr>
                <w:bCs/>
              </w:rPr>
              <w:t>2017.</w:t>
            </w:r>
            <w:r w:rsidR="004D1409" w:rsidRPr="00D02D53">
              <w:rPr>
                <w:bCs/>
              </w:rPr>
              <w:t xml:space="preserve"> </w:t>
            </w:r>
            <w:r w:rsidRPr="00D02D53">
              <w:rPr>
                <w:bCs/>
              </w:rPr>
              <w:t xml:space="preserve">gada </w:t>
            </w:r>
            <w:r w:rsidR="006A1C2E" w:rsidRPr="00D02D53">
              <w:rPr>
                <w:bCs/>
              </w:rPr>
              <w:t>jūnijā</w:t>
            </w:r>
            <w:r w:rsidRPr="00D02D53">
              <w:rPr>
                <w:bCs/>
              </w:rPr>
              <w:t xml:space="preserve">, salīdzinot ar iepriekšējo mēnesi, statusu ieguvušo skaits pieaudzis </w:t>
            </w:r>
            <w:r w:rsidR="00774B16" w:rsidRPr="00D02D53">
              <w:rPr>
                <w:bCs/>
              </w:rPr>
              <w:t>visos</w:t>
            </w:r>
            <w:r w:rsidR="00701FF3" w:rsidRPr="00D02D53">
              <w:rPr>
                <w:bCs/>
              </w:rPr>
              <w:t xml:space="preserve"> reģionos. Salīdzinot ar iepriekšējo mēnesi,</w:t>
            </w:r>
            <w:r w:rsidRPr="00D02D53">
              <w:rPr>
                <w:bCs/>
              </w:rPr>
              <w:t xml:space="preserve"> sadalījumā pēc pēdējās nodarbošanās (profesijas)</w:t>
            </w:r>
            <w:r w:rsidR="00701FF3" w:rsidRPr="00D02D53">
              <w:rPr>
                <w:bCs/>
              </w:rPr>
              <w:t xml:space="preserve"> vairāk statusu ieguvuši: </w:t>
            </w:r>
            <w:r w:rsidR="006A1C2E" w:rsidRPr="00D02D53">
              <w:rPr>
                <w:bCs/>
              </w:rPr>
              <w:t xml:space="preserve">pavārs </w:t>
            </w:r>
            <w:r w:rsidR="00701FF3" w:rsidRPr="00D02D53">
              <w:rPr>
                <w:bCs/>
              </w:rPr>
              <w:t xml:space="preserve"> </w:t>
            </w:r>
            <w:r w:rsidR="00BE597F" w:rsidRPr="00D02D53">
              <w:rPr>
                <w:bCs/>
              </w:rPr>
              <w:t xml:space="preserve">– </w:t>
            </w:r>
            <w:r w:rsidR="006A1C2E" w:rsidRPr="00D02D53">
              <w:rPr>
                <w:bCs/>
              </w:rPr>
              <w:t>265</w:t>
            </w:r>
            <w:r w:rsidR="00BE597F" w:rsidRPr="00D02D53">
              <w:rPr>
                <w:bCs/>
              </w:rPr>
              <w:t xml:space="preserve"> jeb </w:t>
            </w:r>
            <w:r w:rsidR="006A1C2E" w:rsidRPr="00D02D53">
              <w:rPr>
                <w:bCs/>
              </w:rPr>
              <w:t>23% no kopējā mēneša pieauguma (1 150</w:t>
            </w:r>
            <w:r w:rsidR="00701FF3" w:rsidRPr="00D02D53">
              <w:rPr>
                <w:bCs/>
              </w:rPr>
              <w:t xml:space="preserve">), </w:t>
            </w:r>
            <w:r w:rsidR="006A1C2E" w:rsidRPr="00D02D53">
              <w:rPr>
                <w:bCs/>
              </w:rPr>
              <w:t>virtuves darbinieks – 183, pavāra palīgs – 94, zivju apstrādātājs – 77, bufetes pārdevējs – 56, pirmsskolas izglītības skolotājs – 39.</w:t>
            </w:r>
          </w:p>
        </w:tc>
        <w:tc>
          <w:tcPr>
            <w:tcW w:w="5954" w:type="dxa"/>
          </w:tcPr>
          <w:p w:rsidR="00DC5DCD" w:rsidRPr="00D02D53" w:rsidRDefault="00DC5DCD" w:rsidP="00DC5DCD">
            <w:pPr>
              <w:pStyle w:val="Caption"/>
              <w:keepNext/>
            </w:pPr>
          </w:p>
          <w:p w:rsidR="00BE597F" w:rsidRPr="00D02D53" w:rsidRDefault="00BE597F" w:rsidP="00BE597F">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w:instrText>
            </w:r>
            <w:r w:rsidR="00DD09E4">
              <w:instrText xml:space="preserve">tēls \* ARABIC \s 1 </w:instrText>
            </w:r>
            <w:r w:rsidR="00DD09E4">
              <w:fldChar w:fldCharType="separate"/>
            </w:r>
            <w:r w:rsidR="00E712CF" w:rsidRPr="00D02D53">
              <w:rPr>
                <w:noProof/>
              </w:rPr>
              <w:t>3</w:t>
            </w:r>
            <w:r w:rsidR="00DD09E4">
              <w:rPr>
                <w:noProof/>
              </w:rPr>
              <w:fldChar w:fldCharType="end"/>
            </w:r>
          </w:p>
          <w:p w:rsidR="00DC5DCD" w:rsidRPr="00D02D53" w:rsidRDefault="006A1C2E" w:rsidP="00DC5DCD">
            <w:pPr>
              <w:jc w:val="both"/>
              <w:rPr>
                <w:b/>
                <w:bCs/>
                <w:color w:val="FF0000"/>
              </w:rPr>
            </w:pPr>
            <w:r w:rsidRPr="00D02D53">
              <w:rPr>
                <w:b/>
                <w:bCs/>
                <w:noProof/>
                <w:color w:val="FF0000"/>
                <w:lang w:eastAsia="lv-LV"/>
              </w:rPr>
              <w:drawing>
                <wp:inline distT="0" distB="0" distL="0" distR="0" wp14:anchorId="57373C5D" wp14:editId="6AFDE735">
                  <wp:extent cx="3613785" cy="1879714"/>
                  <wp:effectExtent l="0" t="0" r="571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8510" cy="1887373"/>
                          </a:xfrm>
                          <a:prstGeom prst="rect">
                            <a:avLst/>
                          </a:prstGeom>
                          <a:noFill/>
                        </pic:spPr>
                      </pic:pic>
                    </a:graphicData>
                  </a:graphic>
                </wp:inline>
              </w:drawing>
            </w:r>
          </w:p>
        </w:tc>
      </w:tr>
      <w:tr w:rsidR="00DC5DCD" w:rsidRPr="00D02D53" w:rsidTr="00DC5DCD">
        <w:trPr>
          <w:trHeight w:val="626"/>
        </w:trPr>
        <w:tc>
          <w:tcPr>
            <w:tcW w:w="4678" w:type="dxa"/>
          </w:tcPr>
          <w:p w:rsidR="00DC5DCD" w:rsidRPr="00D02D53" w:rsidRDefault="00DC5DCD" w:rsidP="00DC5DCD">
            <w:pPr>
              <w:tabs>
                <w:tab w:val="left" w:pos="4468"/>
              </w:tabs>
              <w:ind w:firstLine="673"/>
              <w:jc w:val="both"/>
              <w:rPr>
                <w:bCs/>
                <w:color w:val="FF0000"/>
              </w:rPr>
            </w:pPr>
          </w:p>
          <w:p w:rsidR="00DC5DCD" w:rsidRPr="00D02D53" w:rsidRDefault="00DC5DCD" w:rsidP="00DC5DCD">
            <w:pPr>
              <w:tabs>
                <w:tab w:val="left" w:pos="4468"/>
              </w:tabs>
              <w:ind w:firstLine="815"/>
              <w:jc w:val="both"/>
              <w:rPr>
                <w:bCs/>
                <w:color w:val="FF0000"/>
              </w:rPr>
            </w:pPr>
          </w:p>
          <w:p w:rsidR="00DC5DCD" w:rsidRPr="00D02D53" w:rsidRDefault="00DC5DCD" w:rsidP="00DC5DCD">
            <w:pPr>
              <w:tabs>
                <w:tab w:val="left" w:pos="4468"/>
              </w:tabs>
              <w:ind w:firstLine="815"/>
              <w:jc w:val="both"/>
              <w:rPr>
                <w:bCs/>
                <w:color w:val="FF0000"/>
              </w:rPr>
            </w:pPr>
          </w:p>
          <w:p w:rsidR="00DC5DCD" w:rsidRPr="00D02D53" w:rsidRDefault="00DC5DCD" w:rsidP="00C13DE5">
            <w:pPr>
              <w:tabs>
                <w:tab w:val="left" w:pos="4468"/>
              </w:tabs>
              <w:ind w:firstLine="815"/>
              <w:jc w:val="both"/>
              <w:rPr>
                <w:bCs/>
                <w:color w:val="FF0000"/>
              </w:rPr>
            </w:pPr>
            <w:r w:rsidRPr="00D02D53">
              <w:rPr>
                <w:bCs/>
              </w:rPr>
              <w:t>Bezdarbnieka statusu 2017.</w:t>
            </w:r>
            <w:r w:rsidR="006A1C2E" w:rsidRPr="00D02D53">
              <w:rPr>
                <w:bCs/>
              </w:rPr>
              <w:t xml:space="preserve"> </w:t>
            </w:r>
            <w:r w:rsidRPr="00D02D53">
              <w:rPr>
                <w:bCs/>
              </w:rPr>
              <w:t>gada janvārī</w:t>
            </w:r>
            <w:r w:rsidR="00551DB7" w:rsidRPr="00D02D53">
              <w:rPr>
                <w:bCs/>
              </w:rPr>
              <w:t xml:space="preserve"> – </w:t>
            </w:r>
            <w:r w:rsidR="006A1C2E" w:rsidRPr="00D02D53">
              <w:rPr>
                <w:bCs/>
              </w:rPr>
              <w:t>jūnijā</w:t>
            </w:r>
            <w:r w:rsidR="00FD67CD" w:rsidRPr="00D02D53">
              <w:rPr>
                <w:bCs/>
              </w:rPr>
              <w:t xml:space="preserve"> </w:t>
            </w:r>
            <w:r w:rsidRPr="00D02D53">
              <w:rPr>
                <w:b/>
                <w:bCs/>
              </w:rPr>
              <w:t xml:space="preserve">zaudējuši </w:t>
            </w:r>
            <w:r w:rsidR="003C21A6" w:rsidRPr="00D02D53">
              <w:rPr>
                <w:b/>
                <w:bCs/>
              </w:rPr>
              <w:t>55 965</w:t>
            </w:r>
            <w:r w:rsidR="00551DB7" w:rsidRPr="00D02D53">
              <w:rPr>
                <w:b/>
                <w:bCs/>
              </w:rPr>
              <w:t xml:space="preserve"> </w:t>
            </w:r>
            <w:r w:rsidRPr="00D02D53">
              <w:rPr>
                <w:b/>
                <w:bCs/>
              </w:rPr>
              <w:t xml:space="preserve">bezdarbnieki, </w:t>
            </w:r>
            <w:r w:rsidRPr="00D02D53">
              <w:rPr>
                <w:bCs/>
              </w:rPr>
              <w:t xml:space="preserve">no tiem darbā iekārtojušies </w:t>
            </w:r>
            <w:r w:rsidR="003C21A6" w:rsidRPr="00D02D53">
              <w:rPr>
                <w:b/>
                <w:bCs/>
              </w:rPr>
              <w:t>36 701</w:t>
            </w:r>
            <w:r w:rsidRPr="00D02D53">
              <w:rPr>
                <w:b/>
                <w:bCs/>
                <w:vertAlign w:val="superscript"/>
              </w:rPr>
              <w:footnoteReference w:id="2"/>
            </w:r>
            <w:r w:rsidRPr="00D02D53">
              <w:rPr>
                <w:b/>
                <w:bCs/>
              </w:rPr>
              <w:t> </w:t>
            </w:r>
            <w:r w:rsidR="003C21A6" w:rsidRPr="00D02D53">
              <w:rPr>
                <w:bCs/>
              </w:rPr>
              <w:t>(65,6</w:t>
            </w:r>
            <w:r w:rsidRPr="00D02D53">
              <w:rPr>
                <w:bCs/>
              </w:rPr>
              <w:t>%) bezdarbnieki.</w:t>
            </w:r>
            <w:r w:rsidRPr="00D02D53">
              <w:rPr>
                <w:bCs/>
                <w:color w:val="FF0000"/>
              </w:rPr>
              <w:t> </w:t>
            </w:r>
            <w:r w:rsidR="003C21A6" w:rsidRPr="00D02D53">
              <w:rPr>
                <w:bCs/>
              </w:rPr>
              <w:t>20489 (36,1</w:t>
            </w:r>
            <w:r w:rsidRPr="00D02D53">
              <w:rPr>
                <w:bCs/>
              </w:rPr>
              <w:t>%) personas zaudējušas bezdarbnieka statusu, jo nav pildījušas bezdarbnieka pienākumus</w:t>
            </w:r>
            <w:r w:rsidR="00FD67CD" w:rsidRPr="00D02D53">
              <w:rPr>
                <w:bCs/>
              </w:rPr>
              <w:t xml:space="preserve"> (piemēram,</w:t>
            </w:r>
            <w:r w:rsidR="00C13DE5" w:rsidRPr="00D02D53">
              <w:rPr>
                <w:bCs/>
              </w:rPr>
              <w:t xml:space="preserve"> noteiktā dienā nav griezušās NVA, nepiedalās IDMP paredzētos pasākumos</w:t>
            </w:r>
            <w:r w:rsidR="00FD67CD" w:rsidRPr="00D02D53">
              <w:rPr>
                <w:bCs/>
              </w:rPr>
              <w:t>)</w:t>
            </w:r>
            <w:r w:rsidRPr="00D02D53">
              <w:rPr>
                <w:bCs/>
              </w:rPr>
              <w:t>.</w:t>
            </w:r>
          </w:p>
        </w:tc>
        <w:tc>
          <w:tcPr>
            <w:tcW w:w="5954" w:type="dxa"/>
          </w:tcPr>
          <w:p w:rsidR="003217F4" w:rsidRPr="00D02D53" w:rsidRDefault="003217F4" w:rsidP="003217F4">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4</w:t>
            </w:r>
            <w:r w:rsidR="00DD09E4">
              <w:rPr>
                <w:noProof/>
              </w:rPr>
              <w:fldChar w:fldCharType="end"/>
            </w:r>
          </w:p>
          <w:p w:rsidR="00DC5DCD" w:rsidRPr="00D02D53" w:rsidRDefault="006A1C2E" w:rsidP="00DC5DCD">
            <w:pPr>
              <w:jc w:val="both"/>
              <w:rPr>
                <w:b/>
                <w:bCs/>
              </w:rPr>
            </w:pPr>
            <w:r w:rsidRPr="00D02D53">
              <w:rPr>
                <w:b/>
                <w:bCs/>
                <w:noProof/>
                <w:lang w:eastAsia="lv-LV"/>
              </w:rPr>
              <w:drawing>
                <wp:inline distT="0" distB="0" distL="0" distR="0" wp14:anchorId="1B5441D2" wp14:editId="5AE8C6B9">
                  <wp:extent cx="3580620" cy="1905000"/>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1556" cy="1910819"/>
                          </a:xfrm>
                          <a:prstGeom prst="rect">
                            <a:avLst/>
                          </a:prstGeom>
                          <a:noFill/>
                        </pic:spPr>
                      </pic:pic>
                    </a:graphicData>
                  </a:graphic>
                </wp:inline>
              </w:drawing>
            </w:r>
          </w:p>
        </w:tc>
      </w:tr>
    </w:tbl>
    <w:p w:rsidR="002B3CE9" w:rsidRPr="00D02D53" w:rsidRDefault="002B3CE9" w:rsidP="002B3CE9"/>
    <w:p w:rsidR="00A80824" w:rsidRPr="00D02D53" w:rsidRDefault="007479F6" w:rsidP="00A80824">
      <w:pPr>
        <w:pStyle w:val="Heading2"/>
        <w:numPr>
          <w:ilvl w:val="1"/>
          <w:numId w:val="4"/>
        </w:numPr>
      </w:pPr>
      <w:bookmarkStart w:id="16" w:name="_Toc490665395"/>
      <w:r w:rsidRPr="00D02D53">
        <w:t>Bezdarbnieka statistiskais portrets</w:t>
      </w:r>
      <w:bookmarkEnd w:id="14"/>
      <w:bookmarkEnd w:id="15"/>
      <w:bookmarkEnd w:id="16"/>
    </w:p>
    <w:p w:rsidR="008B00B5" w:rsidRPr="00D02D53" w:rsidRDefault="008B00B5" w:rsidP="00FE2878">
      <w:pPr>
        <w:ind w:firstLine="360"/>
        <w:jc w:val="both"/>
        <w:rPr>
          <w:bCs/>
        </w:rPr>
      </w:pPr>
      <w:r w:rsidRPr="00D02D53">
        <w:rPr>
          <w:bCs/>
        </w:rPr>
        <w:t>No reģis</w:t>
      </w:r>
      <w:r w:rsidR="009371A7" w:rsidRPr="00D02D53">
        <w:rPr>
          <w:bCs/>
        </w:rPr>
        <w:t>trēto bezdarbnieku kopskaita (</w:t>
      </w:r>
      <w:r w:rsidR="0004411B" w:rsidRPr="00D02D53">
        <w:rPr>
          <w:bCs/>
        </w:rPr>
        <w:t>66 708</w:t>
      </w:r>
      <w:r w:rsidR="009371A7" w:rsidRPr="00D02D53">
        <w:rPr>
          <w:bCs/>
        </w:rPr>
        <w:t>) 2017.</w:t>
      </w:r>
      <w:r w:rsidR="0004411B" w:rsidRPr="00D02D53">
        <w:rPr>
          <w:bCs/>
        </w:rPr>
        <w:t xml:space="preserve"> </w:t>
      </w:r>
      <w:r w:rsidR="00E712CF" w:rsidRPr="00D02D53">
        <w:rPr>
          <w:bCs/>
        </w:rPr>
        <w:t>jūnija</w:t>
      </w:r>
      <w:r w:rsidR="005945AC" w:rsidRPr="00D02D53">
        <w:rPr>
          <w:bCs/>
        </w:rPr>
        <w:t xml:space="preserve"> beigās 5</w:t>
      </w:r>
      <w:r w:rsidR="0004411B" w:rsidRPr="00D02D53">
        <w:rPr>
          <w:bCs/>
        </w:rPr>
        <w:t>6,4</w:t>
      </w:r>
      <w:r w:rsidR="009371A7" w:rsidRPr="00D02D53">
        <w:rPr>
          <w:bCs/>
        </w:rPr>
        <w:t>% (</w:t>
      </w:r>
      <w:r w:rsidR="0004411B" w:rsidRPr="00D02D53">
        <w:rPr>
          <w:bCs/>
        </w:rPr>
        <w:t>37 619</w:t>
      </w:r>
      <w:r w:rsidRPr="00D02D53">
        <w:rPr>
          <w:bCs/>
        </w:rPr>
        <w:t xml:space="preserve">) bija sievietes un </w:t>
      </w:r>
      <w:r w:rsidR="0004411B" w:rsidRPr="00D02D53">
        <w:rPr>
          <w:bCs/>
        </w:rPr>
        <w:t>43,6</w:t>
      </w:r>
      <w:r w:rsidRPr="00D02D53">
        <w:rPr>
          <w:bCs/>
        </w:rPr>
        <w:t>% (</w:t>
      </w:r>
      <w:r w:rsidR="0004411B" w:rsidRPr="00D02D53">
        <w:rPr>
          <w:bCs/>
        </w:rPr>
        <w:t>29 089</w:t>
      </w:r>
      <w:r w:rsidRPr="00D02D53">
        <w:rPr>
          <w:bCs/>
        </w:rPr>
        <w:t xml:space="preserve">) vīrieši. Var novērot, ka vīriešu </w:t>
      </w:r>
      <w:r w:rsidR="000972A7" w:rsidRPr="00D02D53">
        <w:rPr>
          <w:bCs/>
        </w:rPr>
        <w:t xml:space="preserve">bezdarbnieku </w:t>
      </w:r>
      <w:r w:rsidRPr="00D02D53">
        <w:rPr>
          <w:bCs/>
        </w:rPr>
        <w:t>īpatsvars pieaug ziemas mēnešos, kas skaidrojams ar viņu lielāku iesaisti sezonas darbu veikšanā.</w:t>
      </w:r>
    </w:p>
    <w:p w:rsidR="008B00B5" w:rsidRPr="00D02D53" w:rsidRDefault="009371A7" w:rsidP="00AC7836">
      <w:pPr>
        <w:tabs>
          <w:tab w:val="left" w:pos="4468"/>
        </w:tabs>
        <w:ind w:firstLine="736"/>
        <w:jc w:val="both"/>
        <w:rPr>
          <w:bCs/>
        </w:rPr>
      </w:pPr>
      <w:r w:rsidRPr="00D02D53">
        <w:rPr>
          <w:bCs/>
        </w:rPr>
        <w:lastRenderedPageBreak/>
        <w:t>2017.</w:t>
      </w:r>
      <w:r w:rsidR="00D372D1" w:rsidRPr="00D02D53">
        <w:rPr>
          <w:bCs/>
        </w:rPr>
        <w:t xml:space="preserve"> </w:t>
      </w:r>
      <w:r w:rsidRPr="00D02D53">
        <w:rPr>
          <w:bCs/>
        </w:rPr>
        <w:t xml:space="preserve">gada </w:t>
      </w:r>
      <w:r w:rsidR="0004411B" w:rsidRPr="00D02D53">
        <w:rPr>
          <w:bCs/>
        </w:rPr>
        <w:t>jūnija</w:t>
      </w:r>
      <w:r w:rsidR="00727EA9" w:rsidRPr="00D02D53">
        <w:rPr>
          <w:bCs/>
        </w:rPr>
        <w:t xml:space="preserve"> </w:t>
      </w:r>
      <w:r w:rsidR="008B00B5" w:rsidRPr="00D02D53">
        <w:rPr>
          <w:bCs/>
        </w:rPr>
        <w:t xml:space="preserve">beigās </w:t>
      </w:r>
      <w:r w:rsidR="00B9713B" w:rsidRPr="00D02D53">
        <w:rPr>
          <w:bCs/>
        </w:rPr>
        <w:t xml:space="preserve">gandrīz </w:t>
      </w:r>
      <w:r w:rsidR="008B00B5" w:rsidRPr="00D02D53">
        <w:rPr>
          <w:bCs/>
        </w:rPr>
        <w:t xml:space="preserve">puse reģistrēto bezdarbnieku </w:t>
      </w:r>
      <w:r w:rsidR="008647C9" w:rsidRPr="00D02D53">
        <w:rPr>
          <w:bCs/>
        </w:rPr>
        <w:t xml:space="preserve">bija </w:t>
      </w:r>
      <w:r w:rsidR="008B00B5" w:rsidRPr="00D02D53">
        <w:rPr>
          <w:bCs/>
        </w:rPr>
        <w:t>ar bezd</w:t>
      </w:r>
      <w:r w:rsidR="005B339D" w:rsidRPr="00D02D53">
        <w:rPr>
          <w:bCs/>
        </w:rPr>
        <w:t>arba ilgumu</w:t>
      </w:r>
      <w:r w:rsidRPr="00D02D53">
        <w:rPr>
          <w:bCs/>
        </w:rPr>
        <w:t xml:space="preserve"> līdz 6 mēnešiem – </w:t>
      </w:r>
      <w:r w:rsidR="0004411B" w:rsidRPr="00D02D53">
        <w:rPr>
          <w:bCs/>
        </w:rPr>
        <w:t>30 458</w:t>
      </w:r>
      <w:r w:rsidR="00B9713B" w:rsidRPr="00D02D53">
        <w:rPr>
          <w:bCs/>
        </w:rPr>
        <w:t xml:space="preserve"> jeb 45</w:t>
      </w:r>
      <w:r w:rsidRPr="00D02D53">
        <w:rPr>
          <w:bCs/>
        </w:rPr>
        <w:t>,</w:t>
      </w:r>
      <w:r w:rsidR="0004411B" w:rsidRPr="00D02D53">
        <w:rPr>
          <w:bCs/>
        </w:rPr>
        <w:t>7</w:t>
      </w:r>
      <w:r w:rsidR="008B00B5" w:rsidRPr="00D02D53">
        <w:rPr>
          <w:bCs/>
        </w:rPr>
        <w:t xml:space="preserve">%. Mēneša laikā bezdarbnieku skaits šajā grupā </w:t>
      </w:r>
      <w:r w:rsidR="005945AC" w:rsidRPr="00D02D53">
        <w:rPr>
          <w:bCs/>
        </w:rPr>
        <w:t>samazinājies</w:t>
      </w:r>
      <w:r w:rsidR="0091650D" w:rsidRPr="00D02D53">
        <w:rPr>
          <w:bCs/>
        </w:rPr>
        <w:t xml:space="preserve"> par </w:t>
      </w:r>
      <w:r w:rsidR="00D809D7" w:rsidRPr="00D02D53">
        <w:rPr>
          <w:bCs/>
        </w:rPr>
        <w:t>330</w:t>
      </w:r>
      <w:r w:rsidR="00A562E4" w:rsidRPr="00D02D53">
        <w:rPr>
          <w:bCs/>
        </w:rPr>
        <w:t xml:space="preserve"> personām jeb </w:t>
      </w:r>
      <w:r w:rsidR="00D809D7" w:rsidRPr="00D02D53">
        <w:rPr>
          <w:bCs/>
        </w:rPr>
        <w:t>1,1</w:t>
      </w:r>
      <w:r w:rsidR="008B00B5" w:rsidRPr="00D02D53">
        <w:rPr>
          <w:bCs/>
        </w:rPr>
        <w:t>%</w:t>
      </w:r>
      <w:r w:rsidR="004860CE" w:rsidRPr="00D02D53">
        <w:rPr>
          <w:bCs/>
        </w:rPr>
        <w:t>.</w:t>
      </w:r>
    </w:p>
    <w:p w:rsidR="008B00B5" w:rsidRPr="00D02D53" w:rsidRDefault="008B00B5" w:rsidP="008B00B5">
      <w:pPr>
        <w:tabs>
          <w:tab w:val="left" w:pos="4468"/>
        </w:tabs>
        <w:ind w:firstLine="736"/>
        <w:jc w:val="both"/>
        <w:rPr>
          <w:bCs/>
        </w:rPr>
      </w:pPr>
      <w:r w:rsidRPr="00D02D53">
        <w:rPr>
          <w:bCs/>
        </w:rPr>
        <w:t>Vidējais bez</w:t>
      </w:r>
      <w:r w:rsidR="00B02A6E" w:rsidRPr="00D02D53">
        <w:rPr>
          <w:bCs/>
        </w:rPr>
        <w:t>darba ilgums 2017</w:t>
      </w:r>
      <w:r w:rsidR="00EA71C4" w:rsidRPr="00D02D53">
        <w:rPr>
          <w:bCs/>
        </w:rPr>
        <w:t>.</w:t>
      </w:r>
      <w:r w:rsidR="00F77A0F" w:rsidRPr="00D02D53">
        <w:rPr>
          <w:bCs/>
        </w:rPr>
        <w:t xml:space="preserve"> </w:t>
      </w:r>
      <w:r w:rsidR="00EA71C4" w:rsidRPr="00D02D53">
        <w:rPr>
          <w:bCs/>
        </w:rPr>
        <w:t>gad</w:t>
      </w:r>
      <w:r w:rsidR="00B02A6E" w:rsidRPr="00D02D53">
        <w:rPr>
          <w:bCs/>
        </w:rPr>
        <w:t xml:space="preserve">a </w:t>
      </w:r>
      <w:r w:rsidR="00221C7B" w:rsidRPr="00D02D53">
        <w:rPr>
          <w:bCs/>
        </w:rPr>
        <w:t>jūnijā</w:t>
      </w:r>
      <w:r w:rsidRPr="00D02D53">
        <w:rPr>
          <w:bCs/>
        </w:rPr>
        <w:t xml:space="preserve"> ir </w:t>
      </w:r>
      <w:r w:rsidR="00F97093" w:rsidRPr="00D02D53">
        <w:rPr>
          <w:b/>
          <w:bCs/>
        </w:rPr>
        <w:t>207</w:t>
      </w:r>
      <w:r w:rsidRPr="00D02D53">
        <w:rPr>
          <w:b/>
          <w:bCs/>
        </w:rPr>
        <w:t xml:space="preserve"> dienas</w:t>
      </w:r>
      <w:r w:rsidR="00C85971" w:rsidRPr="00D02D53">
        <w:rPr>
          <w:bCs/>
        </w:rPr>
        <w:t xml:space="preserve"> jeb 7</w:t>
      </w:r>
      <w:r w:rsidRPr="00D02D53">
        <w:rPr>
          <w:bCs/>
        </w:rPr>
        <w:t xml:space="preserve"> mēneši, kas, salīdzinot ar atbilstošo periodu pirms gada, ir </w:t>
      </w:r>
      <w:r w:rsidR="005235B5" w:rsidRPr="00D02D53">
        <w:rPr>
          <w:bCs/>
        </w:rPr>
        <w:t xml:space="preserve">par </w:t>
      </w:r>
      <w:r w:rsidR="00C85971" w:rsidRPr="00D02D53">
        <w:rPr>
          <w:bCs/>
        </w:rPr>
        <w:t>1 dienu</w:t>
      </w:r>
      <w:r w:rsidR="00727EA9" w:rsidRPr="00D02D53">
        <w:rPr>
          <w:bCs/>
        </w:rPr>
        <w:t xml:space="preserve"> </w:t>
      </w:r>
      <w:r w:rsidR="00C85971" w:rsidRPr="00D02D53">
        <w:rPr>
          <w:bCs/>
        </w:rPr>
        <w:t>vairāk</w:t>
      </w:r>
      <w:r w:rsidRPr="00D02D53">
        <w:rPr>
          <w:bCs/>
        </w:rPr>
        <w:t>.</w:t>
      </w:r>
    </w:p>
    <w:p w:rsidR="003217F4" w:rsidRPr="00D02D53" w:rsidRDefault="003217F4" w:rsidP="003217F4">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5</w:t>
      </w:r>
      <w:r w:rsidR="00DD09E4">
        <w:rPr>
          <w:noProof/>
        </w:rPr>
        <w:fldChar w:fldCharType="end"/>
      </w:r>
    </w:p>
    <w:p w:rsidR="00920863" w:rsidRPr="00D02D53" w:rsidRDefault="00F97093" w:rsidP="00920863">
      <w:pPr>
        <w:tabs>
          <w:tab w:val="left" w:pos="4468"/>
        </w:tabs>
        <w:jc w:val="center"/>
        <w:rPr>
          <w:bCs/>
          <w:i/>
        </w:rPr>
      </w:pPr>
      <w:r w:rsidRPr="00D02D53">
        <w:rPr>
          <w:bCs/>
          <w:i/>
          <w:noProof/>
          <w:lang w:eastAsia="lv-LV"/>
        </w:rPr>
        <w:drawing>
          <wp:inline distT="0" distB="0" distL="0" distR="0" wp14:anchorId="52B769D1" wp14:editId="4AC741BC">
            <wp:extent cx="6613318" cy="281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1589" cy="2822926"/>
                    </a:xfrm>
                    <a:prstGeom prst="rect">
                      <a:avLst/>
                    </a:prstGeom>
                    <a:noFill/>
                  </pic:spPr>
                </pic:pic>
              </a:graphicData>
            </a:graphic>
          </wp:inline>
        </w:drawing>
      </w:r>
    </w:p>
    <w:p w:rsidR="00AD0D09" w:rsidRPr="00D02D53"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D02D53" w:rsidTr="003B386F">
        <w:tc>
          <w:tcPr>
            <w:tcW w:w="5074" w:type="dxa"/>
          </w:tcPr>
          <w:p w:rsidR="002D3621" w:rsidRPr="00D02D53" w:rsidRDefault="002D3621" w:rsidP="008E725D">
            <w:pPr>
              <w:jc w:val="both"/>
              <w:rPr>
                <w:bCs/>
              </w:rPr>
            </w:pPr>
          </w:p>
          <w:p w:rsidR="004173AF" w:rsidRPr="00D02D53" w:rsidRDefault="004173AF" w:rsidP="004173AF">
            <w:pPr>
              <w:ind w:left="106" w:firstLine="826"/>
              <w:jc w:val="both"/>
              <w:rPr>
                <w:bCs/>
              </w:rPr>
            </w:pPr>
          </w:p>
          <w:p w:rsidR="00192E8B" w:rsidRPr="00D02D53" w:rsidRDefault="008B00B5" w:rsidP="00153765">
            <w:pPr>
              <w:ind w:left="106" w:firstLine="826"/>
              <w:jc w:val="both"/>
            </w:pPr>
            <w:r w:rsidRPr="00D02D53">
              <w:rPr>
                <w:bCs/>
              </w:rPr>
              <w:t xml:space="preserve">Reģistrēto bezdarbnieku skaits sadalījumā pa profesijām pēc pēdējās </w:t>
            </w:r>
            <w:r w:rsidR="004F6ABC" w:rsidRPr="00D02D53">
              <w:rPr>
                <w:bCs/>
              </w:rPr>
              <w:t>nodarbošanās 2017.</w:t>
            </w:r>
            <w:r w:rsidR="00332691" w:rsidRPr="00D02D53">
              <w:rPr>
                <w:bCs/>
              </w:rPr>
              <w:t xml:space="preserve"> </w:t>
            </w:r>
            <w:r w:rsidR="004F6ABC" w:rsidRPr="00D02D53">
              <w:rPr>
                <w:bCs/>
              </w:rPr>
              <w:t xml:space="preserve">gada </w:t>
            </w:r>
            <w:r w:rsidR="00332691" w:rsidRPr="00D02D53">
              <w:rPr>
                <w:bCs/>
              </w:rPr>
              <w:t>jūnija</w:t>
            </w:r>
            <w:r w:rsidRPr="00D02D53">
              <w:rPr>
                <w:bCs/>
              </w:rPr>
              <w:t xml:space="preserve"> beigās (lielākai</w:t>
            </w:r>
            <w:r w:rsidR="00777283" w:rsidRPr="00D02D53">
              <w:rPr>
                <w:bCs/>
              </w:rPr>
              <w:t xml:space="preserve">s skaits): palīgstrādnieks </w:t>
            </w:r>
            <w:r w:rsidR="004F1471" w:rsidRPr="00D02D53">
              <w:rPr>
                <w:bCs/>
              </w:rPr>
              <w:t>3 556 (5</w:t>
            </w:r>
            <w:r w:rsidRPr="00D02D53">
              <w:rPr>
                <w:bCs/>
              </w:rPr>
              <w:t>%), mazumtirdzni</w:t>
            </w:r>
            <w:r w:rsidR="00AC414F" w:rsidRPr="00D02D53">
              <w:rPr>
                <w:bCs/>
              </w:rPr>
              <w:t xml:space="preserve">ecības veikala pārdevējs – </w:t>
            </w:r>
            <w:r w:rsidR="004F1471" w:rsidRPr="00D02D53">
              <w:rPr>
                <w:bCs/>
              </w:rPr>
              <w:t>2 325 (3</w:t>
            </w:r>
            <w:r w:rsidRPr="00D02D53">
              <w:rPr>
                <w:bCs/>
              </w:rPr>
              <w:t xml:space="preserve">%), apkopējs </w:t>
            </w:r>
            <w:r w:rsidR="00777283" w:rsidRPr="00D02D53">
              <w:rPr>
                <w:bCs/>
              </w:rPr>
              <w:t xml:space="preserve">– </w:t>
            </w:r>
            <w:r w:rsidR="004F1471" w:rsidRPr="00D02D53">
              <w:rPr>
                <w:bCs/>
              </w:rPr>
              <w:t>1 947</w:t>
            </w:r>
            <w:r w:rsidRPr="00D02D53">
              <w:rPr>
                <w:bCs/>
              </w:rPr>
              <w:t xml:space="preserve"> (3%). Salīdzinot ar iepriekšējo mēnesi, lielākais samazinājums </w:t>
            </w:r>
            <w:r w:rsidR="00504EC3" w:rsidRPr="00D02D53">
              <w:rPr>
                <w:bCs/>
              </w:rPr>
              <w:t>vērojams</w:t>
            </w:r>
            <w:r w:rsidRPr="00D02D53">
              <w:rPr>
                <w:bCs/>
              </w:rPr>
              <w:t xml:space="preserve"> bezdarbnieku skaitā, kam pēdējā noda</w:t>
            </w:r>
            <w:r w:rsidR="00777283" w:rsidRPr="00D02D53">
              <w:rPr>
                <w:bCs/>
              </w:rPr>
              <w:t xml:space="preserve">rbošanās (profesija) bija </w:t>
            </w:r>
            <w:r w:rsidR="00153765" w:rsidRPr="00D02D53">
              <w:rPr>
                <w:bCs/>
              </w:rPr>
              <w:t>palīgstrādnieks – 210, mazumtirdzniecības veikala pārdevējs – 77, būvstrādnieks – 76, apkopējs – 56, ēku celtnieks – 53, kravas automobiļa vadītājs – 51</w:t>
            </w:r>
            <w:r w:rsidR="00504EC3" w:rsidRPr="00D02D53">
              <w:rPr>
                <w:bCs/>
              </w:rPr>
              <w:t>.</w:t>
            </w:r>
          </w:p>
        </w:tc>
        <w:tc>
          <w:tcPr>
            <w:tcW w:w="5760" w:type="dxa"/>
          </w:tcPr>
          <w:p w:rsidR="006B7E7F" w:rsidRPr="00D02D53" w:rsidRDefault="006B7E7F" w:rsidP="00154D30">
            <w:pPr>
              <w:ind w:right="-198"/>
            </w:pPr>
          </w:p>
          <w:p w:rsidR="00F77A0F" w:rsidRPr="00D02D53" w:rsidRDefault="00F77A0F" w:rsidP="00F77A0F">
            <w:pPr>
              <w:pStyle w:val="Caption"/>
              <w:keepNext/>
              <w:jc w:val="right"/>
            </w:pPr>
            <w:r w:rsidRPr="00D02D53">
              <w:t xml:space="preserve">Tabula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Tabula \* ARABIC \s 1 </w:instrText>
            </w:r>
            <w:r w:rsidR="00DD09E4">
              <w:fldChar w:fldCharType="separate"/>
            </w:r>
            <w:r w:rsidR="00E712CF" w:rsidRPr="00D02D53">
              <w:rPr>
                <w:noProof/>
              </w:rPr>
              <w:t>1</w:t>
            </w:r>
            <w:r w:rsidR="00DD09E4">
              <w:rPr>
                <w:noProof/>
              </w:rPr>
              <w:fldChar w:fldCharType="end"/>
            </w:r>
          </w:p>
          <w:p w:rsidR="00403569" w:rsidRPr="00D02D53" w:rsidRDefault="00153765" w:rsidP="00403569">
            <w:pPr>
              <w:ind w:right="-198"/>
            </w:pPr>
            <w:r w:rsidRPr="00D02D53">
              <w:rPr>
                <w:noProof/>
                <w:lang w:eastAsia="lv-LV"/>
              </w:rPr>
              <w:drawing>
                <wp:inline distT="0" distB="0" distL="0" distR="0" wp14:anchorId="242FD0D0" wp14:editId="63C939D4">
                  <wp:extent cx="3520440" cy="18821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0440" cy="1882140"/>
                          </a:xfrm>
                          <a:prstGeom prst="rect">
                            <a:avLst/>
                          </a:prstGeom>
                          <a:noFill/>
                          <a:ln>
                            <a:noFill/>
                          </a:ln>
                        </pic:spPr>
                      </pic:pic>
                    </a:graphicData>
                  </a:graphic>
                </wp:inline>
              </w:drawing>
            </w:r>
          </w:p>
          <w:p w:rsidR="00354FB3" w:rsidRPr="00D02D53" w:rsidRDefault="00354FB3" w:rsidP="00A956AE">
            <w:pPr>
              <w:ind w:right="-198"/>
            </w:pPr>
          </w:p>
        </w:tc>
      </w:tr>
    </w:tbl>
    <w:p w:rsidR="00C807ED" w:rsidRPr="00D02D53" w:rsidRDefault="008B00B5" w:rsidP="00C807ED">
      <w:pPr>
        <w:tabs>
          <w:tab w:val="left" w:pos="4468"/>
        </w:tabs>
        <w:ind w:firstLine="851"/>
        <w:jc w:val="both"/>
        <w:rPr>
          <w:bCs/>
        </w:rPr>
      </w:pPr>
      <w:r w:rsidRPr="00D02D53">
        <w:rPr>
          <w:bCs/>
        </w:rPr>
        <w:t>Savukārt lielākais pieaugums bezdarbnieku skaitā, sadalījumā pēc pēdējās n</w:t>
      </w:r>
      <w:r w:rsidR="00504EC3" w:rsidRPr="00D02D53">
        <w:rPr>
          <w:bCs/>
        </w:rPr>
        <w:t xml:space="preserve">odarbošanās: </w:t>
      </w:r>
      <w:r w:rsidR="00C807ED" w:rsidRPr="00D02D53">
        <w:rPr>
          <w:bCs/>
        </w:rPr>
        <w:t>pavārs – 214, virtuves darbinieks – 157, zivju apstrādātājs – 91, papīra ražošanas iekārtu operators – 72, pavāra palīgs – 62, bufetes pārdevējs – 53.</w:t>
      </w:r>
    </w:p>
    <w:p w:rsidR="008B00B5" w:rsidRPr="00D02D53" w:rsidRDefault="008B00B5" w:rsidP="00311E14">
      <w:pPr>
        <w:tabs>
          <w:tab w:val="left" w:pos="4468"/>
        </w:tabs>
        <w:ind w:firstLine="851"/>
        <w:jc w:val="both"/>
        <w:rPr>
          <w:bCs/>
          <w:color w:val="000000" w:themeColor="text1"/>
        </w:rPr>
      </w:pPr>
      <w:r w:rsidRPr="00D02D53">
        <w:rPr>
          <w:bCs/>
        </w:rPr>
        <w:t>Reģist</w:t>
      </w:r>
      <w:r w:rsidR="00DA2786" w:rsidRPr="00D02D53">
        <w:rPr>
          <w:bCs/>
        </w:rPr>
        <w:t>rēto bezdarbnieku kopskaitā 2017</w:t>
      </w:r>
      <w:r w:rsidRPr="00D02D53">
        <w:rPr>
          <w:bCs/>
        </w:rPr>
        <w:t>.</w:t>
      </w:r>
      <w:r w:rsidR="00C807ED" w:rsidRPr="00D02D53">
        <w:rPr>
          <w:bCs/>
        </w:rPr>
        <w:t xml:space="preserve"> jūnija</w:t>
      </w:r>
      <w:r w:rsidRPr="00D02D53">
        <w:rPr>
          <w:bCs/>
        </w:rPr>
        <w:t xml:space="preserve"> beigās lielāko īpatsvaru veido bezdarbnieki </w:t>
      </w:r>
      <w:r w:rsidR="00E80AE1" w:rsidRPr="00D02D53">
        <w:rPr>
          <w:b/>
          <w:bCs/>
        </w:rPr>
        <w:t xml:space="preserve">ar profesionālo izglītību – </w:t>
      </w:r>
      <w:r w:rsidR="00A864B0" w:rsidRPr="00D02D53">
        <w:rPr>
          <w:b/>
          <w:bCs/>
        </w:rPr>
        <w:t>36,3</w:t>
      </w:r>
      <w:r w:rsidR="006E1CAE" w:rsidRPr="00D02D53">
        <w:rPr>
          <w:b/>
          <w:bCs/>
        </w:rPr>
        <w:t xml:space="preserve">%, </w:t>
      </w:r>
      <w:r w:rsidR="00A864B0" w:rsidRPr="00D02D53">
        <w:rPr>
          <w:bCs/>
        </w:rPr>
        <w:t>no kuriem puse (50,</w:t>
      </w:r>
      <w:r w:rsidR="00766153" w:rsidRPr="00D02D53">
        <w:rPr>
          <w:bCs/>
        </w:rPr>
        <w:t>4</w:t>
      </w:r>
      <w:r w:rsidR="00A864B0" w:rsidRPr="00D02D53">
        <w:rPr>
          <w:bCs/>
        </w:rPr>
        <w:t>%) ir vecumā 5</w:t>
      </w:r>
      <w:r w:rsidRPr="00D02D53">
        <w:rPr>
          <w:bCs/>
        </w:rPr>
        <w:t xml:space="preserve">0 gadi un vairāk. Salīdzinot ar atbilstošo periodu pirms gada, </w:t>
      </w:r>
      <w:r w:rsidR="005D49DB" w:rsidRPr="00D02D53">
        <w:rPr>
          <w:bCs/>
        </w:rPr>
        <w:t>bezdarbnieku skaits samazinājies visās izglītības grupās. Tomēr kritums bezdarbnieku skaitā ar augstāko izglītību bijis mazāks, salīdzinot ar citām grupām, līdz ar to l</w:t>
      </w:r>
      <w:r w:rsidRPr="00D02D53">
        <w:rPr>
          <w:bCs/>
        </w:rPr>
        <w:t xml:space="preserve">ielākās izmaiņas vērojamas bezdarbnieku </w:t>
      </w:r>
      <w:r w:rsidR="000D1C95" w:rsidRPr="00D02D53">
        <w:rPr>
          <w:bCs/>
        </w:rPr>
        <w:t xml:space="preserve">īpatsvarā </w:t>
      </w:r>
      <w:r w:rsidRPr="00D02D53">
        <w:rPr>
          <w:bCs/>
        </w:rPr>
        <w:t>ar augst</w:t>
      </w:r>
      <w:r w:rsidR="0071292F" w:rsidRPr="00D02D53">
        <w:rPr>
          <w:bCs/>
        </w:rPr>
        <w:t>āko izglītību – palielinājums</w:t>
      </w:r>
      <w:r w:rsidR="00766153" w:rsidRPr="00D02D53">
        <w:rPr>
          <w:bCs/>
        </w:rPr>
        <w:t xml:space="preserve"> </w:t>
      </w:r>
      <w:r w:rsidR="00A864B0" w:rsidRPr="00D02D53">
        <w:rPr>
          <w:bCs/>
        </w:rPr>
        <w:t>no 16</w:t>
      </w:r>
      <w:r w:rsidR="000D1C95" w:rsidRPr="00D02D53">
        <w:rPr>
          <w:bCs/>
        </w:rPr>
        <w:t>,</w:t>
      </w:r>
      <w:r w:rsidR="00766153" w:rsidRPr="00D02D53">
        <w:rPr>
          <w:bCs/>
        </w:rPr>
        <w:t>4% līdz 18,2</w:t>
      </w:r>
      <w:r w:rsidR="005D49DB" w:rsidRPr="00D02D53">
        <w:rPr>
          <w:bCs/>
        </w:rPr>
        <w:t>%</w:t>
      </w:r>
      <w:r w:rsidR="000D1C95" w:rsidRPr="00D02D53">
        <w:rPr>
          <w:bCs/>
        </w:rPr>
        <w:t xml:space="preserve"> jeb </w:t>
      </w:r>
      <w:r w:rsidR="00CE125F" w:rsidRPr="00D02D53">
        <w:rPr>
          <w:bCs/>
        </w:rPr>
        <w:t xml:space="preserve">par </w:t>
      </w:r>
      <w:r w:rsidR="00766153" w:rsidRPr="00D02D53">
        <w:rPr>
          <w:bCs/>
        </w:rPr>
        <w:t>1,8</w:t>
      </w:r>
      <w:r w:rsidRPr="00D02D53">
        <w:rPr>
          <w:bCs/>
        </w:rPr>
        <w:t xml:space="preserve"> %</w:t>
      </w:r>
      <w:r w:rsidR="00ED5185" w:rsidRPr="00D02D53">
        <w:rPr>
          <w:bCs/>
        </w:rPr>
        <w:t xml:space="preserve"> </w:t>
      </w:r>
      <w:r w:rsidR="000D1C95" w:rsidRPr="00D02D53">
        <w:rPr>
          <w:bCs/>
        </w:rPr>
        <w:t>punktiem</w:t>
      </w:r>
      <w:r w:rsidRPr="00D02D53">
        <w:rPr>
          <w:bCs/>
        </w:rPr>
        <w:t>.</w:t>
      </w:r>
      <w:r w:rsidR="00871760" w:rsidRPr="00D02D53">
        <w:rPr>
          <w:bCs/>
        </w:rPr>
        <w:t xml:space="preserve"> Jāatzīmē, ka s</w:t>
      </w:r>
      <w:r w:rsidR="00551D5D" w:rsidRPr="00D02D53">
        <w:rPr>
          <w:bCs/>
        </w:rPr>
        <w:t>ieviešu</w:t>
      </w:r>
      <w:r w:rsidR="00E32640" w:rsidRPr="00D02D53">
        <w:rPr>
          <w:bCs/>
        </w:rPr>
        <w:t xml:space="preserve"> (71</w:t>
      </w:r>
      <w:r w:rsidR="005D49DB" w:rsidRPr="00D02D53">
        <w:rPr>
          <w:bCs/>
        </w:rPr>
        <w:t>%)</w:t>
      </w:r>
      <w:r w:rsidR="00551D5D" w:rsidRPr="00D02D53">
        <w:rPr>
          <w:bCs/>
        </w:rPr>
        <w:t xml:space="preserve"> ar augstāko izglītību īpatsvars būtiski pārsniedz</w:t>
      </w:r>
      <w:r w:rsidR="00ED5185" w:rsidRPr="00D02D53">
        <w:rPr>
          <w:bCs/>
        </w:rPr>
        <w:t xml:space="preserve"> </w:t>
      </w:r>
      <w:r w:rsidR="008D1CDA" w:rsidRPr="00D02D53">
        <w:rPr>
          <w:bCs/>
        </w:rPr>
        <w:t>vīriešu</w:t>
      </w:r>
      <w:r w:rsidR="00766153" w:rsidRPr="00D02D53">
        <w:rPr>
          <w:bCs/>
        </w:rPr>
        <w:t xml:space="preserve"> (29</w:t>
      </w:r>
      <w:r w:rsidR="005D49DB" w:rsidRPr="00D02D53">
        <w:rPr>
          <w:bCs/>
        </w:rPr>
        <w:t>%)</w:t>
      </w:r>
      <w:r w:rsidR="008D1CDA" w:rsidRPr="00D02D53">
        <w:rPr>
          <w:bCs/>
        </w:rPr>
        <w:t xml:space="preserve"> ar augstāko izglītību īpatsvaru</w:t>
      </w:r>
      <w:r w:rsidR="00E32640" w:rsidRPr="00D02D53">
        <w:rPr>
          <w:bCs/>
        </w:rPr>
        <w:t>, pārējās izglītības grupās tas nav tik izteikts un ir vidēji 50/50</w:t>
      </w:r>
      <w:r w:rsidR="008D1CDA" w:rsidRPr="00D02D53">
        <w:rPr>
          <w:bCs/>
        </w:rPr>
        <w:t xml:space="preserve">. </w:t>
      </w:r>
      <w:r w:rsidR="00C2375E" w:rsidRPr="00D02D53">
        <w:rPr>
          <w:bCs/>
        </w:rPr>
        <w:t>Īpatsvara p</w:t>
      </w:r>
      <w:r w:rsidR="00871760" w:rsidRPr="00D02D53">
        <w:rPr>
          <w:bCs/>
        </w:rPr>
        <w:t xml:space="preserve">ieaugumu bezdarbnieku skaitā ar augstāko izglītību </w:t>
      </w:r>
      <w:r w:rsidRPr="00D02D53">
        <w:rPr>
          <w:bCs/>
        </w:rPr>
        <w:t>galvenokārt</w:t>
      </w:r>
      <w:r w:rsidR="00CE125F" w:rsidRPr="00D02D53">
        <w:rPr>
          <w:bCs/>
        </w:rPr>
        <w:t xml:space="preserve"> veido </w:t>
      </w:r>
      <w:r w:rsidR="00871760" w:rsidRPr="00D02D53">
        <w:rPr>
          <w:bCs/>
        </w:rPr>
        <w:t xml:space="preserve">personas </w:t>
      </w:r>
      <w:r w:rsidR="0071292F" w:rsidRPr="00D02D53">
        <w:rPr>
          <w:bCs/>
        </w:rPr>
        <w:t xml:space="preserve">vecumā </w:t>
      </w:r>
      <w:r w:rsidR="001D61B8" w:rsidRPr="00D02D53">
        <w:rPr>
          <w:bCs/>
        </w:rPr>
        <w:t>virs 60 gadiem un bezdarbnieki vecumā no 30 līdz 3</w:t>
      </w:r>
      <w:r w:rsidR="0071292F" w:rsidRPr="00D02D53">
        <w:rPr>
          <w:bCs/>
        </w:rPr>
        <w:t>9</w:t>
      </w:r>
      <w:r w:rsidRPr="00D02D53">
        <w:rPr>
          <w:bCs/>
        </w:rPr>
        <w:t xml:space="preserve"> gadiem (īpaši, kuriem pēdējā nodarboša</w:t>
      </w:r>
      <w:r w:rsidR="00CE125F" w:rsidRPr="00D02D53">
        <w:rPr>
          <w:bCs/>
        </w:rPr>
        <w:t xml:space="preserve">nās profesija: </w:t>
      </w:r>
      <w:r w:rsidR="00311E14" w:rsidRPr="00D02D53">
        <w:rPr>
          <w:bCs/>
        </w:rPr>
        <w:t>vispārējās vidējās izglītības skolotājs, grāmatvedis (ceturtā līmeņa kvalifikācija), grāmatveža palīgs, mazumtirdzniecības veikala vadītājs,  datu ievades operators, sekretārs</w:t>
      </w:r>
      <w:r w:rsidR="001D61B8" w:rsidRPr="00D02D53">
        <w:rPr>
          <w:bCs/>
        </w:rPr>
        <w:t>).</w:t>
      </w:r>
      <w:r w:rsidR="00311E14" w:rsidRPr="00D02D53">
        <w:rPr>
          <w:bCs/>
        </w:rPr>
        <w:t xml:space="preserve"> </w:t>
      </w:r>
      <w:r w:rsidRPr="00D02D53">
        <w:rPr>
          <w:bCs/>
          <w:color w:val="000000" w:themeColor="text1"/>
        </w:rPr>
        <w:t xml:space="preserve">Ar sabiedrības </w:t>
      </w:r>
      <w:r w:rsidR="00E761FE" w:rsidRPr="00D02D53">
        <w:rPr>
          <w:bCs/>
          <w:color w:val="000000" w:themeColor="text1"/>
        </w:rPr>
        <w:t>novecošanos</w:t>
      </w:r>
      <w:r w:rsidRPr="00D02D53">
        <w:rPr>
          <w:bCs/>
          <w:color w:val="000000" w:themeColor="text1"/>
        </w:rPr>
        <w:t>, arī bezdarbnieku vecuma struktūrā iezīmējas līdzīgas t</w:t>
      </w:r>
      <w:r w:rsidR="009F23FD" w:rsidRPr="00D02D53">
        <w:rPr>
          <w:bCs/>
          <w:color w:val="000000" w:themeColor="text1"/>
        </w:rPr>
        <w:t>endences – salīdzinājumā ar 2016</w:t>
      </w:r>
      <w:r w:rsidRPr="00D02D53">
        <w:rPr>
          <w:bCs/>
          <w:color w:val="000000" w:themeColor="text1"/>
        </w:rPr>
        <w:t>.</w:t>
      </w:r>
      <w:r w:rsidR="004A4ADC" w:rsidRPr="00D02D53">
        <w:rPr>
          <w:bCs/>
          <w:color w:val="000000" w:themeColor="text1"/>
        </w:rPr>
        <w:t xml:space="preserve"> </w:t>
      </w:r>
      <w:r w:rsidRPr="00D02D53">
        <w:rPr>
          <w:bCs/>
          <w:color w:val="000000" w:themeColor="text1"/>
        </w:rPr>
        <w:t>gada atbilstošo perio</w:t>
      </w:r>
      <w:r w:rsidR="004A4ADC" w:rsidRPr="00D02D53">
        <w:rPr>
          <w:bCs/>
          <w:color w:val="000000" w:themeColor="text1"/>
        </w:rPr>
        <w:t>du bezdarbnieku skaits vecumā 60</w:t>
      </w:r>
      <w:r w:rsidRPr="00D02D53">
        <w:rPr>
          <w:bCs/>
          <w:color w:val="000000" w:themeColor="text1"/>
        </w:rPr>
        <w:t xml:space="preserve"> gadi un vairāk </w:t>
      </w:r>
      <w:r w:rsidR="00187C50" w:rsidRPr="00D02D53">
        <w:rPr>
          <w:bCs/>
          <w:color w:val="000000" w:themeColor="text1"/>
        </w:rPr>
        <w:t xml:space="preserve">ir </w:t>
      </w:r>
      <w:r w:rsidR="00A311D9" w:rsidRPr="00D02D53">
        <w:rPr>
          <w:bCs/>
          <w:color w:val="000000" w:themeColor="text1"/>
        </w:rPr>
        <w:t xml:space="preserve">pieaudzis par </w:t>
      </w:r>
      <w:r w:rsidR="005038C4" w:rsidRPr="00D02D53">
        <w:rPr>
          <w:bCs/>
          <w:color w:val="000000" w:themeColor="text1"/>
        </w:rPr>
        <w:t>1,</w:t>
      </w:r>
      <w:r w:rsidR="004A4ADC" w:rsidRPr="00D02D53">
        <w:rPr>
          <w:bCs/>
          <w:color w:val="000000" w:themeColor="text1"/>
        </w:rPr>
        <w:t>3</w:t>
      </w:r>
      <w:r w:rsidRPr="00D02D53">
        <w:rPr>
          <w:bCs/>
          <w:color w:val="000000" w:themeColor="text1"/>
        </w:rPr>
        <w:t>%</w:t>
      </w:r>
      <w:r w:rsidR="009122C9" w:rsidRPr="00D02D53">
        <w:rPr>
          <w:bCs/>
          <w:color w:val="000000" w:themeColor="text1"/>
        </w:rPr>
        <w:t xml:space="preserve"> </w:t>
      </w:r>
      <w:r w:rsidRPr="00D02D53">
        <w:rPr>
          <w:bCs/>
          <w:color w:val="000000" w:themeColor="text1"/>
        </w:rPr>
        <w:t>punkt</w:t>
      </w:r>
      <w:r w:rsidR="00B14594" w:rsidRPr="00D02D53">
        <w:rPr>
          <w:bCs/>
          <w:color w:val="000000" w:themeColor="text1"/>
        </w:rPr>
        <w:t>iem</w:t>
      </w:r>
      <w:r w:rsidRPr="00D02D53">
        <w:rPr>
          <w:bCs/>
          <w:color w:val="000000" w:themeColor="text1"/>
        </w:rPr>
        <w:t xml:space="preserve">. </w:t>
      </w:r>
    </w:p>
    <w:p w:rsidR="009122C9" w:rsidRPr="00D02D53" w:rsidRDefault="009122C9" w:rsidP="00A3289E">
      <w:pPr>
        <w:tabs>
          <w:tab w:val="left" w:pos="4468"/>
        </w:tabs>
        <w:ind w:firstLine="736"/>
        <w:jc w:val="both"/>
        <w:rPr>
          <w:bCs/>
          <w:color w:val="000000" w:themeColor="text1"/>
        </w:rPr>
      </w:pPr>
    </w:p>
    <w:tbl>
      <w:tblPr>
        <w:tblW w:w="11225" w:type="dxa"/>
        <w:tblInd w:w="-106" w:type="dxa"/>
        <w:tblLayout w:type="fixed"/>
        <w:tblLook w:val="00A0" w:firstRow="1" w:lastRow="0" w:firstColumn="1" w:lastColumn="0" w:noHBand="0" w:noVBand="0"/>
      </w:tblPr>
      <w:tblGrid>
        <w:gridCol w:w="5317"/>
        <w:gridCol w:w="5908"/>
      </w:tblGrid>
      <w:tr w:rsidR="00192E8B" w:rsidRPr="00D02D53" w:rsidTr="00FE2878">
        <w:trPr>
          <w:trHeight w:val="3261"/>
        </w:trPr>
        <w:tc>
          <w:tcPr>
            <w:tcW w:w="5317" w:type="dxa"/>
          </w:tcPr>
          <w:p w:rsidR="00B725A2" w:rsidRPr="00D02D53" w:rsidRDefault="00B725A2" w:rsidP="00B725A2">
            <w:pPr>
              <w:pStyle w:val="Caption"/>
              <w:keepNext/>
              <w:jc w:val="right"/>
            </w:pPr>
            <w:r w:rsidRPr="00D02D53">
              <w:lastRenderedPageBreak/>
              <w:t xml:space="preserve">Tabula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Tabula \* ARABIC \s 1 </w:instrText>
            </w:r>
            <w:r w:rsidR="00DD09E4">
              <w:fldChar w:fldCharType="separate"/>
            </w:r>
            <w:r w:rsidR="00E712CF" w:rsidRPr="00D02D53">
              <w:rPr>
                <w:noProof/>
              </w:rPr>
              <w:t>2</w:t>
            </w:r>
            <w:r w:rsidR="00DD09E4">
              <w:rPr>
                <w:noProof/>
              </w:rPr>
              <w:fldChar w:fldCharType="end"/>
            </w:r>
          </w:p>
          <w:p w:rsidR="00AA4B20" w:rsidRPr="00D02D53" w:rsidRDefault="00A23260" w:rsidP="00FE2878">
            <w:pPr>
              <w:ind w:right="-57"/>
              <w:jc w:val="center"/>
              <w:rPr>
                <w:b/>
              </w:rPr>
            </w:pPr>
            <w:r w:rsidRPr="00D02D53">
              <w:rPr>
                <w:b/>
                <w:noProof/>
                <w:lang w:eastAsia="lv-LV"/>
              </w:rPr>
              <w:drawing>
                <wp:inline distT="0" distB="0" distL="0" distR="0" wp14:anchorId="7ADFBFD7" wp14:editId="1659FF5F">
                  <wp:extent cx="3238500" cy="21564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0" cy="2156460"/>
                          </a:xfrm>
                          <a:prstGeom prst="rect">
                            <a:avLst/>
                          </a:prstGeom>
                          <a:noFill/>
                          <a:ln>
                            <a:noFill/>
                          </a:ln>
                        </pic:spPr>
                      </pic:pic>
                    </a:graphicData>
                  </a:graphic>
                </wp:inline>
              </w:drawing>
            </w:r>
          </w:p>
        </w:tc>
        <w:tc>
          <w:tcPr>
            <w:tcW w:w="5908" w:type="dxa"/>
          </w:tcPr>
          <w:p w:rsidR="00B725A2" w:rsidRPr="00D02D53" w:rsidRDefault="00B725A2" w:rsidP="00B725A2">
            <w:pPr>
              <w:pStyle w:val="Caption"/>
              <w:keepNext/>
              <w:ind w:right="1515"/>
              <w:jc w:val="right"/>
            </w:pPr>
            <w:r w:rsidRPr="00D02D53">
              <w:t xml:space="preserve">Tabula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Tabula \* ARABIC \s 1 </w:instrText>
            </w:r>
            <w:r w:rsidR="00DD09E4">
              <w:fldChar w:fldCharType="separate"/>
            </w:r>
            <w:r w:rsidR="00E712CF" w:rsidRPr="00D02D53">
              <w:rPr>
                <w:noProof/>
              </w:rPr>
              <w:t>3</w:t>
            </w:r>
            <w:r w:rsidR="00DD09E4">
              <w:rPr>
                <w:noProof/>
              </w:rPr>
              <w:fldChar w:fldCharType="end"/>
            </w:r>
          </w:p>
          <w:p w:rsidR="00192E8B" w:rsidRPr="00D02D53" w:rsidRDefault="005E360F" w:rsidP="007B5154">
            <w:pPr>
              <w:ind w:left="34"/>
              <w:rPr>
                <w:color w:val="FF0000"/>
              </w:rPr>
            </w:pPr>
            <w:r w:rsidRPr="00D02D53">
              <w:rPr>
                <w:noProof/>
                <w:color w:val="FF0000"/>
                <w:lang w:eastAsia="lv-LV"/>
              </w:rPr>
              <w:drawing>
                <wp:inline distT="0" distB="0" distL="0" distR="0" wp14:anchorId="180BB879" wp14:editId="00DFF5B7">
                  <wp:extent cx="2701973" cy="2194560"/>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755" cy="2197632"/>
                          </a:xfrm>
                          <a:prstGeom prst="rect">
                            <a:avLst/>
                          </a:prstGeom>
                          <a:noFill/>
                          <a:ln>
                            <a:noFill/>
                          </a:ln>
                        </pic:spPr>
                      </pic:pic>
                    </a:graphicData>
                  </a:graphic>
                </wp:inline>
              </w:drawing>
            </w:r>
          </w:p>
          <w:p w:rsidR="0022344B" w:rsidRPr="00D02D53" w:rsidRDefault="0022344B" w:rsidP="007B5154">
            <w:pPr>
              <w:ind w:left="34"/>
              <w:rPr>
                <w:color w:val="FF0000"/>
              </w:rPr>
            </w:pPr>
          </w:p>
        </w:tc>
      </w:tr>
    </w:tbl>
    <w:p w:rsidR="00523357" w:rsidRPr="00D02D53" w:rsidRDefault="000F38A0" w:rsidP="008B00B5">
      <w:pPr>
        <w:tabs>
          <w:tab w:val="left" w:pos="4468"/>
        </w:tabs>
        <w:ind w:firstLine="709"/>
        <w:jc w:val="both"/>
        <w:rPr>
          <w:bCs/>
        </w:rPr>
      </w:pPr>
      <w:r w:rsidRPr="00D02D53">
        <w:rPr>
          <w:bCs/>
        </w:rPr>
        <w:t>2017</w:t>
      </w:r>
      <w:r w:rsidR="008B00B5" w:rsidRPr="00D02D53">
        <w:rPr>
          <w:bCs/>
        </w:rPr>
        <w:t>.</w:t>
      </w:r>
      <w:r w:rsidR="005E360F" w:rsidRPr="00D02D53">
        <w:rPr>
          <w:bCs/>
        </w:rPr>
        <w:t xml:space="preserve"> </w:t>
      </w:r>
      <w:r w:rsidR="008B00B5" w:rsidRPr="00D02D53">
        <w:rPr>
          <w:bCs/>
        </w:rPr>
        <w:t xml:space="preserve">gada </w:t>
      </w:r>
      <w:r w:rsidR="005E360F" w:rsidRPr="00D02D53">
        <w:rPr>
          <w:bCs/>
        </w:rPr>
        <w:t>jūnija</w:t>
      </w:r>
      <w:r w:rsidR="008B00B5" w:rsidRPr="00D02D53">
        <w:rPr>
          <w:bCs/>
        </w:rPr>
        <w:t xml:space="preserve"> beigās lielākās mērķgrupas no bezdarbnieku kopskaita ir bezdarbnieki vecumā </w:t>
      </w:r>
      <w:r w:rsidR="008B00B5" w:rsidRPr="00D02D53">
        <w:rPr>
          <w:b/>
          <w:bCs/>
        </w:rPr>
        <w:t>50 gadi un vairāk</w:t>
      </w:r>
      <w:r w:rsidR="005E360F" w:rsidRPr="00D02D53">
        <w:rPr>
          <w:bCs/>
        </w:rPr>
        <w:t xml:space="preserve"> – 39</w:t>
      </w:r>
      <w:r w:rsidR="008B00B5" w:rsidRPr="00D02D53">
        <w:rPr>
          <w:bCs/>
        </w:rPr>
        <w:t>,</w:t>
      </w:r>
      <w:r w:rsidR="005E360F" w:rsidRPr="00D02D53">
        <w:rPr>
          <w:bCs/>
        </w:rPr>
        <w:t>1</w:t>
      </w:r>
      <w:r w:rsidR="008B00B5" w:rsidRPr="00D02D53">
        <w:rPr>
          <w:bCs/>
        </w:rPr>
        <w:t xml:space="preserve">% un </w:t>
      </w:r>
      <w:r w:rsidR="008B00B5" w:rsidRPr="00D02D53">
        <w:rPr>
          <w:b/>
          <w:bCs/>
        </w:rPr>
        <w:t>ilgstošie bezdarbnieki</w:t>
      </w:r>
      <w:r w:rsidR="00604730" w:rsidRPr="00D02D53">
        <w:rPr>
          <w:bCs/>
        </w:rPr>
        <w:t xml:space="preserve"> – 30</w:t>
      </w:r>
      <w:r w:rsidR="005E360F" w:rsidRPr="00D02D53">
        <w:rPr>
          <w:bCs/>
        </w:rPr>
        <w:t>,6</w:t>
      </w:r>
      <w:r w:rsidR="008B00B5" w:rsidRPr="00D02D53">
        <w:rPr>
          <w:bCs/>
        </w:rPr>
        <w:t>%.</w:t>
      </w:r>
    </w:p>
    <w:p w:rsidR="008B00B5" w:rsidRPr="00D02D53" w:rsidRDefault="008B00B5" w:rsidP="008B00B5">
      <w:pPr>
        <w:tabs>
          <w:tab w:val="left" w:pos="4468"/>
        </w:tabs>
        <w:ind w:firstLine="709"/>
        <w:jc w:val="both"/>
        <w:rPr>
          <w:bCs/>
        </w:rPr>
      </w:pPr>
      <w:r w:rsidRPr="00D02D53">
        <w:rPr>
          <w:bCs/>
        </w:rPr>
        <w:t xml:space="preserve"> Salīdzinot ar attiecīgo periodu pirms gada, </w:t>
      </w:r>
      <w:r w:rsidR="00604730" w:rsidRPr="00D02D53">
        <w:rPr>
          <w:bCs/>
        </w:rPr>
        <w:t xml:space="preserve">absolūtos skaitļos visās mērķgrupās vērojams bezdarbnieku skaita </w:t>
      </w:r>
      <w:r w:rsidR="00604730" w:rsidRPr="00D02D53">
        <w:rPr>
          <w:b/>
          <w:bCs/>
        </w:rPr>
        <w:t>samazinājums.</w:t>
      </w:r>
      <w:r w:rsidR="00604730" w:rsidRPr="00D02D53">
        <w:rPr>
          <w:bCs/>
        </w:rPr>
        <w:t xml:space="preserve"> Tomēr </w:t>
      </w:r>
      <w:r w:rsidR="00523357" w:rsidRPr="00D02D53">
        <w:rPr>
          <w:bCs/>
        </w:rPr>
        <w:t xml:space="preserve">komplicētāka atgriešanās darba tirgū un līdz ar to </w:t>
      </w:r>
      <w:r w:rsidR="00604730" w:rsidRPr="00D02D53">
        <w:rPr>
          <w:bCs/>
        </w:rPr>
        <w:t>mazāks</w:t>
      </w:r>
      <w:r w:rsidR="009264F3" w:rsidRPr="00D02D53">
        <w:rPr>
          <w:bCs/>
        </w:rPr>
        <w:t xml:space="preserve"> samazinājums</w:t>
      </w:r>
      <w:r w:rsidR="00604730" w:rsidRPr="00D02D53">
        <w:rPr>
          <w:bCs/>
        </w:rPr>
        <w:t xml:space="preserve"> bijis </w:t>
      </w:r>
      <w:r w:rsidR="005E360F" w:rsidRPr="00D02D53">
        <w:rPr>
          <w:bCs/>
        </w:rPr>
        <w:t>bezdarbniekiem</w:t>
      </w:r>
      <w:r w:rsidR="009264F3" w:rsidRPr="00D02D53">
        <w:rPr>
          <w:bCs/>
        </w:rPr>
        <w:t xml:space="preserve"> ar invaliditāti </w:t>
      </w:r>
      <w:r w:rsidR="00DF363C" w:rsidRPr="00D02D53">
        <w:rPr>
          <w:bCs/>
        </w:rPr>
        <w:t xml:space="preserve">(par </w:t>
      </w:r>
      <w:r w:rsidR="005E360F" w:rsidRPr="00D02D53">
        <w:rPr>
          <w:b/>
          <w:bCs/>
        </w:rPr>
        <w:t>4,3</w:t>
      </w:r>
      <w:r w:rsidR="00DF363C" w:rsidRPr="00D02D53">
        <w:rPr>
          <w:b/>
          <w:bCs/>
        </w:rPr>
        <w:t>%</w:t>
      </w:r>
      <w:r w:rsidR="00DF363C" w:rsidRPr="00D02D53">
        <w:rPr>
          <w:bCs/>
        </w:rPr>
        <w:t xml:space="preserve"> jeb </w:t>
      </w:r>
      <w:r w:rsidR="005E360F" w:rsidRPr="00D02D53">
        <w:rPr>
          <w:bCs/>
        </w:rPr>
        <w:t>385</w:t>
      </w:r>
      <w:r w:rsidR="00DF363C" w:rsidRPr="00D02D53">
        <w:rPr>
          <w:bCs/>
        </w:rPr>
        <w:t xml:space="preserve"> personu)</w:t>
      </w:r>
      <w:r w:rsidR="009264F3" w:rsidRPr="00D02D53">
        <w:rPr>
          <w:bCs/>
        </w:rPr>
        <w:t xml:space="preserve"> un </w:t>
      </w:r>
      <w:r w:rsidR="00B76260" w:rsidRPr="00D02D53">
        <w:rPr>
          <w:bCs/>
        </w:rPr>
        <w:t>bezdarbniekiem vecum</w:t>
      </w:r>
      <w:r w:rsidR="00523357" w:rsidRPr="00D02D53">
        <w:rPr>
          <w:bCs/>
        </w:rPr>
        <w:t>ā 50 gadi</w:t>
      </w:r>
      <w:r w:rsidR="00B76260" w:rsidRPr="00D02D53">
        <w:rPr>
          <w:bCs/>
        </w:rPr>
        <w:t xml:space="preserve"> un vairāk</w:t>
      </w:r>
      <w:r w:rsidR="00DF363C" w:rsidRPr="00D02D53">
        <w:rPr>
          <w:bCs/>
        </w:rPr>
        <w:t xml:space="preserve"> (</w:t>
      </w:r>
      <w:r w:rsidR="00DF43E8" w:rsidRPr="00D02D53">
        <w:rPr>
          <w:bCs/>
        </w:rPr>
        <w:t>par</w:t>
      </w:r>
      <w:r w:rsidR="009122C9" w:rsidRPr="00D02D53">
        <w:rPr>
          <w:bCs/>
        </w:rPr>
        <w:t xml:space="preserve"> </w:t>
      </w:r>
      <w:r w:rsidR="00DF363C" w:rsidRPr="00D02D53">
        <w:rPr>
          <w:b/>
          <w:bCs/>
        </w:rPr>
        <w:t>1</w:t>
      </w:r>
      <w:r w:rsidR="005E360F" w:rsidRPr="00D02D53">
        <w:rPr>
          <w:b/>
          <w:bCs/>
        </w:rPr>
        <w:t>3</w:t>
      </w:r>
      <w:r w:rsidR="00DF363C" w:rsidRPr="00D02D53">
        <w:rPr>
          <w:b/>
          <w:bCs/>
        </w:rPr>
        <w:t>%</w:t>
      </w:r>
      <w:r w:rsidR="00DF363C" w:rsidRPr="00D02D53">
        <w:rPr>
          <w:bCs/>
        </w:rPr>
        <w:t xml:space="preserve"> jeb </w:t>
      </w:r>
      <w:r w:rsidR="005E360F" w:rsidRPr="00D02D53">
        <w:rPr>
          <w:bCs/>
        </w:rPr>
        <w:t>3 901</w:t>
      </w:r>
      <w:r w:rsidR="00DF363C" w:rsidRPr="00D02D53">
        <w:rPr>
          <w:bCs/>
        </w:rPr>
        <w:t xml:space="preserve"> personām)</w:t>
      </w:r>
      <w:r w:rsidR="00B76260" w:rsidRPr="00D02D53">
        <w:rPr>
          <w:bCs/>
        </w:rPr>
        <w:t xml:space="preserve">. </w:t>
      </w:r>
      <w:r w:rsidR="009122C9" w:rsidRPr="00D02D53">
        <w:rPr>
          <w:bCs/>
        </w:rPr>
        <w:t>Šīs mērķa</w:t>
      </w:r>
      <w:r w:rsidR="005E360F" w:rsidRPr="00D02D53">
        <w:rPr>
          <w:bCs/>
        </w:rPr>
        <w:t xml:space="preserve"> </w:t>
      </w:r>
      <w:r w:rsidR="009122C9" w:rsidRPr="00D02D53">
        <w:rPr>
          <w:bCs/>
        </w:rPr>
        <w:t xml:space="preserve">grupas klientu integrēšana darba tirgū ir viena no NVA prioritātēm, tādēļ plānots turpināt sadarbību ar darba devējiem un </w:t>
      </w:r>
      <w:r w:rsidR="00D801DD" w:rsidRPr="00D02D53">
        <w:rPr>
          <w:bCs/>
        </w:rPr>
        <w:t xml:space="preserve">nevalstiskajām organizācijām (turpmāk </w:t>
      </w:r>
      <w:r w:rsidR="009122C9" w:rsidRPr="00D02D53">
        <w:rPr>
          <w:bCs/>
        </w:rPr>
        <w:t>NVO</w:t>
      </w:r>
      <w:r w:rsidR="00D801DD" w:rsidRPr="00D02D53">
        <w:rPr>
          <w:bCs/>
        </w:rPr>
        <w:t>)</w:t>
      </w:r>
      <w:r w:rsidR="009122C9" w:rsidRPr="00D02D53">
        <w:rPr>
          <w:bCs/>
        </w:rPr>
        <w:t>, lai rastu iespējas personām ar invaliditāti integrēties darba tirgū.</w:t>
      </w:r>
    </w:p>
    <w:p w:rsidR="009122C9" w:rsidRPr="00D02D53" w:rsidRDefault="009122C9" w:rsidP="003217F4">
      <w:pPr>
        <w:pStyle w:val="Caption"/>
        <w:keepNext/>
        <w:jc w:val="right"/>
      </w:pPr>
    </w:p>
    <w:p w:rsidR="003217F4" w:rsidRPr="00D02D53" w:rsidRDefault="003217F4" w:rsidP="003217F4">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6</w:t>
      </w:r>
      <w:r w:rsidR="00DD09E4">
        <w:rPr>
          <w:noProof/>
        </w:rPr>
        <w:fldChar w:fldCharType="end"/>
      </w:r>
    </w:p>
    <w:p w:rsidR="00694729" w:rsidRPr="00D02D53" w:rsidRDefault="00E47787" w:rsidP="00A4753C">
      <w:pPr>
        <w:jc w:val="center"/>
        <w:rPr>
          <w:b/>
          <w:bCs/>
          <w:i/>
          <w:iCs/>
          <w:sz w:val="16"/>
          <w:szCs w:val="16"/>
        </w:rPr>
      </w:pPr>
      <w:r w:rsidRPr="00D02D53">
        <w:rPr>
          <w:b/>
          <w:bCs/>
          <w:i/>
          <w:iCs/>
          <w:noProof/>
          <w:sz w:val="16"/>
          <w:szCs w:val="16"/>
          <w:lang w:eastAsia="lv-LV"/>
        </w:rPr>
        <w:drawing>
          <wp:inline distT="0" distB="0" distL="0" distR="0" wp14:anchorId="6A95F108" wp14:editId="37719EF2">
            <wp:extent cx="6433723" cy="2908300"/>
            <wp:effectExtent l="0" t="0" r="571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7164" cy="2914376"/>
                    </a:xfrm>
                    <a:prstGeom prst="rect">
                      <a:avLst/>
                    </a:prstGeom>
                    <a:noFill/>
                  </pic:spPr>
                </pic:pic>
              </a:graphicData>
            </a:graphic>
          </wp:inline>
        </w:drawing>
      </w:r>
    </w:p>
    <w:p w:rsidR="002B3CE9" w:rsidRPr="00D02D53" w:rsidRDefault="002B3CE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557F99" w:rsidRPr="00D02D53" w:rsidRDefault="00557F99" w:rsidP="00AC7836">
      <w:pPr>
        <w:suppressAutoHyphens w:val="0"/>
        <w:rPr>
          <w:b/>
          <w:bCs/>
          <w:i/>
          <w:iCs/>
        </w:rPr>
      </w:pPr>
    </w:p>
    <w:p w:rsidR="00F65D4E" w:rsidRPr="00D02D53" w:rsidRDefault="00F65D4E" w:rsidP="00AC7836">
      <w:pPr>
        <w:suppressAutoHyphens w:val="0"/>
        <w:rPr>
          <w:b/>
          <w:bCs/>
          <w:i/>
          <w:iCs/>
        </w:rPr>
      </w:pPr>
    </w:p>
    <w:p w:rsidR="00F75290" w:rsidRPr="00D02D53" w:rsidRDefault="00F75290" w:rsidP="00F75290">
      <w:pPr>
        <w:rPr>
          <w:b/>
          <w:bCs/>
          <w:i/>
          <w:iCs/>
        </w:rPr>
      </w:pPr>
      <w:r w:rsidRPr="00D02D53">
        <w:rPr>
          <w:b/>
          <w:bCs/>
          <w:i/>
          <w:iCs/>
        </w:rPr>
        <w:lastRenderedPageBreak/>
        <w:t>Reģistrēto bezdarbnieku profilēšana (</w:t>
      </w:r>
      <w:r w:rsidR="00707F9F" w:rsidRPr="00D02D53">
        <w:rPr>
          <w:b/>
          <w:bCs/>
          <w:i/>
          <w:iCs/>
        </w:rPr>
        <w:t>30</w:t>
      </w:r>
      <w:r w:rsidRPr="00D02D53">
        <w:rPr>
          <w:b/>
          <w:bCs/>
          <w:i/>
          <w:iCs/>
        </w:rPr>
        <w:t>.</w:t>
      </w:r>
      <w:r w:rsidR="00707F9F" w:rsidRPr="00D02D53">
        <w:rPr>
          <w:b/>
          <w:bCs/>
          <w:i/>
          <w:iCs/>
        </w:rPr>
        <w:t>06</w:t>
      </w:r>
      <w:r w:rsidRPr="00D02D53">
        <w:rPr>
          <w:b/>
          <w:bCs/>
          <w:i/>
          <w:iCs/>
        </w:rPr>
        <w:t>.201</w:t>
      </w:r>
      <w:r w:rsidR="00707F9F" w:rsidRPr="00D02D53">
        <w:rPr>
          <w:b/>
          <w:bCs/>
          <w:i/>
          <w:iCs/>
        </w:rPr>
        <w:t>7</w:t>
      </w:r>
      <w:r w:rsidRPr="00D02D53">
        <w:rPr>
          <w:b/>
          <w:bCs/>
          <w:i/>
          <w:iCs/>
        </w:rPr>
        <w:t>.)</w:t>
      </w:r>
    </w:p>
    <w:tbl>
      <w:tblPr>
        <w:tblW w:w="10619" w:type="dxa"/>
        <w:tblInd w:w="-106" w:type="dxa"/>
        <w:tblLayout w:type="fixed"/>
        <w:tblLook w:val="00A0" w:firstRow="1" w:lastRow="0" w:firstColumn="1" w:lastColumn="0" w:noHBand="0" w:noVBand="0"/>
      </w:tblPr>
      <w:tblGrid>
        <w:gridCol w:w="4984"/>
        <w:gridCol w:w="5635"/>
      </w:tblGrid>
      <w:tr w:rsidR="00F75290" w:rsidRPr="00D02D53" w:rsidTr="00042B6D">
        <w:trPr>
          <w:trHeight w:val="1268"/>
        </w:trPr>
        <w:tc>
          <w:tcPr>
            <w:tcW w:w="4984" w:type="dxa"/>
          </w:tcPr>
          <w:p w:rsidR="00F75290" w:rsidRPr="00D02D53" w:rsidRDefault="00F75290" w:rsidP="00042B6D">
            <w:pPr>
              <w:ind w:right="-18" w:firstLine="673"/>
              <w:jc w:val="both"/>
              <w:rPr>
                <w:color w:val="FF0000"/>
              </w:rPr>
            </w:pPr>
          </w:p>
          <w:p w:rsidR="00F75290" w:rsidRPr="00D02D53" w:rsidRDefault="00707F9F" w:rsidP="00042B6D">
            <w:pPr>
              <w:ind w:right="-18" w:firstLine="673"/>
              <w:jc w:val="both"/>
              <w:rPr>
                <w:color w:val="FF0000"/>
              </w:rPr>
            </w:pPr>
            <w:r w:rsidRPr="00D02D53">
              <w:t>2017</w:t>
            </w:r>
            <w:r w:rsidR="00F75290" w:rsidRPr="00D02D53">
              <w:t>.</w:t>
            </w:r>
            <w:r w:rsidRPr="00D02D53">
              <w:t xml:space="preserve"> </w:t>
            </w:r>
            <w:r w:rsidR="00F75290" w:rsidRPr="00D02D53">
              <w:t xml:space="preserve">gada </w:t>
            </w:r>
            <w:r w:rsidRPr="00D02D53">
              <w:t>jūnija</w:t>
            </w:r>
            <w:r w:rsidR="00F75290" w:rsidRPr="00D02D53">
              <w:t xml:space="preserve"> beigās no reģistrēto bezdarbnieku kopskaita profilētas </w:t>
            </w:r>
            <w:r w:rsidRPr="00D02D53">
              <w:t xml:space="preserve">64 628 </w:t>
            </w:r>
            <w:r w:rsidR="00F75290" w:rsidRPr="00D02D53">
              <w:t xml:space="preserve">personas jeb </w:t>
            </w:r>
            <w:r w:rsidRPr="00D02D53">
              <w:t>96,9%</w:t>
            </w:r>
            <w:r w:rsidR="00F75290" w:rsidRPr="00D02D53">
              <w:t>. Profilētajiem bezdarbniekiem, kam darba atrašanas iespējas</w:t>
            </w:r>
            <w:r w:rsidR="00F75290" w:rsidRPr="00D02D53">
              <w:rPr>
                <w:rStyle w:val="FootnoteReference"/>
              </w:rPr>
              <w:footnoteReference w:id="3"/>
            </w:r>
            <w:r w:rsidR="00F75290" w:rsidRPr="00D02D53">
              <w:t xml:space="preserve"> noteiktas zemas, lielākoties ir personas – vecumā no 45 gadiem un vairāk, </w:t>
            </w:r>
            <w:r w:rsidR="001A686B" w:rsidRPr="00D02D53">
              <w:t>ar profesionālo</w:t>
            </w:r>
            <w:r w:rsidR="00F75290" w:rsidRPr="00D02D53">
              <w:t xml:space="preserve"> un vispārējo vidējo</w:t>
            </w:r>
            <w:r w:rsidR="001A686B" w:rsidRPr="00D02D53">
              <w:t xml:space="preserve"> izglītību, kā arī </w:t>
            </w:r>
            <w:r w:rsidR="00F75290" w:rsidRPr="00D02D53">
              <w:t xml:space="preserve">ar bezdarba ilgumu virs gada – Latgales, Vidzemes reģionā. Savukārt ar augstām darba atrašanas iespējām ir gados jaunāki cilvēki – vecumā no 20 līdz 44 gadiem ar augstāko, profesionālo vai vispārējo vidējo izglītību un ar bezdarba ilgumu līdz 6 mēnešiem – vairāk Rīgas, kā arī Zemgales reģionā. Salīdzinot ar iepriekšējā gada atbilstošo periodu, pieaudzis bezdarbnieku īpatsvars grupā ar augstām darba atrašanas iespējām Rīgas </w:t>
            </w:r>
            <w:r w:rsidR="00CF737C" w:rsidRPr="00D02D53">
              <w:t>reģionā, savukārt Latgalē un Kurzemē vērojams pieaugums bezdarbnieku īpatsvarā ar zemām darba atrašanas iespējām.</w:t>
            </w:r>
          </w:p>
        </w:tc>
        <w:tc>
          <w:tcPr>
            <w:tcW w:w="5635" w:type="dxa"/>
          </w:tcPr>
          <w:p w:rsidR="00F75290" w:rsidRPr="00D02D53" w:rsidRDefault="00F75290" w:rsidP="00042B6D">
            <w:pPr>
              <w:ind w:left="72" w:right="-341"/>
            </w:pPr>
          </w:p>
          <w:p w:rsidR="00F75290" w:rsidRPr="00D02D53" w:rsidRDefault="00F75290" w:rsidP="00042B6D">
            <w:pPr>
              <w:pStyle w:val="Caption"/>
              <w:keepNext/>
              <w:spacing w:after="0"/>
              <w:jc w:val="right"/>
            </w:pPr>
            <w:r w:rsidRPr="00D02D53">
              <w:t xml:space="preserve">tabula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Tabula \* ARABIC \s 1 </w:instrText>
            </w:r>
            <w:r w:rsidR="00DD09E4">
              <w:fldChar w:fldCharType="separate"/>
            </w:r>
            <w:r w:rsidR="00E712CF" w:rsidRPr="00D02D53">
              <w:rPr>
                <w:noProof/>
              </w:rPr>
              <w:t>4</w:t>
            </w:r>
            <w:r w:rsidR="00DD09E4">
              <w:rPr>
                <w:noProof/>
              </w:rPr>
              <w:fldChar w:fldCharType="end"/>
            </w:r>
          </w:p>
          <w:p w:rsidR="00F75290" w:rsidRPr="00D02D53" w:rsidRDefault="00707F9F" w:rsidP="00042B6D">
            <w:pPr>
              <w:ind w:left="72" w:right="-341"/>
              <w:rPr>
                <w:b/>
                <w:bCs/>
                <w:i/>
                <w:iCs/>
                <w:color w:val="FF0000"/>
              </w:rPr>
            </w:pPr>
            <w:r w:rsidRPr="00D02D53">
              <w:rPr>
                <w:b/>
                <w:bCs/>
                <w:i/>
                <w:iCs/>
                <w:noProof/>
                <w:color w:val="FF0000"/>
                <w:lang w:eastAsia="lv-LV"/>
              </w:rPr>
              <w:drawing>
                <wp:inline distT="0" distB="0" distL="0" distR="0" wp14:anchorId="2A9E7060" wp14:editId="267A0EA0">
                  <wp:extent cx="3436620" cy="22631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6620" cy="2263140"/>
                          </a:xfrm>
                          <a:prstGeom prst="rect">
                            <a:avLst/>
                          </a:prstGeom>
                          <a:noFill/>
                          <a:ln>
                            <a:noFill/>
                          </a:ln>
                        </pic:spPr>
                      </pic:pic>
                    </a:graphicData>
                  </a:graphic>
                </wp:inline>
              </w:drawing>
            </w:r>
          </w:p>
          <w:p w:rsidR="00F75290" w:rsidRPr="00D02D53" w:rsidRDefault="00F75290" w:rsidP="00042B6D">
            <w:pPr>
              <w:ind w:left="72" w:right="-341"/>
              <w:rPr>
                <w:b/>
                <w:bCs/>
                <w:i/>
                <w:iCs/>
                <w:color w:val="FF0000"/>
              </w:rPr>
            </w:pPr>
          </w:p>
        </w:tc>
      </w:tr>
      <w:tr w:rsidR="00F75290" w:rsidRPr="00D02D53" w:rsidTr="00042B6D">
        <w:trPr>
          <w:trHeight w:val="1268"/>
        </w:trPr>
        <w:tc>
          <w:tcPr>
            <w:tcW w:w="4984" w:type="dxa"/>
          </w:tcPr>
          <w:p w:rsidR="00F75290" w:rsidRPr="00D02D53" w:rsidRDefault="00F75290" w:rsidP="00042B6D">
            <w:pPr>
              <w:rPr>
                <w:color w:val="FF0000"/>
              </w:rPr>
            </w:pPr>
          </w:p>
          <w:p w:rsidR="00F75290" w:rsidRPr="00D02D53" w:rsidRDefault="00F75290" w:rsidP="00042B6D"/>
          <w:p w:rsidR="00F75290" w:rsidRPr="00D02D53" w:rsidRDefault="00E712CF" w:rsidP="00042B6D">
            <w:pPr>
              <w:pStyle w:val="Caption"/>
              <w:keepNext/>
              <w:spacing w:after="0"/>
              <w:jc w:val="right"/>
            </w:pPr>
            <w:r w:rsidRPr="00D02D53">
              <w:t>A</w:t>
            </w:r>
            <w:r w:rsidR="00F75290" w:rsidRPr="00D02D53">
              <w:t xml:space="preserve">ttēls </w:t>
            </w:r>
            <w:r w:rsidR="00DD09E4">
              <w:fldChar w:fldCharType="begin"/>
            </w:r>
            <w:r w:rsidR="00DD09E4">
              <w:instrText xml:space="preserve"> STYLEREF 1 \s </w:instrText>
            </w:r>
            <w:r w:rsidR="00DD09E4">
              <w:fldChar w:fldCharType="separate"/>
            </w:r>
            <w:r w:rsidRPr="00D02D53">
              <w:rPr>
                <w:noProof/>
              </w:rPr>
              <w:t>1</w:t>
            </w:r>
            <w:r w:rsidR="00DD09E4">
              <w:rPr>
                <w:noProof/>
              </w:rPr>
              <w:fldChar w:fldCharType="end"/>
            </w:r>
            <w:r w:rsidRPr="00D02D53">
              <w:t>.</w:t>
            </w:r>
            <w:r w:rsidR="00DD09E4">
              <w:fldChar w:fldCharType="begin"/>
            </w:r>
            <w:r w:rsidR="00DD09E4">
              <w:instrText xml:space="preserve"> SEQ Attēls \* ARABIC \s 1 </w:instrText>
            </w:r>
            <w:r w:rsidR="00DD09E4">
              <w:fldChar w:fldCharType="separate"/>
            </w:r>
            <w:r w:rsidRPr="00D02D53">
              <w:rPr>
                <w:noProof/>
              </w:rPr>
              <w:t>7</w:t>
            </w:r>
            <w:r w:rsidR="00DD09E4">
              <w:rPr>
                <w:noProof/>
              </w:rPr>
              <w:fldChar w:fldCharType="end"/>
            </w:r>
          </w:p>
          <w:p w:rsidR="00F75290" w:rsidRPr="00D02D53" w:rsidRDefault="00D261DD" w:rsidP="00042B6D">
            <w:pPr>
              <w:rPr>
                <w:color w:val="FF0000"/>
              </w:rPr>
            </w:pPr>
            <w:r w:rsidRPr="00D02D53">
              <w:rPr>
                <w:noProof/>
                <w:color w:val="FF0000"/>
                <w:lang w:eastAsia="lv-LV"/>
              </w:rPr>
              <w:drawing>
                <wp:inline distT="0" distB="0" distL="0" distR="0" wp14:anchorId="0A52DE43" wp14:editId="3E8EB699">
                  <wp:extent cx="3074670" cy="1517614"/>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0061" cy="1525211"/>
                          </a:xfrm>
                          <a:prstGeom prst="rect">
                            <a:avLst/>
                          </a:prstGeom>
                          <a:noFill/>
                        </pic:spPr>
                      </pic:pic>
                    </a:graphicData>
                  </a:graphic>
                </wp:inline>
              </w:drawing>
            </w:r>
          </w:p>
        </w:tc>
        <w:tc>
          <w:tcPr>
            <w:tcW w:w="5635" w:type="dxa"/>
          </w:tcPr>
          <w:p w:rsidR="00F75290" w:rsidRPr="00D02D53" w:rsidRDefault="00F75290" w:rsidP="00042B6D">
            <w:pPr>
              <w:ind w:firstLine="792"/>
              <w:jc w:val="both"/>
              <w:rPr>
                <w:color w:val="FF0000"/>
              </w:rPr>
            </w:pPr>
          </w:p>
          <w:p w:rsidR="00F75290" w:rsidRPr="00D02D53" w:rsidRDefault="00F75290" w:rsidP="00042B6D">
            <w:pPr>
              <w:ind w:firstLine="792"/>
              <w:jc w:val="both"/>
              <w:rPr>
                <w:i/>
                <w:color w:val="FF0000"/>
              </w:rPr>
            </w:pPr>
            <w:r w:rsidRPr="00D02D53">
              <w:t xml:space="preserve">Lielāka motivācija (augsta un vidēja) meklēt darbu ir personām, kas mazāk pakļautas bezdarba riskam –savukārt zemāka, kam darba atrašanas iespējas noteiktas zemas. Salīdzinot ar iepriekšējā gada atbilstošo periodu, vērojams motivācijas kritums (īpaši bezdarbnieku īpatsvarā, kuriem darba atrašanas iespējas profilēšanas rezultātā noteiktas </w:t>
            </w:r>
            <w:r w:rsidR="00D261DD" w:rsidRPr="00D02D53">
              <w:t>zemas</w:t>
            </w:r>
            <w:r w:rsidRPr="00D02D53">
              <w:t xml:space="preserve">). </w:t>
            </w:r>
          </w:p>
        </w:tc>
      </w:tr>
      <w:tr w:rsidR="00F75290" w:rsidRPr="00D02D53" w:rsidTr="00042B6D">
        <w:trPr>
          <w:trHeight w:val="1268"/>
        </w:trPr>
        <w:tc>
          <w:tcPr>
            <w:tcW w:w="4984" w:type="dxa"/>
          </w:tcPr>
          <w:p w:rsidR="00F75290" w:rsidRPr="00D02D53" w:rsidRDefault="00F75290" w:rsidP="00042B6D">
            <w:pPr>
              <w:jc w:val="both"/>
              <w:rPr>
                <w:noProof/>
                <w:lang w:eastAsia="lv-LV"/>
              </w:rPr>
            </w:pPr>
          </w:p>
          <w:p w:rsidR="00F75290" w:rsidRPr="00D02D53" w:rsidRDefault="00F75290" w:rsidP="00042B6D">
            <w:pPr>
              <w:jc w:val="both"/>
              <w:rPr>
                <w:noProof/>
                <w:lang w:eastAsia="lv-LV"/>
              </w:rPr>
            </w:pPr>
          </w:p>
          <w:p w:rsidR="00F75290" w:rsidRPr="00D02D53" w:rsidRDefault="00F75290" w:rsidP="00042B6D">
            <w:pPr>
              <w:jc w:val="both"/>
              <w:rPr>
                <w:noProof/>
                <w:lang w:eastAsia="lv-LV"/>
              </w:rPr>
            </w:pPr>
          </w:p>
          <w:p w:rsidR="00F75290" w:rsidRPr="00D02D53" w:rsidRDefault="00F75290" w:rsidP="00042B6D">
            <w:pPr>
              <w:ind w:firstLine="673"/>
              <w:jc w:val="both"/>
              <w:rPr>
                <w:noProof/>
                <w:lang w:eastAsia="lv-LV"/>
              </w:rPr>
            </w:pPr>
            <w:r w:rsidRPr="00D02D53">
              <w:rPr>
                <w:noProof/>
                <w:lang w:eastAsia="lv-LV"/>
              </w:rPr>
              <w:t xml:space="preserve">Augstāka motivācija sadarboties ar NVA ir bezdarbniekiem, kuriem darba </w:t>
            </w:r>
            <w:r w:rsidR="00D261DD" w:rsidRPr="00D02D53">
              <w:rPr>
                <w:noProof/>
                <w:lang w:eastAsia="lv-LV"/>
              </w:rPr>
              <w:t>atrašanas iespējas ir zemas – 21</w:t>
            </w:r>
            <w:r w:rsidRPr="00D02D53">
              <w:rPr>
                <w:noProof/>
                <w:lang w:eastAsia="lv-LV"/>
              </w:rPr>
              <w:t xml:space="preserve">%. Salīdzinot ar iepriekšējā gada atbilstošo periodu, motivācija sadarboties ar NVA </w:t>
            </w:r>
            <w:r w:rsidR="00D261DD" w:rsidRPr="00D02D53">
              <w:rPr>
                <w:noProof/>
                <w:lang w:eastAsia="lv-LV"/>
              </w:rPr>
              <w:t xml:space="preserve">nedaudz pieaugusi </w:t>
            </w:r>
            <w:r w:rsidRPr="00D02D53">
              <w:rPr>
                <w:noProof/>
                <w:lang w:eastAsia="lv-LV"/>
              </w:rPr>
              <w:t xml:space="preserve"> </w:t>
            </w:r>
            <w:r w:rsidRPr="00D02D53">
              <w:t xml:space="preserve">(īpaši vērojams bezdarbnieku īpatsvarā, kuriem darba atrašanas iespējas noteiktas </w:t>
            </w:r>
            <w:r w:rsidR="00D261DD" w:rsidRPr="00D02D53">
              <w:t>vidējas un zemas</w:t>
            </w:r>
            <w:r w:rsidRPr="00D02D53">
              <w:t>)</w:t>
            </w:r>
            <w:r w:rsidRPr="00D02D53">
              <w:rPr>
                <w:noProof/>
                <w:lang w:eastAsia="lv-LV"/>
              </w:rPr>
              <w:t>.</w:t>
            </w:r>
          </w:p>
          <w:p w:rsidR="00F75290" w:rsidRPr="00D02D53" w:rsidRDefault="00F75290" w:rsidP="00042B6D">
            <w:pPr>
              <w:jc w:val="both"/>
              <w:rPr>
                <w:noProof/>
                <w:lang w:eastAsia="lv-LV"/>
              </w:rPr>
            </w:pPr>
          </w:p>
        </w:tc>
        <w:tc>
          <w:tcPr>
            <w:tcW w:w="5635" w:type="dxa"/>
          </w:tcPr>
          <w:p w:rsidR="00F75290" w:rsidRPr="00D02D53" w:rsidRDefault="00F75290" w:rsidP="00042B6D">
            <w:pPr>
              <w:ind w:right="-108" w:firstLine="193"/>
              <w:jc w:val="right"/>
            </w:pPr>
          </w:p>
          <w:p w:rsidR="00F75290" w:rsidRPr="00D02D53" w:rsidRDefault="00F75290" w:rsidP="00042B6D">
            <w:pPr>
              <w:ind w:right="-108"/>
              <w:jc w:val="right"/>
            </w:pPr>
          </w:p>
          <w:p w:rsidR="00F75290" w:rsidRPr="00D02D53" w:rsidRDefault="00E712CF" w:rsidP="00042B6D">
            <w:pPr>
              <w:pStyle w:val="Caption"/>
              <w:keepNext/>
              <w:spacing w:after="0"/>
              <w:jc w:val="right"/>
            </w:pPr>
            <w:r w:rsidRPr="00D02D53">
              <w:t>A</w:t>
            </w:r>
            <w:r w:rsidR="00F75290" w:rsidRPr="00D02D53">
              <w:t xml:space="preserve">ttēls </w:t>
            </w:r>
            <w:r w:rsidR="00DD09E4">
              <w:fldChar w:fldCharType="begin"/>
            </w:r>
            <w:r w:rsidR="00DD09E4">
              <w:instrText xml:space="preserve"> STYLEREF 1 \s </w:instrText>
            </w:r>
            <w:r w:rsidR="00DD09E4">
              <w:fldChar w:fldCharType="separate"/>
            </w:r>
            <w:r w:rsidRPr="00D02D53">
              <w:rPr>
                <w:noProof/>
              </w:rPr>
              <w:t>1</w:t>
            </w:r>
            <w:r w:rsidR="00DD09E4">
              <w:rPr>
                <w:noProof/>
              </w:rPr>
              <w:fldChar w:fldCharType="end"/>
            </w:r>
            <w:r w:rsidRPr="00D02D53">
              <w:t>.</w:t>
            </w:r>
            <w:r w:rsidR="00DD09E4">
              <w:fldChar w:fldCharType="begin"/>
            </w:r>
            <w:r w:rsidR="00DD09E4">
              <w:instrText xml:space="preserve"> SEQ Attēls \* ARABIC \s 1 </w:instrText>
            </w:r>
            <w:r w:rsidR="00DD09E4">
              <w:fldChar w:fldCharType="separate"/>
            </w:r>
            <w:r w:rsidRPr="00D02D53">
              <w:rPr>
                <w:noProof/>
              </w:rPr>
              <w:t>8</w:t>
            </w:r>
            <w:r w:rsidR="00DD09E4">
              <w:rPr>
                <w:noProof/>
              </w:rPr>
              <w:fldChar w:fldCharType="end"/>
            </w:r>
          </w:p>
          <w:p w:rsidR="00F75290" w:rsidRPr="00D02D53" w:rsidRDefault="00D261DD" w:rsidP="00042B6D">
            <w:pPr>
              <w:ind w:right="-108"/>
              <w:jc w:val="right"/>
            </w:pPr>
            <w:r w:rsidRPr="00D02D53">
              <w:rPr>
                <w:noProof/>
                <w:lang w:eastAsia="lv-LV"/>
              </w:rPr>
              <w:drawing>
                <wp:inline distT="0" distB="0" distL="0" distR="0" wp14:anchorId="1655FEF8" wp14:editId="49387A0B">
                  <wp:extent cx="3458210" cy="1578224"/>
                  <wp:effectExtent l="0" t="0" r="889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1099" cy="1588670"/>
                          </a:xfrm>
                          <a:prstGeom prst="rect">
                            <a:avLst/>
                          </a:prstGeom>
                          <a:noFill/>
                        </pic:spPr>
                      </pic:pic>
                    </a:graphicData>
                  </a:graphic>
                </wp:inline>
              </w:drawing>
            </w:r>
          </w:p>
        </w:tc>
      </w:tr>
      <w:tr w:rsidR="00F75290" w:rsidRPr="00D02D53" w:rsidTr="00042B6D">
        <w:trPr>
          <w:trHeight w:val="1268"/>
        </w:trPr>
        <w:tc>
          <w:tcPr>
            <w:tcW w:w="4984" w:type="dxa"/>
          </w:tcPr>
          <w:p w:rsidR="00F75290" w:rsidRPr="00D02D53" w:rsidRDefault="00E712CF" w:rsidP="00042B6D">
            <w:pPr>
              <w:pStyle w:val="Caption"/>
              <w:keepNext/>
              <w:spacing w:after="0"/>
              <w:jc w:val="right"/>
            </w:pPr>
            <w:r w:rsidRPr="00D02D53">
              <w:lastRenderedPageBreak/>
              <w:t>A</w:t>
            </w:r>
            <w:r w:rsidR="00F75290" w:rsidRPr="00D02D53">
              <w:t xml:space="preserve">ttēls </w:t>
            </w:r>
            <w:r w:rsidR="00DD09E4">
              <w:fldChar w:fldCharType="begin"/>
            </w:r>
            <w:r w:rsidR="00DD09E4">
              <w:instrText xml:space="preserve"> STYLEREF 1 \s </w:instrText>
            </w:r>
            <w:r w:rsidR="00DD09E4">
              <w:fldChar w:fldCharType="separate"/>
            </w:r>
            <w:r w:rsidRPr="00D02D53">
              <w:rPr>
                <w:noProof/>
              </w:rPr>
              <w:t>1</w:t>
            </w:r>
            <w:r w:rsidR="00DD09E4">
              <w:rPr>
                <w:noProof/>
              </w:rPr>
              <w:fldChar w:fldCharType="end"/>
            </w:r>
            <w:r w:rsidRPr="00D02D53">
              <w:t>.</w:t>
            </w:r>
            <w:r w:rsidR="00DD09E4">
              <w:fldChar w:fldCharType="begin"/>
            </w:r>
            <w:r w:rsidR="00DD09E4">
              <w:instrText xml:space="preserve"> SEQ Attēls \* ARABIC \s 1 </w:instrText>
            </w:r>
            <w:r w:rsidR="00DD09E4">
              <w:fldChar w:fldCharType="separate"/>
            </w:r>
            <w:r w:rsidRPr="00D02D53">
              <w:rPr>
                <w:noProof/>
              </w:rPr>
              <w:t>9</w:t>
            </w:r>
            <w:r w:rsidR="00DD09E4">
              <w:rPr>
                <w:noProof/>
              </w:rPr>
              <w:fldChar w:fldCharType="end"/>
            </w:r>
          </w:p>
          <w:p w:rsidR="00F75290" w:rsidRPr="00D02D53" w:rsidRDefault="00D261DD" w:rsidP="00042B6D">
            <w:pPr>
              <w:rPr>
                <w:noProof/>
                <w:color w:val="FF0000"/>
                <w:lang w:eastAsia="lv-LV"/>
              </w:rPr>
            </w:pPr>
            <w:r w:rsidRPr="00D02D53">
              <w:rPr>
                <w:noProof/>
                <w:color w:val="FF0000"/>
                <w:lang w:eastAsia="lv-LV"/>
              </w:rPr>
              <w:drawing>
                <wp:inline distT="0" distB="0" distL="0" distR="0" wp14:anchorId="4605FFD2" wp14:editId="140BF81C">
                  <wp:extent cx="2997835" cy="1629217"/>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4956" cy="1633087"/>
                          </a:xfrm>
                          <a:prstGeom prst="rect">
                            <a:avLst/>
                          </a:prstGeom>
                          <a:noFill/>
                        </pic:spPr>
                      </pic:pic>
                    </a:graphicData>
                  </a:graphic>
                </wp:inline>
              </w:drawing>
            </w:r>
          </w:p>
        </w:tc>
        <w:tc>
          <w:tcPr>
            <w:tcW w:w="5635" w:type="dxa"/>
          </w:tcPr>
          <w:p w:rsidR="00F75290" w:rsidRPr="00D02D53" w:rsidRDefault="00F75290" w:rsidP="00042B6D">
            <w:pPr>
              <w:jc w:val="both"/>
              <w:rPr>
                <w:noProof/>
                <w:color w:val="FF0000"/>
                <w:lang w:eastAsia="lv-LV"/>
              </w:rPr>
            </w:pPr>
          </w:p>
          <w:p w:rsidR="00F75290" w:rsidRPr="00D02D53" w:rsidRDefault="00F75290" w:rsidP="00042B6D">
            <w:pPr>
              <w:ind w:firstLine="792"/>
              <w:jc w:val="both"/>
              <w:rPr>
                <w:color w:val="FF0000"/>
                <w:lang w:eastAsia="lv-LV"/>
              </w:rPr>
            </w:pPr>
            <w:r w:rsidRPr="00D02D53">
              <w:rPr>
                <w:noProof/>
                <w:lang w:eastAsia="lv-LV"/>
              </w:rPr>
              <w:t xml:space="preserve">Zemākais prasmju pašnovērtējums ir bezdarbniekiem, kuriem darba atrašanas iespējas noteiktas kā zemas – 65%. </w:t>
            </w:r>
            <w:r w:rsidRPr="00D02D53">
              <w:rPr>
                <w:lang w:eastAsia="lv-LV"/>
              </w:rPr>
              <w:t>Salīdzinot ar iepriekšējā gada atbilstošo periodu, prasmju pašnovērtējums pieaudzis augsta</w:t>
            </w:r>
            <w:r w:rsidR="002551A6" w:rsidRPr="00D02D53">
              <w:rPr>
                <w:lang w:eastAsia="lv-LV"/>
              </w:rPr>
              <w:t>s</w:t>
            </w:r>
            <w:r w:rsidRPr="00D02D53">
              <w:rPr>
                <w:lang w:eastAsia="lv-LV"/>
              </w:rPr>
              <w:t xml:space="preserve"> un vidēja darba atrašanas līmeņos.</w:t>
            </w:r>
          </w:p>
        </w:tc>
      </w:tr>
    </w:tbl>
    <w:p w:rsidR="00F65D4E" w:rsidRPr="00D02D53" w:rsidRDefault="00F65D4E" w:rsidP="00AC7836">
      <w:pPr>
        <w:suppressAutoHyphens w:val="0"/>
        <w:rPr>
          <w:b/>
          <w:bCs/>
          <w:i/>
          <w:iCs/>
        </w:rPr>
      </w:pPr>
    </w:p>
    <w:p w:rsidR="009C418A" w:rsidRPr="00D02D53" w:rsidRDefault="00F72B52" w:rsidP="00AC7836">
      <w:pPr>
        <w:suppressAutoHyphens w:val="0"/>
        <w:rPr>
          <w:b/>
          <w:bCs/>
          <w:i/>
          <w:iCs/>
        </w:rPr>
      </w:pPr>
      <w:r w:rsidRPr="00D02D53">
        <w:rPr>
          <w:b/>
          <w:bCs/>
          <w:i/>
          <w:iCs/>
        </w:rPr>
        <w:t>Ilgstošie bezdarbnieki</w:t>
      </w:r>
    </w:p>
    <w:p w:rsidR="000131D5" w:rsidRPr="00D02D53" w:rsidRDefault="000131D5" w:rsidP="009C418A">
      <w:pPr>
        <w:rPr>
          <w:b/>
          <w:bCs/>
          <w:i/>
          <w:iCs/>
        </w:rPr>
      </w:pPr>
    </w:p>
    <w:tbl>
      <w:tblPr>
        <w:tblW w:w="10704" w:type="dxa"/>
        <w:tblInd w:w="-106" w:type="dxa"/>
        <w:tblLayout w:type="fixed"/>
        <w:tblLook w:val="00A0" w:firstRow="1" w:lastRow="0" w:firstColumn="1" w:lastColumn="0" w:noHBand="0" w:noVBand="0"/>
      </w:tblPr>
      <w:tblGrid>
        <w:gridCol w:w="4320"/>
        <w:gridCol w:w="6384"/>
      </w:tblGrid>
      <w:tr w:rsidR="009C418A" w:rsidRPr="00D02D53" w:rsidTr="007B5154">
        <w:trPr>
          <w:trHeight w:val="703"/>
        </w:trPr>
        <w:tc>
          <w:tcPr>
            <w:tcW w:w="4320" w:type="dxa"/>
          </w:tcPr>
          <w:p w:rsidR="008B00B5" w:rsidRPr="00D02D53" w:rsidRDefault="00702545" w:rsidP="008B00B5">
            <w:pPr>
              <w:ind w:firstLine="720"/>
              <w:jc w:val="both"/>
            </w:pPr>
            <w:r w:rsidRPr="00D02D53">
              <w:t>2017</w:t>
            </w:r>
            <w:r w:rsidR="008B00B5" w:rsidRPr="00D02D53">
              <w:t>.</w:t>
            </w:r>
            <w:r w:rsidR="00E47787" w:rsidRPr="00D02D53">
              <w:t xml:space="preserve"> </w:t>
            </w:r>
            <w:r w:rsidR="008B00B5" w:rsidRPr="00D02D53">
              <w:t xml:space="preserve">gada </w:t>
            </w:r>
            <w:r w:rsidR="00E47787" w:rsidRPr="00D02D53">
              <w:t>jūnija</w:t>
            </w:r>
            <w:r w:rsidR="008B00B5" w:rsidRPr="00D02D53">
              <w:t xml:space="preserve"> beigās NVA uzskaitē ir bijuši </w:t>
            </w:r>
            <w:r w:rsidR="005E1A9D" w:rsidRPr="00D02D53">
              <w:rPr>
                <w:b/>
                <w:bCs/>
              </w:rPr>
              <w:t>20 381</w:t>
            </w:r>
            <w:r w:rsidR="008B00B5" w:rsidRPr="00D02D53">
              <w:rPr>
                <w:b/>
                <w:bCs/>
              </w:rPr>
              <w:t xml:space="preserve"> ilgstošie bezdarbnieki</w:t>
            </w:r>
            <w:r w:rsidR="008B00B5" w:rsidRPr="00D02D53">
              <w:t xml:space="preserve">, kas ir </w:t>
            </w:r>
            <w:r w:rsidR="005E1A9D" w:rsidRPr="00D02D53">
              <w:rPr>
                <w:b/>
                <w:bCs/>
              </w:rPr>
              <w:t>30,6</w:t>
            </w:r>
            <w:r w:rsidR="00AD62FD" w:rsidRPr="00D02D53">
              <w:rPr>
                <w:b/>
                <w:bCs/>
              </w:rPr>
              <w:t>%</w:t>
            </w:r>
            <w:r w:rsidR="008B00B5" w:rsidRPr="00D02D53">
              <w:t xml:space="preserve"> no kopējā reģistrēto bezdarbnieku skaita.</w:t>
            </w:r>
          </w:p>
          <w:p w:rsidR="009C418A" w:rsidRPr="00D02D53" w:rsidRDefault="008B00B5" w:rsidP="003C347D">
            <w:pPr>
              <w:ind w:firstLine="720"/>
              <w:jc w:val="both"/>
            </w:pPr>
            <w:r w:rsidRPr="00D02D53">
              <w:t>Ilgstošo bezdarbn</w:t>
            </w:r>
            <w:r w:rsidR="00364BCF" w:rsidRPr="00D02D53">
              <w:t xml:space="preserve">ieku </w:t>
            </w:r>
            <w:r w:rsidR="001603D4" w:rsidRPr="00D02D53">
              <w:t>kopskaitā</w:t>
            </w:r>
            <w:r w:rsidR="0093660D" w:rsidRPr="00D02D53">
              <w:t xml:space="preserve"> </w:t>
            </w:r>
            <w:r w:rsidR="007A7B47" w:rsidRPr="00D02D53">
              <w:t>55,2</w:t>
            </w:r>
            <w:r w:rsidR="003C347D" w:rsidRPr="00D02D53">
              <w:t>%</w:t>
            </w:r>
            <w:r w:rsidRPr="00D02D53">
              <w:t xml:space="preserve"> bija bezdarbnieki vecumā 50 gadi un vairāk, </w:t>
            </w:r>
            <w:r w:rsidR="007A7B47" w:rsidRPr="00D02D53">
              <w:t>22,0</w:t>
            </w:r>
            <w:r w:rsidR="003C347D" w:rsidRPr="00D02D53">
              <w:t xml:space="preserve">% </w:t>
            </w:r>
            <w:r w:rsidRPr="00D02D53">
              <w:t xml:space="preserve">– </w:t>
            </w:r>
            <w:r w:rsidR="00364BCF" w:rsidRPr="00D02D53">
              <w:t>bezdarbnieki ar inva</w:t>
            </w:r>
            <w:r w:rsidR="00F05ECD" w:rsidRPr="00D02D53">
              <w:t xml:space="preserve">liditāti, </w:t>
            </w:r>
            <w:r w:rsidR="007A7B47" w:rsidRPr="00D02D53">
              <w:t>2,2</w:t>
            </w:r>
            <w:r w:rsidR="003C347D" w:rsidRPr="00D02D53">
              <w:t xml:space="preserve">% </w:t>
            </w:r>
            <w:r w:rsidRPr="00D02D53">
              <w:t xml:space="preserve">– jaunieši bezdarbnieki (15 – 24 gadi). </w:t>
            </w:r>
            <w:r w:rsidR="001603D4" w:rsidRPr="00D02D53">
              <w:t>Gada griezumā,</w:t>
            </w:r>
            <w:r w:rsidRPr="00D02D53">
              <w:t xml:space="preserve"> salīdzinot ar iepriekšējā gada attiecīgo periodu, bezdarbnieku vecumā 50 gadi un vairāk īpatsvars ilgstošo </w:t>
            </w:r>
            <w:r w:rsidR="00091028" w:rsidRPr="00D02D53">
              <w:t xml:space="preserve">bezdarbnieku </w:t>
            </w:r>
            <w:r w:rsidRPr="00D02D53">
              <w:t xml:space="preserve">kopskaitā </w:t>
            </w:r>
            <w:r w:rsidRPr="00D02D53">
              <w:rPr>
                <w:b/>
              </w:rPr>
              <w:t xml:space="preserve">pieaudzis </w:t>
            </w:r>
            <w:r w:rsidR="007A7B47" w:rsidRPr="00D02D53">
              <w:t>par 1,5</w:t>
            </w:r>
            <w:r w:rsidRPr="00D02D53">
              <w:t>%</w:t>
            </w:r>
            <w:r w:rsidR="0093660D" w:rsidRPr="00D02D53">
              <w:t xml:space="preserve"> </w:t>
            </w:r>
            <w:r w:rsidRPr="00D02D53">
              <w:t>punkti</w:t>
            </w:r>
            <w:r w:rsidR="003C347D" w:rsidRPr="00D02D53">
              <w:t>em, bet ar invaliditāti – par 2</w:t>
            </w:r>
            <w:r w:rsidR="00F05ECD" w:rsidRPr="00D02D53">
              <w:t>,</w:t>
            </w:r>
            <w:r w:rsidR="007A7B47" w:rsidRPr="00D02D53">
              <w:t>5</w:t>
            </w:r>
            <w:r w:rsidRPr="00D02D53">
              <w:t>%</w:t>
            </w:r>
            <w:r w:rsidR="0093660D" w:rsidRPr="00D02D53">
              <w:t xml:space="preserve"> </w:t>
            </w:r>
            <w:r w:rsidR="003C347D" w:rsidRPr="00D02D53">
              <w:t>punktiem</w:t>
            </w:r>
            <w:r w:rsidRPr="00D02D53">
              <w:t>.</w:t>
            </w:r>
          </w:p>
        </w:tc>
        <w:tc>
          <w:tcPr>
            <w:tcW w:w="6384" w:type="dxa"/>
          </w:tcPr>
          <w:p w:rsidR="00E712CF" w:rsidRPr="00D02D53" w:rsidRDefault="00E712CF" w:rsidP="00E712CF">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Pr="00D02D53">
              <w:rPr>
                <w:noProof/>
              </w:rPr>
              <w:t>1</w:t>
            </w:r>
            <w:r w:rsidR="00DD09E4">
              <w:rPr>
                <w:noProof/>
              </w:rPr>
              <w:fldChar w:fldCharType="end"/>
            </w:r>
            <w:r w:rsidRPr="00D02D53">
              <w:t>.</w:t>
            </w:r>
            <w:r w:rsidR="00DD09E4">
              <w:fldChar w:fldCharType="begin"/>
            </w:r>
            <w:r w:rsidR="00DD09E4">
              <w:instrText xml:space="preserve"> SEQ Attēls \* ARABIC \s 1 </w:instrText>
            </w:r>
            <w:r w:rsidR="00DD09E4">
              <w:fldChar w:fldCharType="separate"/>
            </w:r>
            <w:r w:rsidRPr="00D02D53">
              <w:rPr>
                <w:noProof/>
              </w:rPr>
              <w:t>10</w:t>
            </w:r>
            <w:r w:rsidR="00DD09E4">
              <w:rPr>
                <w:noProof/>
              </w:rPr>
              <w:fldChar w:fldCharType="end"/>
            </w:r>
          </w:p>
          <w:p w:rsidR="009C418A" w:rsidRPr="00D02D53" w:rsidRDefault="007A7B47" w:rsidP="00A45E2A">
            <w:pPr>
              <w:ind w:left="-126" w:right="-341"/>
              <w:rPr>
                <w:b/>
                <w:bCs/>
                <w:i/>
                <w:iCs/>
              </w:rPr>
            </w:pPr>
            <w:r w:rsidRPr="00D02D53">
              <w:rPr>
                <w:b/>
                <w:bCs/>
                <w:i/>
                <w:iCs/>
                <w:noProof/>
                <w:lang w:eastAsia="lv-LV"/>
              </w:rPr>
              <w:drawing>
                <wp:inline distT="0" distB="0" distL="0" distR="0" wp14:anchorId="42255A0E" wp14:editId="4699AB66">
                  <wp:extent cx="3906467" cy="20726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33653" cy="2087064"/>
                          </a:xfrm>
                          <a:prstGeom prst="rect">
                            <a:avLst/>
                          </a:prstGeom>
                          <a:noFill/>
                        </pic:spPr>
                      </pic:pic>
                    </a:graphicData>
                  </a:graphic>
                </wp:inline>
              </w:drawing>
            </w:r>
          </w:p>
        </w:tc>
      </w:tr>
    </w:tbl>
    <w:p w:rsidR="00CA773D" w:rsidRPr="00D02D53" w:rsidRDefault="00CA773D" w:rsidP="00BC07B5">
      <w:pPr>
        <w:tabs>
          <w:tab w:val="left" w:pos="4468"/>
        </w:tabs>
        <w:jc w:val="both"/>
        <w:rPr>
          <w:bCs/>
        </w:rPr>
      </w:pPr>
    </w:p>
    <w:p w:rsidR="008B00B5" w:rsidRPr="00D02D53" w:rsidRDefault="00F12687" w:rsidP="008B00B5">
      <w:pPr>
        <w:tabs>
          <w:tab w:val="left" w:pos="4468"/>
        </w:tabs>
        <w:ind w:left="-142" w:firstLine="736"/>
        <w:jc w:val="both"/>
        <w:rPr>
          <w:bCs/>
        </w:rPr>
      </w:pPr>
      <w:r w:rsidRPr="00D02D53">
        <w:rPr>
          <w:bCs/>
        </w:rPr>
        <w:t>Vidējais bezdarba ilgums 2017</w:t>
      </w:r>
      <w:r w:rsidR="008B00B5" w:rsidRPr="00D02D53">
        <w:rPr>
          <w:bCs/>
        </w:rPr>
        <w:t>.</w:t>
      </w:r>
      <w:r w:rsidR="007A7B47" w:rsidRPr="00D02D53">
        <w:rPr>
          <w:bCs/>
        </w:rPr>
        <w:t xml:space="preserve"> </w:t>
      </w:r>
      <w:r w:rsidR="008B00B5" w:rsidRPr="00D02D53">
        <w:rPr>
          <w:bCs/>
        </w:rPr>
        <w:t xml:space="preserve">gada </w:t>
      </w:r>
      <w:r w:rsidR="007A7B47" w:rsidRPr="00D02D53">
        <w:rPr>
          <w:bCs/>
        </w:rPr>
        <w:t>jūnija</w:t>
      </w:r>
      <w:r w:rsidR="008B00B5" w:rsidRPr="00D02D53">
        <w:rPr>
          <w:bCs/>
        </w:rPr>
        <w:t xml:space="preserve"> beigās ilgstošajiem bezdarbniekiem – </w:t>
      </w:r>
      <w:r w:rsidR="00B82E69" w:rsidRPr="00D02D53">
        <w:rPr>
          <w:bCs/>
        </w:rPr>
        <w:t>980</w:t>
      </w:r>
      <w:r w:rsidR="008B00B5" w:rsidRPr="00D02D53">
        <w:rPr>
          <w:bCs/>
        </w:rPr>
        <w:t xml:space="preserve"> dienas jeb </w:t>
      </w:r>
      <w:r w:rsidR="000034EA" w:rsidRPr="00D02D53">
        <w:rPr>
          <w:bCs/>
        </w:rPr>
        <w:t>~2,</w:t>
      </w:r>
      <w:r w:rsidR="00B82E69" w:rsidRPr="00D02D53">
        <w:rPr>
          <w:bCs/>
        </w:rPr>
        <w:t>7</w:t>
      </w:r>
      <w:r w:rsidRPr="00D02D53">
        <w:rPr>
          <w:bCs/>
        </w:rPr>
        <w:t xml:space="preserve"> gadi. Salīdzinājumam: 2016</w:t>
      </w:r>
      <w:r w:rsidR="008B00B5" w:rsidRPr="00D02D53">
        <w:rPr>
          <w:bCs/>
        </w:rPr>
        <w:t>.</w:t>
      </w:r>
      <w:r w:rsidR="00B82E69" w:rsidRPr="00D02D53">
        <w:rPr>
          <w:bCs/>
        </w:rPr>
        <w:t xml:space="preserve"> jūnija</w:t>
      </w:r>
      <w:r w:rsidR="008B00B5" w:rsidRPr="00D02D53">
        <w:rPr>
          <w:bCs/>
        </w:rPr>
        <w:t xml:space="preserve"> beigās – vidējais bezdarba ilgums bija </w:t>
      </w:r>
      <w:r w:rsidR="00B82E69" w:rsidRPr="00D02D53">
        <w:rPr>
          <w:bCs/>
        </w:rPr>
        <w:t>941</w:t>
      </w:r>
      <w:r w:rsidR="008B00B5" w:rsidRPr="00D02D53">
        <w:rPr>
          <w:bCs/>
        </w:rPr>
        <w:t xml:space="preserve"> dienas. </w:t>
      </w:r>
      <w:r w:rsidR="00D16BAD" w:rsidRPr="00D02D53">
        <w:rPr>
          <w:bCs/>
        </w:rPr>
        <w:t>Pi</w:t>
      </w:r>
      <w:r w:rsidR="00F05E33" w:rsidRPr="00D02D53">
        <w:rPr>
          <w:bCs/>
        </w:rPr>
        <w:t xml:space="preserve">eaugums </w:t>
      </w:r>
      <w:r w:rsidR="00D16BAD" w:rsidRPr="00D02D53">
        <w:rPr>
          <w:bCs/>
        </w:rPr>
        <w:t xml:space="preserve">vidējā bezdarba ilgumā </w:t>
      </w:r>
      <w:r w:rsidR="00F05E33" w:rsidRPr="00D02D53">
        <w:rPr>
          <w:bCs/>
        </w:rPr>
        <w:t xml:space="preserve">daļēji skaidrojams ar to, ka </w:t>
      </w:r>
      <w:r w:rsidR="00D16BAD" w:rsidRPr="00D02D53">
        <w:rPr>
          <w:bCs/>
        </w:rPr>
        <w:t xml:space="preserve">ilgstošo bezdarbnieku samazinājums gada laikā vairāk vērojams tiem, kuriem bezdarba periods ir bijis īsāks. </w:t>
      </w:r>
      <w:r w:rsidR="00071C5D" w:rsidRPr="00D02D53">
        <w:rPr>
          <w:bCs/>
        </w:rPr>
        <w:t>Līdz ar to uzskaitē pieaug nelabvēlīgākas grupas īpatsvars</w:t>
      </w:r>
      <w:r w:rsidR="00115A83" w:rsidRPr="00D02D53">
        <w:rPr>
          <w:bCs/>
        </w:rPr>
        <w:t>, kuras integrēšanai darba tirgū NVA sadarbojas ar pašvaldībām un to sociālajiem dienestiem</w:t>
      </w:r>
      <w:r w:rsidR="0004332F" w:rsidRPr="00D02D53">
        <w:rPr>
          <w:bCs/>
        </w:rPr>
        <w:t>.</w:t>
      </w:r>
    </w:p>
    <w:p w:rsidR="001603D4" w:rsidRPr="00D02D53" w:rsidRDefault="008B00B5" w:rsidP="00B82E69">
      <w:pPr>
        <w:tabs>
          <w:tab w:val="left" w:pos="4468"/>
        </w:tabs>
        <w:ind w:left="-142" w:firstLine="736"/>
        <w:jc w:val="both"/>
        <w:rPr>
          <w:bCs/>
        </w:rPr>
      </w:pPr>
      <w:r w:rsidRPr="00D02D53">
        <w:rPr>
          <w:bCs/>
        </w:rPr>
        <w:t>Lielākais ilgstošo bezdarbnieku skait</w:t>
      </w:r>
      <w:r w:rsidR="00012230" w:rsidRPr="00D02D53">
        <w:rPr>
          <w:bCs/>
        </w:rPr>
        <w:t>a</w:t>
      </w:r>
      <w:r w:rsidR="0004332F" w:rsidRPr="00D02D53">
        <w:rPr>
          <w:bCs/>
        </w:rPr>
        <w:t xml:space="preserve"> </w:t>
      </w:r>
      <w:r w:rsidR="005C4367" w:rsidRPr="00D02D53">
        <w:rPr>
          <w:bCs/>
        </w:rPr>
        <w:t>samazinājums</w:t>
      </w:r>
      <w:r w:rsidR="00B6137D" w:rsidRPr="00D02D53">
        <w:rPr>
          <w:bCs/>
        </w:rPr>
        <w:t xml:space="preserve">, salīdzinot </w:t>
      </w:r>
      <w:r w:rsidR="00012230" w:rsidRPr="00D02D53">
        <w:rPr>
          <w:bCs/>
        </w:rPr>
        <w:t xml:space="preserve">ar </w:t>
      </w:r>
      <w:r w:rsidR="00B6137D" w:rsidRPr="00D02D53">
        <w:rPr>
          <w:bCs/>
        </w:rPr>
        <w:t xml:space="preserve">iepriekšējā gada atbilstošo periodu, </w:t>
      </w:r>
      <w:r w:rsidRPr="00D02D53">
        <w:rPr>
          <w:bCs/>
        </w:rPr>
        <w:t xml:space="preserve">sadalījumā pa profesijām pēc pēdējās nodarbošanās: </w:t>
      </w:r>
      <w:r w:rsidR="00B82E69" w:rsidRPr="00D02D53">
        <w:rPr>
          <w:bCs/>
        </w:rPr>
        <w:t>palīgstrādnieks – 284, zivju apstrādātājs – 115, apkopējs – 88, mazumtirdzniecības veikala pārdevējs – 87, sētnieks – 53, apkures /krāšņu kurinātājs – 50, apsargs – 50</w:t>
      </w:r>
      <w:r w:rsidR="00EE314B" w:rsidRPr="00D02D53">
        <w:rPr>
          <w:bCs/>
        </w:rPr>
        <w:t>.</w:t>
      </w:r>
    </w:p>
    <w:p w:rsidR="00F9736D" w:rsidRPr="00D02D53" w:rsidRDefault="00F9736D" w:rsidP="00F9736D">
      <w:pPr>
        <w:tabs>
          <w:tab w:val="left" w:pos="4468"/>
        </w:tabs>
        <w:ind w:left="-142" w:firstLine="736"/>
        <w:jc w:val="both"/>
        <w:rPr>
          <w:b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1C3793" w:rsidRPr="00D02D53" w:rsidRDefault="001C3793" w:rsidP="00F72B52">
      <w:pPr>
        <w:rPr>
          <w:i/>
          <w:iCs/>
        </w:rPr>
      </w:pPr>
    </w:p>
    <w:p w:rsidR="009C418A" w:rsidRPr="00D02D53" w:rsidRDefault="009C418A" w:rsidP="00F72B52">
      <w:pPr>
        <w:rPr>
          <w:i/>
          <w:iCs/>
        </w:rPr>
      </w:pPr>
      <w:r w:rsidRPr="00D02D53">
        <w:rPr>
          <w:i/>
          <w:iCs/>
        </w:rPr>
        <w:lastRenderedPageBreak/>
        <w:t>Ilgstošo bezdarbnieku īpatsvars reģionos no kopēj</w:t>
      </w:r>
      <w:r w:rsidR="004F479A" w:rsidRPr="00D02D53">
        <w:rPr>
          <w:i/>
          <w:iCs/>
        </w:rPr>
        <w:t>ā</w:t>
      </w:r>
      <w:r w:rsidR="006B75E8" w:rsidRPr="00D02D53">
        <w:rPr>
          <w:i/>
          <w:iCs/>
        </w:rPr>
        <w:t xml:space="preserve"> bezdarbnieku skaita reģionā (</w:t>
      </w:r>
      <w:r w:rsidR="007103FB" w:rsidRPr="00D02D53">
        <w:rPr>
          <w:i/>
          <w:iCs/>
        </w:rPr>
        <w:t>3</w:t>
      </w:r>
      <w:r w:rsidR="00035AEE" w:rsidRPr="00D02D53">
        <w:rPr>
          <w:i/>
          <w:iCs/>
        </w:rPr>
        <w:t>0</w:t>
      </w:r>
      <w:r w:rsidRPr="00D02D53">
        <w:rPr>
          <w:i/>
          <w:iCs/>
        </w:rPr>
        <w:t>.</w:t>
      </w:r>
      <w:r w:rsidR="00111E02" w:rsidRPr="00D02D53">
        <w:rPr>
          <w:i/>
          <w:iCs/>
        </w:rPr>
        <w:t>0</w:t>
      </w:r>
      <w:r w:rsidR="00035AEE" w:rsidRPr="00D02D53">
        <w:rPr>
          <w:i/>
          <w:iCs/>
        </w:rPr>
        <w:t>6</w:t>
      </w:r>
      <w:r w:rsidR="00F72B52" w:rsidRPr="00D02D53">
        <w:rPr>
          <w:i/>
          <w:iCs/>
        </w:rPr>
        <w:t>.201</w:t>
      </w:r>
      <w:r w:rsidR="00111E02" w:rsidRPr="00D02D53">
        <w:rPr>
          <w:i/>
          <w:iCs/>
        </w:rPr>
        <w:t>7</w:t>
      </w:r>
      <w:r w:rsidR="00F72B52" w:rsidRPr="00D02D53">
        <w:rPr>
          <w:i/>
          <w:iCs/>
        </w:rPr>
        <w:t>.)</w:t>
      </w:r>
    </w:p>
    <w:tbl>
      <w:tblPr>
        <w:tblW w:w="10089" w:type="dxa"/>
        <w:tblInd w:w="-342" w:type="dxa"/>
        <w:tblLayout w:type="fixed"/>
        <w:tblLook w:val="04A0" w:firstRow="1" w:lastRow="0" w:firstColumn="1" w:lastColumn="0" w:noHBand="0" w:noVBand="1"/>
      </w:tblPr>
      <w:tblGrid>
        <w:gridCol w:w="5778"/>
        <w:gridCol w:w="4311"/>
      </w:tblGrid>
      <w:tr w:rsidR="00222791" w:rsidRPr="00D02D53" w:rsidTr="00071C5D">
        <w:trPr>
          <w:trHeight w:val="3349"/>
        </w:trPr>
        <w:tc>
          <w:tcPr>
            <w:tcW w:w="5778" w:type="dxa"/>
          </w:tcPr>
          <w:p w:rsidR="00DB48E8" w:rsidRPr="00D02D53" w:rsidRDefault="00DB48E8" w:rsidP="00D86C80">
            <w:pPr>
              <w:pStyle w:val="Caption"/>
              <w:keepNext/>
              <w:jc w:val="right"/>
            </w:pPr>
          </w:p>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11</w:t>
            </w:r>
            <w:r w:rsidR="00DD09E4">
              <w:rPr>
                <w:noProof/>
              </w:rPr>
              <w:fldChar w:fldCharType="end"/>
            </w:r>
          </w:p>
          <w:p w:rsidR="001D121C" w:rsidRPr="00D02D53" w:rsidRDefault="00FD2932" w:rsidP="00593BD6">
            <w:r w:rsidRPr="00D02D53">
              <w:rPr>
                <w:noProof/>
                <w:lang w:eastAsia="lv-LV"/>
              </w:rPr>
              <w:drawing>
                <wp:inline distT="0" distB="0" distL="0" distR="0" wp14:anchorId="5DA19E78" wp14:editId="1C494C38">
                  <wp:extent cx="3296039" cy="18703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01149" cy="1873262"/>
                          </a:xfrm>
                          <a:prstGeom prst="rect">
                            <a:avLst/>
                          </a:prstGeom>
                          <a:noFill/>
                        </pic:spPr>
                      </pic:pic>
                    </a:graphicData>
                  </a:graphic>
                </wp:inline>
              </w:drawing>
            </w:r>
          </w:p>
        </w:tc>
        <w:tc>
          <w:tcPr>
            <w:tcW w:w="4311" w:type="dxa"/>
          </w:tcPr>
          <w:p w:rsidR="00C63902" w:rsidRPr="00D02D53" w:rsidRDefault="00C63902" w:rsidP="00C63902">
            <w:pPr>
              <w:jc w:val="both"/>
              <w:rPr>
                <w:iCs/>
              </w:rPr>
            </w:pPr>
          </w:p>
          <w:p w:rsidR="0085230D" w:rsidRPr="00D02D53" w:rsidRDefault="0085230D" w:rsidP="00C63902">
            <w:pPr>
              <w:jc w:val="both"/>
              <w:rPr>
                <w:iCs/>
              </w:rPr>
            </w:pPr>
          </w:p>
          <w:p w:rsidR="003251F8" w:rsidRPr="00D02D53" w:rsidRDefault="008B00B5" w:rsidP="00DD5960">
            <w:pPr>
              <w:jc w:val="both"/>
              <w:rPr>
                <w:iCs/>
              </w:rPr>
            </w:pPr>
            <w:r w:rsidRPr="00D02D53">
              <w:rPr>
                <w:iCs/>
                <w:color w:val="000000" w:themeColor="text1"/>
              </w:rPr>
              <w:t xml:space="preserve">Lielākais ilgstošo bezdarbnieku īpatsvars </w:t>
            </w:r>
            <w:r w:rsidR="002F43ED" w:rsidRPr="00D02D53">
              <w:rPr>
                <w:iCs/>
                <w:color w:val="000000" w:themeColor="text1"/>
              </w:rPr>
              <w:t>vērojams Latgales reģionā (55</w:t>
            </w:r>
            <w:r w:rsidRPr="00D02D53">
              <w:rPr>
                <w:iCs/>
                <w:color w:val="000000" w:themeColor="text1"/>
              </w:rPr>
              <w:t>,</w:t>
            </w:r>
            <w:r w:rsidR="002F43ED" w:rsidRPr="00D02D53">
              <w:rPr>
                <w:iCs/>
                <w:color w:val="000000" w:themeColor="text1"/>
              </w:rPr>
              <w:t>2</w:t>
            </w:r>
            <w:r w:rsidR="00DC5199" w:rsidRPr="00D02D53">
              <w:rPr>
                <w:iCs/>
                <w:color w:val="000000" w:themeColor="text1"/>
              </w:rPr>
              <w:t>%), bet mazāk</w:t>
            </w:r>
            <w:r w:rsidR="000D74B3" w:rsidRPr="00D02D53">
              <w:rPr>
                <w:iCs/>
                <w:color w:val="000000" w:themeColor="text1"/>
              </w:rPr>
              <w:t>ais -</w:t>
            </w:r>
            <w:r w:rsidR="002F43ED" w:rsidRPr="00D02D53">
              <w:rPr>
                <w:iCs/>
                <w:color w:val="000000" w:themeColor="text1"/>
              </w:rPr>
              <w:t xml:space="preserve"> Rīgas reģionā (10</w:t>
            </w:r>
            <w:r w:rsidR="000C561C" w:rsidRPr="00D02D53">
              <w:rPr>
                <w:iCs/>
                <w:color w:val="000000" w:themeColor="text1"/>
              </w:rPr>
              <w:t>,</w:t>
            </w:r>
            <w:r w:rsidR="002F43ED" w:rsidRPr="00D02D53">
              <w:rPr>
                <w:iCs/>
                <w:color w:val="000000" w:themeColor="text1"/>
              </w:rPr>
              <w:t>5</w:t>
            </w:r>
            <w:r w:rsidR="000C561C" w:rsidRPr="00D02D53">
              <w:rPr>
                <w:iCs/>
                <w:color w:val="000000" w:themeColor="text1"/>
              </w:rPr>
              <w:t>%)</w:t>
            </w:r>
            <w:r w:rsidR="002F43ED" w:rsidRPr="00D02D53">
              <w:rPr>
                <w:iCs/>
                <w:color w:val="000000" w:themeColor="text1"/>
              </w:rPr>
              <w:t xml:space="preserve"> un Zemgales reģionā (22,6</w:t>
            </w:r>
            <w:r w:rsidR="009D389D" w:rsidRPr="00D02D53">
              <w:rPr>
                <w:iCs/>
                <w:color w:val="000000" w:themeColor="text1"/>
              </w:rPr>
              <w:t>%)</w:t>
            </w:r>
            <w:r w:rsidR="000C561C" w:rsidRPr="00D02D53">
              <w:rPr>
                <w:iCs/>
                <w:color w:val="000000" w:themeColor="text1"/>
              </w:rPr>
              <w:t>. Salīdzinot ar 2016</w:t>
            </w:r>
            <w:r w:rsidRPr="00D02D53">
              <w:rPr>
                <w:iCs/>
                <w:color w:val="000000" w:themeColor="text1"/>
              </w:rPr>
              <w:t>.</w:t>
            </w:r>
            <w:r w:rsidR="00D372D1" w:rsidRPr="00D02D53">
              <w:rPr>
                <w:iCs/>
                <w:color w:val="000000" w:themeColor="text1"/>
              </w:rPr>
              <w:t xml:space="preserve"> </w:t>
            </w:r>
            <w:r w:rsidRPr="00D02D53">
              <w:rPr>
                <w:iCs/>
                <w:color w:val="000000" w:themeColor="text1"/>
              </w:rPr>
              <w:t>gada atbilstošo periodu, ilgstošo bezdarbnieku skaits samazinā</w:t>
            </w:r>
            <w:r w:rsidR="001C32BD" w:rsidRPr="00D02D53">
              <w:rPr>
                <w:iCs/>
                <w:color w:val="000000" w:themeColor="text1"/>
              </w:rPr>
              <w:t xml:space="preserve">jies visos reģionos – kopā par </w:t>
            </w:r>
            <w:r w:rsidR="002F43ED" w:rsidRPr="00D02D53">
              <w:rPr>
                <w:iCs/>
                <w:color w:val="000000" w:themeColor="text1"/>
              </w:rPr>
              <w:t>3 453</w:t>
            </w:r>
            <w:r w:rsidRPr="00D02D53">
              <w:rPr>
                <w:iCs/>
                <w:color w:val="000000" w:themeColor="text1"/>
              </w:rPr>
              <w:t xml:space="preserve"> personām jeb </w:t>
            </w:r>
            <w:r w:rsidR="002F43ED" w:rsidRPr="00D02D53">
              <w:rPr>
                <w:iCs/>
                <w:color w:val="000000" w:themeColor="text1"/>
              </w:rPr>
              <w:t>14,5</w:t>
            </w:r>
            <w:r w:rsidRPr="00D02D53">
              <w:rPr>
                <w:iCs/>
              </w:rPr>
              <w:t>%. Lielākais ilgstošo bezdarbnieku sa</w:t>
            </w:r>
            <w:r w:rsidR="007950E6" w:rsidRPr="00D02D53">
              <w:rPr>
                <w:iCs/>
              </w:rPr>
              <w:t xml:space="preserve">mazinājums vērojams </w:t>
            </w:r>
            <w:r w:rsidR="002F43ED" w:rsidRPr="00D02D53">
              <w:rPr>
                <w:iCs/>
              </w:rPr>
              <w:t>Rīgas reģionā – par  29,1</w:t>
            </w:r>
            <w:r w:rsidR="009D389D" w:rsidRPr="00D02D53">
              <w:rPr>
                <w:iCs/>
              </w:rPr>
              <w:t xml:space="preserve">% un </w:t>
            </w:r>
            <w:r w:rsidR="007950E6" w:rsidRPr="00D02D53">
              <w:rPr>
                <w:iCs/>
              </w:rPr>
              <w:t xml:space="preserve">Zemgales </w:t>
            </w:r>
            <w:r w:rsidRPr="00D02D53">
              <w:rPr>
                <w:iCs/>
              </w:rPr>
              <w:t>reģionā</w:t>
            </w:r>
            <w:r w:rsidR="009D389D" w:rsidRPr="00D02D53">
              <w:rPr>
                <w:iCs/>
              </w:rPr>
              <w:t xml:space="preserve">– </w:t>
            </w:r>
            <w:r w:rsidR="007950E6" w:rsidRPr="00D02D53">
              <w:rPr>
                <w:iCs/>
              </w:rPr>
              <w:t xml:space="preserve">par </w:t>
            </w:r>
            <w:r w:rsidR="002F43ED" w:rsidRPr="00D02D53">
              <w:rPr>
                <w:iCs/>
              </w:rPr>
              <w:t>20,9</w:t>
            </w:r>
            <w:r w:rsidR="009D389D" w:rsidRPr="00D02D53">
              <w:rPr>
                <w:iCs/>
              </w:rPr>
              <w:t xml:space="preserve">%. Savukārt mazākais samazinājums gada griezumā </w:t>
            </w:r>
            <w:r w:rsidR="00E4543F" w:rsidRPr="00D02D53">
              <w:rPr>
                <w:iCs/>
              </w:rPr>
              <w:t>bijis</w:t>
            </w:r>
            <w:r w:rsidR="0004332F" w:rsidRPr="00D02D53">
              <w:rPr>
                <w:iCs/>
              </w:rPr>
              <w:t xml:space="preserve"> </w:t>
            </w:r>
            <w:r w:rsidR="002F43ED" w:rsidRPr="00D02D53">
              <w:rPr>
                <w:iCs/>
              </w:rPr>
              <w:t>Latgalē – 7</w:t>
            </w:r>
            <w:r w:rsidR="009D389D" w:rsidRPr="00D02D53">
              <w:rPr>
                <w:iCs/>
              </w:rPr>
              <w:t>,1</w:t>
            </w:r>
            <w:r w:rsidR="00DD5960" w:rsidRPr="00D02D53">
              <w:rPr>
                <w:iCs/>
              </w:rPr>
              <w:t>%</w:t>
            </w:r>
            <w:r w:rsidR="009D389D" w:rsidRPr="00D02D53">
              <w:rPr>
                <w:iCs/>
              </w:rPr>
              <w:t xml:space="preserve"> un </w:t>
            </w:r>
            <w:r w:rsidR="002F43ED" w:rsidRPr="00D02D53">
              <w:rPr>
                <w:iCs/>
              </w:rPr>
              <w:t>Vidzemē</w:t>
            </w:r>
            <w:r w:rsidR="009D389D" w:rsidRPr="00D02D53">
              <w:rPr>
                <w:iCs/>
              </w:rPr>
              <w:t xml:space="preserve"> </w:t>
            </w:r>
            <w:r w:rsidR="002F43ED" w:rsidRPr="00D02D53">
              <w:rPr>
                <w:iCs/>
              </w:rPr>
              <w:t>– 18,3</w:t>
            </w:r>
            <w:r w:rsidR="00DD5960" w:rsidRPr="00D02D53">
              <w:rPr>
                <w:iCs/>
              </w:rPr>
              <w:t xml:space="preserve"> %.</w:t>
            </w:r>
          </w:p>
        </w:tc>
      </w:tr>
    </w:tbl>
    <w:p w:rsidR="0080026B" w:rsidRPr="00D02D53" w:rsidRDefault="002F43ED" w:rsidP="002B3CE9">
      <w:pPr>
        <w:ind w:firstLine="709"/>
        <w:jc w:val="both"/>
        <w:rPr>
          <w:b/>
          <w:bCs/>
          <w:i/>
          <w:iCs/>
        </w:rPr>
      </w:pPr>
      <w:r w:rsidRPr="00D02D53">
        <w:rPr>
          <w:bCs/>
          <w:color w:val="000000" w:themeColor="text1"/>
        </w:rPr>
        <w:t>2017. gada 6</w:t>
      </w:r>
      <w:r w:rsidR="00071C5D" w:rsidRPr="00D02D53">
        <w:rPr>
          <w:bCs/>
          <w:color w:val="000000" w:themeColor="text1"/>
        </w:rPr>
        <w:t xml:space="preserve"> mēnešos darbā iekārtojušies </w:t>
      </w:r>
      <w:r w:rsidR="00ED72D7" w:rsidRPr="00D02D53">
        <w:rPr>
          <w:bCs/>
          <w:color w:val="000000" w:themeColor="text1"/>
        </w:rPr>
        <w:t>7 126</w:t>
      </w:r>
      <w:r w:rsidR="00071C5D" w:rsidRPr="00D02D53">
        <w:rPr>
          <w:bCs/>
          <w:color w:val="000000" w:themeColor="text1"/>
        </w:rPr>
        <w:t xml:space="preserve"> ilgstošie bezdarbnieki, no kuriem </w:t>
      </w:r>
      <w:r w:rsidR="00ED72D7" w:rsidRPr="00D02D53">
        <w:rPr>
          <w:bCs/>
          <w:color w:val="000000" w:themeColor="text1"/>
        </w:rPr>
        <w:t>4 224</w:t>
      </w:r>
      <w:r w:rsidR="00071C5D" w:rsidRPr="00D02D53">
        <w:rPr>
          <w:bCs/>
          <w:color w:val="000000" w:themeColor="text1"/>
        </w:rPr>
        <w:t xml:space="preserve"> (</w:t>
      </w:r>
      <w:r w:rsidR="00ED72D7" w:rsidRPr="00D02D53">
        <w:rPr>
          <w:bCs/>
          <w:color w:val="000000" w:themeColor="text1"/>
        </w:rPr>
        <w:t>59,3</w:t>
      </w:r>
      <w:r w:rsidR="00640C9A" w:rsidRPr="00D02D53">
        <w:rPr>
          <w:bCs/>
          <w:color w:val="000000" w:themeColor="text1"/>
        </w:rPr>
        <w:t>%</w:t>
      </w:r>
      <w:r w:rsidR="00071C5D" w:rsidRPr="00D02D53">
        <w:rPr>
          <w:bCs/>
          <w:color w:val="000000" w:themeColor="text1"/>
        </w:rPr>
        <w:t>) ilgstošie bezdarbnieki ir iekārtojušies darbā pēc kāda aktīvā pasākuma pabeigšanas (izņemot KPP  informatīvās dienas).</w:t>
      </w:r>
    </w:p>
    <w:p w:rsidR="00557F99" w:rsidRPr="00D02D53" w:rsidRDefault="00557F99" w:rsidP="00F116DA">
      <w:pPr>
        <w:rPr>
          <w:b/>
          <w:bCs/>
          <w:i/>
          <w:iCs/>
        </w:rPr>
      </w:pPr>
    </w:p>
    <w:p w:rsidR="002360C9" w:rsidRPr="00D02D53" w:rsidRDefault="009A095A" w:rsidP="00F116DA">
      <w:pPr>
        <w:rPr>
          <w:b/>
          <w:bCs/>
          <w:i/>
          <w:iCs/>
        </w:rPr>
      </w:pPr>
      <w:r w:rsidRPr="00D02D53">
        <w:rPr>
          <w:b/>
          <w:bCs/>
          <w:i/>
          <w:iCs/>
        </w:rPr>
        <w:t>Jaunieši bezdarbnieki</w:t>
      </w:r>
    </w:p>
    <w:p w:rsidR="007618C6" w:rsidRPr="00D02D53" w:rsidRDefault="007618C6" w:rsidP="00F116DA"/>
    <w:tbl>
      <w:tblPr>
        <w:tblW w:w="10789" w:type="dxa"/>
        <w:tblInd w:w="-106" w:type="dxa"/>
        <w:tblLayout w:type="fixed"/>
        <w:tblLook w:val="00A0" w:firstRow="1" w:lastRow="0" w:firstColumn="1" w:lastColumn="0" w:noHBand="0" w:noVBand="0"/>
      </w:tblPr>
      <w:tblGrid>
        <w:gridCol w:w="4440"/>
        <w:gridCol w:w="6349"/>
      </w:tblGrid>
      <w:tr w:rsidR="005B0670" w:rsidRPr="00D02D53" w:rsidTr="001556FD">
        <w:trPr>
          <w:trHeight w:val="1396"/>
        </w:trPr>
        <w:tc>
          <w:tcPr>
            <w:tcW w:w="4440" w:type="dxa"/>
          </w:tcPr>
          <w:p w:rsidR="00E5536D" w:rsidRPr="00D02D53" w:rsidRDefault="00D979D8" w:rsidP="00E5536D">
            <w:pPr>
              <w:ind w:firstLine="720"/>
              <w:jc w:val="both"/>
            </w:pPr>
            <w:r w:rsidRPr="00D02D53">
              <w:t>2017</w:t>
            </w:r>
            <w:r w:rsidR="00E5536D" w:rsidRPr="00D02D53">
              <w:t>.</w:t>
            </w:r>
            <w:r w:rsidR="000F314A" w:rsidRPr="00D02D53">
              <w:t xml:space="preserve"> </w:t>
            </w:r>
            <w:r w:rsidR="00E5536D" w:rsidRPr="00D02D53">
              <w:t xml:space="preserve">gada </w:t>
            </w:r>
            <w:r w:rsidR="000F314A" w:rsidRPr="00D02D53">
              <w:t>jūnija</w:t>
            </w:r>
            <w:r w:rsidR="00E5536D" w:rsidRPr="00D02D53">
              <w:t xml:space="preserve"> beigās </w:t>
            </w:r>
            <w:r w:rsidR="000F314A" w:rsidRPr="00D02D53">
              <w:rPr>
                <w:b/>
              </w:rPr>
              <w:t>12 035</w:t>
            </w:r>
            <w:r w:rsidR="0004332F" w:rsidRPr="00D02D53">
              <w:rPr>
                <w:b/>
              </w:rPr>
              <w:t xml:space="preserve"> </w:t>
            </w:r>
            <w:r w:rsidR="00E5536D" w:rsidRPr="00D02D53">
              <w:t xml:space="preserve">jeb </w:t>
            </w:r>
            <w:r w:rsidR="000F314A" w:rsidRPr="00D02D53">
              <w:t>18,0</w:t>
            </w:r>
            <w:r w:rsidR="0080026B" w:rsidRPr="00D02D53">
              <w:t>%</w:t>
            </w:r>
            <w:r w:rsidR="00E5536D" w:rsidRPr="00D02D53">
              <w:t xml:space="preserve"> no bezdarbnieku kopskaita</w:t>
            </w:r>
            <w:r w:rsidR="0004332F" w:rsidRPr="00D02D53">
              <w:t xml:space="preserve"> </w:t>
            </w:r>
            <w:r w:rsidR="00E5536D" w:rsidRPr="00D02D53">
              <w:t xml:space="preserve">bija </w:t>
            </w:r>
            <w:r w:rsidR="00E5536D" w:rsidRPr="00D02D53">
              <w:rPr>
                <w:b/>
              </w:rPr>
              <w:t>bezdarbnieki vecumā no 15 līdz 29 gadiem.</w:t>
            </w:r>
            <w:r w:rsidR="00E5536D" w:rsidRPr="00D02D53">
              <w:t xml:space="preserve"> Savukārt </w:t>
            </w:r>
            <w:r w:rsidR="000F314A" w:rsidRPr="00D02D53">
              <w:rPr>
                <w:b/>
              </w:rPr>
              <w:t>4 565</w:t>
            </w:r>
            <w:r w:rsidR="0004332F" w:rsidRPr="00D02D53">
              <w:rPr>
                <w:b/>
              </w:rPr>
              <w:t xml:space="preserve"> </w:t>
            </w:r>
            <w:r w:rsidR="000F314A" w:rsidRPr="00D02D53">
              <w:t>jeb 6</w:t>
            </w:r>
            <w:r w:rsidR="00E5536D" w:rsidRPr="00D02D53">
              <w:t>,</w:t>
            </w:r>
            <w:r w:rsidR="000F314A" w:rsidRPr="00D02D53">
              <w:t>8</w:t>
            </w:r>
            <w:r w:rsidR="00E5536D" w:rsidRPr="00D02D53">
              <w:t>% no bezdarbnieku kopskaita</w:t>
            </w:r>
            <w:r w:rsidR="0004332F" w:rsidRPr="00D02D53">
              <w:t xml:space="preserve"> </w:t>
            </w:r>
            <w:r w:rsidR="00E5536D" w:rsidRPr="00D02D53">
              <w:t xml:space="preserve">bija jaunieši bezdarbnieki vecumā </w:t>
            </w:r>
            <w:r w:rsidR="00E5536D" w:rsidRPr="00D02D53">
              <w:rPr>
                <w:b/>
              </w:rPr>
              <w:t>no 15 līdz 24 gadiem</w:t>
            </w:r>
            <w:r w:rsidR="00E5536D" w:rsidRPr="00D02D53">
              <w:t xml:space="preserve">. </w:t>
            </w:r>
          </w:p>
          <w:p w:rsidR="005B0670" w:rsidRPr="00D02D53" w:rsidRDefault="00E5536D" w:rsidP="00BD1CF2">
            <w:pPr>
              <w:jc w:val="both"/>
            </w:pPr>
            <w:r w:rsidRPr="00D02D53">
              <w:t>Jauniešu bezdarb</w:t>
            </w:r>
            <w:r w:rsidR="00490E64" w:rsidRPr="00D02D53">
              <w:t>n</w:t>
            </w:r>
            <w:r w:rsidR="00A46956" w:rsidRPr="00D02D53">
              <w:t>ieku (15-29 gadi) kopskaitā 12,</w:t>
            </w:r>
            <w:r w:rsidR="000F314A" w:rsidRPr="00D02D53">
              <w:t>6</w:t>
            </w:r>
            <w:r w:rsidRPr="00D02D53">
              <w:t xml:space="preserve">% </w:t>
            </w:r>
            <w:r w:rsidR="000F314A" w:rsidRPr="00D02D53">
              <w:t>bija ilgstošie bezdarbnieki, 6,3</w:t>
            </w:r>
            <w:r w:rsidRPr="00D02D53">
              <w:t>% – personas pēc</w:t>
            </w:r>
            <w:r w:rsidR="00490E64" w:rsidRPr="00D02D53">
              <w:t xml:space="preserve"> bērna kopšanas atvaļinājuma, </w:t>
            </w:r>
            <w:r w:rsidR="000F314A" w:rsidRPr="00D02D53">
              <w:t>6,2</w:t>
            </w:r>
            <w:r w:rsidRPr="00D02D53">
              <w:t xml:space="preserve">% personas ar invaliditāti. Salīdzinot ar iepriekšējā gada atbilstošo periodu, jauniešu bezdarbnieku kopskaitā vērojams </w:t>
            </w:r>
            <w:r w:rsidRPr="00D02D53">
              <w:rPr>
                <w:b/>
              </w:rPr>
              <w:t>pieaugums</w:t>
            </w:r>
            <w:r w:rsidR="0004332F" w:rsidRPr="00D02D53">
              <w:rPr>
                <w:b/>
              </w:rPr>
              <w:t xml:space="preserve"> </w:t>
            </w:r>
            <w:r w:rsidR="00BD1CF2" w:rsidRPr="00D02D53">
              <w:t xml:space="preserve">personu ar </w:t>
            </w:r>
            <w:r w:rsidR="00A46956" w:rsidRPr="00D02D53">
              <w:t>invaliditāti īpatsvarā – 0,7</w:t>
            </w:r>
            <w:r w:rsidR="00486370" w:rsidRPr="00D02D53">
              <w:t>%</w:t>
            </w:r>
            <w:r w:rsidR="0004332F" w:rsidRPr="00D02D53">
              <w:t xml:space="preserve"> </w:t>
            </w:r>
            <w:r w:rsidR="00A46956" w:rsidRPr="00D02D53">
              <w:t>punkti</w:t>
            </w:r>
            <w:r w:rsidR="00486370" w:rsidRPr="00D02D53">
              <w:t xml:space="preserve">, bet </w:t>
            </w:r>
            <w:r w:rsidR="00486370" w:rsidRPr="00D02D53">
              <w:rPr>
                <w:b/>
              </w:rPr>
              <w:t>samazinājums</w:t>
            </w:r>
            <w:r w:rsidR="00486370" w:rsidRPr="00D02D53">
              <w:t xml:space="preserve"> personu pēc</w:t>
            </w:r>
            <w:r w:rsidR="00F56B76" w:rsidRPr="00D02D53">
              <w:t xml:space="preserve"> </w:t>
            </w:r>
            <w:r w:rsidR="00F24EC4" w:rsidRPr="00D02D53">
              <w:t>ilgstošo bezdarbnieku un bērna kopšanas īpatsvarā, attiecīgi 0,7 %punkti un  0,6</w:t>
            </w:r>
            <w:r w:rsidR="00A46956" w:rsidRPr="00D02D53">
              <w:t>% punkti</w:t>
            </w:r>
            <w:r w:rsidR="00CA773D" w:rsidRPr="00D02D53">
              <w:t>.</w:t>
            </w:r>
          </w:p>
        </w:tc>
        <w:tc>
          <w:tcPr>
            <w:tcW w:w="6349" w:type="dxa"/>
          </w:tcPr>
          <w:p w:rsidR="00B725A2" w:rsidRPr="00D02D53" w:rsidRDefault="00B725A2" w:rsidP="00B725A2">
            <w:pPr>
              <w:pStyle w:val="Caption"/>
              <w:keepNext/>
              <w:jc w:val="right"/>
            </w:pPr>
            <w:r w:rsidRPr="00D02D53">
              <w:t xml:space="preserve">Attēls </w:t>
            </w:r>
            <w:r w:rsidR="00DD09E4">
              <w:fldChar w:fldCharType="begin"/>
            </w:r>
            <w:r w:rsidR="00DD09E4">
              <w:instrText xml:space="preserve"> STYLE</w:instrText>
            </w:r>
            <w:r w:rsidR="00DD09E4">
              <w:instrText xml:space="preserv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12</w:t>
            </w:r>
            <w:r w:rsidR="00DD09E4">
              <w:rPr>
                <w:noProof/>
              </w:rPr>
              <w:fldChar w:fldCharType="end"/>
            </w:r>
          </w:p>
          <w:p w:rsidR="009704A2" w:rsidRPr="00D02D53" w:rsidRDefault="00F24EC4" w:rsidP="005B0670">
            <w:pPr>
              <w:rPr>
                <w:b/>
                <w:bCs/>
                <w:i/>
                <w:iCs/>
              </w:rPr>
            </w:pPr>
            <w:r w:rsidRPr="00D02D53">
              <w:rPr>
                <w:b/>
                <w:bCs/>
                <w:i/>
                <w:iCs/>
                <w:noProof/>
                <w:lang w:eastAsia="lv-LV"/>
              </w:rPr>
              <w:drawing>
                <wp:inline distT="0" distB="0" distL="0" distR="0" wp14:anchorId="46A5AA5F" wp14:editId="767E22E0">
                  <wp:extent cx="3853169" cy="26060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60864" cy="2611245"/>
                          </a:xfrm>
                          <a:prstGeom prst="rect">
                            <a:avLst/>
                          </a:prstGeom>
                          <a:noFill/>
                        </pic:spPr>
                      </pic:pic>
                    </a:graphicData>
                  </a:graphic>
                </wp:inline>
              </w:drawing>
            </w:r>
          </w:p>
        </w:tc>
      </w:tr>
    </w:tbl>
    <w:p w:rsidR="00BA36C4" w:rsidRPr="00D02D53" w:rsidRDefault="00BA36C4" w:rsidP="00BA36C4">
      <w:pPr>
        <w:ind w:left="-90"/>
        <w:jc w:val="both"/>
      </w:pPr>
    </w:p>
    <w:p w:rsidR="00E5536D" w:rsidRPr="00D02D53" w:rsidRDefault="00D979D8" w:rsidP="00E5536D">
      <w:pPr>
        <w:ind w:left="-90" w:firstLine="799"/>
        <w:jc w:val="both"/>
      </w:pPr>
      <w:r w:rsidRPr="00D02D53">
        <w:t>Vidējais bezdarba ilgums 2017</w:t>
      </w:r>
      <w:r w:rsidR="00E5536D" w:rsidRPr="00D02D53">
        <w:t>.</w:t>
      </w:r>
      <w:r w:rsidR="00F24EC4" w:rsidRPr="00D02D53">
        <w:t xml:space="preserve"> </w:t>
      </w:r>
      <w:r w:rsidR="00E5536D" w:rsidRPr="00D02D53">
        <w:t xml:space="preserve">gada </w:t>
      </w:r>
      <w:r w:rsidR="00F24EC4" w:rsidRPr="00D02D53">
        <w:t>jūnija</w:t>
      </w:r>
      <w:r w:rsidR="00E5536D" w:rsidRPr="00D02D53">
        <w:t xml:space="preserve"> beigās </w:t>
      </w:r>
      <w:r w:rsidR="00E5536D" w:rsidRPr="00D02D53">
        <w:rPr>
          <w:b/>
        </w:rPr>
        <w:t>bezdarbniekiem vecumā no 15 līdz 29 gadiem</w:t>
      </w:r>
      <w:r w:rsidR="00E5536D" w:rsidRPr="00D02D53">
        <w:t xml:space="preserve"> – </w:t>
      </w:r>
      <w:r w:rsidR="00F24EC4" w:rsidRPr="00D02D53">
        <w:t>137</w:t>
      </w:r>
      <w:r w:rsidR="00475E26" w:rsidRPr="00D02D53">
        <w:t xml:space="preserve"> dienas ~ 4</w:t>
      </w:r>
      <w:r w:rsidR="00E5536D" w:rsidRPr="00D02D53">
        <w:t xml:space="preserve"> mēneši (</w:t>
      </w:r>
      <w:r w:rsidRPr="00D02D53">
        <w:t>2016</w:t>
      </w:r>
      <w:r w:rsidR="003F6EE2" w:rsidRPr="00D02D53">
        <w:t>.</w:t>
      </w:r>
      <w:r w:rsidR="006443CD" w:rsidRPr="00D02D53">
        <w:t xml:space="preserve"> </w:t>
      </w:r>
      <w:r w:rsidR="003F6EE2" w:rsidRPr="00D02D53">
        <w:t>gada</w:t>
      </w:r>
      <w:r w:rsidR="0004332F" w:rsidRPr="00D02D53">
        <w:t xml:space="preserve"> </w:t>
      </w:r>
      <w:r w:rsidR="00F24EC4" w:rsidRPr="00D02D53">
        <w:t>jūnija beigās – 139</w:t>
      </w:r>
      <w:r w:rsidR="00E5536D" w:rsidRPr="00D02D53">
        <w:t xml:space="preserve">). </w:t>
      </w:r>
    </w:p>
    <w:p w:rsidR="00E5536D" w:rsidRPr="00D02D53" w:rsidRDefault="00E5536D" w:rsidP="002553B1">
      <w:pPr>
        <w:ind w:left="-90" w:firstLine="799"/>
        <w:jc w:val="both"/>
      </w:pPr>
      <w:r w:rsidRPr="00D02D53">
        <w:t>Lielākais bezdarbnieku (15-29) skaits sadalījumā pa profesij</w:t>
      </w:r>
      <w:r w:rsidR="000B0CD9" w:rsidRPr="00D02D53">
        <w:t>ām pēc pēdējās nodarbošanās 2017</w:t>
      </w:r>
      <w:r w:rsidRPr="00D02D53">
        <w:t>.</w:t>
      </w:r>
      <w:r w:rsidR="002553B1" w:rsidRPr="00D02D53">
        <w:t xml:space="preserve"> </w:t>
      </w:r>
      <w:r w:rsidRPr="00D02D53">
        <w:t xml:space="preserve">gada </w:t>
      </w:r>
      <w:r w:rsidR="002553B1" w:rsidRPr="00D02D53">
        <w:t>jūnija</w:t>
      </w:r>
      <w:r w:rsidR="008A33C6" w:rsidRPr="00D02D53">
        <w:t xml:space="preserve"> beigās: </w:t>
      </w:r>
      <w:r w:rsidR="002553B1" w:rsidRPr="00D02D53">
        <w:t>pārdevējs konsultants – 516, palīgstrādnieks – 487, mazumtirdzniecības veikala pārdevējs – 447, klientu apkalpošanas speciālists – 176, pavārs – 176, viesmīlis – 145, apkopējs – 136, projekta vadītājs – 122, bārmenis – 115</w:t>
      </w:r>
      <w:r w:rsidR="00475E26" w:rsidRPr="00D02D53">
        <w:t xml:space="preserve">. </w:t>
      </w:r>
    </w:p>
    <w:p w:rsidR="00640C9A" w:rsidRPr="00D02D53" w:rsidRDefault="00640C9A" w:rsidP="00640C9A">
      <w:pPr>
        <w:ind w:left="-90" w:firstLine="720"/>
        <w:jc w:val="both"/>
      </w:pPr>
      <w:r w:rsidRPr="00D02D53">
        <w:rPr>
          <w:bCs/>
          <w:color w:val="000000" w:themeColor="text1"/>
        </w:rPr>
        <w:t>2017.</w:t>
      </w:r>
      <w:r w:rsidR="002553B1" w:rsidRPr="00D02D53">
        <w:rPr>
          <w:bCs/>
          <w:color w:val="000000" w:themeColor="text1"/>
        </w:rPr>
        <w:t> gada 6</w:t>
      </w:r>
      <w:r w:rsidRPr="00D02D53">
        <w:rPr>
          <w:bCs/>
          <w:color w:val="000000" w:themeColor="text1"/>
        </w:rPr>
        <w:t xml:space="preserve"> mēnešos</w:t>
      </w:r>
      <w:r w:rsidR="00071C5D" w:rsidRPr="00D02D53">
        <w:t xml:space="preserve"> darbā iekārtojušies </w:t>
      </w:r>
      <w:r w:rsidR="00ED72D7" w:rsidRPr="00D02D53">
        <w:t>10 080</w:t>
      </w:r>
      <w:r w:rsidR="00071C5D" w:rsidRPr="00D02D53">
        <w:t xml:space="preserve"> jaunieši bezdarbnieki (15-29), no kuriem </w:t>
      </w:r>
      <w:r w:rsidR="00ED72D7" w:rsidRPr="00D02D53">
        <w:t>3 337 (33,1</w:t>
      </w:r>
      <w:r w:rsidR="00071C5D" w:rsidRPr="00D02D53">
        <w:t xml:space="preserve">%) jaunieši bezdarbnieki ir iekārtojušies darbā pēc kāda aktīvā </w:t>
      </w:r>
      <w:r w:rsidR="009E2889" w:rsidRPr="00D02D53">
        <w:t xml:space="preserve">NVA </w:t>
      </w:r>
      <w:r w:rsidR="00071C5D" w:rsidRPr="00D02D53">
        <w:t>pasākuma pabeigšanas (izņemot KPP informatīvās dienas).</w:t>
      </w:r>
    </w:p>
    <w:p w:rsidR="009A095A" w:rsidRPr="00D02D53" w:rsidRDefault="009A095A" w:rsidP="00640C9A"/>
    <w:p w:rsidR="004969EB" w:rsidRPr="00D02D53" w:rsidRDefault="004969EB" w:rsidP="00BC07B5">
      <w:pPr>
        <w:tabs>
          <w:tab w:val="left" w:pos="270"/>
        </w:tabs>
        <w:rPr>
          <w:b/>
          <w:bCs/>
          <w:i/>
          <w:iCs/>
        </w:rPr>
      </w:pPr>
    </w:p>
    <w:p w:rsidR="002551A6" w:rsidRPr="00D02D53" w:rsidRDefault="002551A6" w:rsidP="00C6432A">
      <w:pPr>
        <w:tabs>
          <w:tab w:val="left" w:pos="270"/>
        </w:tabs>
        <w:ind w:left="720" w:hanging="360"/>
        <w:rPr>
          <w:b/>
          <w:bCs/>
          <w:i/>
          <w:iCs/>
        </w:rPr>
      </w:pPr>
    </w:p>
    <w:p w:rsidR="002551A6" w:rsidRPr="00D02D53" w:rsidRDefault="002551A6" w:rsidP="00C6432A">
      <w:pPr>
        <w:tabs>
          <w:tab w:val="left" w:pos="270"/>
        </w:tabs>
        <w:ind w:left="720" w:hanging="360"/>
        <w:rPr>
          <w:b/>
          <w:bCs/>
          <w:i/>
          <w:iCs/>
        </w:rPr>
      </w:pPr>
    </w:p>
    <w:p w:rsidR="002551A6" w:rsidRPr="00D02D53" w:rsidRDefault="002551A6" w:rsidP="00C6432A">
      <w:pPr>
        <w:tabs>
          <w:tab w:val="left" w:pos="270"/>
        </w:tabs>
        <w:ind w:left="720" w:hanging="360"/>
        <w:rPr>
          <w:b/>
          <w:bCs/>
          <w:i/>
          <w:iCs/>
        </w:rPr>
      </w:pPr>
    </w:p>
    <w:p w:rsidR="002551A6" w:rsidRPr="00D02D53" w:rsidRDefault="002551A6" w:rsidP="00C6432A">
      <w:pPr>
        <w:tabs>
          <w:tab w:val="left" w:pos="270"/>
        </w:tabs>
        <w:ind w:left="720" w:hanging="360"/>
        <w:rPr>
          <w:b/>
          <w:bCs/>
          <w:i/>
          <w:iCs/>
        </w:rPr>
      </w:pPr>
    </w:p>
    <w:p w:rsidR="002551A6" w:rsidRPr="00D02D53" w:rsidRDefault="002551A6" w:rsidP="00C6432A">
      <w:pPr>
        <w:tabs>
          <w:tab w:val="left" w:pos="270"/>
        </w:tabs>
        <w:ind w:left="720" w:hanging="360"/>
        <w:rPr>
          <w:b/>
          <w:bCs/>
          <w:i/>
          <w:iCs/>
        </w:rPr>
      </w:pPr>
    </w:p>
    <w:p w:rsidR="002551A6" w:rsidRPr="00D02D53" w:rsidRDefault="002551A6" w:rsidP="00C6432A">
      <w:pPr>
        <w:tabs>
          <w:tab w:val="left" w:pos="270"/>
        </w:tabs>
        <w:ind w:left="720" w:hanging="360"/>
        <w:rPr>
          <w:b/>
          <w:bCs/>
          <w:i/>
          <w:iCs/>
        </w:rPr>
      </w:pPr>
    </w:p>
    <w:p w:rsidR="0042115A" w:rsidRPr="00D02D53" w:rsidRDefault="009A095A" w:rsidP="00C6432A">
      <w:pPr>
        <w:tabs>
          <w:tab w:val="left" w:pos="270"/>
        </w:tabs>
        <w:ind w:left="720" w:hanging="360"/>
        <w:rPr>
          <w:b/>
          <w:bCs/>
          <w:i/>
          <w:iCs/>
        </w:rPr>
      </w:pPr>
      <w:r w:rsidRPr="00D02D53">
        <w:rPr>
          <w:b/>
          <w:bCs/>
          <w:i/>
          <w:iCs/>
        </w:rPr>
        <w:t>Bezdarbnieki ar invaliditāti</w:t>
      </w:r>
    </w:p>
    <w:p w:rsidR="004969EB" w:rsidRPr="00D02D53" w:rsidRDefault="004969EB" w:rsidP="00C6432A">
      <w:pPr>
        <w:tabs>
          <w:tab w:val="left" w:pos="270"/>
        </w:tabs>
        <w:ind w:left="720" w:hanging="360"/>
        <w:rPr>
          <w:b/>
          <w:bCs/>
          <w:i/>
          <w:iCs/>
        </w:rPr>
      </w:pPr>
    </w:p>
    <w:tbl>
      <w:tblPr>
        <w:tblW w:w="10339" w:type="dxa"/>
        <w:tblInd w:w="18" w:type="dxa"/>
        <w:tblLayout w:type="fixed"/>
        <w:tblLook w:val="00A0" w:firstRow="1" w:lastRow="0" w:firstColumn="1" w:lastColumn="0" w:noHBand="0" w:noVBand="0"/>
      </w:tblPr>
      <w:tblGrid>
        <w:gridCol w:w="4734"/>
        <w:gridCol w:w="5605"/>
      </w:tblGrid>
      <w:tr w:rsidR="009A095A" w:rsidRPr="00D02D53" w:rsidTr="00427A70">
        <w:trPr>
          <w:trHeight w:val="3352"/>
        </w:trPr>
        <w:tc>
          <w:tcPr>
            <w:tcW w:w="4734" w:type="dxa"/>
          </w:tcPr>
          <w:p w:rsidR="009A095A" w:rsidRPr="00D02D53" w:rsidRDefault="000B0CD9" w:rsidP="007E21D2">
            <w:pPr>
              <w:ind w:firstLine="737"/>
              <w:jc w:val="both"/>
            </w:pPr>
            <w:r w:rsidRPr="00D02D53">
              <w:t>NVA 2017</w:t>
            </w:r>
            <w:r w:rsidR="00E5536D" w:rsidRPr="00D02D53">
              <w:t>.</w:t>
            </w:r>
            <w:r w:rsidR="002553B1" w:rsidRPr="00D02D53">
              <w:t> </w:t>
            </w:r>
            <w:r w:rsidR="00E5536D" w:rsidRPr="00D02D53">
              <w:t xml:space="preserve">gada </w:t>
            </w:r>
            <w:r w:rsidR="002553B1" w:rsidRPr="00D02D53">
              <w:t>jūnija</w:t>
            </w:r>
            <w:r w:rsidR="00E5536D" w:rsidRPr="00D02D53">
              <w:t xml:space="preserve"> beigās reģistrēti </w:t>
            </w:r>
            <w:r w:rsidR="002553B1" w:rsidRPr="00D02D53">
              <w:rPr>
                <w:b/>
                <w:bCs/>
              </w:rPr>
              <w:t>8 626</w:t>
            </w:r>
            <w:r w:rsidR="00E5536D" w:rsidRPr="00D02D53">
              <w:rPr>
                <w:b/>
                <w:bCs/>
              </w:rPr>
              <w:t xml:space="preserve"> bezdarbnieki ar invaliditāti</w:t>
            </w:r>
            <w:r w:rsidR="00E5536D" w:rsidRPr="00D02D53">
              <w:t xml:space="preserve">, kas ir </w:t>
            </w:r>
            <w:r w:rsidR="00E760C3" w:rsidRPr="00D02D53">
              <w:rPr>
                <w:b/>
                <w:bCs/>
              </w:rPr>
              <w:t>12</w:t>
            </w:r>
            <w:r w:rsidR="00E5536D" w:rsidRPr="00D02D53">
              <w:rPr>
                <w:b/>
                <w:bCs/>
              </w:rPr>
              <w:t>,</w:t>
            </w:r>
            <w:r w:rsidR="00D616B5" w:rsidRPr="00D02D53">
              <w:rPr>
                <w:b/>
                <w:bCs/>
              </w:rPr>
              <w:t>9</w:t>
            </w:r>
            <w:r w:rsidR="00E5536D" w:rsidRPr="00D02D53">
              <w:rPr>
                <w:b/>
                <w:bCs/>
              </w:rPr>
              <w:t>%</w:t>
            </w:r>
            <w:r w:rsidR="00E5536D" w:rsidRPr="00D02D53">
              <w:t xml:space="preserve"> no kopējā reģistrētā bezdarbnieku skaita valstī. </w:t>
            </w:r>
            <w:r w:rsidR="006D2FA3" w:rsidRPr="00D02D53">
              <w:t xml:space="preserve">Pieaugums </w:t>
            </w:r>
            <w:r w:rsidR="00D616B5" w:rsidRPr="00D02D53">
              <w:t xml:space="preserve">īpatsvarā </w:t>
            </w:r>
            <w:r w:rsidR="006D2FA3" w:rsidRPr="00D02D53">
              <w:t>skaidrojams ar kopējo cilvēku ar invaliditāti pieaugumu Latvijas iedzīvotāju skaitā</w:t>
            </w:r>
            <w:r w:rsidR="004100C5" w:rsidRPr="00D02D53">
              <w:t>, kā arī ar aktīvu NVO darbu, kas pārstāv personu ar invaliditāti intereses</w:t>
            </w:r>
            <w:r w:rsidR="00E5536D" w:rsidRPr="00D02D53">
              <w:t xml:space="preserve">. </w:t>
            </w:r>
            <w:r w:rsidR="00771469" w:rsidRPr="00D02D53">
              <w:t xml:space="preserve">Lai gan </w:t>
            </w:r>
            <w:r w:rsidR="00ED0051" w:rsidRPr="00D02D53">
              <w:t xml:space="preserve">šogad ar aprīli </w:t>
            </w:r>
            <w:r w:rsidR="00D616B5" w:rsidRPr="00D02D53">
              <w:t>vērojams</w:t>
            </w:r>
            <w:r w:rsidR="00771469" w:rsidRPr="00D02D53">
              <w:t xml:space="preserve"> mērķgrupas samazinājums absolūtos skaitļos,</w:t>
            </w:r>
            <w:r w:rsidR="00515773" w:rsidRPr="00D02D53">
              <w:t xml:space="preserve"> atgriešanās darba tirgū ir lēnāka kā citām grupām, līdz ar to īpatsvara kāpums turpinās.</w:t>
            </w:r>
            <w:r w:rsidR="001106B1" w:rsidRPr="00D02D53">
              <w:t xml:space="preserve"> </w:t>
            </w:r>
            <w:r w:rsidR="001908F5" w:rsidRPr="00D02D53">
              <w:t>2017.</w:t>
            </w:r>
            <w:r w:rsidR="002553B1" w:rsidRPr="00D02D53">
              <w:t xml:space="preserve"> </w:t>
            </w:r>
            <w:r w:rsidR="001908F5" w:rsidRPr="00D02D53">
              <w:t xml:space="preserve">gada </w:t>
            </w:r>
            <w:r w:rsidR="002553B1" w:rsidRPr="00D02D53">
              <w:t>jūnija</w:t>
            </w:r>
            <w:r w:rsidR="001908F5" w:rsidRPr="00D02D53">
              <w:t xml:space="preserve"> beigās </w:t>
            </w:r>
            <w:r w:rsidR="00560542" w:rsidRPr="00D02D53">
              <w:t>vairāk kā puse</w:t>
            </w:r>
            <w:r w:rsidR="006A181E" w:rsidRPr="00D02D53">
              <w:t xml:space="preserve"> (</w:t>
            </w:r>
            <w:r w:rsidR="007E21D2" w:rsidRPr="00D02D53">
              <w:t>5</w:t>
            </w:r>
            <w:r w:rsidR="002553B1" w:rsidRPr="00D02D53">
              <w:t>9,0</w:t>
            </w:r>
            <w:r w:rsidR="006A181E" w:rsidRPr="00D02D53">
              <w:t>%</w:t>
            </w:r>
            <w:r w:rsidR="00CA0EF5" w:rsidRPr="00D02D53">
              <w:t>)</w:t>
            </w:r>
            <w:r w:rsidR="006A181E" w:rsidRPr="00D02D53">
              <w:t xml:space="preserve"> no reģistrētajiem bezdarbniekiem ar invaliditāti ir </w:t>
            </w:r>
            <w:r w:rsidR="00560542" w:rsidRPr="00D02D53">
              <w:t>vecumā virs 50 gadiem</w:t>
            </w:r>
            <w:r w:rsidR="00ED7BCD" w:rsidRPr="00D02D53">
              <w:t xml:space="preserve">, </w:t>
            </w:r>
            <w:r w:rsidR="00560542" w:rsidRPr="00D02D53">
              <w:t>šajā grupā arī krasākais īpat</w:t>
            </w:r>
            <w:r w:rsidR="002553B1" w:rsidRPr="00D02D53">
              <w:t>svara pieaugums – +1,2</w:t>
            </w:r>
            <w:r w:rsidR="00560542" w:rsidRPr="00D02D53">
              <w:t>%</w:t>
            </w:r>
            <w:r w:rsidR="001106B1" w:rsidRPr="00D02D53">
              <w:t xml:space="preserve"> </w:t>
            </w:r>
            <w:r w:rsidR="00560542" w:rsidRPr="00D02D53">
              <w:t>punkti</w:t>
            </w:r>
            <w:r w:rsidR="00ED7BCD" w:rsidRPr="00D02D53">
              <w:t>.</w:t>
            </w:r>
          </w:p>
        </w:tc>
        <w:tc>
          <w:tcPr>
            <w:tcW w:w="5605" w:type="dxa"/>
          </w:tcPr>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13</w:t>
            </w:r>
            <w:r w:rsidR="00DD09E4">
              <w:rPr>
                <w:noProof/>
              </w:rPr>
              <w:fldChar w:fldCharType="end"/>
            </w:r>
          </w:p>
          <w:p w:rsidR="0042115A" w:rsidRPr="00D02D53" w:rsidRDefault="002553B1" w:rsidP="004969EB">
            <w:pPr>
              <w:pStyle w:val="Caption"/>
              <w:keepNext/>
              <w:ind w:right="360"/>
              <w:jc w:val="right"/>
              <w:rPr>
                <w:b/>
                <w:iCs/>
                <w:lang w:eastAsia="lv-LV"/>
              </w:rPr>
            </w:pPr>
            <w:r w:rsidRPr="00D02D53">
              <w:rPr>
                <w:b/>
                <w:iCs/>
                <w:noProof/>
                <w:lang w:eastAsia="lv-LV"/>
              </w:rPr>
              <w:drawing>
                <wp:inline distT="0" distB="0" distL="0" distR="0" wp14:anchorId="51839A10" wp14:editId="69289B09">
                  <wp:extent cx="3208516" cy="20650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4239" cy="2075140"/>
                          </a:xfrm>
                          <a:prstGeom prst="rect">
                            <a:avLst/>
                          </a:prstGeom>
                          <a:noFill/>
                        </pic:spPr>
                      </pic:pic>
                    </a:graphicData>
                  </a:graphic>
                </wp:inline>
              </w:drawing>
            </w:r>
          </w:p>
        </w:tc>
      </w:tr>
    </w:tbl>
    <w:p w:rsidR="00E5536D" w:rsidRPr="00D02D53" w:rsidRDefault="002553B1" w:rsidP="002553B1">
      <w:pPr>
        <w:ind w:left="142"/>
        <w:jc w:val="both"/>
      </w:pPr>
      <w:r w:rsidRPr="00D02D53">
        <w:t>52,1</w:t>
      </w:r>
      <w:r w:rsidR="00560542" w:rsidRPr="00D02D53">
        <w:t>%</w:t>
      </w:r>
      <w:r w:rsidR="00E5536D" w:rsidRPr="00D02D53">
        <w:t xml:space="preserve"> no reģistrētajiem bezdarbniekiem ar invaliditāti ir </w:t>
      </w:r>
      <w:r w:rsidR="00560542" w:rsidRPr="00D02D53">
        <w:t>ilgstošie bezdarbnieki</w:t>
      </w:r>
      <w:r w:rsidR="00E5536D" w:rsidRPr="00D02D53">
        <w:t>, jaun</w:t>
      </w:r>
      <w:r w:rsidR="005A0BE4" w:rsidRPr="00D02D53">
        <w:t>ieši bezdarbniek</w:t>
      </w:r>
      <w:r w:rsidRPr="00D02D53">
        <w:t>i (15-24) ir 3,3</w:t>
      </w:r>
      <w:r w:rsidR="00E5536D" w:rsidRPr="00D02D53">
        <w:t>%</w:t>
      </w:r>
      <w:r w:rsidR="005A0BE4" w:rsidRPr="00D02D53">
        <w:t>. Vidējais bezdarba ilgums 2017</w:t>
      </w:r>
      <w:r w:rsidR="00E5536D" w:rsidRPr="00D02D53">
        <w:t>.</w:t>
      </w:r>
      <w:r w:rsidRPr="00D02D53">
        <w:t xml:space="preserve"> </w:t>
      </w:r>
      <w:r w:rsidR="00E5536D" w:rsidRPr="00D02D53">
        <w:t>gada</w:t>
      </w:r>
      <w:r w:rsidR="002557EA" w:rsidRPr="00D02D53">
        <w:t xml:space="preserve"> </w:t>
      </w:r>
      <w:r w:rsidRPr="00D02D53">
        <w:t>jūnija</w:t>
      </w:r>
      <w:r w:rsidR="00E5536D" w:rsidRPr="00D02D53">
        <w:t xml:space="preserve"> beigās bezd</w:t>
      </w:r>
      <w:r w:rsidR="007E21D2" w:rsidRPr="00D02D53">
        <w:t xml:space="preserve">arbniekiem ar invaliditāti – </w:t>
      </w:r>
      <w:r w:rsidRPr="00D02D53">
        <w:t>394</w:t>
      </w:r>
      <w:r w:rsidR="005A0BE4" w:rsidRPr="00D02D53">
        <w:t xml:space="preserve"> dienas ~ 1</w:t>
      </w:r>
      <w:r w:rsidR="00E5536D" w:rsidRPr="00D02D53">
        <w:t xml:space="preserve"> gads (</w:t>
      </w:r>
      <w:r w:rsidR="005A0BE4" w:rsidRPr="00D02D53">
        <w:t>2016.</w:t>
      </w:r>
      <w:r w:rsidRPr="00D02D53">
        <w:t xml:space="preserve"> </w:t>
      </w:r>
      <w:r w:rsidR="005A0BE4" w:rsidRPr="00D02D53">
        <w:t xml:space="preserve">gada </w:t>
      </w:r>
      <w:r w:rsidRPr="00D02D53">
        <w:t>jūnija tas ar</w:t>
      </w:r>
      <w:r w:rsidR="00B56EBB" w:rsidRPr="00D02D53">
        <w:t>ī bija 394 dienas</w:t>
      </w:r>
      <w:r w:rsidR="00E5536D" w:rsidRPr="00D02D53">
        <w:t>).</w:t>
      </w:r>
    </w:p>
    <w:p w:rsidR="00E5536D" w:rsidRPr="00D02D53" w:rsidRDefault="00E5536D" w:rsidP="00B56EBB">
      <w:pPr>
        <w:ind w:firstLine="709"/>
        <w:jc w:val="both"/>
      </w:pPr>
      <w:r w:rsidRPr="00D02D53">
        <w:t>Lielākais bezdarbnieku ar invaliditāti skaits sadalījumā pa profesij</w:t>
      </w:r>
      <w:r w:rsidR="005827FA" w:rsidRPr="00D02D53">
        <w:t>ām pēc pēdējās nodarbošanās 2017</w:t>
      </w:r>
      <w:r w:rsidRPr="00D02D53">
        <w:t>.</w:t>
      </w:r>
      <w:r w:rsidR="00B56EBB" w:rsidRPr="00D02D53">
        <w:t xml:space="preserve"> </w:t>
      </w:r>
      <w:r w:rsidRPr="00D02D53">
        <w:t>gada</w:t>
      </w:r>
      <w:r w:rsidR="002557EA" w:rsidRPr="00D02D53">
        <w:t xml:space="preserve"> </w:t>
      </w:r>
      <w:r w:rsidR="00B56EBB" w:rsidRPr="00D02D53">
        <w:t xml:space="preserve">jūnija </w:t>
      </w:r>
      <w:r w:rsidRPr="00D02D53">
        <w:t xml:space="preserve">beigās: </w:t>
      </w:r>
      <w:r w:rsidR="00B56EBB" w:rsidRPr="00D02D53">
        <w:t>palīgstrādnieks – 611, apkopējs – 396, mazumtirdzniecības veikala pārdevējs – 328, sētnieks – 197, apkures /krāšņu kurinātājs – 104, aprūpētājs – 104, pārdevējs konsultants – 101, šuvējs – 101, kravas automobiļa vadītājs – 95</w:t>
      </w:r>
      <w:r w:rsidRPr="00D02D53">
        <w:t>.</w:t>
      </w:r>
    </w:p>
    <w:p w:rsidR="00473BF3" w:rsidRPr="00D02D53" w:rsidRDefault="00B56EBB" w:rsidP="00640C9A">
      <w:pPr>
        <w:ind w:firstLine="709"/>
        <w:jc w:val="both"/>
        <w:rPr>
          <w:i/>
          <w:iCs/>
          <w:sz w:val="16"/>
          <w:szCs w:val="16"/>
          <w:lang w:eastAsia="en-US"/>
        </w:rPr>
      </w:pPr>
      <w:r w:rsidRPr="00D02D53">
        <w:rPr>
          <w:bCs/>
        </w:rPr>
        <w:t>2017. gada 6</w:t>
      </w:r>
      <w:r w:rsidR="00640C9A" w:rsidRPr="00D02D53">
        <w:rPr>
          <w:bCs/>
        </w:rPr>
        <w:t xml:space="preserve"> mēnešos darbā iekārtojušās </w:t>
      </w:r>
      <w:r w:rsidR="00BF4B5F" w:rsidRPr="00D02D53">
        <w:rPr>
          <w:bCs/>
        </w:rPr>
        <w:t>1 778</w:t>
      </w:r>
      <w:r w:rsidR="00640C9A" w:rsidRPr="00D02D53">
        <w:rPr>
          <w:bCs/>
        </w:rPr>
        <w:t xml:space="preserve"> personas ar invaliditāti, no kurām </w:t>
      </w:r>
      <w:r w:rsidR="00BF4B5F" w:rsidRPr="00D02D53">
        <w:rPr>
          <w:bCs/>
        </w:rPr>
        <w:t>692</w:t>
      </w:r>
      <w:r w:rsidR="002557EA" w:rsidRPr="00D02D53">
        <w:rPr>
          <w:bCs/>
        </w:rPr>
        <w:t xml:space="preserve"> </w:t>
      </w:r>
      <w:r w:rsidR="00BF4B5F" w:rsidRPr="00D02D53">
        <w:rPr>
          <w:bCs/>
        </w:rPr>
        <w:t>(38,9</w:t>
      </w:r>
      <w:r w:rsidR="00640C9A" w:rsidRPr="00D02D53">
        <w:rPr>
          <w:bCs/>
        </w:rPr>
        <w:t xml:space="preserve">%) ir iekārtojušās darbā, pēc kāda aktīvā </w:t>
      </w:r>
      <w:r w:rsidR="002557EA" w:rsidRPr="00D02D53">
        <w:rPr>
          <w:bCs/>
        </w:rPr>
        <w:t xml:space="preserve">NVA </w:t>
      </w:r>
      <w:r w:rsidR="00640C9A" w:rsidRPr="00D02D53">
        <w:rPr>
          <w:bCs/>
        </w:rPr>
        <w:t>pasākuma pabeigšanas (izņemot KPP  informatīvās dienas).</w:t>
      </w:r>
    </w:p>
    <w:p w:rsidR="00C96F07" w:rsidRPr="00D02D53" w:rsidRDefault="00C96F07" w:rsidP="00C6432A">
      <w:pPr>
        <w:suppressAutoHyphens w:val="0"/>
        <w:rPr>
          <w:b/>
          <w:bCs/>
          <w:i/>
          <w:iCs/>
          <w:color w:val="000000"/>
          <w:lang w:eastAsia="lv-LV"/>
        </w:rPr>
      </w:pPr>
    </w:p>
    <w:p w:rsidR="009A095A" w:rsidRPr="00D02D53" w:rsidRDefault="009A095A" w:rsidP="00C6432A">
      <w:pPr>
        <w:suppressAutoHyphens w:val="0"/>
        <w:rPr>
          <w:b/>
          <w:bCs/>
          <w:i/>
          <w:iCs/>
          <w:color w:val="000000"/>
          <w:lang w:eastAsia="lv-LV"/>
        </w:rPr>
      </w:pPr>
      <w:r w:rsidRPr="00D02D53">
        <w:rPr>
          <w:b/>
          <w:bCs/>
          <w:i/>
          <w:iCs/>
          <w:color w:val="000000"/>
          <w:lang w:eastAsia="lv-LV"/>
        </w:rPr>
        <w:t>Bezdarbnieki vecumā 50 gadi un vairāk</w:t>
      </w:r>
    </w:p>
    <w:p w:rsidR="00FE6390" w:rsidRPr="00D02D53" w:rsidRDefault="00FE6390" w:rsidP="008B537E">
      <w:pPr>
        <w:suppressAutoHyphens w:val="0"/>
        <w:jc w:val="both"/>
        <w:rPr>
          <w:b/>
          <w:bCs/>
          <w:i/>
          <w:iCs/>
          <w:color w:val="000000"/>
          <w:lang w:eastAsia="lv-LV"/>
        </w:rPr>
      </w:pPr>
    </w:p>
    <w:tbl>
      <w:tblPr>
        <w:tblW w:w="10483" w:type="dxa"/>
        <w:tblInd w:w="2" w:type="dxa"/>
        <w:tblLayout w:type="fixed"/>
        <w:tblLook w:val="00A0" w:firstRow="1" w:lastRow="0" w:firstColumn="1" w:lastColumn="0" w:noHBand="0" w:noVBand="0"/>
      </w:tblPr>
      <w:tblGrid>
        <w:gridCol w:w="4426"/>
        <w:gridCol w:w="6057"/>
      </w:tblGrid>
      <w:tr w:rsidR="009A095A" w:rsidRPr="00D02D53" w:rsidTr="00A53562">
        <w:trPr>
          <w:trHeight w:val="3038"/>
        </w:trPr>
        <w:tc>
          <w:tcPr>
            <w:tcW w:w="4426" w:type="dxa"/>
          </w:tcPr>
          <w:p w:rsidR="00E5536D" w:rsidRPr="00D02D53" w:rsidRDefault="008E5020">
            <w:pPr>
              <w:suppressAutoHyphens w:val="0"/>
              <w:ind w:firstLine="720"/>
              <w:jc w:val="both"/>
            </w:pPr>
            <w:r w:rsidRPr="00D02D53">
              <w:t>NVA 2017</w:t>
            </w:r>
            <w:r w:rsidR="00E5536D" w:rsidRPr="00D02D53">
              <w:t>.</w:t>
            </w:r>
            <w:r w:rsidR="00566DD2" w:rsidRPr="00D02D53">
              <w:t xml:space="preserve"> </w:t>
            </w:r>
            <w:r w:rsidR="00E5536D" w:rsidRPr="00D02D53">
              <w:t xml:space="preserve">gada </w:t>
            </w:r>
            <w:r w:rsidR="00566DD2" w:rsidRPr="00D02D53">
              <w:t>jūnija</w:t>
            </w:r>
            <w:r w:rsidR="00E5536D" w:rsidRPr="00D02D53">
              <w:t xml:space="preserve"> beigās reģistrēti </w:t>
            </w:r>
            <w:r w:rsidR="00566DD2" w:rsidRPr="00D02D53">
              <w:rPr>
                <w:b/>
                <w:bCs/>
              </w:rPr>
              <w:t xml:space="preserve">26 069 </w:t>
            </w:r>
            <w:r w:rsidR="00E5536D" w:rsidRPr="00D02D53">
              <w:rPr>
                <w:b/>
                <w:bCs/>
              </w:rPr>
              <w:t>bezdarbnieki vecumā 50 gadi un vairāk</w:t>
            </w:r>
            <w:r w:rsidR="00E5536D" w:rsidRPr="00D02D53">
              <w:t xml:space="preserve">, kas ir </w:t>
            </w:r>
            <w:r w:rsidR="00566DD2" w:rsidRPr="00D02D53">
              <w:rPr>
                <w:b/>
                <w:bCs/>
              </w:rPr>
              <w:t>39,1</w:t>
            </w:r>
            <w:r w:rsidR="00A17372" w:rsidRPr="00D02D53">
              <w:rPr>
                <w:b/>
                <w:bCs/>
              </w:rPr>
              <w:t>%</w:t>
            </w:r>
            <w:r w:rsidR="00E5536D" w:rsidRPr="00D02D53">
              <w:t xml:space="preserve"> no kopējā reģistrētā bezdarbnieku skaita valstī.</w:t>
            </w:r>
          </w:p>
          <w:p w:rsidR="009A095A" w:rsidRPr="00D02D53" w:rsidRDefault="008E5020" w:rsidP="00BC07B5">
            <w:pPr>
              <w:suppressAutoHyphens w:val="0"/>
              <w:ind w:firstLine="720"/>
              <w:jc w:val="both"/>
            </w:pPr>
            <w:r w:rsidRPr="00D02D53">
              <w:t>2017</w:t>
            </w:r>
            <w:r w:rsidR="00E5536D" w:rsidRPr="00D02D53">
              <w:t>.</w:t>
            </w:r>
            <w:r w:rsidR="00566DD2" w:rsidRPr="00D02D53">
              <w:t xml:space="preserve"> </w:t>
            </w:r>
            <w:r w:rsidR="00E5536D" w:rsidRPr="00D02D53">
              <w:t xml:space="preserve">gada </w:t>
            </w:r>
            <w:r w:rsidR="00E712CF" w:rsidRPr="00D02D53">
              <w:t>jūnija</w:t>
            </w:r>
            <w:r w:rsidR="00A17372" w:rsidRPr="00D02D53">
              <w:t xml:space="preserve"> </w:t>
            </w:r>
            <w:r w:rsidR="00E5536D" w:rsidRPr="00D02D53">
              <w:t>b</w:t>
            </w:r>
            <w:r w:rsidR="0072776C" w:rsidRPr="00D02D53">
              <w:t>eigās 4</w:t>
            </w:r>
            <w:r w:rsidR="00A17372" w:rsidRPr="00D02D53">
              <w:t>3</w:t>
            </w:r>
            <w:r w:rsidR="00E5536D" w:rsidRPr="00D02D53">
              <w:t>,</w:t>
            </w:r>
            <w:r w:rsidR="00566DD2" w:rsidRPr="00D02D53">
              <w:t>2</w:t>
            </w:r>
            <w:r w:rsidR="00E5536D" w:rsidRPr="00D02D53">
              <w:t>% no reģistrētajiem bezdarbniekiem vecumā 50 gadi un vairāk ir ilgstošie bezdarbnieki,</w:t>
            </w:r>
            <w:r w:rsidR="006E6FA5" w:rsidRPr="00D02D53">
              <w:t xml:space="preserve"> bezdarbnieki ar invaliditāti 19</w:t>
            </w:r>
            <w:r w:rsidR="00E5536D" w:rsidRPr="00D02D53">
              <w:t>,</w:t>
            </w:r>
            <w:r w:rsidR="00A17372" w:rsidRPr="00D02D53">
              <w:t>5</w:t>
            </w:r>
            <w:r w:rsidR="00E5536D" w:rsidRPr="00D02D53">
              <w:t xml:space="preserve">%. Salīdzinot ar atbilstošo periodu pirms gada, </w:t>
            </w:r>
            <w:r w:rsidR="00D6366D" w:rsidRPr="00D02D53">
              <w:t xml:space="preserve">bezdarbnieku vecumā no </w:t>
            </w:r>
            <w:r w:rsidR="00E5536D" w:rsidRPr="00D02D53">
              <w:t xml:space="preserve">50 un vairāk gadu kopskaitā </w:t>
            </w:r>
            <w:r w:rsidR="00A17372" w:rsidRPr="00D02D53">
              <w:rPr>
                <w:b/>
              </w:rPr>
              <w:t>pieaudzis</w:t>
            </w:r>
            <w:r w:rsidR="00566DD2" w:rsidRPr="00D02D53">
              <w:rPr>
                <w:b/>
              </w:rPr>
              <w:t> </w:t>
            </w:r>
            <w:r w:rsidR="00E5536D" w:rsidRPr="00D02D53">
              <w:t>bezdarbn</w:t>
            </w:r>
            <w:r w:rsidR="00566DD2" w:rsidRPr="00D02D53">
              <w:t xml:space="preserve">ieku ar invaliditāti īpatsvars – </w:t>
            </w:r>
            <w:r w:rsidR="00DC2EAA" w:rsidRPr="00D02D53">
              <w:t>2</w:t>
            </w:r>
            <w:r w:rsidRPr="00D02D53">
              <w:t>,</w:t>
            </w:r>
            <w:r w:rsidR="00DC2EAA" w:rsidRPr="00D02D53">
              <w:t>1</w:t>
            </w:r>
            <w:r w:rsidR="00E5536D" w:rsidRPr="00D02D53">
              <w:t xml:space="preserve"> %</w:t>
            </w:r>
            <w:r w:rsidR="00566DD2" w:rsidRPr="00D02D53">
              <w:t>punkts</w:t>
            </w:r>
            <w:r w:rsidR="00E5536D" w:rsidRPr="00D02D53">
              <w:t>.</w:t>
            </w:r>
          </w:p>
        </w:tc>
        <w:tc>
          <w:tcPr>
            <w:tcW w:w="6057" w:type="dxa"/>
          </w:tcPr>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14</w:t>
            </w:r>
            <w:r w:rsidR="00DD09E4">
              <w:rPr>
                <w:noProof/>
              </w:rPr>
              <w:fldChar w:fldCharType="end"/>
            </w:r>
          </w:p>
          <w:p w:rsidR="000F32DF" w:rsidRPr="00D02D53" w:rsidRDefault="00566DD2" w:rsidP="00AD1DBA">
            <w:pPr>
              <w:suppressAutoHyphens w:val="0"/>
              <w:jc w:val="both"/>
              <w:rPr>
                <w:b/>
                <w:bCs/>
                <w:i/>
                <w:iCs/>
                <w:color w:val="000000"/>
                <w:lang w:eastAsia="lv-LV"/>
              </w:rPr>
            </w:pPr>
            <w:r w:rsidRPr="00D02D53">
              <w:rPr>
                <w:b/>
                <w:bCs/>
                <w:i/>
                <w:iCs/>
                <w:noProof/>
                <w:color w:val="000000"/>
                <w:lang w:eastAsia="lv-LV"/>
              </w:rPr>
              <w:drawing>
                <wp:inline distT="0" distB="0" distL="0" distR="0" wp14:anchorId="59D02D76" wp14:editId="38160026">
                  <wp:extent cx="3713369" cy="205740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1805" cy="2062074"/>
                          </a:xfrm>
                          <a:prstGeom prst="rect">
                            <a:avLst/>
                          </a:prstGeom>
                          <a:noFill/>
                        </pic:spPr>
                      </pic:pic>
                    </a:graphicData>
                  </a:graphic>
                </wp:inline>
              </w:drawing>
            </w:r>
          </w:p>
        </w:tc>
      </w:tr>
    </w:tbl>
    <w:p w:rsidR="00E5536D" w:rsidRPr="00D02D53" w:rsidRDefault="00DE272D" w:rsidP="00FD496D">
      <w:pPr>
        <w:ind w:firstLine="720"/>
        <w:jc w:val="both"/>
      </w:pPr>
      <w:r w:rsidRPr="00D02D53">
        <w:t>Vidējais bezdarba ilgums 2017</w:t>
      </w:r>
      <w:r w:rsidR="00E5536D" w:rsidRPr="00D02D53">
        <w:t>.</w:t>
      </w:r>
      <w:r w:rsidR="00F015C6" w:rsidRPr="00D02D53">
        <w:t xml:space="preserve"> </w:t>
      </w:r>
      <w:r w:rsidR="00E5536D" w:rsidRPr="00D02D53">
        <w:t xml:space="preserve">gada </w:t>
      </w:r>
      <w:r w:rsidR="00E712CF" w:rsidRPr="00D02D53">
        <w:t>jūnij</w:t>
      </w:r>
      <w:r w:rsidR="00A17372" w:rsidRPr="00D02D53">
        <w:t>a</w:t>
      </w:r>
      <w:r w:rsidR="00E5536D" w:rsidRPr="00D02D53">
        <w:t xml:space="preserve"> beigās bezdarbniekiem vecumā 50 gadi un vairāk – </w:t>
      </w:r>
      <w:r w:rsidR="00F015C6" w:rsidRPr="00D02D53">
        <w:t>282</w:t>
      </w:r>
      <w:r w:rsidR="00E5536D" w:rsidRPr="00D02D53">
        <w:t xml:space="preserve"> diena</w:t>
      </w:r>
      <w:r w:rsidR="00F015C6" w:rsidRPr="00D02D53">
        <w:t>s</w:t>
      </w:r>
      <w:r w:rsidR="00E5536D" w:rsidRPr="00D02D53">
        <w:t xml:space="preserve"> </w:t>
      </w:r>
      <w:r w:rsidR="00D90ED9" w:rsidRPr="00D02D53">
        <w:t xml:space="preserve">jeb </w:t>
      </w:r>
      <w:r w:rsidR="00076700" w:rsidRPr="00D02D53">
        <w:t>~ 9</w:t>
      </w:r>
      <w:r w:rsidR="003C3265" w:rsidRPr="00D02D53">
        <w:t xml:space="preserve"> mēneši (2016</w:t>
      </w:r>
      <w:r w:rsidR="00E5536D" w:rsidRPr="00D02D53">
        <w:t>.</w:t>
      </w:r>
      <w:r w:rsidR="00F015C6" w:rsidRPr="00D02D53">
        <w:t xml:space="preserve"> </w:t>
      </w:r>
      <w:r w:rsidR="00E5536D" w:rsidRPr="00D02D53">
        <w:t xml:space="preserve">gada </w:t>
      </w:r>
      <w:r w:rsidR="00F015C6" w:rsidRPr="00D02D53">
        <w:t xml:space="preserve">jūnija beigās </w:t>
      </w:r>
      <w:r w:rsidR="00DC2EAA" w:rsidRPr="00D02D53">
        <w:t>bija 281</w:t>
      </w:r>
      <w:r w:rsidR="00E5536D" w:rsidRPr="00D02D53">
        <w:t xml:space="preserve"> diena). </w:t>
      </w:r>
    </w:p>
    <w:p w:rsidR="00E5536D" w:rsidRPr="00D02D53" w:rsidRDefault="00E5536D" w:rsidP="00D468C6">
      <w:pPr>
        <w:ind w:firstLine="720"/>
        <w:jc w:val="both"/>
        <w:rPr>
          <w:rFonts w:ascii="Calibri" w:hAnsi="Calibri"/>
          <w:color w:val="000000"/>
          <w:sz w:val="22"/>
          <w:szCs w:val="22"/>
          <w:lang w:eastAsia="lv-LV"/>
        </w:rPr>
      </w:pPr>
      <w:r w:rsidRPr="00D02D53">
        <w:t>Lielākais bezdarbnieku vecumā 50 gadi un vairāk, skaits sadalījumā pa profesij</w:t>
      </w:r>
      <w:r w:rsidR="00764CCF" w:rsidRPr="00D02D53">
        <w:t>ām pēc pēdējās nodarbošanās 2017</w:t>
      </w:r>
      <w:r w:rsidRPr="00D02D53">
        <w:t>.</w:t>
      </w:r>
      <w:r w:rsidR="00D468C6" w:rsidRPr="00D02D53">
        <w:t xml:space="preserve"> </w:t>
      </w:r>
      <w:r w:rsidRPr="00D02D53">
        <w:t xml:space="preserve">gada </w:t>
      </w:r>
      <w:r w:rsidR="00D468C6" w:rsidRPr="00D02D53">
        <w:t>jūnija</w:t>
      </w:r>
      <w:r w:rsidRPr="00D02D53">
        <w:t xml:space="preserve"> beigās: </w:t>
      </w:r>
      <w:r w:rsidR="00D468C6" w:rsidRPr="00D02D53">
        <w:t>palīgstrādnieks – 1 685, apkopējs – 1 152, mazumtirdzniecības veikala pārdevējs – 887, sētnieks – 627, apkures /krāšņu kurinātājs – 428, pavārs – 381, aprūpētājs – 370, kravas automobiļa vadītājs – 344, automobiļa vadītājs – 259, pārdevējs konsultants – 253, zivju apstrādātājs – 248</w:t>
      </w:r>
      <w:r w:rsidR="00DC2EAA" w:rsidRPr="00D02D53">
        <w:t>.</w:t>
      </w:r>
    </w:p>
    <w:p w:rsidR="009A095A" w:rsidRPr="00D02D53" w:rsidRDefault="00640C9A" w:rsidP="00640C9A">
      <w:pPr>
        <w:pStyle w:val="Caption"/>
        <w:keepNext/>
        <w:ind w:firstLine="709"/>
        <w:jc w:val="both"/>
        <w:rPr>
          <w:i w:val="0"/>
          <w:sz w:val="24"/>
          <w:szCs w:val="24"/>
        </w:rPr>
      </w:pPr>
      <w:r w:rsidRPr="00D02D53">
        <w:rPr>
          <w:i w:val="0"/>
          <w:sz w:val="24"/>
          <w:szCs w:val="24"/>
        </w:rPr>
        <w:t>2017.</w:t>
      </w:r>
      <w:r w:rsidR="00BF4B5F" w:rsidRPr="00D02D53">
        <w:rPr>
          <w:i w:val="0"/>
          <w:sz w:val="24"/>
          <w:szCs w:val="24"/>
        </w:rPr>
        <w:t xml:space="preserve"> </w:t>
      </w:r>
      <w:r w:rsidRPr="00D02D53">
        <w:rPr>
          <w:i w:val="0"/>
          <w:sz w:val="24"/>
          <w:szCs w:val="24"/>
        </w:rPr>
        <w:t xml:space="preserve">gada janvārī – </w:t>
      </w:r>
      <w:r w:rsidR="00BF4B5F" w:rsidRPr="00D02D53">
        <w:rPr>
          <w:i w:val="0"/>
          <w:sz w:val="24"/>
          <w:szCs w:val="24"/>
        </w:rPr>
        <w:t>jūnijā</w:t>
      </w:r>
      <w:r w:rsidRPr="00D02D53">
        <w:rPr>
          <w:i w:val="0"/>
          <w:sz w:val="24"/>
          <w:szCs w:val="24"/>
        </w:rPr>
        <w:t xml:space="preserve"> darbā iekārtojušies </w:t>
      </w:r>
      <w:r w:rsidR="00F75290" w:rsidRPr="00D02D53">
        <w:rPr>
          <w:i w:val="0"/>
          <w:sz w:val="24"/>
          <w:szCs w:val="24"/>
        </w:rPr>
        <w:t>9 139</w:t>
      </w:r>
      <w:r w:rsidRPr="00D02D53">
        <w:rPr>
          <w:i w:val="0"/>
          <w:sz w:val="24"/>
          <w:szCs w:val="24"/>
        </w:rPr>
        <w:t xml:space="preserve"> bezdarbnieki vecumā 50 gadi un vairāk, no kuriem </w:t>
      </w:r>
      <w:r w:rsidR="00F75290" w:rsidRPr="00D02D53">
        <w:rPr>
          <w:i w:val="0"/>
          <w:sz w:val="24"/>
          <w:szCs w:val="24"/>
        </w:rPr>
        <w:t>2 660</w:t>
      </w:r>
      <w:r w:rsidR="000D64C6" w:rsidRPr="00D02D53">
        <w:rPr>
          <w:i w:val="0"/>
          <w:sz w:val="24"/>
          <w:szCs w:val="24"/>
        </w:rPr>
        <w:t xml:space="preserve"> </w:t>
      </w:r>
      <w:r w:rsidR="00F75290" w:rsidRPr="00D02D53">
        <w:rPr>
          <w:i w:val="0"/>
          <w:sz w:val="24"/>
          <w:szCs w:val="24"/>
        </w:rPr>
        <w:t>(29,1</w:t>
      </w:r>
      <w:r w:rsidRPr="00D02D53">
        <w:rPr>
          <w:i w:val="0"/>
          <w:sz w:val="24"/>
          <w:szCs w:val="24"/>
        </w:rPr>
        <w:t>%) ir iekārtojušies darbā pēc kāda aktīvā pasākuma pabeigšanas (izņemot KPP  informatīvās dienas).</w:t>
      </w:r>
    </w:p>
    <w:p w:rsidR="00F65D4E" w:rsidRPr="00D02D53" w:rsidRDefault="00F65D4E" w:rsidP="00177A08">
      <w:pPr>
        <w:rPr>
          <w:i/>
        </w:rPr>
      </w:pPr>
    </w:p>
    <w:p w:rsidR="009A095A" w:rsidRPr="00D02D53" w:rsidRDefault="00E340AC" w:rsidP="00177A08">
      <w:pPr>
        <w:pStyle w:val="Heading2"/>
        <w:numPr>
          <w:ilvl w:val="1"/>
          <w:numId w:val="4"/>
        </w:numPr>
      </w:pPr>
      <w:bookmarkStart w:id="17" w:name="_Toc370215530"/>
      <w:bookmarkStart w:id="18" w:name="_Toc455135464"/>
      <w:bookmarkStart w:id="19" w:name="_Toc490665396"/>
      <w:r w:rsidRPr="00D02D53">
        <w:lastRenderedPageBreak/>
        <w:t>Reģistrētās</w:t>
      </w:r>
      <w:r w:rsidR="000D64C6" w:rsidRPr="00D02D53">
        <w:t xml:space="preserve"> </w:t>
      </w:r>
      <w:r w:rsidR="009A095A" w:rsidRPr="00D02D53">
        <w:t>darb</w:t>
      </w:r>
      <w:r w:rsidR="00DA1B3B" w:rsidRPr="00D02D53">
        <w:t xml:space="preserve">a </w:t>
      </w:r>
      <w:r w:rsidR="009A095A" w:rsidRPr="00D02D53">
        <w:t>vietas valstī</w:t>
      </w:r>
      <w:bookmarkEnd w:id="17"/>
      <w:bookmarkEnd w:id="18"/>
      <w:bookmarkEnd w:id="19"/>
    </w:p>
    <w:p w:rsidR="004A5AC0" w:rsidRPr="00D02D53" w:rsidRDefault="00C41545" w:rsidP="006F4BB5">
      <w:pPr>
        <w:ind w:firstLine="720"/>
        <w:jc w:val="both"/>
      </w:pPr>
      <w:r w:rsidRPr="00D02D53">
        <w:rPr>
          <w:color w:val="000000" w:themeColor="text1"/>
        </w:rPr>
        <w:t>2017</w:t>
      </w:r>
      <w:r w:rsidR="00B32C82" w:rsidRPr="00D02D53">
        <w:rPr>
          <w:color w:val="000000" w:themeColor="text1"/>
        </w:rPr>
        <w:t>.</w:t>
      </w:r>
      <w:r w:rsidR="003E1340" w:rsidRPr="00D02D53">
        <w:rPr>
          <w:color w:val="000000" w:themeColor="text1"/>
        </w:rPr>
        <w:t xml:space="preserve"> </w:t>
      </w:r>
      <w:r w:rsidR="00B32C82" w:rsidRPr="00D02D53">
        <w:rPr>
          <w:color w:val="000000" w:themeColor="text1"/>
        </w:rPr>
        <w:t>gada</w:t>
      </w:r>
      <w:r w:rsidR="000D64C6" w:rsidRPr="00D02D53">
        <w:rPr>
          <w:color w:val="000000" w:themeColor="text1"/>
        </w:rPr>
        <w:t xml:space="preserve"> </w:t>
      </w:r>
      <w:r w:rsidR="003E1340" w:rsidRPr="00D02D53">
        <w:rPr>
          <w:color w:val="000000" w:themeColor="text1"/>
        </w:rPr>
        <w:t>6</w:t>
      </w:r>
      <w:r w:rsidR="008D7B6A" w:rsidRPr="00D02D53">
        <w:rPr>
          <w:color w:val="000000" w:themeColor="text1"/>
        </w:rPr>
        <w:t xml:space="preserve"> mēnešos</w:t>
      </w:r>
      <w:r w:rsidR="000D64C6" w:rsidRPr="00D02D53">
        <w:rPr>
          <w:color w:val="000000" w:themeColor="text1"/>
        </w:rPr>
        <w:t xml:space="preserve"> </w:t>
      </w:r>
      <w:r w:rsidR="008C0356" w:rsidRPr="00D02D53">
        <w:rPr>
          <w:color w:val="000000" w:themeColor="text1"/>
        </w:rPr>
        <w:t xml:space="preserve">NVA </w:t>
      </w:r>
      <w:r w:rsidR="004A5AC0" w:rsidRPr="00D02D53">
        <w:rPr>
          <w:color w:val="000000" w:themeColor="text1"/>
        </w:rPr>
        <w:t>reģistrētas</w:t>
      </w:r>
      <w:r w:rsidR="000D64C6" w:rsidRPr="00D02D53">
        <w:rPr>
          <w:color w:val="000000" w:themeColor="text1"/>
        </w:rPr>
        <w:t xml:space="preserve"> </w:t>
      </w:r>
      <w:r w:rsidR="003E1340" w:rsidRPr="00D02D53">
        <w:rPr>
          <w:color w:val="000000" w:themeColor="text1"/>
        </w:rPr>
        <w:t>33 864</w:t>
      </w:r>
      <w:r w:rsidR="00B641AD" w:rsidRPr="00D02D53">
        <w:rPr>
          <w:color w:val="000000" w:themeColor="text1"/>
        </w:rPr>
        <w:t xml:space="preserve"> </w:t>
      </w:r>
      <w:r w:rsidR="008D7B6A" w:rsidRPr="00D02D53">
        <w:rPr>
          <w:color w:val="000000" w:themeColor="text1"/>
        </w:rPr>
        <w:t xml:space="preserve">(no tām </w:t>
      </w:r>
      <w:r w:rsidR="003E1340" w:rsidRPr="00D02D53">
        <w:rPr>
          <w:color w:val="000000" w:themeColor="text1"/>
        </w:rPr>
        <w:t>5 865</w:t>
      </w:r>
      <w:r w:rsidR="00CC40CD" w:rsidRPr="00D02D53">
        <w:rPr>
          <w:color w:val="000000" w:themeColor="text1"/>
        </w:rPr>
        <w:t xml:space="preserve"> jūnijā</w:t>
      </w:r>
      <w:r w:rsidR="008D7B6A" w:rsidRPr="00D02D53">
        <w:rPr>
          <w:color w:val="000000" w:themeColor="text1"/>
        </w:rPr>
        <w:t>)</w:t>
      </w:r>
      <w:r w:rsidR="00B641AD" w:rsidRPr="00D02D53">
        <w:rPr>
          <w:color w:val="000000" w:themeColor="text1"/>
        </w:rPr>
        <w:t xml:space="preserve"> </w:t>
      </w:r>
      <w:r w:rsidR="004A5AC0" w:rsidRPr="00D02D53">
        <w:rPr>
          <w:color w:val="000000" w:themeColor="text1"/>
        </w:rPr>
        <w:t>vakances</w:t>
      </w:r>
      <w:r w:rsidR="008F4ABF" w:rsidRPr="00D02D53">
        <w:rPr>
          <w:color w:val="000000" w:themeColor="text1"/>
        </w:rPr>
        <w:t xml:space="preserve">, </w:t>
      </w:r>
      <w:r w:rsidR="004A5AC0" w:rsidRPr="00D02D53">
        <w:rPr>
          <w:color w:val="000000" w:themeColor="text1"/>
        </w:rPr>
        <w:t xml:space="preserve">kas ir par </w:t>
      </w:r>
      <w:r w:rsidR="00513682" w:rsidRPr="00D02D53">
        <w:rPr>
          <w:color w:val="000000" w:themeColor="text1"/>
        </w:rPr>
        <w:t>5 101</w:t>
      </w:r>
      <w:r w:rsidR="00CB4B1A" w:rsidRPr="00D02D53">
        <w:rPr>
          <w:color w:val="000000" w:themeColor="text1"/>
        </w:rPr>
        <w:t xml:space="preserve"> jeb </w:t>
      </w:r>
      <w:r w:rsidR="00513682" w:rsidRPr="00D02D53">
        <w:rPr>
          <w:color w:val="000000" w:themeColor="text1"/>
        </w:rPr>
        <w:t>17,7</w:t>
      </w:r>
      <w:r w:rsidR="004A5AC0" w:rsidRPr="00D02D53">
        <w:rPr>
          <w:color w:val="000000" w:themeColor="text1"/>
        </w:rPr>
        <w:t xml:space="preserve">% </w:t>
      </w:r>
      <w:r w:rsidR="00993326" w:rsidRPr="00D02D53">
        <w:rPr>
          <w:color w:val="000000" w:themeColor="text1"/>
        </w:rPr>
        <w:t>vairāk salīdzinot ar 2016</w:t>
      </w:r>
      <w:r w:rsidR="00AF0458" w:rsidRPr="00D02D53">
        <w:rPr>
          <w:color w:val="000000" w:themeColor="text1"/>
        </w:rPr>
        <w:t>.</w:t>
      </w:r>
      <w:r w:rsidR="00513682" w:rsidRPr="00D02D53">
        <w:rPr>
          <w:color w:val="000000" w:themeColor="text1"/>
        </w:rPr>
        <w:t xml:space="preserve"> </w:t>
      </w:r>
      <w:r w:rsidR="00AF0458" w:rsidRPr="00D02D53">
        <w:rPr>
          <w:color w:val="000000" w:themeColor="text1"/>
        </w:rPr>
        <w:t>gada</w:t>
      </w:r>
      <w:r w:rsidR="00A218C2" w:rsidRPr="00D02D53">
        <w:rPr>
          <w:color w:val="000000" w:themeColor="text1"/>
        </w:rPr>
        <w:t xml:space="preserve"> janvāri – </w:t>
      </w:r>
      <w:r w:rsidR="00513682" w:rsidRPr="00D02D53">
        <w:rPr>
          <w:color w:val="000000" w:themeColor="text1"/>
        </w:rPr>
        <w:t>jūniju</w:t>
      </w:r>
      <w:r w:rsidR="004A5AC0" w:rsidRPr="00D02D53">
        <w:rPr>
          <w:color w:val="000000" w:themeColor="text1"/>
        </w:rPr>
        <w:t>.</w:t>
      </w:r>
    </w:p>
    <w:p w:rsidR="005648B2" w:rsidRPr="00D02D53" w:rsidRDefault="008A78A2" w:rsidP="006F4BB5">
      <w:pPr>
        <w:ind w:firstLine="720"/>
        <w:jc w:val="both"/>
      </w:pPr>
      <w:r w:rsidRPr="00D02D53">
        <w:t xml:space="preserve">Jūnija </w:t>
      </w:r>
      <w:r w:rsidR="00737CB5" w:rsidRPr="00D02D53">
        <w:t xml:space="preserve">beigās bija reģistrētas </w:t>
      </w:r>
      <w:r w:rsidR="00BC07B5" w:rsidRPr="00D02D53">
        <w:t xml:space="preserve">aktuālas </w:t>
      </w:r>
      <w:r w:rsidR="00CC40CD" w:rsidRPr="00D02D53">
        <w:t>7 992</w:t>
      </w:r>
      <w:r w:rsidR="00737CB5" w:rsidRPr="00D02D53">
        <w:t xml:space="preserve"> brīvās darba vietas (salīdzinot ar </w:t>
      </w:r>
      <w:r w:rsidR="00E712CF" w:rsidRPr="00D02D53">
        <w:t>jūniju</w:t>
      </w:r>
      <w:r w:rsidR="00737CB5" w:rsidRPr="00D02D53">
        <w:t xml:space="preserve">, </w:t>
      </w:r>
      <w:r w:rsidR="00CC40CD" w:rsidRPr="00D02D53">
        <w:t>samazinājums</w:t>
      </w:r>
      <w:r w:rsidR="00F00308" w:rsidRPr="00D02D53">
        <w:t xml:space="preserve"> </w:t>
      </w:r>
      <w:r w:rsidR="00737CB5" w:rsidRPr="00D02D53">
        <w:t xml:space="preserve">par </w:t>
      </w:r>
      <w:r w:rsidR="00CC40CD" w:rsidRPr="00D02D53">
        <w:t xml:space="preserve">818 </w:t>
      </w:r>
      <w:r w:rsidR="00AF0458" w:rsidRPr="00D02D53">
        <w:t>brīvajām darba vietām</w:t>
      </w:r>
      <w:r w:rsidR="00FA2CA6" w:rsidRPr="00D02D53">
        <w:t>).</w:t>
      </w:r>
    </w:p>
    <w:p w:rsidR="004E2898" w:rsidRPr="00D02D53" w:rsidRDefault="004E2898" w:rsidP="006F4BB5">
      <w:pPr>
        <w:ind w:firstLine="720"/>
        <w:jc w:val="both"/>
      </w:pPr>
    </w:p>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15</w:t>
      </w:r>
      <w:r w:rsidR="00DD09E4">
        <w:rPr>
          <w:noProof/>
        </w:rPr>
        <w:fldChar w:fldCharType="end"/>
      </w:r>
    </w:p>
    <w:p w:rsidR="0079757E" w:rsidRPr="00D02D53" w:rsidRDefault="00CC40CD" w:rsidP="0079757E">
      <w:pPr>
        <w:jc w:val="center"/>
      </w:pPr>
      <w:r w:rsidRPr="00D02D53">
        <w:rPr>
          <w:noProof/>
          <w:lang w:eastAsia="lv-LV"/>
        </w:rPr>
        <w:drawing>
          <wp:inline distT="0" distB="0" distL="0" distR="0" wp14:anchorId="255D141C" wp14:editId="2CF67354">
            <wp:extent cx="5852160" cy="257177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5870" cy="2577803"/>
                    </a:xfrm>
                    <a:prstGeom prst="rect">
                      <a:avLst/>
                    </a:prstGeom>
                    <a:noFill/>
                  </pic:spPr>
                </pic:pic>
              </a:graphicData>
            </a:graphic>
          </wp:inline>
        </w:drawing>
      </w:r>
    </w:p>
    <w:p w:rsidR="00B70694" w:rsidRPr="00D02D53" w:rsidRDefault="00B70694" w:rsidP="00250835">
      <w:pPr>
        <w:ind w:firstLine="709"/>
        <w:jc w:val="both"/>
      </w:pPr>
    </w:p>
    <w:p w:rsidR="00DB48E8" w:rsidRPr="00D02D53" w:rsidRDefault="00067235" w:rsidP="00B725A2">
      <w:pPr>
        <w:ind w:firstLine="709"/>
        <w:jc w:val="both"/>
      </w:pPr>
      <w:r w:rsidRPr="00D02D53">
        <w:t xml:space="preserve">NVA </w:t>
      </w:r>
      <w:r w:rsidR="00625B08" w:rsidRPr="00D02D53">
        <w:t>2017</w:t>
      </w:r>
      <w:r w:rsidR="008D7B6A" w:rsidRPr="00D02D53">
        <w:t>.</w:t>
      </w:r>
      <w:r w:rsidR="008373EB" w:rsidRPr="00D02D53">
        <w:t xml:space="preserve"> </w:t>
      </w:r>
      <w:r w:rsidR="008D7B6A" w:rsidRPr="00D02D53">
        <w:t xml:space="preserve">gada </w:t>
      </w:r>
      <w:r w:rsidR="008373EB" w:rsidRPr="00D02D53">
        <w:t>jūnija</w:t>
      </w:r>
      <w:r w:rsidR="00F00308" w:rsidRPr="00D02D53">
        <w:t xml:space="preserve"> </w:t>
      </w:r>
      <w:r w:rsidR="008412D7" w:rsidRPr="00D02D53">
        <w:t>mēnesī</w:t>
      </w:r>
      <w:r w:rsidR="00F4522F" w:rsidRPr="00D02D53">
        <w:t xml:space="preserve"> reģistrētās vakances</w:t>
      </w:r>
      <w:r w:rsidR="00732D2E" w:rsidRPr="00D02D53">
        <w:t xml:space="preserve"> sadalījumā pēc uzņēmuma nozares</w:t>
      </w:r>
      <w:r w:rsidR="00CF5FF4" w:rsidRPr="00D02D53">
        <w:t xml:space="preserve"> (lielākais skaits</w:t>
      </w:r>
      <w:r w:rsidR="008373EB" w:rsidRPr="00D02D53">
        <w:t xml:space="preserve"> </w:t>
      </w:r>
      <w:r w:rsidR="008D7B6A" w:rsidRPr="00D02D53">
        <w:t>no kopskaita</w:t>
      </w:r>
      <w:r w:rsidR="00624D00" w:rsidRPr="00D02D53">
        <w:t>)</w:t>
      </w:r>
      <w:r w:rsidR="008D7B6A" w:rsidRPr="00D02D53">
        <w:t xml:space="preserve"> </w:t>
      </w:r>
      <w:r w:rsidR="008373EB" w:rsidRPr="00D02D53">
        <w:t xml:space="preserve">Vairumtirdzniecībā un mazumtirdzniecībā, automobiļu un motociklu remonts (G)  – 980 jeb (16,7%), </w:t>
      </w:r>
      <w:r w:rsidR="008D7B6A" w:rsidRPr="00D02D53">
        <w:t xml:space="preserve">Apstrādes rūpniecība (C) – </w:t>
      </w:r>
      <w:r w:rsidR="008373EB" w:rsidRPr="00D02D53">
        <w:t>920</w:t>
      </w:r>
      <w:r w:rsidR="008D7B6A" w:rsidRPr="00D02D53">
        <w:t xml:space="preserve"> jeb (</w:t>
      </w:r>
      <w:r w:rsidR="008373EB" w:rsidRPr="00D02D53">
        <w:rPr>
          <w:bCs/>
        </w:rPr>
        <w:t>15,7</w:t>
      </w:r>
      <w:r w:rsidR="008D7B6A" w:rsidRPr="00D02D53">
        <w:rPr>
          <w:bCs/>
        </w:rPr>
        <w:t xml:space="preserve">%), </w:t>
      </w:r>
      <w:r w:rsidR="00624D00" w:rsidRPr="00D02D53">
        <w:t xml:space="preserve">Būvniecība (F) – </w:t>
      </w:r>
      <w:r w:rsidR="008373EB" w:rsidRPr="00D02D53">
        <w:t>682 (11,6</w:t>
      </w:r>
      <w:r w:rsidR="00624D00" w:rsidRPr="00D02D53">
        <w:t>%)</w:t>
      </w:r>
      <w:r w:rsidR="00947F4F" w:rsidRPr="00D02D53">
        <w:t xml:space="preserve">. </w:t>
      </w:r>
      <w:r w:rsidR="007E2536" w:rsidRPr="00D02D53">
        <w:t xml:space="preserve">Salīdzinot </w:t>
      </w:r>
      <w:r w:rsidR="00FB69EF" w:rsidRPr="00D02D53">
        <w:t xml:space="preserve">visas nozares </w:t>
      </w:r>
      <w:r w:rsidR="007E2536" w:rsidRPr="00D02D53">
        <w:t xml:space="preserve">ar iepriekšējo </w:t>
      </w:r>
      <w:r w:rsidR="001B6D60" w:rsidRPr="00D02D53">
        <w:t>mēnesi</w:t>
      </w:r>
      <w:r w:rsidR="007E2536" w:rsidRPr="00D02D53">
        <w:t xml:space="preserve">, lielākais </w:t>
      </w:r>
      <w:r w:rsidR="007E2536" w:rsidRPr="00D02D53">
        <w:rPr>
          <w:b/>
        </w:rPr>
        <w:t>vakanču</w:t>
      </w:r>
      <w:r w:rsidR="00F00308" w:rsidRPr="00D02D53">
        <w:rPr>
          <w:b/>
        </w:rPr>
        <w:t xml:space="preserve"> </w:t>
      </w:r>
      <w:r w:rsidR="008D7B6A" w:rsidRPr="00D02D53">
        <w:rPr>
          <w:b/>
        </w:rPr>
        <w:t>skaita</w:t>
      </w:r>
      <w:r w:rsidR="00F00308" w:rsidRPr="00D02D53">
        <w:rPr>
          <w:b/>
        </w:rPr>
        <w:t xml:space="preserve"> </w:t>
      </w:r>
      <w:r w:rsidR="007E2536" w:rsidRPr="00D02D53">
        <w:rPr>
          <w:b/>
        </w:rPr>
        <w:t>kritums</w:t>
      </w:r>
      <w:r w:rsidR="007E2536" w:rsidRPr="00D02D53">
        <w:t xml:space="preserve"> vērojams</w:t>
      </w:r>
      <w:r w:rsidR="00F00308" w:rsidRPr="00D02D53">
        <w:t xml:space="preserve"> </w:t>
      </w:r>
      <w:r w:rsidR="00BD7BBA" w:rsidRPr="00D02D53">
        <w:t>–</w:t>
      </w:r>
      <w:r w:rsidR="00F00308" w:rsidRPr="00D02D53">
        <w:t xml:space="preserve"> </w:t>
      </w:r>
      <w:r w:rsidR="008373EB" w:rsidRPr="00D02D53">
        <w:t xml:space="preserve">Mākslas, izklaides un atpūta </w:t>
      </w:r>
      <w:r w:rsidR="00AD4D38" w:rsidRPr="00D02D53">
        <w:t>nozarē (R) – 60</w:t>
      </w:r>
      <w:r w:rsidR="00624D00" w:rsidRPr="00D02D53">
        <w:t xml:space="preserve">%, </w:t>
      </w:r>
      <w:r w:rsidR="00AD4D38" w:rsidRPr="00D02D53">
        <w:t xml:space="preserve">Operācijās ar nekustamo īpašumu </w:t>
      </w:r>
      <w:r w:rsidR="00624D00" w:rsidRPr="00D02D53">
        <w:t>(</w:t>
      </w:r>
      <w:r w:rsidR="00AD4D38" w:rsidRPr="00D02D53">
        <w:t>L</w:t>
      </w:r>
      <w:r w:rsidR="00947F4F" w:rsidRPr="00D02D53">
        <w:t xml:space="preserve">) – </w:t>
      </w:r>
      <w:r w:rsidR="007C1E65" w:rsidRPr="00D02D53">
        <w:t>38</w:t>
      </w:r>
      <w:r w:rsidR="00964173" w:rsidRPr="00D02D53">
        <w:t>%</w:t>
      </w:r>
      <w:r w:rsidR="00947F4F" w:rsidRPr="00D02D53">
        <w:t xml:space="preserve">. </w:t>
      </w:r>
      <w:r w:rsidR="007E2536" w:rsidRPr="00D02D53">
        <w:t xml:space="preserve">Savukārt lielākais </w:t>
      </w:r>
      <w:r w:rsidR="007E2536" w:rsidRPr="00D02D53">
        <w:rPr>
          <w:b/>
        </w:rPr>
        <w:t>pieaugums</w:t>
      </w:r>
      <w:r w:rsidR="0072748F" w:rsidRPr="00D02D53">
        <w:rPr>
          <w:b/>
        </w:rPr>
        <w:t xml:space="preserve"> </w:t>
      </w:r>
      <w:r w:rsidR="007C1E65" w:rsidRPr="00D02D53">
        <w:t>Informācijas un komunikācijas pakalpojumi (J) – 131</w:t>
      </w:r>
      <w:r w:rsidR="00947F4F" w:rsidRPr="00D02D53">
        <w:t xml:space="preserve">%, kā arī </w:t>
      </w:r>
      <w:r w:rsidR="007C1E65" w:rsidRPr="00D02D53">
        <w:t>Izglītībā  (P</w:t>
      </w:r>
      <w:r w:rsidR="00947F4F" w:rsidRPr="00D02D53">
        <w:t xml:space="preserve">) – </w:t>
      </w:r>
      <w:r w:rsidR="007C1E65" w:rsidRPr="00D02D53">
        <w:t>37</w:t>
      </w:r>
      <w:r w:rsidR="00947F4F" w:rsidRPr="00D02D53">
        <w:t>%</w:t>
      </w:r>
      <w:r w:rsidR="009374D8" w:rsidRPr="00D02D53">
        <w:t>.</w:t>
      </w:r>
    </w:p>
    <w:p w:rsidR="00E712CF" w:rsidRPr="00D02D53" w:rsidRDefault="00E712CF" w:rsidP="00E712CF">
      <w:pPr>
        <w:pStyle w:val="Caption"/>
        <w:keepNext/>
        <w:jc w:val="right"/>
      </w:pPr>
      <w:r w:rsidRPr="00D02D53">
        <w:t xml:space="preserve">Tabula </w:t>
      </w:r>
      <w:r w:rsidR="00DD09E4">
        <w:fldChar w:fldCharType="begin"/>
      </w:r>
      <w:r w:rsidR="00DD09E4">
        <w:instrText xml:space="preserve"> STYLEREF 1 \s </w:instrText>
      </w:r>
      <w:r w:rsidR="00DD09E4">
        <w:fldChar w:fldCharType="separate"/>
      </w:r>
      <w:r w:rsidRPr="00D02D53">
        <w:rPr>
          <w:noProof/>
        </w:rPr>
        <w:t>1</w:t>
      </w:r>
      <w:r w:rsidR="00DD09E4">
        <w:rPr>
          <w:noProof/>
        </w:rPr>
        <w:fldChar w:fldCharType="end"/>
      </w:r>
      <w:r w:rsidRPr="00D02D53">
        <w:t>.</w:t>
      </w:r>
      <w:r w:rsidR="00DD09E4">
        <w:fldChar w:fldCharType="begin"/>
      </w:r>
      <w:r w:rsidR="00DD09E4">
        <w:instrText xml:space="preserve"> SEQ Tabula \* ARABIC \s 1 </w:instrText>
      </w:r>
      <w:r w:rsidR="00DD09E4">
        <w:fldChar w:fldCharType="separate"/>
      </w:r>
      <w:r w:rsidRPr="00D02D53">
        <w:rPr>
          <w:noProof/>
        </w:rPr>
        <w:t>5</w:t>
      </w:r>
      <w:r w:rsidR="00DD09E4">
        <w:rPr>
          <w:noProof/>
        </w:rPr>
        <w:fldChar w:fldCharType="end"/>
      </w:r>
    </w:p>
    <w:p w:rsidR="0037078C" w:rsidRPr="00D02D53" w:rsidRDefault="000A58AA" w:rsidP="00AC7836">
      <w:pPr>
        <w:ind w:left="-567" w:firstLine="720"/>
        <w:jc w:val="center"/>
      </w:pPr>
      <w:r w:rsidRPr="00D02D53">
        <w:rPr>
          <w:noProof/>
          <w:lang w:eastAsia="lv-LV"/>
        </w:rPr>
        <w:drawing>
          <wp:inline distT="0" distB="0" distL="0" distR="0" wp14:anchorId="585D4747" wp14:editId="4F3461FA">
            <wp:extent cx="5552731" cy="3398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3430" cy="3398948"/>
                    </a:xfrm>
                    <a:prstGeom prst="rect">
                      <a:avLst/>
                    </a:prstGeom>
                    <a:noFill/>
                    <a:ln>
                      <a:noFill/>
                    </a:ln>
                  </pic:spPr>
                </pic:pic>
              </a:graphicData>
            </a:graphic>
          </wp:inline>
        </w:drawing>
      </w:r>
    </w:p>
    <w:p w:rsidR="003D29A8" w:rsidRPr="00D02D53" w:rsidRDefault="003D29A8" w:rsidP="00E76311">
      <w:pPr>
        <w:ind w:firstLine="720"/>
        <w:jc w:val="both"/>
      </w:pPr>
    </w:p>
    <w:p w:rsidR="001B6D60" w:rsidRPr="00D02D53" w:rsidRDefault="001B6D60" w:rsidP="00457989">
      <w:pPr>
        <w:ind w:firstLine="720"/>
        <w:jc w:val="both"/>
      </w:pPr>
      <w:r w:rsidRPr="00D02D53">
        <w:t xml:space="preserve">Lielākais vakanču </w:t>
      </w:r>
      <w:r w:rsidRPr="00D02D53">
        <w:rPr>
          <w:b/>
        </w:rPr>
        <w:t xml:space="preserve">pieaugums </w:t>
      </w:r>
      <w:r w:rsidR="00924446" w:rsidRPr="00D02D53">
        <w:rPr>
          <w:b/>
        </w:rPr>
        <w:t xml:space="preserve">mēneša griezumā </w:t>
      </w:r>
      <w:r w:rsidR="00355D27" w:rsidRPr="00D02D53">
        <w:t xml:space="preserve">vērojams </w:t>
      </w:r>
      <w:r w:rsidR="007938E1" w:rsidRPr="00D02D53">
        <w:t xml:space="preserve">vecāko speciālistu </w:t>
      </w:r>
      <w:r w:rsidR="00924446" w:rsidRPr="00D02D53">
        <w:t>profesijās, īpaši</w:t>
      </w:r>
      <w:r w:rsidR="00563FD3" w:rsidRPr="00D02D53">
        <w:t>:</w:t>
      </w:r>
      <w:r w:rsidR="0072748F" w:rsidRPr="00D02D53">
        <w:t xml:space="preserve"> </w:t>
      </w:r>
      <w:r w:rsidR="00457989" w:rsidRPr="00D02D53">
        <w:t>Informācijas tehnoloģiju projektu vadītājs, statistikas matemātiķis, sistēmanalītiķis, programmētājs, vispārējās vidējās izglītības skolotājs, pirmsskolas izglītības skolotājs, konstruktors.</w:t>
      </w:r>
    </w:p>
    <w:p w:rsidR="00B725A2" w:rsidRPr="00D02D53" w:rsidRDefault="00B725A2" w:rsidP="00B725A2">
      <w:pPr>
        <w:pStyle w:val="Caption"/>
        <w:keepNext/>
        <w:jc w:val="right"/>
      </w:pPr>
      <w:r w:rsidRPr="00D02D53">
        <w:lastRenderedPageBreak/>
        <w:t xml:space="preserve">Tabula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Tabula \* AR</w:instrText>
      </w:r>
      <w:r w:rsidR="00DD09E4">
        <w:instrText xml:space="preserve">ABIC \s 1 </w:instrText>
      </w:r>
      <w:r w:rsidR="00DD09E4">
        <w:fldChar w:fldCharType="separate"/>
      </w:r>
      <w:r w:rsidR="00E712CF" w:rsidRPr="00D02D53">
        <w:rPr>
          <w:noProof/>
        </w:rPr>
        <w:t>6</w:t>
      </w:r>
      <w:r w:rsidR="00DD09E4">
        <w:rPr>
          <w:noProof/>
        </w:rPr>
        <w:fldChar w:fldCharType="end"/>
      </w:r>
    </w:p>
    <w:p w:rsidR="00B05591" w:rsidRPr="00D02D53" w:rsidRDefault="007938E1" w:rsidP="00AC7836">
      <w:pPr>
        <w:jc w:val="center"/>
      </w:pPr>
      <w:r w:rsidRPr="00D02D53">
        <w:rPr>
          <w:noProof/>
          <w:lang w:eastAsia="lv-LV"/>
        </w:rPr>
        <w:drawing>
          <wp:inline distT="0" distB="0" distL="0" distR="0" wp14:anchorId="509E7580" wp14:editId="59BB80EF">
            <wp:extent cx="6119495" cy="369146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9495" cy="3691460"/>
                    </a:xfrm>
                    <a:prstGeom prst="rect">
                      <a:avLst/>
                    </a:prstGeom>
                    <a:noFill/>
                    <a:ln>
                      <a:noFill/>
                    </a:ln>
                  </pic:spPr>
                </pic:pic>
              </a:graphicData>
            </a:graphic>
          </wp:inline>
        </w:drawing>
      </w:r>
    </w:p>
    <w:p w:rsidR="00F24BCE" w:rsidRPr="00D02D53" w:rsidRDefault="00F24BCE" w:rsidP="00DB3AFE">
      <w:pPr>
        <w:suppressAutoHyphens w:val="0"/>
        <w:rPr>
          <w:b/>
          <w:bCs/>
        </w:rPr>
      </w:pPr>
      <w:bookmarkStart w:id="20" w:name="_Toc370215531"/>
    </w:p>
    <w:p w:rsidR="00F24BCE" w:rsidRPr="00D02D53" w:rsidRDefault="00F24BCE" w:rsidP="00640C9A">
      <w:pPr>
        <w:suppressAutoHyphens w:val="0"/>
        <w:jc w:val="center"/>
        <w:rPr>
          <w:b/>
          <w:bCs/>
        </w:rPr>
      </w:pPr>
    </w:p>
    <w:p w:rsidR="00E340AC" w:rsidRPr="00D02D53" w:rsidRDefault="00E340AC" w:rsidP="00640C9A">
      <w:pPr>
        <w:suppressAutoHyphens w:val="0"/>
        <w:jc w:val="center"/>
        <w:rPr>
          <w:b/>
          <w:bCs/>
        </w:rPr>
      </w:pPr>
      <w:r w:rsidRPr="00D02D53">
        <w:rPr>
          <w:b/>
          <w:bCs/>
        </w:rPr>
        <w:t>Darba devē</w:t>
      </w:r>
      <w:r w:rsidR="001C4FFF" w:rsidRPr="00D02D53">
        <w:rPr>
          <w:b/>
          <w:bCs/>
        </w:rPr>
        <w:t>ju pieprasītākās profesijas 2017</w:t>
      </w:r>
      <w:r w:rsidRPr="00D02D53">
        <w:rPr>
          <w:b/>
          <w:bCs/>
        </w:rPr>
        <w:t>.</w:t>
      </w:r>
      <w:r w:rsidR="008075D4" w:rsidRPr="00D02D53">
        <w:rPr>
          <w:b/>
          <w:bCs/>
        </w:rPr>
        <w:t xml:space="preserve"> </w:t>
      </w:r>
      <w:r w:rsidRPr="00D02D53">
        <w:rPr>
          <w:b/>
          <w:bCs/>
        </w:rPr>
        <w:t>gad</w:t>
      </w:r>
      <w:r w:rsidR="00AB2EF1" w:rsidRPr="00D02D53">
        <w:rPr>
          <w:b/>
          <w:bCs/>
        </w:rPr>
        <w:t xml:space="preserve">a </w:t>
      </w:r>
      <w:r w:rsidR="008075D4" w:rsidRPr="00D02D53">
        <w:rPr>
          <w:b/>
          <w:bCs/>
        </w:rPr>
        <w:t>jūnijā</w:t>
      </w:r>
      <w:r w:rsidR="00EF6B40" w:rsidRPr="00D02D53">
        <w:rPr>
          <w:b/>
          <w:bCs/>
        </w:rPr>
        <w:t xml:space="preserve"> </w:t>
      </w:r>
      <w:r w:rsidR="00640C9A" w:rsidRPr="00D02D53">
        <w:rPr>
          <w:b/>
          <w:bCs/>
        </w:rPr>
        <w:t>(Top 10)</w:t>
      </w:r>
    </w:p>
    <w:tbl>
      <w:tblPr>
        <w:tblW w:w="10534" w:type="dxa"/>
        <w:tblInd w:w="-318" w:type="dxa"/>
        <w:tblLayout w:type="fixed"/>
        <w:tblLook w:val="00A0" w:firstRow="1" w:lastRow="0" w:firstColumn="1" w:lastColumn="0" w:noHBand="0" w:noVBand="0"/>
      </w:tblPr>
      <w:tblGrid>
        <w:gridCol w:w="4784"/>
        <w:gridCol w:w="5750"/>
      </w:tblGrid>
      <w:tr w:rsidR="00E340AC" w:rsidRPr="00D02D53" w:rsidTr="0085230D">
        <w:trPr>
          <w:trHeight w:val="2209"/>
        </w:trPr>
        <w:tc>
          <w:tcPr>
            <w:tcW w:w="4784" w:type="dxa"/>
          </w:tcPr>
          <w:p w:rsidR="00655ADF" w:rsidRPr="00D02D53" w:rsidRDefault="00B725A2" w:rsidP="00655ADF">
            <w:pPr>
              <w:pStyle w:val="Caption"/>
              <w:keepNext/>
              <w:jc w:val="right"/>
              <w:rPr>
                <w:noProof/>
              </w:rPr>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16</w:t>
            </w:r>
            <w:r w:rsidR="00DD09E4">
              <w:rPr>
                <w:noProof/>
              </w:rPr>
              <w:fldChar w:fldCharType="end"/>
            </w:r>
          </w:p>
          <w:p w:rsidR="00E340AC" w:rsidRPr="00D02D53" w:rsidRDefault="00655ADF" w:rsidP="00BC7514">
            <w:pPr>
              <w:ind w:left="-391" w:hanging="2"/>
              <w:jc w:val="both"/>
            </w:pPr>
            <w:r w:rsidRPr="00D02D53">
              <w:rPr>
                <w:noProof/>
                <w:lang w:eastAsia="lv-LV"/>
              </w:rPr>
              <w:drawing>
                <wp:inline distT="0" distB="0" distL="0" distR="0" wp14:anchorId="46D492D6" wp14:editId="355DC7CC">
                  <wp:extent cx="3238560" cy="1600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47878" cy="1604804"/>
                          </a:xfrm>
                          <a:prstGeom prst="rect">
                            <a:avLst/>
                          </a:prstGeom>
                          <a:noFill/>
                        </pic:spPr>
                      </pic:pic>
                    </a:graphicData>
                  </a:graphic>
                </wp:inline>
              </w:drawing>
            </w:r>
          </w:p>
        </w:tc>
        <w:tc>
          <w:tcPr>
            <w:tcW w:w="5750" w:type="dxa"/>
          </w:tcPr>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17</w:t>
            </w:r>
            <w:r w:rsidR="00DD09E4">
              <w:rPr>
                <w:noProof/>
              </w:rPr>
              <w:fldChar w:fldCharType="end"/>
            </w:r>
          </w:p>
          <w:p w:rsidR="00E340AC" w:rsidRPr="00D02D53" w:rsidRDefault="00655ADF" w:rsidP="00A14AAC">
            <w:pPr>
              <w:ind w:left="82"/>
              <w:jc w:val="both"/>
              <w:rPr>
                <w:b/>
                <w:bCs/>
                <w:i/>
                <w:iCs/>
                <w:color w:val="000000"/>
                <w:lang w:eastAsia="lv-LV"/>
              </w:rPr>
            </w:pPr>
            <w:r w:rsidRPr="00D02D53">
              <w:rPr>
                <w:b/>
                <w:bCs/>
                <w:i/>
                <w:iCs/>
                <w:noProof/>
                <w:color w:val="000000"/>
                <w:lang w:eastAsia="lv-LV"/>
              </w:rPr>
              <w:drawing>
                <wp:inline distT="0" distB="0" distL="0" distR="0" wp14:anchorId="42BA615C" wp14:editId="67EBF538">
                  <wp:extent cx="3357585" cy="17449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0982" cy="1746746"/>
                          </a:xfrm>
                          <a:prstGeom prst="rect">
                            <a:avLst/>
                          </a:prstGeom>
                          <a:noFill/>
                        </pic:spPr>
                      </pic:pic>
                    </a:graphicData>
                  </a:graphic>
                </wp:inline>
              </w:drawing>
            </w:r>
          </w:p>
        </w:tc>
      </w:tr>
    </w:tbl>
    <w:p w:rsidR="00E340AC" w:rsidRPr="00D02D53" w:rsidRDefault="00E340AC" w:rsidP="00BE1491">
      <w:pPr>
        <w:rPr>
          <w:iCs/>
          <w:lang w:eastAsia="lv-LV"/>
        </w:rPr>
      </w:pPr>
    </w:p>
    <w:tbl>
      <w:tblPr>
        <w:tblW w:w="11044" w:type="dxa"/>
        <w:tblInd w:w="-885" w:type="dxa"/>
        <w:tblLayout w:type="fixed"/>
        <w:tblLook w:val="00A0" w:firstRow="1" w:lastRow="0" w:firstColumn="1" w:lastColumn="0" w:noHBand="0" w:noVBand="0"/>
      </w:tblPr>
      <w:tblGrid>
        <w:gridCol w:w="5522"/>
        <w:gridCol w:w="5522"/>
      </w:tblGrid>
      <w:tr w:rsidR="00E340AC" w:rsidRPr="00D02D53" w:rsidTr="005016CC">
        <w:trPr>
          <w:trHeight w:val="1908"/>
        </w:trPr>
        <w:tc>
          <w:tcPr>
            <w:tcW w:w="5522" w:type="dxa"/>
          </w:tcPr>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18</w:t>
            </w:r>
            <w:r w:rsidR="00DD09E4">
              <w:rPr>
                <w:noProof/>
              </w:rPr>
              <w:fldChar w:fldCharType="end"/>
            </w:r>
          </w:p>
          <w:p w:rsidR="00E340AC" w:rsidRPr="00D02D53" w:rsidRDefault="008075D4" w:rsidP="00BE1491">
            <w:pPr>
              <w:ind w:left="-2" w:right="128" w:hanging="2"/>
              <w:jc w:val="both"/>
            </w:pPr>
            <w:r w:rsidRPr="00D02D53">
              <w:rPr>
                <w:noProof/>
                <w:lang w:eastAsia="lv-LV"/>
              </w:rPr>
              <w:drawing>
                <wp:inline distT="0" distB="0" distL="0" distR="0" wp14:anchorId="169F3C91" wp14:editId="2AD1E1BC">
                  <wp:extent cx="3365500" cy="1892168"/>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77089" cy="1898684"/>
                          </a:xfrm>
                          <a:prstGeom prst="rect">
                            <a:avLst/>
                          </a:prstGeom>
                          <a:noFill/>
                        </pic:spPr>
                      </pic:pic>
                    </a:graphicData>
                  </a:graphic>
                </wp:inline>
              </w:drawing>
            </w:r>
          </w:p>
        </w:tc>
        <w:tc>
          <w:tcPr>
            <w:tcW w:w="5522" w:type="dxa"/>
          </w:tcPr>
          <w:p w:rsidR="00E64F35" w:rsidRPr="00D02D53" w:rsidRDefault="0027030B" w:rsidP="008075D4">
            <w:pPr>
              <w:ind w:firstLine="885"/>
              <w:jc w:val="both"/>
              <w:rPr>
                <w:bCs/>
                <w:iCs/>
                <w:color w:val="000000"/>
                <w:lang w:eastAsia="lv-LV"/>
              </w:rPr>
            </w:pPr>
            <w:r w:rsidRPr="00D02D53">
              <w:rPr>
                <w:bCs/>
                <w:iCs/>
                <w:color w:val="000000"/>
                <w:lang w:eastAsia="lv-LV"/>
              </w:rPr>
              <w:t xml:space="preserve">Salīdzinot ar iepriekšējo mēnesi, </w:t>
            </w:r>
            <w:r w:rsidRPr="00D02D53">
              <w:rPr>
                <w:b/>
                <w:bCs/>
                <w:iCs/>
                <w:color w:val="000000"/>
                <w:lang w:eastAsia="lv-LV"/>
              </w:rPr>
              <w:t>augstas kvalifikācijas</w:t>
            </w:r>
            <w:r w:rsidR="009A5EFE" w:rsidRPr="00D02D53">
              <w:rPr>
                <w:bCs/>
                <w:iCs/>
                <w:color w:val="000000"/>
                <w:lang w:eastAsia="lv-LV"/>
              </w:rPr>
              <w:t xml:space="preserve"> profesijās visvairāk </w:t>
            </w:r>
            <w:r w:rsidRPr="00D02D53">
              <w:rPr>
                <w:bCs/>
                <w:iCs/>
                <w:color w:val="000000"/>
                <w:lang w:eastAsia="lv-LV"/>
              </w:rPr>
              <w:t xml:space="preserve">ir pieaudzis vakanču skaits </w:t>
            </w:r>
            <w:r w:rsidR="00971CF5" w:rsidRPr="00D02D53">
              <w:rPr>
                <w:bCs/>
                <w:iCs/>
                <w:color w:val="000000"/>
                <w:lang w:eastAsia="lv-LV"/>
              </w:rPr>
              <w:t>sekojošās profesijās:</w:t>
            </w:r>
            <w:r w:rsidR="0072748F" w:rsidRPr="00D02D53">
              <w:rPr>
                <w:bCs/>
                <w:iCs/>
                <w:color w:val="000000"/>
                <w:lang w:eastAsia="lv-LV"/>
              </w:rPr>
              <w:t xml:space="preserve"> </w:t>
            </w:r>
            <w:r w:rsidR="008075D4" w:rsidRPr="00D02D53">
              <w:rPr>
                <w:bCs/>
                <w:iCs/>
                <w:color w:val="000000"/>
                <w:lang w:eastAsia="lv-LV"/>
              </w:rPr>
              <w:t>kareivis /matrozis (jūras spēkos), informācijas tehnoloģiju projektu vadītājs, statistikas matemātiķis, sistēmanalītiķis,  programmētājs, vispārējās vidējās izglītības skolotājs</w:t>
            </w:r>
            <w:r w:rsidR="0067588C" w:rsidRPr="00D02D53">
              <w:rPr>
                <w:bCs/>
                <w:iCs/>
                <w:color w:val="000000"/>
                <w:lang w:eastAsia="lv-LV"/>
              </w:rPr>
              <w:t>.</w:t>
            </w:r>
            <w:r w:rsidR="0072748F" w:rsidRPr="00D02D53">
              <w:rPr>
                <w:bCs/>
                <w:iCs/>
                <w:color w:val="000000"/>
                <w:lang w:eastAsia="lv-LV"/>
              </w:rPr>
              <w:t xml:space="preserve"> </w:t>
            </w:r>
            <w:r w:rsidR="004768B8" w:rsidRPr="00D02D53">
              <w:rPr>
                <w:b/>
                <w:bCs/>
                <w:iCs/>
                <w:color w:val="000000"/>
                <w:lang w:eastAsia="lv-LV"/>
              </w:rPr>
              <w:t>Vidējās</w:t>
            </w:r>
            <w:r w:rsidRPr="00D02D53">
              <w:rPr>
                <w:b/>
                <w:bCs/>
                <w:iCs/>
                <w:color w:val="000000"/>
                <w:lang w:eastAsia="lv-LV"/>
              </w:rPr>
              <w:t xml:space="preserve"> kvalifikācijas</w:t>
            </w:r>
            <w:r w:rsidRPr="00D02D53">
              <w:rPr>
                <w:bCs/>
                <w:iCs/>
                <w:color w:val="000000"/>
                <w:lang w:eastAsia="lv-LV"/>
              </w:rPr>
              <w:t xml:space="preserve"> profesijās</w:t>
            </w:r>
            <w:r w:rsidR="00A574DC" w:rsidRPr="00D02D53">
              <w:rPr>
                <w:bCs/>
                <w:iCs/>
                <w:color w:val="000000"/>
                <w:lang w:eastAsia="lv-LV"/>
              </w:rPr>
              <w:t xml:space="preserve">: </w:t>
            </w:r>
            <w:r w:rsidR="008075D4" w:rsidRPr="00D02D53">
              <w:rPr>
                <w:bCs/>
                <w:iCs/>
                <w:color w:val="000000"/>
                <w:lang w:eastAsia="lv-LV"/>
              </w:rPr>
              <w:t>klientu apkalpošanas operators, metāla būvkonstrukciju montētājs, pavārs,  apsargs, meža un pļavas velšu vācējs, būvnieks, metāla konstrukciju atslēdznieks</w:t>
            </w:r>
            <w:r w:rsidR="00A574DC" w:rsidRPr="00D02D53">
              <w:rPr>
                <w:bCs/>
                <w:iCs/>
                <w:color w:val="000000"/>
                <w:lang w:eastAsia="lv-LV"/>
              </w:rPr>
              <w:t xml:space="preserve">. </w:t>
            </w:r>
            <w:r w:rsidR="00A574DC" w:rsidRPr="00D02D53">
              <w:rPr>
                <w:b/>
                <w:bCs/>
                <w:iCs/>
                <w:color w:val="000000"/>
                <w:lang w:eastAsia="lv-LV"/>
              </w:rPr>
              <w:t>Zemas kvalifikācijas:</w:t>
            </w:r>
            <w:r w:rsidR="0072748F" w:rsidRPr="00D02D53">
              <w:rPr>
                <w:b/>
                <w:bCs/>
                <w:iCs/>
                <w:color w:val="000000"/>
                <w:lang w:eastAsia="lv-LV"/>
              </w:rPr>
              <w:t xml:space="preserve"> </w:t>
            </w:r>
            <w:r w:rsidR="008075D4" w:rsidRPr="00D02D53">
              <w:rPr>
                <w:bCs/>
                <w:iCs/>
                <w:color w:val="000000"/>
                <w:lang w:eastAsia="lv-LV"/>
              </w:rPr>
              <w:t>izstrādājumu marķētājs, krāvējs (roku darba), mākslīgo būvju palīgstrādnieks, komplektētājs (iesaiņotājs), būvstrādnieks, montētājs (roku darba).</w:t>
            </w:r>
          </w:p>
        </w:tc>
      </w:tr>
      <w:bookmarkEnd w:id="20"/>
    </w:tbl>
    <w:p w:rsidR="005016CC" w:rsidRPr="00D02D53" w:rsidRDefault="005016CC" w:rsidP="005016CC"/>
    <w:p w:rsidR="00F75290" w:rsidRPr="00D02D53" w:rsidRDefault="00F75290" w:rsidP="00F75290">
      <w:pPr>
        <w:rPr>
          <w:b/>
          <w:bCs/>
          <w:i/>
          <w:iCs/>
        </w:rPr>
      </w:pPr>
      <w:r w:rsidRPr="00D02D53">
        <w:rPr>
          <w:b/>
          <w:bCs/>
          <w:i/>
          <w:iCs/>
        </w:rPr>
        <w:t>Ilgstoši neaizpildītās brīvās darbvietas</w:t>
      </w:r>
    </w:p>
    <w:p w:rsidR="00F75290" w:rsidRPr="00D02D53" w:rsidRDefault="00F75290" w:rsidP="00F75290">
      <w:pPr>
        <w:rPr>
          <w:b/>
          <w:bCs/>
          <w:i/>
          <w:iCs/>
          <w:sz w:val="10"/>
          <w:szCs w:val="10"/>
        </w:rPr>
      </w:pPr>
    </w:p>
    <w:p w:rsidR="00F75290" w:rsidRPr="00D02D53" w:rsidRDefault="00F75290" w:rsidP="00F75290">
      <w:pPr>
        <w:ind w:firstLine="720"/>
        <w:jc w:val="both"/>
      </w:pPr>
      <w:r w:rsidRPr="00D02D53">
        <w:t>201</w:t>
      </w:r>
      <w:r w:rsidR="00C20656" w:rsidRPr="00D02D53">
        <w:t>7</w:t>
      </w:r>
      <w:r w:rsidRPr="00D02D53">
        <w:t>.</w:t>
      </w:r>
      <w:r w:rsidR="00C20656" w:rsidRPr="00D02D53">
        <w:t xml:space="preserve"> </w:t>
      </w:r>
      <w:r w:rsidRPr="00D02D53">
        <w:t xml:space="preserve">gada </w:t>
      </w:r>
      <w:r w:rsidR="00C20656" w:rsidRPr="00D02D53">
        <w:t>jūnija</w:t>
      </w:r>
      <w:r w:rsidRPr="00D02D53">
        <w:t xml:space="preserve"> beigās NVA bija reģistrētas </w:t>
      </w:r>
      <w:r w:rsidR="00EF7FFC" w:rsidRPr="00D02D53">
        <w:rPr>
          <w:b/>
        </w:rPr>
        <w:t>3 779</w:t>
      </w:r>
      <w:r w:rsidRPr="00D02D53">
        <w:rPr>
          <w:b/>
        </w:rPr>
        <w:t xml:space="preserve"> ilgāk par 1 mēnesi neaizpildītas brīvās darbvietas</w:t>
      </w:r>
      <w:r w:rsidR="003D2CAA" w:rsidRPr="00D02D53">
        <w:t>, kas veido 47</w:t>
      </w:r>
      <w:r w:rsidRPr="00D02D53">
        <w:t>% no brīvo darba vietu kopskaita pārskata perioda beigās (</w:t>
      </w:r>
      <w:r w:rsidR="003D2CAA" w:rsidRPr="00D02D53">
        <w:t>7 992</w:t>
      </w:r>
      <w:r w:rsidRPr="00D02D53">
        <w:t xml:space="preserve">). Lielākais </w:t>
      </w:r>
      <w:r w:rsidRPr="00D02D53">
        <w:lastRenderedPageBreak/>
        <w:t xml:space="preserve">ilgstoši neaizpildīto vakanču īpatsvars vērojams </w:t>
      </w:r>
      <w:r w:rsidR="00747DC9" w:rsidRPr="00D02D53">
        <w:t>Rīgas</w:t>
      </w:r>
      <w:r w:rsidRPr="00D02D53">
        <w:t xml:space="preserve"> (50%) un </w:t>
      </w:r>
      <w:r w:rsidR="00747DC9" w:rsidRPr="00D02D53">
        <w:t>Zemgales (39</w:t>
      </w:r>
      <w:r w:rsidRPr="00D02D53">
        <w:t>%) reģionos, savukārt mazākais Vidzemes un</w:t>
      </w:r>
      <w:r w:rsidR="00747DC9" w:rsidRPr="00D02D53">
        <w:t xml:space="preserve"> Latgales reģionos, attiecīgi 13% un 26</w:t>
      </w:r>
      <w:r w:rsidR="00855E06" w:rsidRPr="00D02D53">
        <w:t>%.</w:t>
      </w:r>
      <w:r w:rsidRPr="00D02D53" w:rsidDel="00D0586A">
        <w:t xml:space="preserve"> </w:t>
      </w:r>
    </w:p>
    <w:p w:rsidR="00F75290" w:rsidRPr="00D02D53" w:rsidRDefault="00F75290" w:rsidP="00F75290">
      <w:pPr>
        <w:ind w:firstLine="720"/>
        <w:jc w:val="center"/>
        <w:rPr>
          <w:color w:val="FF0000"/>
        </w:rPr>
      </w:pPr>
    </w:p>
    <w:p w:rsidR="00F75290" w:rsidRPr="00D02D53" w:rsidRDefault="00F75290" w:rsidP="00F75290">
      <w:pPr>
        <w:ind w:firstLine="720"/>
        <w:jc w:val="center"/>
        <w:rPr>
          <w:color w:val="FF0000"/>
          <w:sz w:val="10"/>
          <w:szCs w:val="10"/>
        </w:rPr>
      </w:pPr>
    </w:p>
    <w:tbl>
      <w:tblPr>
        <w:tblW w:w="10593" w:type="dxa"/>
        <w:tblInd w:w="2" w:type="dxa"/>
        <w:tblLayout w:type="fixed"/>
        <w:tblLook w:val="00A0" w:firstRow="1" w:lastRow="0" w:firstColumn="1" w:lastColumn="0" w:noHBand="0" w:noVBand="0"/>
      </w:tblPr>
      <w:tblGrid>
        <w:gridCol w:w="4861"/>
        <w:gridCol w:w="5732"/>
      </w:tblGrid>
      <w:tr w:rsidR="00F75290" w:rsidRPr="00D02D53" w:rsidTr="00042B6D">
        <w:trPr>
          <w:trHeight w:val="1572"/>
        </w:trPr>
        <w:tc>
          <w:tcPr>
            <w:tcW w:w="4861" w:type="dxa"/>
          </w:tcPr>
          <w:p w:rsidR="00F75290" w:rsidRPr="00D02D53" w:rsidRDefault="00F75290" w:rsidP="00D372D1">
            <w:pPr>
              <w:ind w:firstLine="601"/>
              <w:jc w:val="both"/>
              <w:rPr>
                <w:color w:val="FF0000"/>
              </w:rPr>
            </w:pPr>
            <w:r w:rsidRPr="00D02D53">
              <w:t xml:space="preserve">TOP profesijas Rīgas reģionā, kurās darba tirgus pieprasījums nesakrīt ar piedāvājumu (nav aizpildītas </w:t>
            </w:r>
            <w:r w:rsidR="00F91539" w:rsidRPr="00D02D53">
              <w:t>vairāk par 5 mēnešiem</w:t>
            </w:r>
            <w:r w:rsidRPr="00D02D53">
              <w:t xml:space="preserve">): </w:t>
            </w:r>
            <w:r w:rsidR="00F91539" w:rsidRPr="00D02D53">
              <w:t>kravas automobiļa vadītājs, programmētājs, metāla /smilšstrūklas iekārtas operators, transporta dispečers,  kuģubūves atslēdznieks</w:t>
            </w:r>
            <w:r w:rsidR="003D1CD5" w:rsidRPr="00D02D53">
              <w:t>. Savukārt</w:t>
            </w:r>
            <w:r w:rsidRPr="00D02D53">
              <w:t xml:space="preserve"> </w:t>
            </w:r>
            <w:r w:rsidR="003D1CD5" w:rsidRPr="00D02D53">
              <w:t>Latgalē</w:t>
            </w:r>
            <w:r w:rsidRPr="00D02D53">
              <w:t xml:space="preserve"> tie galvenokārt </w:t>
            </w:r>
            <w:r w:rsidR="006443CD" w:rsidRPr="00D02D53">
              <w:t xml:space="preserve">ir </w:t>
            </w:r>
            <w:r w:rsidR="003D1CD5" w:rsidRPr="00D02D53">
              <w:t xml:space="preserve">specialitāšu ārsti: </w:t>
            </w:r>
            <w:r w:rsidR="006443CD" w:rsidRPr="00D02D53">
              <w:t>māsa (medicīnas māsa), kravas automobiļa vadītājs, neirologs, anesteziologs, reanimatologs ginekologs, dzemdību speciālists, ķirurgs, oftalmologs.</w:t>
            </w:r>
          </w:p>
        </w:tc>
        <w:tc>
          <w:tcPr>
            <w:tcW w:w="5732" w:type="dxa"/>
          </w:tcPr>
          <w:p w:rsidR="00E712CF" w:rsidRPr="00D02D53" w:rsidRDefault="00E712CF" w:rsidP="00E712CF">
            <w:pPr>
              <w:pStyle w:val="Caption"/>
              <w:keepNext/>
              <w:jc w:val="right"/>
            </w:pPr>
            <w:r w:rsidRPr="00D02D53">
              <w:t xml:space="preserve">Tabula </w:t>
            </w:r>
            <w:r w:rsidR="00DD09E4">
              <w:fldChar w:fldCharType="begin"/>
            </w:r>
            <w:r w:rsidR="00DD09E4">
              <w:instrText xml:space="preserve"> STYLEREF 1 \s </w:instrText>
            </w:r>
            <w:r w:rsidR="00DD09E4">
              <w:fldChar w:fldCharType="separate"/>
            </w:r>
            <w:r w:rsidRPr="00D02D53">
              <w:rPr>
                <w:noProof/>
              </w:rPr>
              <w:t>1</w:t>
            </w:r>
            <w:r w:rsidR="00DD09E4">
              <w:rPr>
                <w:noProof/>
              </w:rPr>
              <w:fldChar w:fldCharType="end"/>
            </w:r>
            <w:r w:rsidRPr="00D02D53">
              <w:t>.</w:t>
            </w:r>
            <w:r w:rsidR="00DD09E4">
              <w:fldChar w:fldCharType="begin"/>
            </w:r>
            <w:r w:rsidR="00DD09E4">
              <w:instrText xml:space="preserve"> SEQ Tabula \* ARABIC \s 1 </w:instrText>
            </w:r>
            <w:r w:rsidR="00DD09E4">
              <w:fldChar w:fldCharType="separate"/>
            </w:r>
            <w:r w:rsidRPr="00D02D53">
              <w:rPr>
                <w:noProof/>
              </w:rPr>
              <w:t>7</w:t>
            </w:r>
            <w:r w:rsidR="00DD09E4">
              <w:rPr>
                <w:noProof/>
              </w:rPr>
              <w:fldChar w:fldCharType="end"/>
            </w:r>
          </w:p>
          <w:p w:rsidR="00F75290" w:rsidRPr="00D02D53" w:rsidRDefault="00F91539" w:rsidP="00042B6D">
            <w:pPr>
              <w:suppressAutoHyphens w:val="0"/>
              <w:jc w:val="both"/>
              <w:rPr>
                <w:b/>
                <w:bCs/>
                <w:iCs/>
                <w:lang w:eastAsia="lv-LV"/>
              </w:rPr>
            </w:pPr>
            <w:r w:rsidRPr="00D02D53">
              <w:rPr>
                <w:b/>
                <w:bCs/>
                <w:iCs/>
                <w:noProof/>
                <w:lang w:eastAsia="lv-LV"/>
              </w:rPr>
              <w:drawing>
                <wp:inline distT="0" distB="0" distL="0" distR="0" wp14:anchorId="6D684FB0" wp14:editId="781CEE58">
                  <wp:extent cx="3497580" cy="12039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97580" cy="1203960"/>
                          </a:xfrm>
                          <a:prstGeom prst="rect">
                            <a:avLst/>
                          </a:prstGeom>
                          <a:noFill/>
                          <a:ln>
                            <a:noFill/>
                          </a:ln>
                        </pic:spPr>
                      </pic:pic>
                    </a:graphicData>
                  </a:graphic>
                </wp:inline>
              </w:drawing>
            </w:r>
          </w:p>
        </w:tc>
      </w:tr>
    </w:tbl>
    <w:p w:rsidR="00F75290" w:rsidRPr="00D02D53" w:rsidRDefault="00F75290" w:rsidP="00F75290">
      <w:pPr>
        <w:rPr>
          <w:b/>
          <w:bCs/>
          <w:i/>
          <w:iCs/>
        </w:rPr>
      </w:pPr>
    </w:p>
    <w:p w:rsidR="00DB3AFE" w:rsidRPr="00D02D53" w:rsidRDefault="00DB3AFE" w:rsidP="005016CC"/>
    <w:p w:rsidR="005016CC" w:rsidRPr="00D02D53" w:rsidRDefault="005016CC" w:rsidP="005016CC">
      <w:pPr>
        <w:pStyle w:val="Heading2"/>
        <w:numPr>
          <w:ilvl w:val="1"/>
          <w:numId w:val="4"/>
        </w:numPr>
      </w:pPr>
      <w:bookmarkStart w:id="21" w:name="_Toc455135465"/>
      <w:bookmarkStart w:id="22" w:name="_Toc476316852"/>
      <w:bookmarkStart w:id="23" w:name="_Toc490665397"/>
      <w:r w:rsidRPr="00D02D53">
        <w:t>Darba vietu skaita samazinājumi un palielinājumi</w:t>
      </w:r>
      <w:bookmarkEnd w:id="21"/>
      <w:bookmarkEnd w:id="22"/>
      <w:bookmarkEnd w:id="23"/>
    </w:p>
    <w:p w:rsidR="00DB3AFE" w:rsidRPr="00D02D53" w:rsidRDefault="00DB3AFE" w:rsidP="00DB3AFE"/>
    <w:p w:rsidR="007618C6" w:rsidRPr="00D02D53" w:rsidRDefault="007618C6" w:rsidP="005016CC">
      <w:pPr>
        <w:ind w:firstLine="720"/>
        <w:jc w:val="both"/>
        <w:rPr>
          <w:i/>
          <w:iCs/>
          <w:sz w:val="22"/>
          <w:szCs w:val="22"/>
        </w:rPr>
      </w:pPr>
      <w:r w:rsidRPr="00D02D53">
        <w:t xml:space="preserve">Latvijā pēc </w:t>
      </w:r>
      <w:r w:rsidR="00C13DE5" w:rsidRPr="00D02D53">
        <w:t xml:space="preserve">Nodarbinātības valsts aģentūrā iesniegtajiem </w:t>
      </w:r>
      <w:r w:rsidRPr="00D02D53">
        <w:t>darba devēju paziņojumiem</w:t>
      </w:r>
      <w:r w:rsidR="00C13DE5" w:rsidRPr="00D02D53">
        <w:t xml:space="preserve"> </w:t>
      </w:r>
      <w:r w:rsidRPr="00D02D53">
        <w:t xml:space="preserve"> 2017.</w:t>
      </w:r>
      <w:r w:rsidR="00D372D1" w:rsidRPr="00D02D53">
        <w:t xml:space="preserve"> </w:t>
      </w:r>
      <w:r w:rsidRPr="00D02D53">
        <w:t xml:space="preserve">gadā par darbinieku skaita izmaiņām uzņēmumos, darba devēji </w:t>
      </w:r>
      <w:r w:rsidRPr="00D02D53">
        <w:rPr>
          <w:bCs/>
        </w:rPr>
        <w:t>2017.</w:t>
      </w:r>
      <w:r w:rsidR="00924CF7" w:rsidRPr="00D02D53">
        <w:rPr>
          <w:bCs/>
        </w:rPr>
        <w:t xml:space="preserve"> </w:t>
      </w:r>
      <w:r w:rsidRPr="00D02D53">
        <w:rPr>
          <w:bCs/>
        </w:rPr>
        <w:t xml:space="preserve">gadā prognozē </w:t>
      </w:r>
      <w:r w:rsidR="00D2651C" w:rsidRPr="00D02D53">
        <w:rPr>
          <w:bCs/>
        </w:rPr>
        <w:t>552</w:t>
      </w:r>
      <w:r w:rsidR="0072748F" w:rsidRPr="00D02D53">
        <w:rPr>
          <w:bCs/>
        </w:rPr>
        <w:t xml:space="preserve"> </w:t>
      </w:r>
      <w:r w:rsidRPr="00D02D53">
        <w:t>darba vietu samazinājumu.</w:t>
      </w:r>
    </w:p>
    <w:p w:rsidR="007618C6" w:rsidRPr="00D02D53" w:rsidRDefault="007618C6" w:rsidP="005016CC">
      <w:pPr>
        <w:ind w:left="360"/>
        <w:jc w:val="center"/>
        <w:rPr>
          <w:i/>
          <w:iCs/>
          <w:sz w:val="22"/>
          <w:szCs w:val="22"/>
        </w:rPr>
      </w:pPr>
      <w:r w:rsidRPr="00D02D53">
        <w:rPr>
          <w:i/>
          <w:iCs/>
          <w:sz w:val="22"/>
          <w:szCs w:val="22"/>
        </w:rPr>
        <w:t>Darbinieku skaita palielinājumi/samazinājumi valstī kopā</w:t>
      </w:r>
      <w:r w:rsidR="0072748F" w:rsidRPr="00D02D53">
        <w:rPr>
          <w:rStyle w:val="FootnoteReference"/>
          <w:i/>
          <w:iCs/>
          <w:sz w:val="22"/>
          <w:szCs w:val="22"/>
        </w:rPr>
        <w:footnoteReference w:id="4"/>
      </w:r>
    </w:p>
    <w:tbl>
      <w:tblPr>
        <w:tblW w:w="5446" w:type="pct"/>
        <w:tblInd w:w="-289" w:type="dxa"/>
        <w:tblLayout w:type="fixed"/>
        <w:tblLook w:val="00A0" w:firstRow="1" w:lastRow="0" w:firstColumn="1" w:lastColumn="0" w:noHBand="0" w:noVBand="0"/>
      </w:tblPr>
      <w:tblGrid>
        <w:gridCol w:w="1052"/>
        <w:gridCol w:w="795"/>
        <w:gridCol w:w="772"/>
        <w:gridCol w:w="738"/>
        <w:gridCol w:w="768"/>
        <w:gridCol w:w="768"/>
        <w:gridCol w:w="904"/>
        <w:gridCol w:w="828"/>
        <w:gridCol w:w="946"/>
        <w:gridCol w:w="818"/>
        <w:gridCol w:w="778"/>
        <w:gridCol w:w="648"/>
        <w:gridCol w:w="671"/>
      </w:tblGrid>
      <w:tr w:rsidR="007618C6" w:rsidRPr="00D02D53" w:rsidTr="001F4B15">
        <w:trPr>
          <w:trHeight w:val="247"/>
        </w:trPr>
        <w:tc>
          <w:tcPr>
            <w:tcW w:w="502" w:type="pct"/>
            <w:vMerge w:val="restart"/>
            <w:tcBorders>
              <w:top w:val="single" w:sz="4" w:space="0" w:color="auto"/>
              <w:left w:val="single" w:sz="4" w:space="0" w:color="auto"/>
              <w:bottom w:val="single" w:sz="4" w:space="0" w:color="auto"/>
              <w:right w:val="single" w:sz="4" w:space="0" w:color="auto"/>
            </w:tcBorders>
            <w:vAlign w:val="center"/>
          </w:tcPr>
          <w:p w:rsidR="007618C6" w:rsidRPr="00D02D53" w:rsidRDefault="007618C6" w:rsidP="005016CC">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jc w:val="center"/>
              <w:rPr>
                <w:sz w:val="14"/>
                <w:szCs w:val="14"/>
                <w:lang w:eastAsia="lv-LV"/>
              </w:rPr>
            </w:pPr>
            <w:r w:rsidRPr="00D02D53">
              <w:rPr>
                <w:sz w:val="14"/>
                <w:szCs w:val="14"/>
                <w:lang w:eastAsia="lv-LV"/>
              </w:rPr>
              <w:t>Ceturkšņi</w:t>
            </w:r>
          </w:p>
        </w:tc>
        <w:tc>
          <w:tcPr>
            <w:tcW w:w="2262" w:type="pct"/>
            <w:gridSpan w:val="6"/>
            <w:tcBorders>
              <w:top w:val="single" w:sz="4" w:space="0" w:color="auto"/>
              <w:left w:val="nil"/>
              <w:bottom w:val="single" w:sz="4" w:space="0" w:color="auto"/>
              <w:right w:val="single" w:sz="4" w:space="0" w:color="auto"/>
            </w:tcBorders>
            <w:noWrap/>
            <w:vAlign w:val="bottom"/>
          </w:tcPr>
          <w:p w:rsidR="007618C6" w:rsidRPr="00D02D53" w:rsidRDefault="007618C6" w:rsidP="005016CC">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jc w:val="center"/>
              <w:rPr>
                <w:b/>
                <w:bCs/>
                <w:sz w:val="20"/>
                <w:szCs w:val="20"/>
                <w:lang w:eastAsia="lv-LV"/>
              </w:rPr>
            </w:pPr>
            <w:r w:rsidRPr="00D02D53">
              <w:rPr>
                <w:b/>
                <w:bCs/>
                <w:sz w:val="20"/>
                <w:szCs w:val="20"/>
                <w:lang w:eastAsia="lv-LV"/>
              </w:rPr>
              <w:t>Palielinājums</w:t>
            </w:r>
          </w:p>
        </w:tc>
        <w:tc>
          <w:tcPr>
            <w:tcW w:w="2237" w:type="pct"/>
            <w:gridSpan w:val="6"/>
            <w:tcBorders>
              <w:top w:val="single" w:sz="4" w:space="0" w:color="auto"/>
              <w:left w:val="single" w:sz="4" w:space="0" w:color="auto"/>
              <w:bottom w:val="single" w:sz="4" w:space="0" w:color="auto"/>
              <w:right w:val="single" w:sz="4" w:space="0" w:color="auto"/>
            </w:tcBorders>
            <w:noWrap/>
            <w:vAlign w:val="bottom"/>
          </w:tcPr>
          <w:p w:rsidR="007618C6" w:rsidRPr="00D02D53" w:rsidRDefault="007618C6" w:rsidP="005016CC">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jc w:val="center"/>
              <w:rPr>
                <w:b/>
                <w:bCs/>
                <w:sz w:val="20"/>
                <w:szCs w:val="20"/>
                <w:lang w:eastAsia="lv-LV"/>
              </w:rPr>
            </w:pPr>
            <w:r w:rsidRPr="00D02D53">
              <w:rPr>
                <w:b/>
                <w:bCs/>
                <w:sz w:val="20"/>
                <w:szCs w:val="20"/>
                <w:lang w:eastAsia="lv-LV"/>
              </w:rPr>
              <w:t>Samazinājums</w:t>
            </w:r>
          </w:p>
        </w:tc>
      </w:tr>
      <w:tr w:rsidR="007618C6" w:rsidRPr="00D02D53" w:rsidTr="00923528">
        <w:trPr>
          <w:trHeight w:val="319"/>
        </w:trPr>
        <w:tc>
          <w:tcPr>
            <w:tcW w:w="502" w:type="pct"/>
            <w:vMerge/>
            <w:tcBorders>
              <w:top w:val="single" w:sz="4" w:space="0" w:color="auto"/>
              <w:left w:val="single" w:sz="4" w:space="0" w:color="auto"/>
              <w:bottom w:val="single" w:sz="4" w:space="0" w:color="auto"/>
              <w:right w:val="single" w:sz="4" w:space="0" w:color="auto"/>
            </w:tcBorders>
            <w:vAlign w:val="center"/>
          </w:tcPr>
          <w:p w:rsidR="007618C6" w:rsidRPr="00D02D53" w:rsidRDefault="007618C6" w:rsidP="00923528">
            <w:pPr>
              <w:suppressAutoHyphens w:val="0"/>
              <w:jc w:val="center"/>
              <w:rPr>
                <w:b/>
                <w:bCs/>
                <w:sz w:val="20"/>
                <w:szCs w:val="20"/>
                <w:lang w:eastAsia="lv-LV"/>
              </w:rPr>
            </w:pPr>
          </w:p>
        </w:tc>
        <w:tc>
          <w:tcPr>
            <w:tcW w:w="747" w:type="pct"/>
            <w:gridSpan w:val="2"/>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i/>
                <w:iCs/>
                <w:sz w:val="20"/>
                <w:szCs w:val="20"/>
                <w:lang w:eastAsia="lv-LV"/>
              </w:rPr>
            </w:pPr>
            <w:r w:rsidRPr="00D02D53">
              <w:rPr>
                <w:i/>
                <w:iCs/>
                <w:sz w:val="20"/>
                <w:szCs w:val="20"/>
                <w:lang w:eastAsia="lv-LV"/>
              </w:rPr>
              <w:t>2015.gads</w:t>
            </w:r>
          </w:p>
        </w:tc>
        <w:tc>
          <w:tcPr>
            <w:tcW w:w="718" w:type="pct"/>
            <w:gridSpan w:val="2"/>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i/>
                <w:iCs/>
                <w:sz w:val="20"/>
                <w:szCs w:val="20"/>
                <w:lang w:eastAsia="lv-LV"/>
              </w:rPr>
            </w:pPr>
            <w:r w:rsidRPr="00D02D53">
              <w:rPr>
                <w:i/>
                <w:iCs/>
                <w:sz w:val="20"/>
                <w:szCs w:val="20"/>
                <w:lang w:eastAsia="lv-LV"/>
              </w:rPr>
              <w:t>2016.gads</w:t>
            </w:r>
          </w:p>
        </w:tc>
        <w:tc>
          <w:tcPr>
            <w:tcW w:w="796" w:type="pct"/>
            <w:gridSpan w:val="2"/>
            <w:tcBorders>
              <w:top w:val="single" w:sz="4" w:space="0" w:color="auto"/>
              <w:left w:val="nil"/>
              <w:bottom w:val="single" w:sz="4" w:space="0" w:color="auto"/>
              <w:right w:val="single" w:sz="4" w:space="0" w:color="auto"/>
            </w:tcBorders>
            <w:vAlign w:val="center"/>
          </w:tcPr>
          <w:p w:rsidR="007618C6" w:rsidRPr="00D02D53" w:rsidRDefault="007618C6" w:rsidP="00923528">
            <w:pPr>
              <w:suppressAutoHyphens w:val="0"/>
              <w:jc w:val="center"/>
              <w:rPr>
                <w:b/>
                <w:i/>
                <w:iCs/>
                <w:sz w:val="20"/>
                <w:szCs w:val="20"/>
                <w:lang w:eastAsia="lv-LV"/>
              </w:rPr>
            </w:pPr>
            <w:r w:rsidRPr="00D02D53">
              <w:rPr>
                <w:b/>
                <w:i/>
                <w:iCs/>
                <w:sz w:val="20"/>
                <w:szCs w:val="20"/>
                <w:lang w:eastAsia="lv-LV"/>
              </w:rPr>
              <w:t>2017.gads</w:t>
            </w:r>
          </w:p>
        </w:tc>
        <w:tc>
          <w:tcPr>
            <w:tcW w:w="846" w:type="pct"/>
            <w:gridSpan w:val="2"/>
            <w:tcBorders>
              <w:top w:val="nil"/>
              <w:left w:val="single" w:sz="4" w:space="0" w:color="auto"/>
              <w:bottom w:val="single" w:sz="4" w:space="0" w:color="auto"/>
              <w:right w:val="single" w:sz="4" w:space="0" w:color="auto"/>
            </w:tcBorders>
            <w:vAlign w:val="center"/>
          </w:tcPr>
          <w:p w:rsidR="007618C6" w:rsidRPr="00D02D53" w:rsidRDefault="007618C6" w:rsidP="00923528">
            <w:pPr>
              <w:suppressAutoHyphens w:val="0"/>
              <w:jc w:val="center"/>
              <w:rPr>
                <w:i/>
                <w:iCs/>
                <w:sz w:val="20"/>
                <w:szCs w:val="20"/>
                <w:lang w:eastAsia="lv-LV"/>
              </w:rPr>
            </w:pPr>
            <w:r w:rsidRPr="00D02D53">
              <w:rPr>
                <w:i/>
                <w:iCs/>
                <w:sz w:val="20"/>
                <w:szCs w:val="20"/>
                <w:lang w:eastAsia="lv-LV"/>
              </w:rPr>
              <w:t>2015.gads</w:t>
            </w:r>
          </w:p>
        </w:tc>
        <w:tc>
          <w:tcPr>
            <w:tcW w:w="761" w:type="pct"/>
            <w:gridSpan w:val="2"/>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i/>
                <w:iCs/>
                <w:sz w:val="20"/>
                <w:szCs w:val="20"/>
                <w:lang w:eastAsia="lv-LV"/>
              </w:rPr>
            </w:pPr>
            <w:r w:rsidRPr="00D02D53">
              <w:rPr>
                <w:i/>
                <w:iCs/>
                <w:sz w:val="20"/>
                <w:szCs w:val="20"/>
                <w:lang w:eastAsia="lv-LV"/>
              </w:rPr>
              <w:t>2016.gads</w:t>
            </w:r>
          </w:p>
        </w:tc>
        <w:tc>
          <w:tcPr>
            <w:tcW w:w="630" w:type="pct"/>
            <w:gridSpan w:val="2"/>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b/>
                <w:i/>
                <w:iCs/>
                <w:sz w:val="20"/>
                <w:szCs w:val="20"/>
                <w:lang w:eastAsia="lv-LV"/>
              </w:rPr>
            </w:pPr>
            <w:r w:rsidRPr="00D02D53">
              <w:rPr>
                <w:b/>
                <w:i/>
                <w:iCs/>
                <w:sz w:val="20"/>
                <w:szCs w:val="20"/>
                <w:lang w:eastAsia="lv-LV"/>
              </w:rPr>
              <w:t>2017.gads</w:t>
            </w:r>
          </w:p>
        </w:tc>
      </w:tr>
      <w:tr w:rsidR="007618C6" w:rsidRPr="00D02D53" w:rsidTr="00923528">
        <w:trPr>
          <w:trHeight w:val="553"/>
        </w:trPr>
        <w:tc>
          <w:tcPr>
            <w:tcW w:w="502" w:type="pct"/>
            <w:vMerge/>
            <w:tcBorders>
              <w:top w:val="single" w:sz="4" w:space="0" w:color="auto"/>
              <w:left w:val="single" w:sz="4" w:space="0" w:color="auto"/>
              <w:bottom w:val="single" w:sz="4" w:space="0" w:color="auto"/>
              <w:right w:val="single" w:sz="4" w:space="0" w:color="auto"/>
            </w:tcBorders>
            <w:vAlign w:val="center"/>
          </w:tcPr>
          <w:p w:rsidR="007618C6" w:rsidRPr="00D02D53" w:rsidRDefault="007618C6" w:rsidP="00923528">
            <w:pPr>
              <w:suppressAutoHyphens w:val="0"/>
              <w:jc w:val="center"/>
              <w:rPr>
                <w:b/>
                <w:bCs/>
                <w:sz w:val="20"/>
                <w:szCs w:val="20"/>
                <w:lang w:eastAsia="lv-LV"/>
              </w:rPr>
            </w:pPr>
          </w:p>
        </w:tc>
        <w:tc>
          <w:tcPr>
            <w:tcW w:w="379"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Palielināšanas gadījumu skaits</w:t>
            </w:r>
          </w:p>
        </w:tc>
        <w:tc>
          <w:tcPr>
            <w:tcW w:w="368"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Darba vietu skaits</w:t>
            </w:r>
          </w:p>
        </w:tc>
        <w:tc>
          <w:tcPr>
            <w:tcW w:w="352"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Palielināšanas gadījumu skaits</w:t>
            </w:r>
          </w:p>
        </w:tc>
        <w:tc>
          <w:tcPr>
            <w:tcW w:w="366"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Darba vietu skaits</w:t>
            </w:r>
          </w:p>
        </w:tc>
        <w:tc>
          <w:tcPr>
            <w:tcW w:w="366" w:type="pct"/>
            <w:tcBorders>
              <w:top w:val="single" w:sz="4" w:space="0" w:color="auto"/>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Palielināšanas gadījumu skaits</w:t>
            </w:r>
          </w:p>
        </w:tc>
        <w:tc>
          <w:tcPr>
            <w:tcW w:w="430" w:type="pct"/>
            <w:tcBorders>
              <w:top w:val="single" w:sz="4" w:space="0" w:color="auto"/>
              <w:left w:val="single" w:sz="4" w:space="0" w:color="auto"/>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Darba vietu skaits</w:t>
            </w:r>
          </w:p>
        </w:tc>
        <w:tc>
          <w:tcPr>
            <w:tcW w:w="395" w:type="pct"/>
            <w:tcBorders>
              <w:top w:val="nil"/>
              <w:left w:val="single" w:sz="4" w:space="0" w:color="auto"/>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Atlaišanas gadījumu skaits</w:t>
            </w:r>
          </w:p>
        </w:tc>
        <w:tc>
          <w:tcPr>
            <w:tcW w:w="451"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Darba vietu skaits</w:t>
            </w:r>
          </w:p>
        </w:tc>
        <w:tc>
          <w:tcPr>
            <w:tcW w:w="390"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Atlaišanas gadījumu skaits</w:t>
            </w:r>
          </w:p>
        </w:tc>
        <w:tc>
          <w:tcPr>
            <w:tcW w:w="371"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Darba vietu skaits</w:t>
            </w:r>
          </w:p>
        </w:tc>
        <w:tc>
          <w:tcPr>
            <w:tcW w:w="309"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Atlaišanas gadījumu skaits</w:t>
            </w:r>
          </w:p>
        </w:tc>
        <w:tc>
          <w:tcPr>
            <w:tcW w:w="321" w:type="pct"/>
            <w:tcBorders>
              <w:top w:val="nil"/>
              <w:left w:val="nil"/>
              <w:bottom w:val="single" w:sz="4" w:space="0" w:color="auto"/>
              <w:right w:val="single" w:sz="4" w:space="0" w:color="auto"/>
            </w:tcBorders>
            <w:vAlign w:val="center"/>
          </w:tcPr>
          <w:p w:rsidR="007618C6" w:rsidRPr="00D02D53" w:rsidRDefault="007618C6" w:rsidP="00923528">
            <w:pPr>
              <w:suppressAutoHyphens w:val="0"/>
              <w:jc w:val="center"/>
              <w:rPr>
                <w:sz w:val="14"/>
                <w:szCs w:val="14"/>
                <w:lang w:eastAsia="lv-LV"/>
              </w:rPr>
            </w:pPr>
            <w:r w:rsidRPr="00D02D53">
              <w:rPr>
                <w:sz w:val="14"/>
                <w:szCs w:val="14"/>
                <w:lang w:eastAsia="lv-LV"/>
              </w:rPr>
              <w:t>Darba vietu skaits</w:t>
            </w:r>
          </w:p>
        </w:tc>
      </w:tr>
      <w:tr w:rsidR="007618C6" w:rsidRPr="00D02D53" w:rsidTr="00923528">
        <w:trPr>
          <w:trHeight w:val="247"/>
        </w:trPr>
        <w:tc>
          <w:tcPr>
            <w:tcW w:w="502"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suppressAutoHyphens w:val="0"/>
              <w:jc w:val="center"/>
              <w:rPr>
                <w:sz w:val="20"/>
                <w:szCs w:val="20"/>
                <w:lang w:eastAsia="lv-LV"/>
              </w:rPr>
            </w:pPr>
            <w:r w:rsidRPr="00D02D53">
              <w:rPr>
                <w:sz w:val="20"/>
                <w:szCs w:val="20"/>
                <w:lang w:eastAsia="lv-LV"/>
              </w:rPr>
              <w:t>I</w:t>
            </w:r>
          </w:p>
        </w:tc>
        <w:tc>
          <w:tcPr>
            <w:tcW w:w="379"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4</w:t>
            </w:r>
          </w:p>
        </w:tc>
        <w:tc>
          <w:tcPr>
            <w:tcW w:w="368"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104</w:t>
            </w:r>
          </w:p>
        </w:tc>
        <w:tc>
          <w:tcPr>
            <w:tcW w:w="352"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single" w:sz="4" w:space="0" w:color="auto"/>
              <w:left w:val="nil"/>
              <w:bottom w:val="single" w:sz="4" w:space="0" w:color="auto"/>
              <w:right w:val="single" w:sz="4" w:space="0" w:color="auto"/>
            </w:tcBorders>
            <w:vAlign w:val="center"/>
          </w:tcPr>
          <w:p w:rsidR="007618C6" w:rsidRPr="00D02D53" w:rsidRDefault="007618C6" w:rsidP="00923528">
            <w:pPr>
              <w:jc w:val="center"/>
              <w:rPr>
                <w:b/>
                <w:sz w:val="20"/>
                <w:szCs w:val="20"/>
              </w:rPr>
            </w:pPr>
            <w:r w:rsidRPr="00D02D53">
              <w:rPr>
                <w:b/>
                <w:bCs/>
                <w:sz w:val="20"/>
                <w:szCs w:val="20"/>
              </w:rPr>
              <w:t>0</w:t>
            </w:r>
          </w:p>
        </w:tc>
        <w:tc>
          <w:tcPr>
            <w:tcW w:w="430" w:type="pct"/>
            <w:tcBorders>
              <w:top w:val="single" w:sz="4" w:space="0" w:color="auto"/>
              <w:left w:val="single" w:sz="4" w:space="0" w:color="auto"/>
              <w:bottom w:val="single" w:sz="4" w:space="0" w:color="auto"/>
              <w:right w:val="single" w:sz="4" w:space="0" w:color="auto"/>
            </w:tcBorders>
            <w:vAlign w:val="center"/>
          </w:tcPr>
          <w:p w:rsidR="007618C6" w:rsidRPr="00D02D53" w:rsidRDefault="007618C6" w:rsidP="00923528">
            <w:pPr>
              <w:jc w:val="center"/>
              <w:rPr>
                <w:b/>
                <w:sz w:val="20"/>
                <w:szCs w:val="20"/>
              </w:rPr>
            </w:pPr>
            <w:r w:rsidRPr="00D02D53">
              <w:rPr>
                <w:b/>
                <w:bCs/>
                <w:sz w:val="20"/>
                <w:szCs w:val="20"/>
              </w:rPr>
              <w:t>0</w:t>
            </w:r>
          </w:p>
        </w:tc>
        <w:tc>
          <w:tcPr>
            <w:tcW w:w="395"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5</w:t>
            </w:r>
          </w:p>
        </w:tc>
        <w:tc>
          <w:tcPr>
            <w:tcW w:w="45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210</w:t>
            </w:r>
          </w:p>
        </w:tc>
        <w:tc>
          <w:tcPr>
            <w:tcW w:w="390"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3</w:t>
            </w:r>
          </w:p>
        </w:tc>
        <w:tc>
          <w:tcPr>
            <w:tcW w:w="37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99</w:t>
            </w:r>
          </w:p>
        </w:tc>
        <w:tc>
          <w:tcPr>
            <w:tcW w:w="309" w:type="pct"/>
            <w:tcBorders>
              <w:top w:val="nil"/>
              <w:left w:val="nil"/>
              <w:bottom w:val="single" w:sz="4" w:space="0" w:color="auto"/>
              <w:right w:val="single" w:sz="4" w:space="0" w:color="auto"/>
            </w:tcBorders>
            <w:noWrap/>
            <w:vAlign w:val="center"/>
          </w:tcPr>
          <w:p w:rsidR="007618C6" w:rsidRPr="00D02D53" w:rsidRDefault="001F4B15" w:rsidP="00923528">
            <w:pPr>
              <w:jc w:val="center"/>
              <w:rPr>
                <w:b/>
                <w:sz w:val="20"/>
                <w:szCs w:val="20"/>
              </w:rPr>
            </w:pPr>
            <w:r w:rsidRPr="00D02D53">
              <w:rPr>
                <w:b/>
                <w:bCs/>
                <w:sz w:val="20"/>
                <w:szCs w:val="20"/>
              </w:rPr>
              <w:t>5</w:t>
            </w:r>
          </w:p>
        </w:tc>
        <w:tc>
          <w:tcPr>
            <w:tcW w:w="321" w:type="pct"/>
            <w:tcBorders>
              <w:top w:val="nil"/>
              <w:left w:val="nil"/>
              <w:bottom w:val="single" w:sz="4" w:space="0" w:color="auto"/>
              <w:right w:val="single" w:sz="4" w:space="0" w:color="auto"/>
            </w:tcBorders>
            <w:noWrap/>
            <w:vAlign w:val="center"/>
          </w:tcPr>
          <w:p w:rsidR="007618C6" w:rsidRPr="00D02D53" w:rsidRDefault="00FE3FCE" w:rsidP="00FE3FCE">
            <w:pPr>
              <w:rPr>
                <w:b/>
                <w:sz w:val="20"/>
                <w:szCs w:val="20"/>
              </w:rPr>
            </w:pPr>
            <w:r w:rsidRPr="00D02D53">
              <w:rPr>
                <w:b/>
                <w:bCs/>
                <w:sz w:val="20"/>
                <w:szCs w:val="20"/>
              </w:rPr>
              <w:t xml:space="preserve"> 123</w:t>
            </w:r>
          </w:p>
        </w:tc>
      </w:tr>
      <w:tr w:rsidR="007618C6" w:rsidRPr="00D02D53" w:rsidTr="00923528">
        <w:trPr>
          <w:trHeight w:val="247"/>
        </w:trPr>
        <w:tc>
          <w:tcPr>
            <w:tcW w:w="502"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suppressAutoHyphens w:val="0"/>
              <w:jc w:val="center"/>
              <w:rPr>
                <w:sz w:val="20"/>
                <w:szCs w:val="20"/>
                <w:lang w:eastAsia="lv-LV"/>
              </w:rPr>
            </w:pPr>
            <w:r w:rsidRPr="00D02D53">
              <w:rPr>
                <w:sz w:val="20"/>
                <w:szCs w:val="20"/>
                <w:lang w:eastAsia="lv-LV"/>
              </w:rPr>
              <w:t>II</w:t>
            </w:r>
          </w:p>
        </w:tc>
        <w:tc>
          <w:tcPr>
            <w:tcW w:w="379"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 0</w:t>
            </w:r>
          </w:p>
        </w:tc>
        <w:tc>
          <w:tcPr>
            <w:tcW w:w="368"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52"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single" w:sz="4" w:space="0" w:color="auto"/>
              <w:left w:val="nil"/>
              <w:bottom w:val="single" w:sz="4" w:space="0" w:color="auto"/>
              <w:right w:val="single" w:sz="4" w:space="0" w:color="auto"/>
            </w:tcBorders>
            <w:vAlign w:val="center"/>
          </w:tcPr>
          <w:p w:rsidR="007618C6" w:rsidRPr="00D02D53" w:rsidRDefault="001F4B15" w:rsidP="00923528">
            <w:pPr>
              <w:jc w:val="center"/>
              <w:rPr>
                <w:sz w:val="20"/>
                <w:szCs w:val="20"/>
              </w:rPr>
            </w:pPr>
            <w:r w:rsidRPr="00D02D53">
              <w:rPr>
                <w:sz w:val="20"/>
                <w:szCs w:val="20"/>
              </w:rPr>
              <w:t>0</w:t>
            </w:r>
          </w:p>
        </w:tc>
        <w:tc>
          <w:tcPr>
            <w:tcW w:w="430" w:type="pct"/>
            <w:tcBorders>
              <w:top w:val="single" w:sz="4" w:space="0" w:color="auto"/>
              <w:left w:val="single" w:sz="4" w:space="0" w:color="auto"/>
              <w:bottom w:val="single" w:sz="4" w:space="0" w:color="auto"/>
              <w:right w:val="single" w:sz="4" w:space="0" w:color="auto"/>
            </w:tcBorders>
            <w:vAlign w:val="center"/>
          </w:tcPr>
          <w:p w:rsidR="007618C6" w:rsidRPr="00D02D53" w:rsidRDefault="001F4B15" w:rsidP="00923528">
            <w:pPr>
              <w:jc w:val="center"/>
              <w:rPr>
                <w:sz w:val="20"/>
                <w:szCs w:val="20"/>
              </w:rPr>
            </w:pPr>
            <w:r w:rsidRPr="00D02D53">
              <w:rPr>
                <w:sz w:val="20"/>
                <w:szCs w:val="20"/>
              </w:rPr>
              <w:t>0</w:t>
            </w:r>
          </w:p>
        </w:tc>
        <w:tc>
          <w:tcPr>
            <w:tcW w:w="395"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6</w:t>
            </w:r>
          </w:p>
        </w:tc>
        <w:tc>
          <w:tcPr>
            <w:tcW w:w="45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121</w:t>
            </w:r>
          </w:p>
        </w:tc>
        <w:tc>
          <w:tcPr>
            <w:tcW w:w="390"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10</w:t>
            </w:r>
          </w:p>
        </w:tc>
        <w:tc>
          <w:tcPr>
            <w:tcW w:w="37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602</w:t>
            </w:r>
          </w:p>
        </w:tc>
        <w:tc>
          <w:tcPr>
            <w:tcW w:w="309" w:type="pct"/>
            <w:tcBorders>
              <w:top w:val="nil"/>
              <w:left w:val="nil"/>
              <w:bottom w:val="single" w:sz="4" w:space="0" w:color="auto"/>
              <w:right w:val="single" w:sz="4" w:space="0" w:color="auto"/>
            </w:tcBorders>
            <w:noWrap/>
            <w:vAlign w:val="center"/>
          </w:tcPr>
          <w:p w:rsidR="007618C6" w:rsidRPr="00D02D53" w:rsidRDefault="00FE3FCE" w:rsidP="00923528">
            <w:pPr>
              <w:jc w:val="center"/>
              <w:rPr>
                <w:b/>
                <w:sz w:val="20"/>
                <w:szCs w:val="20"/>
              </w:rPr>
            </w:pPr>
            <w:r w:rsidRPr="00D02D53">
              <w:rPr>
                <w:b/>
                <w:bCs/>
                <w:sz w:val="20"/>
                <w:szCs w:val="20"/>
              </w:rPr>
              <w:t>8</w:t>
            </w:r>
          </w:p>
        </w:tc>
        <w:tc>
          <w:tcPr>
            <w:tcW w:w="321" w:type="pct"/>
            <w:tcBorders>
              <w:top w:val="nil"/>
              <w:left w:val="nil"/>
              <w:bottom w:val="single" w:sz="4" w:space="0" w:color="auto"/>
              <w:right w:val="single" w:sz="4" w:space="0" w:color="auto"/>
            </w:tcBorders>
            <w:noWrap/>
            <w:vAlign w:val="center"/>
          </w:tcPr>
          <w:p w:rsidR="007618C6" w:rsidRPr="00D02D53" w:rsidRDefault="00FE3FCE" w:rsidP="00FE3FCE">
            <w:pPr>
              <w:rPr>
                <w:b/>
                <w:sz w:val="20"/>
                <w:szCs w:val="20"/>
              </w:rPr>
            </w:pPr>
            <w:r w:rsidRPr="00D02D53">
              <w:rPr>
                <w:b/>
                <w:bCs/>
                <w:sz w:val="20"/>
                <w:szCs w:val="20"/>
              </w:rPr>
              <w:t xml:space="preserve"> </w:t>
            </w:r>
            <w:r w:rsidR="001F4B15" w:rsidRPr="00D02D53">
              <w:rPr>
                <w:b/>
                <w:bCs/>
                <w:sz w:val="20"/>
                <w:szCs w:val="20"/>
              </w:rPr>
              <w:t>3</w:t>
            </w:r>
            <w:r w:rsidRPr="00D02D53">
              <w:rPr>
                <w:b/>
                <w:bCs/>
                <w:sz w:val="20"/>
                <w:szCs w:val="20"/>
              </w:rPr>
              <w:t>45</w:t>
            </w:r>
          </w:p>
        </w:tc>
      </w:tr>
      <w:tr w:rsidR="007618C6" w:rsidRPr="00D02D53" w:rsidTr="00923528">
        <w:trPr>
          <w:trHeight w:val="250"/>
        </w:trPr>
        <w:tc>
          <w:tcPr>
            <w:tcW w:w="502"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suppressAutoHyphens w:val="0"/>
              <w:jc w:val="center"/>
              <w:rPr>
                <w:sz w:val="20"/>
                <w:szCs w:val="20"/>
                <w:lang w:eastAsia="lv-LV"/>
              </w:rPr>
            </w:pPr>
            <w:r w:rsidRPr="00D02D53">
              <w:rPr>
                <w:sz w:val="20"/>
                <w:szCs w:val="20"/>
                <w:lang w:eastAsia="lv-LV"/>
              </w:rPr>
              <w:t>III</w:t>
            </w:r>
          </w:p>
        </w:tc>
        <w:tc>
          <w:tcPr>
            <w:tcW w:w="379"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 0</w:t>
            </w:r>
          </w:p>
        </w:tc>
        <w:tc>
          <w:tcPr>
            <w:tcW w:w="368"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52"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single" w:sz="4" w:space="0" w:color="auto"/>
              <w:left w:val="nil"/>
              <w:bottom w:val="single" w:sz="4" w:space="0" w:color="auto"/>
              <w:right w:val="single" w:sz="4" w:space="0" w:color="auto"/>
            </w:tcBorders>
            <w:vAlign w:val="center"/>
          </w:tcPr>
          <w:p w:rsidR="007618C6" w:rsidRPr="00D02D53" w:rsidRDefault="007618C6" w:rsidP="00923528">
            <w:pPr>
              <w:jc w:val="center"/>
              <w:rPr>
                <w:sz w:val="20"/>
                <w:szCs w:val="20"/>
              </w:rPr>
            </w:pPr>
            <w:r w:rsidRPr="00D02D53">
              <w:rPr>
                <w:sz w:val="20"/>
                <w:szCs w:val="20"/>
              </w:rPr>
              <w:t> </w:t>
            </w:r>
          </w:p>
        </w:tc>
        <w:tc>
          <w:tcPr>
            <w:tcW w:w="430" w:type="pct"/>
            <w:tcBorders>
              <w:top w:val="single" w:sz="4" w:space="0" w:color="auto"/>
              <w:left w:val="single" w:sz="4" w:space="0" w:color="auto"/>
              <w:bottom w:val="single" w:sz="4" w:space="0" w:color="auto"/>
              <w:right w:val="single" w:sz="4" w:space="0" w:color="auto"/>
            </w:tcBorders>
            <w:vAlign w:val="center"/>
          </w:tcPr>
          <w:p w:rsidR="007618C6" w:rsidRPr="00D02D53" w:rsidRDefault="007618C6" w:rsidP="00923528">
            <w:pPr>
              <w:jc w:val="center"/>
              <w:rPr>
                <w:sz w:val="20"/>
                <w:szCs w:val="20"/>
              </w:rPr>
            </w:pPr>
            <w:r w:rsidRPr="00D02D53">
              <w:rPr>
                <w:sz w:val="20"/>
                <w:szCs w:val="20"/>
              </w:rPr>
              <w:t> </w:t>
            </w:r>
          </w:p>
        </w:tc>
        <w:tc>
          <w:tcPr>
            <w:tcW w:w="395"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4</w:t>
            </w:r>
          </w:p>
        </w:tc>
        <w:tc>
          <w:tcPr>
            <w:tcW w:w="45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152</w:t>
            </w:r>
          </w:p>
        </w:tc>
        <w:tc>
          <w:tcPr>
            <w:tcW w:w="390"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14</w:t>
            </w:r>
          </w:p>
        </w:tc>
        <w:tc>
          <w:tcPr>
            <w:tcW w:w="37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393</w:t>
            </w:r>
          </w:p>
        </w:tc>
        <w:tc>
          <w:tcPr>
            <w:tcW w:w="309" w:type="pct"/>
            <w:tcBorders>
              <w:top w:val="nil"/>
              <w:left w:val="nil"/>
              <w:bottom w:val="single" w:sz="4" w:space="0" w:color="auto"/>
              <w:right w:val="single" w:sz="4" w:space="0" w:color="auto"/>
            </w:tcBorders>
            <w:noWrap/>
            <w:vAlign w:val="center"/>
          </w:tcPr>
          <w:p w:rsidR="007618C6" w:rsidRPr="00D02D53" w:rsidRDefault="00FE3FCE" w:rsidP="00923528">
            <w:pPr>
              <w:jc w:val="center"/>
              <w:rPr>
                <w:b/>
                <w:sz w:val="20"/>
                <w:szCs w:val="20"/>
              </w:rPr>
            </w:pPr>
            <w:r w:rsidRPr="00D02D53">
              <w:rPr>
                <w:b/>
                <w:bCs/>
                <w:sz w:val="20"/>
                <w:szCs w:val="20"/>
              </w:rPr>
              <w:t xml:space="preserve"> 2</w:t>
            </w:r>
            <w:r w:rsidR="007618C6" w:rsidRPr="00D02D53">
              <w:rPr>
                <w:b/>
                <w:bCs/>
                <w:sz w:val="20"/>
                <w:szCs w:val="20"/>
              </w:rPr>
              <w:t> </w:t>
            </w:r>
          </w:p>
        </w:tc>
        <w:tc>
          <w:tcPr>
            <w:tcW w:w="321" w:type="pct"/>
            <w:tcBorders>
              <w:top w:val="nil"/>
              <w:left w:val="nil"/>
              <w:bottom w:val="single" w:sz="4" w:space="0" w:color="auto"/>
              <w:right w:val="single" w:sz="4" w:space="0" w:color="auto"/>
            </w:tcBorders>
            <w:noWrap/>
            <w:vAlign w:val="center"/>
          </w:tcPr>
          <w:p w:rsidR="007618C6" w:rsidRPr="00D02D53" w:rsidRDefault="00FE3FCE" w:rsidP="00923528">
            <w:pPr>
              <w:jc w:val="center"/>
              <w:rPr>
                <w:b/>
                <w:sz w:val="20"/>
                <w:szCs w:val="20"/>
              </w:rPr>
            </w:pPr>
            <w:r w:rsidRPr="00D02D53">
              <w:rPr>
                <w:b/>
                <w:bCs/>
                <w:sz w:val="20"/>
                <w:szCs w:val="20"/>
              </w:rPr>
              <w:t>84</w:t>
            </w:r>
            <w:r w:rsidR="007618C6" w:rsidRPr="00D02D53">
              <w:rPr>
                <w:b/>
                <w:bCs/>
                <w:sz w:val="20"/>
                <w:szCs w:val="20"/>
              </w:rPr>
              <w:t> </w:t>
            </w:r>
          </w:p>
        </w:tc>
      </w:tr>
      <w:tr w:rsidR="007618C6" w:rsidRPr="00D02D53" w:rsidTr="00923528">
        <w:trPr>
          <w:trHeight w:val="247"/>
        </w:trPr>
        <w:tc>
          <w:tcPr>
            <w:tcW w:w="502"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suppressAutoHyphens w:val="0"/>
              <w:jc w:val="center"/>
              <w:rPr>
                <w:sz w:val="20"/>
                <w:szCs w:val="20"/>
                <w:lang w:eastAsia="lv-LV"/>
              </w:rPr>
            </w:pPr>
            <w:r w:rsidRPr="00D02D53">
              <w:rPr>
                <w:sz w:val="20"/>
                <w:szCs w:val="20"/>
                <w:lang w:eastAsia="lv-LV"/>
              </w:rPr>
              <w:t>IV</w:t>
            </w:r>
          </w:p>
        </w:tc>
        <w:tc>
          <w:tcPr>
            <w:tcW w:w="379"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 1</w:t>
            </w:r>
          </w:p>
        </w:tc>
        <w:tc>
          <w:tcPr>
            <w:tcW w:w="368"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28</w:t>
            </w:r>
          </w:p>
        </w:tc>
        <w:tc>
          <w:tcPr>
            <w:tcW w:w="352"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0</w:t>
            </w:r>
          </w:p>
        </w:tc>
        <w:tc>
          <w:tcPr>
            <w:tcW w:w="366" w:type="pct"/>
            <w:tcBorders>
              <w:top w:val="single" w:sz="4" w:space="0" w:color="auto"/>
              <w:left w:val="nil"/>
              <w:bottom w:val="single" w:sz="4" w:space="0" w:color="auto"/>
              <w:right w:val="single" w:sz="4" w:space="0" w:color="auto"/>
            </w:tcBorders>
            <w:vAlign w:val="center"/>
          </w:tcPr>
          <w:p w:rsidR="007618C6" w:rsidRPr="00D02D53" w:rsidRDefault="007618C6" w:rsidP="00923528">
            <w:pPr>
              <w:jc w:val="center"/>
              <w:rPr>
                <w:sz w:val="20"/>
                <w:szCs w:val="20"/>
              </w:rPr>
            </w:pPr>
            <w:r w:rsidRPr="00D02D53">
              <w:rPr>
                <w:sz w:val="20"/>
                <w:szCs w:val="20"/>
              </w:rPr>
              <w:t> </w:t>
            </w:r>
          </w:p>
        </w:tc>
        <w:tc>
          <w:tcPr>
            <w:tcW w:w="430" w:type="pct"/>
            <w:tcBorders>
              <w:top w:val="single" w:sz="4" w:space="0" w:color="auto"/>
              <w:left w:val="single" w:sz="4" w:space="0" w:color="auto"/>
              <w:bottom w:val="single" w:sz="4" w:space="0" w:color="auto"/>
              <w:right w:val="single" w:sz="4" w:space="0" w:color="auto"/>
            </w:tcBorders>
            <w:vAlign w:val="center"/>
          </w:tcPr>
          <w:p w:rsidR="007618C6" w:rsidRPr="00D02D53" w:rsidRDefault="007618C6" w:rsidP="00923528">
            <w:pPr>
              <w:jc w:val="center"/>
              <w:rPr>
                <w:sz w:val="20"/>
                <w:szCs w:val="20"/>
              </w:rPr>
            </w:pPr>
            <w:r w:rsidRPr="00D02D53">
              <w:rPr>
                <w:sz w:val="20"/>
                <w:szCs w:val="20"/>
              </w:rPr>
              <w:t> </w:t>
            </w:r>
          </w:p>
        </w:tc>
        <w:tc>
          <w:tcPr>
            <w:tcW w:w="395" w:type="pct"/>
            <w:tcBorders>
              <w:top w:val="nil"/>
              <w:left w:val="single" w:sz="4" w:space="0" w:color="auto"/>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6</w:t>
            </w:r>
          </w:p>
        </w:tc>
        <w:tc>
          <w:tcPr>
            <w:tcW w:w="45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sz w:val="20"/>
                <w:szCs w:val="20"/>
              </w:rPr>
              <w:t>183</w:t>
            </w:r>
          </w:p>
        </w:tc>
        <w:tc>
          <w:tcPr>
            <w:tcW w:w="390"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26</w:t>
            </w:r>
          </w:p>
        </w:tc>
        <w:tc>
          <w:tcPr>
            <w:tcW w:w="371" w:type="pct"/>
            <w:tcBorders>
              <w:top w:val="nil"/>
              <w:left w:val="nil"/>
              <w:bottom w:val="single" w:sz="4" w:space="0" w:color="auto"/>
              <w:right w:val="single" w:sz="4" w:space="0" w:color="auto"/>
            </w:tcBorders>
            <w:noWrap/>
            <w:vAlign w:val="center"/>
          </w:tcPr>
          <w:p w:rsidR="007618C6" w:rsidRPr="00D02D53" w:rsidRDefault="007618C6" w:rsidP="00923528">
            <w:pPr>
              <w:jc w:val="center"/>
              <w:rPr>
                <w:sz w:val="20"/>
                <w:szCs w:val="20"/>
              </w:rPr>
            </w:pPr>
            <w:r w:rsidRPr="00D02D53">
              <w:rPr>
                <w:bCs/>
                <w:sz w:val="20"/>
                <w:szCs w:val="20"/>
              </w:rPr>
              <w:t>493</w:t>
            </w:r>
          </w:p>
        </w:tc>
        <w:tc>
          <w:tcPr>
            <w:tcW w:w="309" w:type="pct"/>
            <w:tcBorders>
              <w:top w:val="nil"/>
              <w:left w:val="nil"/>
              <w:bottom w:val="single" w:sz="4" w:space="0" w:color="auto"/>
              <w:right w:val="single" w:sz="4" w:space="0" w:color="auto"/>
            </w:tcBorders>
            <w:noWrap/>
            <w:vAlign w:val="center"/>
          </w:tcPr>
          <w:p w:rsidR="007618C6" w:rsidRPr="00D02D53" w:rsidRDefault="007618C6" w:rsidP="00923528">
            <w:pPr>
              <w:jc w:val="center"/>
              <w:rPr>
                <w:b/>
                <w:sz w:val="20"/>
                <w:szCs w:val="20"/>
              </w:rPr>
            </w:pPr>
            <w:r w:rsidRPr="00D02D53">
              <w:rPr>
                <w:b/>
                <w:bCs/>
                <w:sz w:val="20"/>
                <w:szCs w:val="20"/>
              </w:rPr>
              <w:t> </w:t>
            </w:r>
          </w:p>
        </w:tc>
        <w:tc>
          <w:tcPr>
            <w:tcW w:w="321" w:type="pct"/>
            <w:tcBorders>
              <w:top w:val="nil"/>
              <w:left w:val="nil"/>
              <w:bottom w:val="single" w:sz="4" w:space="0" w:color="auto"/>
              <w:right w:val="single" w:sz="4" w:space="0" w:color="auto"/>
            </w:tcBorders>
            <w:noWrap/>
            <w:vAlign w:val="center"/>
          </w:tcPr>
          <w:p w:rsidR="007618C6" w:rsidRPr="00D02D53" w:rsidRDefault="007618C6" w:rsidP="00923528">
            <w:pPr>
              <w:jc w:val="center"/>
              <w:rPr>
                <w:b/>
                <w:sz w:val="20"/>
                <w:szCs w:val="20"/>
              </w:rPr>
            </w:pPr>
            <w:r w:rsidRPr="00D02D53">
              <w:rPr>
                <w:b/>
                <w:bCs/>
                <w:sz w:val="20"/>
                <w:szCs w:val="20"/>
              </w:rPr>
              <w:t> </w:t>
            </w:r>
          </w:p>
        </w:tc>
      </w:tr>
      <w:tr w:rsidR="001F4B15" w:rsidRPr="00D02D53" w:rsidTr="00923528">
        <w:trPr>
          <w:trHeight w:val="247"/>
        </w:trPr>
        <w:tc>
          <w:tcPr>
            <w:tcW w:w="502" w:type="pct"/>
            <w:tcBorders>
              <w:top w:val="nil"/>
              <w:left w:val="single" w:sz="4" w:space="0" w:color="auto"/>
              <w:bottom w:val="single" w:sz="4" w:space="0" w:color="auto"/>
              <w:right w:val="single" w:sz="4" w:space="0" w:color="auto"/>
            </w:tcBorders>
            <w:noWrap/>
            <w:vAlign w:val="center"/>
          </w:tcPr>
          <w:p w:rsidR="001F4B15" w:rsidRPr="00D02D53" w:rsidRDefault="001F4B15" w:rsidP="001F4B15">
            <w:pPr>
              <w:suppressAutoHyphens w:val="0"/>
              <w:jc w:val="center"/>
              <w:rPr>
                <w:b/>
                <w:bCs/>
                <w:sz w:val="16"/>
                <w:szCs w:val="16"/>
                <w:lang w:eastAsia="lv-LV"/>
              </w:rPr>
            </w:pPr>
            <w:r w:rsidRPr="00D02D53">
              <w:rPr>
                <w:b/>
                <w:bCs/>
                <w:sz w:val="16"/>
                <w:szCs w:val="16"/>
                <w:lang w:eastAsia="lv-LV"/>
              </w:rPr>
              <w:t>KOPĀ:</w:t>
            </w:r>
          </w:p>
        </w:tc>
        <w:tc>
          <w:tcPr>
            <w:tcW w:w="379" w:type="pct"/>
            <w:tcBorders>
              <w:top w:val="nil"/>
              <w:left w:val="nil"/>
              <w:bottom w:val="single" w:sz="4" w:space="0" w:color="auto"/>
              <w:right w:val="single" w:sz="4" w:space="0" w:color="auto"/>
            </w:tcBorders>
            <w:noWrap/>
            <w:vAlign w:val="center"/>
          </w:tcPr>
          <w:p w:rsidR="001F4B15" w:rsidRPr="00D02D53" w:rsidRDefault="001F4B15" w:rsidP="001F4B15">
            <w:pPr>
              <w:jc w:val="center"/>
              <w:rPr>
                <w:b/>
                <w:sz w:val="20"/>
                <w:szCs w:val="20"/>
              </w:rPr>
            </w:pPr>
            <w:r w:rsidRPr="00D02D53">
              <w:rPr>
                <w:b/>
                <w:bCs/>
                <w:sz w:val="20"/>
                <w:szCs w:val="20"/>
              </w:rPr>
              <w:t> 5</w:t>
            </w:r>
          </w:p>
        </w:tc>
        <w:tc>
          <w:tcPr>
            <w:tcW w:w="368" w:type="pct"/>
            <w:tcBorders>
              <w:top w:val="nil"/>
              <w:left w:val="nil"/>
              <w:bottom w:val="single" w:sz="4" w:space="0" w:color="auto"/>
              <w:right w:val="single" w:sz="4" w:space="0" w:color="auto"/>
            </w:tcBorders>
            <w:noWrap/>
            <w:vAlign w:val="center"/>
          </w:tcPr>
          <w:p w:rsidR="001F4B15" w:rsidRPr="00D02D53" w:rsidRDefault="001F4B15" w:rsidP="001F4B15">
            <w:pPr>
              <w:jc w:val="center"/>
              <w:rPr>
                <w:b/>
                <w:sz w:val="20"/>
                <w:szCs w:val="20"/>
              </w:rPr>
            </w:pPr>
            <w:r w:rsidRPr="00D02D53">
              <w:rPr>
                <w:b/>
                <w:bCs/>
                <w:sz w:val="20"/>
                <w:szCs w:val="20"/>
              </w:rPr>
              <w:t> 132</w:t>
            </w:r>
          </w:p>
        </w:tc>
        <w:tc>
          <w:tcPr>
            <w:tcW w:w="352" w:type="pct"/>
            <w:tcBorders>
              <w:top w:val="nil"/>
              <w:left w:val="nil"/>
              <w:bottom w:val="single" w:sz="4" w:space="0" w:color="auto"/>
              <w:right w:val="single" w:sz="4" w:space="0" w:color="auto"/>
            </w:tcBorders>
            <w:noWrap/>
            <w:vAlign w:val="center"/>
          </w:tcPr>
          <w:p w:rsidR="001F4B15" w:rsidRPr="00D02D53" w:rsidRDefault="001F4B15" w:rsidP="001F4B15">
            <w:pPr>
              <w:jc w:val="center"/>
              <w:rPr>
                <w:b/>
                <w:bCs/>
                <w:sz w:val="20"/>
                <w:szCs w:val="20"/>
              </w:rPr>
            </w:pPr>
            <w:r w:rsidRPr="00D02D53">
              <w:rPr>
                <w:b/>
                <w:sz w:val="20"/>
                <w:szCs w:val="20"/>
              </w:rPr>
              <w:t>0</w:t>
            </w:r>
          </w:p>
        </w:tc>
        <w:tc>
          <w:tcPr>
            <w:tcW w:w="366" w:type="pct"/>
            <w:tcBorders>
              <w:top w:val="nil"/>
              <w:left w:val="nil"/>
              <w:bottom w:val="single" w:sz="4" w:space="0" w:color="auto"/>
              <w:right w:val="single" w:sz="4" w:space="0" w:color="auto"/>
            </w:tcBorders>
            <w:noWrap/>
            <w:vAlign w:val="center"/>
          </w:tcPr>
          <w:p w:rsidR="001F4B15" w:rsidRPr="00D02D53" w:rsidRDefault="001F4B15" w:rsidP="001F4B15">
            <w:pPr>
              <w:jc w:val="center"/>
              <w:rPr>
                <w:b/>
                <w:bCs/>
                <w:sz w:val="20"/>
                <w:szCs w:val="20"/>
              </w:rPr>
            </w:pPr>
            <w:r w:rsidRPr="00D02D53">
              <w:rPr>
                <w:b/>
                <w:sz w:val="20"/>
                <w:szCs w:val="20"/>
              </w:rPr>
              <w:t>0</w:t>
            </w:r>
          </w:p>
        </w:tc>
        <w:tc>
          <w:tcPr>
            <w:tcW w:w="366" w:type="pct"/>
            <w:tcBorders>
              <w:top w:val="single" w:sz="4" w:space="0" w:color="auto"/>
              <w:left w:val="nil"/>
              <w:bottom w:val="single" w:sz="4" w:space="0" w:color="auto"/>
              <w:right w:val="single" w:sz="4" w:space="0" w:color="auto"/>
            </w:tcBorders>
            <w:vAlign w:val="center"/>
          </w:tcPr>
          <w:p w:rsidR="001F4B15" w:rsidRPr="00D02D53" w:rsidRDefault="001F4B15" w:rsidP="001F4B15">
            <w:pPr>
              <w:jc w:val="center"/>
              <w:rPr>
                <w:b/>
                <w:bCs/>
                <w:sz w:val="20"/>
                <w:szCs w:val="20"/>
              </w:rPr>
            </w:pPr>
            <w:r w:rsidRPr="00D02D53">
              <w:rPr>
                <w:b/>
                <w:bCs/>
                <w:sz w:val="20"/>
                <w:szCs w:val="20"/>
              </w:rPr>
              <w:t>0</w:t>
            </w:r>
          </w:p>
        </w:tc>
        <w:tc>
          <w:tcPr>
            <w:tcW w:w="430" w:type="pct"/>
            <w:tcBorders>
              <w:top w:val="single" w:sz="4" w:space="0" w:color="auto"/>
              <w:left w:val="single" w:sz="4" w:space="0" w:color="auto"/>
              <w:bottom w:val="single" w:sz="4" w:space="0" w:color="auto"/>
              <w:right w:val="single" w:sz="4" w:space="0" w:color="auto"/>
            </w:tcBorders>
            <w:vAlign w:val="center"/>
          </w:tcPr>
          <w:p w:rsidR="001F4B15" w:rsidRPr="00D02D53" w:rsidRDefault="001F4B15" w:rsidP="001F4B15">
            <w:pPr>
              <w:jc w:val="center"/>
              <w:rPr>
                <w:b/>
                <w:bCs/>
                <w:sz w:val="20"/>
                <w:szCs w:val="20"/>
              </w:rPr>
            </w:pPr>
            <w:r w:rsidRPr="00D02D53">
              <w:rPr>
                <w:b/>
                <w:bCs/>
                <w:sz w:val="20"/>
                <w:szCs w:val="20"/>
              </w:rPr>
              <w:t>0</w:t>
            </w:r>
          </w:p>
        </w:tc>
        <w:tc>
          <w:tcPr>
            <w:tcW w:w="395" w:type="pct"/>
            <w:tcBorders>
              <w:top w:val="nil"/>
              <w:left w:val="single" w:sz="4" w:space="0" w:color="auto"/>
              <w:bottom w:val="single" w:sz="4" w:space="0" w:color="auto"/>
              <w:right w:val="single" w:sz="4" w:space="0" w:color="auto"/>
            </w:tcBorders>
            <w:noWrap/>
            <w:vAlign w:val="center"/>
          </w:tcPr>
          <w:p w:rsidR="001F4B15" w:rsidRPr="00D02D53" w:rsidRDefault="001F4B15" w:rsidP="001F4B15">
            <w:pPr>
              <w:jc w:val="center"/>
              <w:rPr>
                <w:b/>
                <w:sz w:val="20"/>
                <w:szCs w:val="20"/>
              </w:rPr>
            </w:pPr>
            <w:r w:rsidRPr="00D02D53">
              <w:rPr>
                <w:b/>
                <w:sz w:val="20"/>
                <w:szCs w:val="20"/>
              </w:rPr>
              <w:t>22</w:t>
            </w:r>
          </w:p>
        </w:tc>
        <w:tc>
          <w:tcPr>
            <w:tcW w:w="451" w:type="pct"/>
            <w:tcBorders>
              <w:top w:val="nil"/>
              <w:left w:val="nil"/>
              <w:bottom w:val="single" w:sz="4" w:space="0" w:color="auto"/>
              <w:right w:val="single" w:sz="4" w:space="0" w:color="auto"/>
            </w:tcBorders>
            <w:noWrap/>
            <w:vAlign w:val="center"/>
          </w:tcPr>
          <w:p w:rsidR="001F4B15" w:rsidRPr="00D02D53" w:rsidRDefault="001F4B15" w:rsidP="001F4B15">
            <w:pPr>
              <w:jc w:val="center"/>
              <w:rPr>
                <w:b/>
                <w:sz w:val="20"/>
                <w:szCs w:val="20"/>
              </w:rPr>
            </w:pPr>
            <w:r w:rsidRPr="00D02D53">
              <w:rPr>
                <w:b/>
                <w:sz w:val="20"/>
                <w:szCs w:val="20"/>
              </w:rPr>
              <w:t>666</w:t>
            </w:r>
          </w:p>
        </w:tc>
        <w:tc>
          <w:tcPr>
            <w:tcW w:w="390" w:type="pct"/>
            <w:tcBorders>
              <w:top w:val="nil"/>
              <w:left w:val="nil"/>
              <w:bottom w:val="single" w:sz="4" w:space="0" w:color="auto"/>
              <w:right w:val="single" w:sz="4" w:space="0" w:color="auto"/>
            </w:tcBorders>
            <w:noWrap/>
            <w:vAlign w:val="center"/>
          </w:tcPr>
          <w:p w:rsidR="001F4B15" w:rsidRPr="00D02D53" w:rsidRDefault="001F4B15" w:rsidP="001F4B15">
            <w:pPr>
              <w:jc w:val="center"/>
              <w:rPr>
                <w:b/>
                <w:sz w:val="20"/>
                <w:szCs w:val="20"/>
              </w:rPr>
            </w:pPr>
            <w:r w:rsidRPr="00D02D53">
              <w:rPr>
                <w:b/>
                <w:bCs/>
                <w:sz w:val="20"/>
                <w:szCs w:val="20"/>
              </w:rPr>
              <w:t>53</w:t>
            </w:r>
          </w:p>
        </w:tc>
        <w:tc>
          <w:tcPr>
            <w:tcW w:w="371" w:type="pct"/>
            <w:tcBorders>
              <w:top w:val="nil"/>
              <w:left w:val="nil"/>
              <w:bottom w:val="single" w:sz="4" w:space="0" w:color="auto"/>
              <w:right w:val="single" w:sz="4" w:space="0" w:color="auto"/>
            </w:tcBorders>
            <w:noWrap/>
            <w:vAlign w:val="center"/>
          </w:tcPr>
          <w:p w:rsidR="001F4B15" w:rsidRPr="00D02D53" w:rsidRDefault="001F4B15" w:rsidP="001F4B15">
            <w:pPr>
              <w:jc w:val="center"/>
              <w:rPr>
                <w:b/>
                <w:sz w:val="20"/>
                <w:szCs w:val="20"/>
              </w:rPr>
            </w:pPr>
            <w:r w:rsidRPr="00D02D53">
              <w:rPr>
                <w:b/>
                <w:bCs/>
                <w:sz w:val="20"/>
                <w:szCs w:val="20"/>
              </w:rPr>
              <w:t>1587</w:t>
            </w:r>
          </w:p>
        </w:tc>
        <w:tc>
          <w:tcPr>
            <w:tcW w:w="309" w:type="pct"/>
            <w:tcBorders>
              <w:top w:val="nil"/>
              <w:left w:val="nil"/>
              <w:bottom w:val="single" w:sz="4" w:space="0" w:color="auto"/>
              <w:right w:val="single" w:sz="4" w:space="0" w:color="auto"/>
            </w:tcBorders>
            <w:noWrap/>
            <w:vAlign w:val="center"/>
          </w:tcPr>
          <w:p w:rsidR="001F4B15" w:rsidRPr="00D02D53" w:rsidRDefault="00FE3FCE" w:rsidP="001F4B15">
            <w:pPr>
              <w:jc w:val="center"/>
              <w:rPr>
                <w:b/>
                <w:sz w:val="20"/>
                <w:szCs w:val="20"/>
              </w:rPr>
            </w:pPr>
            <w:r w:rsidRPr="00D02D53">
              <w:rPr>
                <w:b/>
                <w:bCs/>
                <w:sz w:val="20"/>
                <w:szCs w:val="20"/>
              </w:rPr>
              <w:t>15</w:t>
            </w:r>
          </w:p>
        </w:tc>
        <w:tc>
          <w:tcPr>
            <w:tcW w:w="321" w:type="pct"/>
            <w:tcBorders>
              <w:top w:val="nil"/>
              <w:left w:val="nil"/>
              <w:bottom w:val="single" w:sz="4" w:space="0" w:color="auto"/>
              <w:right w:val="single" w:sz="4" w:space="0" w:color="auto"/>
            </w:tcBorders>
            <w:noWrap/>
            <w:vAlign w:val="center"/>
          </w:tcPr>
          <w:p w:rsidR="001F4B15" w:rsidRPr="00D02D53" w:rsidRDefault="00FE3FCE" w:rsidP="00FE3FCE">
            <w:pPr>
              <w:rPr>
                <w:b/>
                <w:sz w:val="20"/>
                <w:szCs w:val="20"/>
              </w:rPr>
            </w:pPr>
            <w:r w:rsidRPr="00D02D53">
              <w:rPr>
                <w:b/>
                <w:bCs/>
                <w:sz w:val="20"/>
                <w:szCs w:val="20"/>
              </w:rPr>
              <w:t xml:space="preserve"> 552</w:t>
            </w:r>
          </w:p>
        </w:tc>
      </w:tr>
    </w:tbl>
    <w:p w:rsidR="007618C6" w:rsidRPr="00D02D53" w:rsidRDefault="007618C6" w:rsidP="007618C6">
      <w:pPr>
        <w:ind w:firstLine="709"/>
        <w:jc w:val="both"/>
      </w:pPr>
    </w:p>
    <w:p w:rsidR="007618C6" w:rsidRPr="00D02D53" w:rsidRDefault="0072748F" w:rsidP="00FE3FCE">
      <w:pPr>
        <w:ind w:firstLine="709"/>
        <w:jc w:val="both"/>
      </w:pPr>
      <w:r w:rsidRPr="00D02D53">
        <w:t>NVA n</w:t>
      </w:r>
      <w:r w:rsidR="007618C6" w:rsidRPr="00D02D53">
        <w:t xml:space="preserve">o darba devējiem saņemtās prognozes par darbinieku skaita </w:t>
      </w:r>
      <w:r w:rsidR="007618C6" w:rsidRPr="00D02D53">
        <w:rPr>
          <w:b/>
          <w:bCs/>
        </w:rPr>
        <w:t xml:space="preserve">samazinājumu sadalījumā pa profesijām/amatiem - </w:t>
      </w:r>
      <w:r w:rsidR="007618C6" w:rsidRPr="00D02D53">
        <w:t>(lielākais skaits) 2017.</w:t>
      </w:r>
      <w:r w:rsidR="00924CF7" w:rsidRPr="00D02D53">
        <w:t xml:space="preserve">  </w:t>
      </w:r>
      <w:r w:rsidR="007618C6" w:rsidRPr="00D02D53">
        <w:t xml:space="preserve">gadā profesiju/amatu samazinājums tika plānots šādās profesijās: </w:t>
      </w:r>
      <w:r w:rsidR="00FE3FCE" w:rsidRPr="00D02D53">
        <w:t>mazumtirdzniecības veikala pārdevējs, veikala kasieris, taksometra vadītājs, mazumtirdzniecības veikala vadītājs, konditors, vispārējās vidējās izglītības skolotājs, interešu izglītības skolotājs, produkcijas/ preces pieņēmējs, programmētājs.</w:t>
      </w:r>
    </w:p>
    <w:p w:rsidR="007618C6" w:rsidRPr="00D02D53" w:rsidRDefault="007618C6" w:rsidP="007618C6">
      <w:pPr>
        <w:jc w:val="both"/>
      </w:pPr>
    </w:p>
    <w:p w:rsidR="007618C6" w:rsidRPr="00D02D53" w:rsidRDefault="007618C6" w:rsidP="007618C6">
      <w:pPr>
        <w:jc w:val="center"/>
        <w:rPr>
          <w:noProof/>
          <w:lang w:eastAsia="lv-LV"/>
        </w:rPr>
      </w:pPr>
    </w:p>
    <w:p w:rsidR="007618C6" w:rsidRPr="00D02D53" w:rsidRDefault="007618C6" w:rsidP="007618C6"/>
    <w:p w:rsidR="00B725A2" w:rsidRPr="00D02D53" w:rsidRDefault="00B725A2" w:rsidP="00B725A2">
      <w:pPr>
        <w:pStyle w:val="Caption"/>
        <w:keepNext/>
        <w:jc w:val="right"/>
      </w:pPr>
      <w:r w:rsidRPr="00D02D53">
        <w:lastRenderedPageBreak/>
        <w:t xml:space="preserve">Attēls </w:t>
      </w:r>
      <w:r w:rsidR="00DD09E4">
        <w:fldChar w:fldCharType="begin"/>
      </w:r>
      <w:r w:rsidR="00DD09E4">
        <w:instrText xml:space="preserve"> STYLEREF 1 \s </w:instrText>
      </w:r>
      <w:r w:rsidR="00DD09E4">
        <w:fldChar w:fldCharType="separate"/>
      </w:r>
      <w:r w:rsidR="00E712CF" w:rsidRPr="00D02D53">
        <w:rPr>
          <w:noProof/>
        </w:rPr>
        <w:t>1</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19</w:t>
      </w:r>
      <w:r w:rsidR="00DD09E4">
        <w:rPr>
          <w:noProof/>
        </w:rPr>
        <w:fldChar w:fldCharType="end"/>
      </w:r>
      <w:r w:rsidR="0072748F" w:rsidRPr="00D02D53">
        <w:rPr>
          <w:rStyle w:val="FootnoteReference"/>
          <w:noProof/>
        </w:rPr>
        <w:footnoteReference w:id="5"/>
      </w:r>
    </w:p>
    <w:p w:rsidR="00DB3AFE" w:rsidRPr="00D02D53" w:rsidRDefault="00924CF7" w:rsidP="00F67015">
      <w:pPr>
        <w:jc w:val="center"/>
      </w:pPr>
      <w:r w:rsidRPr="00D02D53">
        <w:rPr>
          <w:noProof/>
          <w:lang w:eastAsia="lv-LV"/>
        </w:rPr>
        <w:drawing>
          <wp:inline distT="0" distB="0" distL="0" distR="0" wp14:anchorId="69DDFE99" wp14:editId="191A8D85">
            <wp:extent cx="6031230" cy="276957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1401" cy="2774241"/>
                    </a:xfrm>
                    <a:prstGeom prst="rect">
                      <a:avLst/>
                    </a:prstGeom>
                    <a:noFill/>
                  </pic:spPr>
                </pic:pic>
              </a:graphicData>
            </a:graphic>
          </wp:inline>
        </w:drawing>
      </w:r>
    </w:p>
    <w:p w:rsidR="009A095A" w:rsidRPr="00D02D53" w:rsidRDefault="009A095A" w:rsidP="00C20CF3">
      <w:pPr>
        <w:pStyle w:val="Heading1"/>
        <w:numPr>
          <w:ilvl w:val="0"/>
          <w:numId w:val="4"/>
        </w:numPr>
        <w:rPr>
          <w:lang w:eastAsia="lv-LV"/>
        </w:rPr>
      </w:pPr>
      <w:bookmarkStart w:id="24" w:name="_Toc490665398"/>
      <w:r w:rsidRPr="00D02D53">
        <w:rPr>
          <w:lang w:eastAsia="lv-LV"/>
        </w:rPr>
        <w:t>Informācija par NVA īstenotajiem pasākumiem</w:t>
      </w:r>
      <w:bookmarkEnd w:id="24"/>
    </w:p>
    <w:p w:rsidR="00FA63E4" w:rsidRPr="00D02D53" w:rsidRDefault="00F67015" w:rsidP="005F3625">
      <w:pPr>
        <w:ind w:firstLine="709"/>
        <w:jc w:val="both"/>
        <w:rPr>
          <w:lang w:eastAsia="lv-LV"/>
        </w:rPr>
      </w:pPr>
      <w:r w:rsidRPr="00D02D53">
        <w:rPr>
          <w:lang w:eastAsia="lv-LV"/>
        </w:rPr>
        <w:t>2017. gada 6</w:t>
      </w:r>
      <w:r w:rsidR="00B67BAC" w:rsidRPr="00D02D53">
        <w:rPr>
          <w:lang w:eastAsia="lv-LV"/>
        </w:rPr>
        <w:t xml:space="preserve"> mēnešos</w:t>
      </w:r>
      <w:r w:rsidRPr="00D02D53">
        <w:rPr>
          <w:lang w:eastAsia="lv-LV"/>
        </w:rPr>
        <w:t xml:space="preserve"> </w:t>
      </w:r>
      <w:r w:rsidR="00FA63E4" w:rsidRPr="00D02D53">
        <w:rPr>
          <w:lang w:eastAsia="lv-LV"/>
        </w:rPr>
        <w:t xml:space="preserve">dalību </w:t>
      </w:r>
      <w:r w:rsidR="005F396F" w:rsidRPr="00D02D53">
        <w:rPr>
          <w:lang w:eastAsia="lv-LV"/>
        </w:rPr>
        <w:t xml:space="preserve">NVA organizētajos aktīvajos nodarbinātības (t.sk. </w:t>
      </w:r>
      <w:r w:rsidR="003A6595" w:rsidRPr="00D02D53">
        <w:t>KPP</w:t>
      </w:r>
      <w:r w:rsidR="005F396F" w:rsidRPr="00D02D53">
        <w:rPr>
          <w:lang w:eastAsia="lv-LV"/>
        </w:rPr>
        <w:t xml:space="preserve">) pasākumos </w:t>
      </w:r>
      <w:r w:rsidR="00FA63E4" w:rsidRPr="00D02D53">
        <w:rPr>
          <w:lang w:eastAsia="lv-LV"/>
        </w:rPr>
        <w:t xml:space="preserve">uzsāka </w:t>
      </w:r>
      <w:r w:rsidR="005B7DA1" w:rsidRPr="00D02D53">
        <w:rPr>
          <w:lang w:eastAsia="lv-LV"/>
        </w:rPr>
        <w:t>66 265</w:t>
      </w:r>
      <w:r w:rsidR="00964B83" w:rsidRPr="00D02D53">
        <w:rPr>
          <w:lang w:eastAsia="lv-LV"/>
        </w:rPr>
        <w:t xml:space="preserve"> </w:t>
      </w:r>
      <w:r w:rsidR="00FA63E4" w:rsidRPr="00D02D53">
        <w:rPr>
          <w:lang w:eastAsia="lv-LV"/>
        </w:rPr>
        <w:t>bezdarbnieki</w:t>
      </w:r>
      <w:r w:rsidR="005F396F" w:rsidRPr="00D02D53">
        <w:rPr>
          <w:lang w:eastAsia="lv-LV"/>
        </w:rPr>
        <w:t xml:space="preserve"> (viens cilvēks var būt pi</w:t>
      </w:r>
      <w:r w:rsidR="00C26A05" w:rsidRPr="00D02D53">
        <w:rPr>
          <w:lang w:eastAsia="lv-LV"/>
        </w:rPr>
        <w:t>edalījies vairākās aktivitātēs</w:t>
      </w:r>
      <w:r w:rsidR="005B7DA1" w:rsidRPr="00D02D53">
        <w:rPr>
          <w:lang w:eastAsia="lv-LV"/>
        </w:rPr>
        <w:t>),</w:t>
      </w:r>
      <w:r w:rsidR="005B7DA1" w:rsidRPr="00D02D53">
        <w:t xml:space="preserve"> </w:t>
      </w:r>
      <w:r w:rsidR="005B7DA1" w:rsidRPr="00D02D53">
        <w:rPr>
          <w:lang w:eastAsia="lv-LV"/>
        </w:rPr>
        <w:t>no tiem jūnijā dalību pasākumos uzsāka 10 932 bezdarbnieki.</w:t>
      </w:r>
    </w:p>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2</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w:t>
      </w:r>
      <w:r w:rsidR="00DD09E4">
        <w:rPr>
          <w:noProof/>
        </w:rPr>
        <w:fldChar w:fldCharType="end"/>
      </w:r>
    </w:p>
    <w:p w:rsidR="00435A4E" w:rsidRPr="00D02D53" w:rsidRDefault="00D810AF" w:rsidP="00A938B3">
      <w:pPr>
        <w:suppressAutoHyphens w:val="0"/>
        <w:ind w:firstLine="282"/>
        <w:jc w:val="center"/>
        <w:rPr>
          <w:lang w:eastAsia="lv-LV"/>
        </w:rPr>
      </w:pPr>
      <w:r w:rsidRPr="00D02D53">
        <w:rPr>
          <w:noProof/>
          <w:lang w:eastAsia="lv-LV"/>
        </w:rPr>
        <w:drawing>
          <wp:inline distT="0" distB="0" distL="0" distR="0" wp14:anchorId="517AA3C5" wp14:editId="645C1728">
            <wp:extent cx="6093651" cy="303276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4710" cy="3033287"/>
                    </a:xfrm>
                    <a:prstGeom prst="rect">
                      <a:avLst/>
                    </a:prstGeom>
                    <a:noFill/>
                  </pic:spPr>
                </pic:pic>
              </a:graphicData>
            </a:graphic>
          </wp:inline>
        </w:drawing>
      </w:r>
    </w:p>
    <w:p w:rsidR="00640C9A" w:rsidRPr="00D02D53" w:rsidRDefault="00640C9A" w:rsidP="00A938B3">
      <w:pPr>
        <w:suppressAutoHyphens w:val="0"/>
        <w:ind w:firstLine="282"/>
        <w:jc w:val="center"/>
        <w:rPr>
          <w:lang w:eastAsia="lv-LV"/>
        </w:rPr>
      </w:pPr>
    </w:p>
    <w:p w:rsidR="00640C9A" w:rsidRPr="00D02D53" w:rsidRDefault="00640C9A" w:rsidP="00A938B3">
      <w:pPr>
        <w:suppressAutoHyphens w:val="0"/>
        <w:ind w:firstLine="282"/>
        <w:jc w:val="center"/>
        <w:rPr>
          <w:lang w:eastAsia="lv-LV"/>
        </w:rPr>
      </w:pPr>
    </w:p>
    <w:tbl>
      <w:tblPr>
        <w:tblW w:w="10535" w:type="dxa"/>
        <w:tblInd w:w="2" w:type="dxa"/>
        <w:tblLook w:val="00A0" w:firstRow="1" w:lastRow="0" w:firstColumn="1" w:lastColumn="0" w:noHBand="0" w:noVBand="0"/>
      </w:tblPr>
      <w:tblGrid>
        <w:gridCol w:w="4367"/>
        <w:gridCol w:w="6168"/>
      </w:tblGrid>
      <w:tr w:rsidR="007618C6" w:rsidRPr="00D02D53" w:rsidTr="00923528">
        <w:trPr>
          <w:trHeight w:val="2780"/>
        </w:trPr>
        <w:tc>
          <w:tcPr>
            <w:tcW w:w="4367" w:type="dxa"/>
          </w:tcPr>
          <w:p w:rsidR="007618C6" w:rsidRPr="00D02D53" w:rsidRDefault="007618C6" w:rsidP="00923528">
            <w:pPr>
              <w:suppressAutoHyphens w:val="0"/>
              <w:ind w:firstLine="718"/>
              <w:jc w:val="both"/>
              <w:rPr>
                <w:b/>
                <w:bCs/>
                <w:color w:val="000000"/>
                <w:lang w:eastAsia="lv-LV"/>
              </w:rPr>
            </w:pPr>
          </w:p>
          <w:p w:rsidR="007618C6" w:rsidRPr="00D02D53" w:rsidRDefault="007618C6" w:rsidP="00923528">
            <w:pPr>
              <w:suppressAutoHyphens w:val="0"/>
              <w:ind w:firstLine="718"/>
              <w:jc w:val="both"/>
              <w:rPr>
                <w:b/>
                <w:bCs/>
                <w:color w:val="000000"/>
                <w:lang w:eastAsia="lv-LV"/>
              </w:rPr>
            </w:pPr>
          </w:p>
          <w:p w:rsidR="007618C6" w:rsidRPr="00D02D53" w:rsidRDefault="007618C6" w:rsidP="00923528">
            <w:pPr>
              <w:suppressAutoHyphens w:val="0"/>
              <w:ind w:firstLine="718"/>
              <w:jc w:val="both"/>
              <w:rPr>
                <w:b/>
                <w:bCs/>
                <w:color w:val="000000"/>
                <w:lang w:eastAsia="lv-LV"/>
              </w:rPr>
            </w:pPr>
          </w:p>
          <w:p w:rsidR="007618C6" w:rsidRPr="00D02D53" w:rsidRDefault="007618C6" w:rsidP="00923528">
            <w:pPr>
              <w:suppressAutoHyphens w:val="0"/>
              <w:ind w:firstLine="718"/>
              <w:jc w:val="both"/>
              <w:rPr>
                <w:b/>
                <w:bCs/>
                <w:color w:val="000000"/>
                <w:lang w:eastAsia="lv-LV"/>
              </w:rPr>
            </w:pPr>
            <w:r w:rsidRPr="00D02D53">
              <w:rPr>
                <w:b/>
                <w:bCs/>
                <w:lang w:eastAsia="lv-LV"/>
              </w:rPr>
              <w:t>2017.</w:t>
            </w:r>
            <w:r w:rsidR="00DB08E3" w:rsidRPr="00D02D53">
              <w:rPr>
                <w:b/>
                <w:bCs/>
                <w:lang w:eastAsia="lv-LV"/>
              </w:rPr>
              <w:t xml:space="preserve"> </w:t>
            </w:r>
            <w:r w:rsidRPr="00D02D53">
              <w:rPr>
                <w:b/>
                <w:bCs/>
                <w:lang w:eastAsia="lv-LV"/>
              </w:rPr>
              <w:t>gada janvārī</w:t>
            </w:r>
            <w:r w:rsidR="000F6182" w:rsidRPr="00D02D53">
              <w:rPr>
                <w:b/>
                <w:bCs/>
                <w:lang w:eastAsia="lv-LV"/>
              </w:rPr>
              <w:t xml:space="preserve"> </w:t>
            </w:r>
            <w:r w:rsidR="00164645" w:rsidRPr="00D02D53">
              <w:rPr>
                <w:b/>
                <w:bCs/>
                <w:lang w:eastAsia="lv-LV"/>
              </w:rPr>
              <w:t>–</w:t>
            </w:r>
            <w:r w:rsidR="000F6182" w:rsidRPr="00D02D53">
              <w:rPr>
                <w:b/>
                <w:bCs/>
                <w:lang w:eastAsia="lv-LV"/>
              </w:rPr>
              <w:t xml:space="preserve"> </w:t>
            </w:r>
            <w:r w:rsidR="005F2ED2" w:rsidRPr="00D02D53">
              <w:rPr>
                <w:b/>
                <w:bCs/>
                <w:lang w:eastAsia="lv-LV"/>
              </w:rPr>
              <w:t>jūnijā</w:t>
            </w:r>
            <w:r w:rsidR="00164645" w:rsidRPr="00D02D53">
              <w:rPr>
                <w:b/>
                <w:bCs/>
                <w:lang w:eastAsia="lv-LV"/>
              </w:rPr>
              <w:t xml:space="preserve"> </w:t>
            </w:r>
            <w:r w:rsidRPr="00D02D53">
              <w:rPr>
                <w:lang w:eastAsia="lv-LV"/>
              </w:rPr>
              <w:t xml:space="preserve">darbā iekārtojušies </w:t>
            </w:r>
            <w:r w:rsidR="005F2ED2" w:rsidRPr="00D02D53">
              <w:rPr>
                <w:b/>
                <w:bCs/>
                <w:lang w:eastAsia="lv-LV"/>
              </w:rPr>
              <w:t>36 701</w:t>
            </w:r>
            <w:r w:rsidR="00164645" w:rsidRPr="00D02D53">
              <w:rPr>
                <w:b/>
                <w:bCs/>
                <w:lang w:eastAsia="lv-LV"/>
              </w:rPr>
              <w:t xml:space="preserve"> </w:t>
            </w:r>
            <w:r w:rsidRPr="00D02D53">
              <w:rPr>
                <w:lang w:eastAsia="lv-LV"/>
              </w:rPr>
              <w:t xml:space="preserve">bezdarbnieki, no kuriem </w:t>
            </w:r>
            <w:r w:rsidR="00DB08E3" w:rsidRPr="00D02D53">
              <w:rPr>
                <w:b/>
                <w:bCs/>
                <w:lang w:eastAsia="lv-LV"/>
              </w:rPr>
              <w:t>10 712</w:t>
            </w:r>
            <w:r w:rsidR="00F24BCE" w:rsidRPr="00D02D53">
              <w:rPr>
                <w:b/>
                <w:bCs/>
                <w:lang w:eastAsia="lv-LV"/>
              </w:rPr>
              <w:t xml:space="preserve"> </w:t>
            </w:r>
            <w:r w:rsidR="00DB08E3" w:rsidRPr="00D02D53">
              <w:rPr>
                <w:lang w:eastAsia="lv-LV"/>
              </w:rPr>
              <w:t>(29,2</w:t>
            </w:r>
            <w:r w:rsidRPr="00D02D53">
              <w:rPr>
                <w:lang w:eastAsia="lv-LV"/>
              </w:rPr>
              <w:t xml:space="preserve">%) bezdarbnieki ir iekārtojušies darbā pēc kāda aktīvā pasākuma pabeigšanas (izņemot </w:t>
            </w:r>
            <w:r w:rsidRPr="00D02D53">
              <w:rPr>
                <w:bCs/>
                <w:color w:val="000000" w:themeColor="text1"/>
              </w:rPr>
              <w:t>KPP</w:t>
            </w:r>
            <w:r w:rsidRPr="00D02D53">
              <w:rPr>
                <w:lang w:eastAsia="lv-LV"/>
              </w:rPr>
              <w:t xml:space="preserve"> informatīvās dienas). </w:t>
            </w:r>
          </w:p>
        </w:tc>
        <w:tc>
          <w:tcPr>
            <w:tcW w:w="6168" w:type="dxa"/>
          </w:tcPr>
          <w:p w:rsidR="00B725A2" w:rsidRPr="00D02D53" w:rsidRDefault="00B725A2" w:rsidP="00F24BCE">
            <w:pPr>
              <w:pStyle w:val="Caption"/>
              <w:keepNext/>
              <w:ind w:right="787"/>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2</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2</w:t>
            </w:r>
            <w:r w:rsidR="00DD09E4">
              <w:rPr>
                <w:noProof/>
              </w:rPr>
              <w:fldChar w:fldCharType="end"/>
            </w:r>
          </w:p>
          <w:p w:rsidR="007618C6" w:rsidRPr="00D02D53" w:rsidRDefault="00DB08E3" w:rsidP="00923528">
            <w:pPr>
              <w:suppressAutoHyphens w:val="0"/>
              <w:jc w:val="both"/>
              <w:rPr>
                <w:b/>
                <w:bCs/>
                <w:color w:val="000000"/>
                <w:lang w:eastAsia="lv-LV"/>
              </w:rPr>
            </w:pPr>
            <w:r w:rsidRPr="00D02D53">
              <w:rPr>
                <w:b/>
                <w:bCs/>
                <w:noProof/>
                <w:color w:val="000000"/>
                <w:lang w:eastAsia="lv-LV"/>
              </w:rPr>
              <w:drawing>
                <wp:inline distT="0" distB="0" distL="0" distR="0" wp14:anchorId="61F7A5C1" wp14:editId="26001258">
                  <wp:extent cx="3636832" cy="2301240"/>
                  <wp:effectExtent l="0" t="0" r="1905"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43235" cy="2305292"/>
                          </a:xfrm>
                          <a:prstGeom prst="rect">
                            <a:avLst/>
                          </a:prstGeom>
                          <a:noFill/>
                        </pic:spPr>
                      </pic:pic>
                    </a:graphicData>
                  </a:graphic>
                </wp:inline>
              </w:drawing>
            </w:r>
          </w:p>
        </w:tc>
      </w:tr>
    </w:tbl>
    <w:p w:rsidR="00F75290" w:rsidRPr="00D02D53" w:rsidRDefault="007F7C69" w:rsidP="00F75290">
      <w:pPr>
        <w:suppressAutoHyphens w:val="0"/>
        <w:jc w:val="both"/>
        <w:rPr>
          <w:b/>
          <w:bCs/>
          <w:color w:val="000000" w:themeColor="text1"/>
          <w:lang w:eastAsia="lv-LV"/>
        </w:rPr>
      </w:pPr>
      <w:bookmarkStart w:id="25" w:name="_Toc370215533"/>
      <w:bookmarkStart w:id="26" w:name="_Toc401668728"/>
      <w:bookmarkStart w:id="27" w:name="_Toc455135467"/>
      <w:r w:rsidRPr="00D02D53">
        <w:rPr>
          <w:bCs/>
          <w:color w:val="000000" w:themeColor="text1"/>
          <w:lang w:eastAsia="lv-LV"/>
        </w:rPr>
        <w:t xml:space="preserve">Pabeiguši dalību 2016. gadā un </w:t>
      </w:r>
      <w:r w:rsidRPr="00D02D53">
        <w:rPr>
          <w:b/>
          <w:bCs/>
          <w:color w:val="000000" w:themeColor="text1"/>
          <w:lang w:eastAsia="lv-LV"/>
        </w:rPr>
        <w:t>iekārtojušies darbā pirmo 6 mēnešu laikā</w:t>
      </w:r>
      <w:r w:rsidRPr="00D02D53">
        <w:rPr>
          <w:bCs/>
          <w:color w:val="000000" w:themeColor="text1"/>
          <w:lang w:eastAsia="lv-LV"/>
        </w:rPr>
        <w:t xml:space="preserve"> pēc pasākuma pabeigšanas</w:t>
      </w:r>
      <w:r w:rsidR="00F75290" w:rsidRPr="00D02D53">
        <w:rPr>
          <w:b/>
          <w:bCs/>
          <w:color w:val="000000" w:themeColor="text1"/>
          <w:lang w:eastAsia="lv-LV"/>
        </w:rPr>
        <w:t xml:space="preserve"> </w:t>
      </w:r>
      <w:r w:rsidR="00F75290" w:rsidRPr="00D02D53">
        <w:rPr>
          <w:bCs/>
          <w:color w:val="000000" w:themeColor="text1"/>
          <w:sz w:val="20"/>
          <w:lang w:eastAsia="lv-LV"/>
        </w:rPr>
        <w:t>(t.sk. JG)</w:t>
      </w:r>
      <w:r w:rsidR="00F75290" w:rsidRPr="00D02D53">
        <w:rPr>
          <w:b/>
          <w:bCs/>
          <w:color w:val="000000" w:themeColor="text1"/>
          <w:lang w:eastAsia="lv-LV"/>
        </w:rPr>
        <w:t>:</w:t>
      </w:r>
    </w:p>
    <w:p w:rsidR="00F75290" w:rsidRPr="00D02D53" w:rsidRDefault="007F7C69" w:rsidP="007F7C69">
      <w:pPr>
        <w:numPr>
          <w:ilvl w:val="0"/>
          <w:numId w:val="3"/>
        </w:numPr>
        <w:jc w:val="both"/>
        <w:rPr>
          <w:b/>
          <w:bCs/>
          <w:color w:val="000000" w:themeColor="text1"/>
          <w:spacing w:val="-2"/>
        </w:rPr>
      </w:pPr>
      <w:r w:rsidRPr="00D02D53">
        <w:rPr>
          <w:b/>
          <w:bCs/>
          <w:color w:val="000000" w:themeColor="text1"/>
          <w:spacing w:val="-2"/>
        </w:rPr>
        <w:t xml:space="preserve">39,2% </w:t>
      </w:r>
      <w:r w:rsidR="00F75290" w:rsidRPr="00D02D53">
        <w:rPr>
          <w:color w:val="000000" w:themeColor="text1"/>
          <w:spacing w:val="-2"/>
        </w:rPr>
        <w:t xml:space="preserve">no bezdarbniekiem, kas ir </w:t>
      </w:r>
      <w:r w:rsidR="00F75290" w:rsidRPr="00D02D53">
        <w:rPr>
          <w:b/>
          <w:bCs/>
          <w:color w:val="000000" w:themeColor="text1"/>
          <w:spacing w:val="-2"/>
        </w:rPr>
        <w:t xml:space="preserve">pabeiguši profesionālo apmācību, pārkvalifikāciju vai kvalifikācijas paaugstināšanu </w:t>
      </w:r>
      <w:r w:rsidR="00F75290" w:rsidRPr="00D02D53">
        <w:rPr>
          <w:color w:val="000000" w:themeColor="text1"/>
          <w:spacing w:val="-2"/>
          <w:lang w:eastAsia="en-US"/>
        </w:rPr>
        <w:t xml:space="preserve">(kopā – </w:t>
      </w:r>
      <w:r w:rsidRPr="00D02D53">
        <w:rPr>
          <w:color w:val="000000" w:themeColor="text1"/>
          <w:spacing w:val="-2"/>
          <w:lang w:eastAsia="en-US"/>
        </w:rPr>
        <w:t xml:space="preserve">5 486 </w:t>
      </w:r>
      <w:r w:rsidR="00F75290" w:rsidRPr="00D02D53">
        <w:rPr>
          <w:color w:val="000000" w:themeColor="text1"/>
          <w:spacing w:val="-2"/>
          <w:lang w:eastAsia="en-US"/>
        </w:rPr>
        <w:t>personas);</w:t>
      </w:r>
    </w:p>
    <w:p w:rsidR="00F75290" w:rsidRPr="00D02D53" w:rsidRDefault="007F7C69" w:rsidP="007F7C69">
      <w:pPr>
        <w:numPr>
          <w:ilvl w:val="0"/>
          <w:numId w:val="3"/>
        </w:numPr>
        <w:jc w:val="both"/>
        <w:rPr>
          <w:b/>
          <w:bCs/>
          <w:color w:val="000000" w:themeColor="text1"/>
        </w:rPr>
      </w:pPr>
      <w:r w:rsidRPr="00D02D53">
        <w:rPr>
          <w:b/>
          <w:bCs/>
          <w:color w:val="000000" w:themeColor="text1"/>
        </w:rPr>
        <w:t xml:space="preserve">35,0% </w:t>
      </w:r>
      <w:r w:rsidR="00F75290" w:rsidRPr="00D02D53">
        <w:rPr>
          <w:color w:val="000000" w:themeColor="text1"/>
        </w:rPr>
        <w:t xml:space="preserve">no bezdarbniekiem, kas ir </w:t>
      </w:r>
      <w:r w:rsidR="00F75290" w:rsidRPr="00D02D53">
        <w:rPr>
          <w:b/>
          <w:bCs/>
          <w:color w:val="000000" w:themeColor="text1"/>
        </w:rPr>
        <w:t>pabeiguši neformālo apmācību</w:t>
      </w:r>
      <w:r w:rsidR="00F75290" w:rsidRPr="00D02D53">
        <w:rPr>
          <w:color w:val="000000" w:themeColor="text1"/>
        </w:rPr>
        <w:t xml:space="preserve"> (bez valsts valodas programmas) </w:t>
      </w:r>
      <w:r w:rsidR="00F75290" w:rsidRPr="00D02D53">
        <w:rPr>
          <w:color w:val="000000" w:themeColor="text1"/>
          <w:lang w:eastAsia="en-US"/>
        </w:rPr>
        <w:t xml:space="preserve">(kopā – </w:t>
      </w:r>
      <w:r w:rsidRPr="00D02D53">
        <w:rPr>
          <w:color w:val="000000" w:themeColor="text1"/>
          <w:lang w:eastAsia="en-US"/>
        </w:rPr>
        <w:t xml:space="preserve">11 582 </w:t>
      </w:r>
      <w:r w:rsidR="00F75290" w:rsidRPr="00D02D53">
        <w:rPr>
          <w:color w:val="000000" w:themeColor="text1"/>
          <w:lang w:eastAsia="en-US"/>
        </w:rPr>
        <w:t>personas);</w:t>
      </w:r>
    </w:p>
    <w:p w:rsidR="00F75290" w:rsidRPr="00D02D53" w:rsidRDefault="007F7C69" w:rsidP="007F7C69">
      <w:pPr>
        <w:numPr>
          <w:ilvl w:val="0"/>
          <w:numId w:val="3"/>
        </w:numPr>
        <w:jc w:val="both"/>
        <w:rPr>
          <w:b/>
          <w:bCs/>
          <w:color w:val="000000" w:themeColor="text1"/>
        </w:rPr>
      </w:pPr>
      <w:r w:rsidRPr="00D02D53">
        <w:rPr>
          <w:b/>
          <w:bCs/>
          <w:color w:val="000000" w:themeColor="text1"/>
        </w:rPr>
        <w:t>32,8%</w:t>
      </w:r>
      <w:r w:rsidR="00F75290" w:rsidRPr="00D02D53">
        <w:rPr>
          <w:b/>
          <w:bCs/>
          <w:color w:val="000000" w:themeColor="text1"/>
        </w:rPr>
        <w:t xml:space="preserve"> </w:t>
      </w:r>
      <w:r w:rsidR="00F75290" w:rsidRPr="00D02D53">
        <w:rPr>
          <w:color w:val="000000" w:themeColor="text1"/>
        </w:rPr>
        <w:t xml:space="preserve">no bezdarbniekiem, kas ir pabeiguši </w:t>
      </w:r>
      <w:r w:rsidR="00F75290" w:rsidRPr="00D02D53">
        <w:rPr>
          <w:b/>
          <w:bCs/>
          <w:color w:val="000000" w:themeColor="text1"/>
        </w:rPr>
        <w:t xml:space="preserve">neformālās izglītības programmas „Valsts valodas apguve” </w:t>
      </w:r>
      <w:r w:rsidR="00F75290" w:rsidRPr="00D02D53">
        <w:rPr>
          <w:color w:val="000000" w:themeColor="text1"/>
          <w:lang w:eastAsia="en-US"/>
        </w:rPr>
        <w:t xml:space="preserve">(kopā – </w:t>
      </w:r>
      <w:r w:rsidRPr="00D02D53">
        <w:rPr>
          <w:color w:val="000000" w:themeColor="text1"/>
          <w:lang w:eastAsia="en-US"/>
        </w:rPr>
        <w:t>2 315</w:t>
      </w:r>
      <w:r w:rsidR="00F75290" w:rsidRPr="00D02D53">
        <w:rPr>
          <w:color w:val="000000" w:themeColor="text1"/>
          <w:lang w:eastAsia="en-US"/>
        </w:rPr>
        <w:t xml:space="preserve"> personas).</w:t>
      </w:r>
    </w:p>
    <w:p w:rsidR="00F75290" w:rsidRPr="00D02D53" w:rsidRDefault="00F75290" w:rsidP="00F75290">
      <w:pPr>
        <w:pStyle w:val="Caption"/>
        <w:keepNext/>
        <w:spacing w:after="12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2</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3</w:t>
      </w:r>
      <w:r w:rsidR="00DD09E4">
        <w:rPr>
          <w:noProof/>
        </w:rPr>
        <w:fldChar w:fldCharType="end"/>
      </w:r>
    </w:p>
    <w:p w:rsidR="00F24BCE" w:rsidRPr="00D02D53" w:rsidRDefault="00885C0B" w:rsidP="00D02D53">
      <w:pPr>
        <w:spacing w:after="120"/>
        <w:ind w:left="360"/>
        <w:jc w:val="center"/>
        <w:rPr>
          <w:b/>
          <w:bCs/>
        </w:rPr>
      </w:pPr>
      <w:r w:rsidRPr="00D02D53">
        <w:rPr>
          <w:b/>
          <w:bCs/>
          <w:noProof/>
          <w:lang w:eastAsia="lv-LV"/>
        </w:rPr>
        <w:drawing>
          <wp:inline distT="0" distB="0" distL="0" distR="0" wp14:anchorId="0A12CBAD" wp14:editId="262AD6BC">
            <wp:extent cx="4248784" cy="2548480"/>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3535" cy="2557328"/>
                    </a:xfrm>
                    <a:prstGeom prst="rect">
                      <a:avLst/>
                    </a:prstGeom>
                    <a:noFill/>
                  </pic:spPr>
                </pic:pic>
              </a:graphicData>
            </a:graphic>
          </wp:inline>
        </w:drawing>
      </w:r>
    </w:p>
    <w:p w:rsidR="00DC5729" w:rsidRPr="00D02D53" w:rsidRDefault="00874454" w:rsidP="00DC5729">
      <w:pPr>
        <w:pStyle w:val="Heading1"/>
        <w:numPr>
          <w:ilvl w:val="0"/>
          <w:numId w:val="4"/>
        </w:numPr>
      </w:pPr>
      <w:bookmarkStart w:id="28" w:name="_Toc490665399"/>
      <w:r w:rsidRPr="00D02D53">
        <w:rPr>
          <w:bCs w:val="0"/>
        </w:rPr>
        <w:t>NVA</w:t>
      </w:r>
      <w:r w:rsidRPr="00D02D53">
        <w:t xml:space="preserve"> klientu interese par darbu ārzemēs</w:t>
      </w:r>
      <w:bookmarkEnd w:id="25"/>
      <w:bookmarkEnd w:id="26"/>
      <w:bookmarkEnd w:id="27"/>
      <w:bookmarkEnd w:id="28"/>
    </w:p>
    <w:tbl>
      <w:tblPr>
        <w:tblW w:w="10901" w:type="dxa"/>
        <w:tblInd w:w="2" w:type="dxa"/>
        <w:tblLayout w:type="fixed"/>
        <w:tblLook w:val="00A0" w:firstRow="1" w:lastRow="0" w:firstColumn="1" w:lastColumn="0" w:noHBand="0" w:noVBand="0"/>
      </w:tblPr>
      <w:tblGrid>
        <w:gridCol w:w="4786"/>
        <w:gridCol w:w="6115"/>
      </w:tblGrid>
      <w:tr w:rsidR="00874454" w:rsidRPr="00D02D53" w:rsidTr="00007B3A">
        <w:trPr>
          <w:trHeight w:val="792"/>
        </w:trPr>
        <w:tc>
          <w:tcPr>
            <w:tcW w:w="4786" w:type="dxa"/>
            <w:shd w:val="clear" w:color="auto" w:fill="auto"/>
          </w:tcPr>
          <w:p w:rsidR="00874454" w:rsidRPr="00D02D53" w:rsidRDefault="00874454" w:rsidP="00EB1472">
            <w:pPr>
              <w:jc w:val="both"/>
            </w:pPr>
          </w:p>
          <w:p w:rsidR="00874454" w:rsidRPr="00D02D53" w:rsidRDefault="00874454" w:rsidP="0055125E">
            <w:pPr>
              <w:ind w:firstLine="720"/>
              <w:jc w:val="both"/>
            </w:pPr>
            <w:r w:rsidRPr="00D02D53">
              <w:t>NVA klienti</w:t>
            </w:r>
            <w:r w:rsidR="000A01F1" w:rsidRPr="00D02D53">
              <w:t>em</w:t>
            </w:r>
            <w:r w:rsidRPr="00D02D53">
              <w:t>, kas plāno doties darba m</w:t>
            </w:r>
            <w:r w:rsidR="000B4230" w:rsidRPr="00D02D53">
              <w:t>eklējumos ārpus Latvijas</w:t>
            </w:r>
            <w:r w:rsidR="000A01F1" w:rsidRPr="00D02D53">
              <w:t>,</w:t>
            </w:r>
            <w:r w:rsidR="00AD1E4D" w:rsidRPr="00D02D53">
              <w:t xml:space="preserve"> 2017</w:t>
            </w:r>
            <w:r w:rsidRPr="00D02D53">
              <w:t>.gad</w:t>
            </w:r>
            <w:r w:rsidR="00E207D3" w:rsidRPr="00D02D53">
              <w:t>a janvārī</w:t>
            </w:r>
            <w:r w:rsidR="00EF7C9E" w:rsidRPr="00D02D53">
              <w:t xml:space="preserve"> – </w:t>
            </w:r>
            <w:r w:rsidR="00DB08E3" w:rsidRPr="00D02D53">
              <w:t>jūnijā</w:t>
            </w:r>
            <w:r w:rsidR="00164645" w:rsidRPr="00D02D53">
              <w:t xml:space="preserve"> </w:t>
            </w:r>
            <w:r w:rsidR="000A01F1" w:rsidRPr="00D02D53">
              <w:t xml:space="preserve">EURES speciālisti snieguši </w:t>
            </w:r>
            <w:r w:rsidR="001E4055" w:rsidRPr="00D02D53">
              <w:t>431</w:t>
            </w:r>
            <w:r w:rsidR="00164645" w:rsidRPr="00D02D53">
              <w:t xml:space="preserve"> </w:t>
            </w:r>
            <w:r w:rsidR="000A01F1" w:rsidRPr="00D02D53">
              <w:t>k</w:t>
            </w:r>
            <w:r w:rsidR="001E4055" w:rsidRPr="00D02D53">
              <w:t>onsultāciju</w:t>
            </w:r>
            <w:r w:rsidR="000A01F1" w:rsidRPr="00D02D53">
              <w:t>.</w:t>
            </w:r>
            <w:r w:rsidR="00DB08E3" w:rsidRPr="00D02D53">
              <w:t xml:space="preserve"> </w:t>
            </w:r>
            <w:r w:rsidR="000A01F1" w:rsidRPr="00D02D53">
              <w:t>V</w:t>
            </w:r>
            <w:r w:rsidRPr="00D02D53">
              <w:t>islielāko</w:t>
            </w:r>
            <w:r w:rsidR="00BA6ACA" w:rsidRPr="00D02D53">
              <w:t xml:space="preserve"> interesi </w:t>
            </w:r>
            <w:r w:rsidR="002948AB" w:rsidRPr="00D02D53">
              <w:t xml:space="preserve">klienti </w:t>
            </w:r>
            <w:r w:rsidR="00BA6ACA" w:rsidRPr="00D02D53">
              <w:t>izrāda par</w:t>
            </w:r>
            <w:r w:rsidR="002948AB" w:rsidRPr="00D02D53">
              <w:t xml:space="preserve"> darba iespējām</w:t>
            </w:r>
            <w:r w:rsidR="00164645" w:rsidRPr="00D02D53">
              <w:t xml:space="preserve"> </w:t>
            </w:r>
            <w:r w:rsidR="00B725A2" w:rsidRPr="00D02D53">
              <w:t>Vācijā – 2</w:t>
            </w:r>
            <w:r w:rsidR="001E4055" w:rsidRPr="00D02D53">
              <w:t>3</w:t>
            </w:r>
            <w:r w:rsidR="00EF7C9E" w:rsidRPr="00D02D53">
              <w:t xml:space="preserve">%, </w:t>
            </w:r>
            <w:r w:rsidR="00B725A2" w:rsidRPr="00D02D53">
              <w:t xml:space="preserve">Lielbritānijā – 18%, </w:t>
            </w:r>
            <w:r w:rsidR="0012123D" w:rsidRPr="00D02D53">
              <w:t>Igaunijā</w:t>
            </w:r>
            <w:r w:rsidR="00EF7C9E" w:rsidRPr="00D02D53">
              <w:t xml:space="preserve"> – 18</w:t>
            </w:r>
            <w:r w:rsidR="000E4137" w:rsidRPr="00D02D53">
              <w:t>%,</w:t>
            </w:r>
            <w:r w:rsidR="00164645" w:rsidRPr="00D02D53">
              <w:t xml:space="preserve"> </w:t>
            </w:r>
            <w:r w:rsidR="00A12F80" w:rsidRPr="00D02D53">
              <w:t>Norvēģij</w:t>
            </w:r>
            <w:r w:rsidR="002948AB" w:rsidRPr="00D02D53">
              <w:t xml:space="preserve">ā </w:t>
            </w:r>
            <w:r w:rsidR="001E4055" w:rsidRPr="00D02D53">
              <w:t>– 16</w:t>
            </w:r>
            <w:r w:rsidR="000C5AB7" w:rsidRPr="00D02D53">
              <w:t xml:space="preserve">% </w:t>
            </w:r>
            <w:r w:rsidR="006476CC" w:rsidRPr="00D02D53">
              <w:t>(</w:t>
            </w:r>
            <w:r w:rsidR="006476CC" w:rsidRPr="00D02D53">
              <w:rPr>
                <w:i/>
              </w:rPr>
              <w:t>viens cilvēks var būt interesējies par vairākām valstīm</w:t>
            </w:r>
            <w:r w:rsidR="00187B32" w:rsidRPr="00D02D53">
              <w:rPr>
                <w:i/>
              </w:rPr>
              <w:t>, profesijām un nozarēm</w:t>
            </w:r>
            <w:r w:rsidR="006476CC" w:rsidRPr="00D02D53">
              <w:rPr>
                <w:i/>
              </w:rPr>
              <w:t>)</w:t>
            </w:r>
            <w:r w:rsidRPr="00D02D53">
              <w:t xml:space="preserve">. </w:t>
            </w:r>
          </w:p>
          <w:p w:rsidR="00874454" w:rsidRPr="00D02D53" w:rsidRDefault="00874454">
            <w:pPr>
              <w:ind w:firstLine="720"/>
              <w:jc w:val="both"/>
            </w:pPr>
            <w:r w:rsidRPr="00D02D53">
              <w:t xml:space="preserve">Lielākā interese par darbu ārzemēs ir </w:t>
            </w:r>
            <w:r w:rsidRPr="00D02D53">
              <w:rPr>
                <w:b/>
              </w:rPr>
              <w:t>vienkāršajās</w:t>
            </w:r>
            <w:r w:rsidR="00164645" w:rsidRPr="00D02D53">
              <w:rPr>
                <w:b/>
              </w:rPr>
              <w:t xml:space="preserve"> </w:t>
            </w:r>
            <w:r w:rsidRPr="00D02D53">
              <w:rPr>
                <w:b/>
              </w:rPr>
              <w:t>profesijās</w:t>
            </w:r>
            <w:r w:rsidRPr="00D02D53">
              <w:t xml:space="preserve"> (apkopēji, lauksaimniecības un fermas strādnieki, iesaiņotāji u.c.) – </w:t>
            </w:r>
            <w:r w:rsidR="001E4055" w:rsidRPr="00D02D53">
              <w:t>41</w:t>
            </w:r>
            <w:r w:rsidRPr="00D02D53">
              <w:t xml:space="preserve">%, </w:t>
            </w:r>
            <w:r w:rsidR="000C5AB7" w:rsidRPr="00D02D53">
              <w:rPr>
                <w:b/>
              </w:rPr>
              <w:t>būvniecības jomas profesijās</w:t>
            </w:r>
            <w:r w:rsidR="000C5AB7" w:rsidRPr="00D02D53">
              <w:t xml:space="preserve"> (mūrnieki, betonētāj</w:t>
            </w:r>
            <w:r w:rsidR="002605A5" w:rsidRPr="00D02D53">
              <w:t xml:space="preserve">i, flīzētāji, namdari u.c.) – </w:t>
            </w:r>
            <w:r w:rsidR="001E4055" w:rsidRPr="00D02D53">
              <w:t>16</w:t>
            </w:r>
            <w:r w:rsidR="000C5AB7" w:rsidRPr="00D02D53">
              <w:t xml:space="preserve">%, </w:t>
            </w:r>
            <w:r w:rsidR="000B4230" w:rsidRPr="00D02D53">
              <w:rPr>
                <w:b/>
              </w:rPr>
              <w:t>amatnieku</w:t>
            </w:r>
            <w:r w:rsidR="00C10DA2" w:rsidRPr="00D02D53">
              <w:rPr>
                <w:b/>
              </w:rPr>
              <w:t xml:space="preserve"> profesijās</w:t>
            </w:r>
            <w:r w:rsidR="00C10DA2" w:rsidRPr="00D02D53">
              <w:t xml:space="preserve"> (metinātāji,</w:t>
            </w:r>
            <w:r w:rsidR="00310526" w:rsidRPr="00D02D53">
              <w:t xml:space="preserve"> galdnieki, virpotāji u.c.</w:t>
            </w:r>
            <w:r w:rsidR="002605A5" w:rsidRPr="00D02D53">
              <w:t>) – 1</w:t>
            </w:r>
            <w:r w:rsidR="00B725A2" w:rsidRPr="00D02D53">
              <w:t>3</w:t>
            </w:r>
            <w:r w:rsidR="000C5AB7" w:rsidRPr="00D02D53">
              <w:t>%.</w:t>
            </w:r>
          </w:p>
        </w:tc>
        <w:tc>
          <w:tcPr>
            <w:tcW w:w="6115" w:type="dxa"/>
            <w:shd w:val="clear" w:color="auto" w:fill="auto"/>
          </w:tcPr>
          <w:p w:rsidR="00B725A2" w:rsidRPr="00D02D53" w:rsidRDefault="00B725A2" w:rsidP="00885C0B">
            <w:pPr>
              <w:pStyle w:val="Caption"/>
              <w:keepNext/>
              <w:ind w:right="1161"/>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3</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w:t>
            </w:r>
            <w:r w:rsidR="00DD09E4">
              <w:rPr>
                <w:noProof/>
              </w:rPr>
              <w:fldChar w:fldCharType="end"/>
            </w:r>
          </w:p>
          <w:p w:rsidR="002A6506" w:rsidRPr="00D02D53" w:rsidRDefault="001E4055" w:rsidP="00AC7836">
            <w:r w:rsidRPr="00D02D53">
              <w:rPr>
                <w:noProof/>
                <w:lang w:eastAsia="lv-LV"/>
              </w:rPr>
              <w:drawing>
                <wp:anchor distT="0" distB="0" distL="114300" distR="114300" simplePos="0" relativeHeight="251658240" behindDoc="1" locked="0" layoutInCell="1" allowOverlap="1" wp14:anchorId="0A5EC655" wp14:editId="1046632C">
                  <wp:simplePos x="0" y="0"/>
                  <wp:positionH relativeFrom="column">
                    <wp:posOffset>-3810</wp:posOffset>
                  </wp:positionH>
                  <wp:positionV relativeFrom="paragraph">
                    <wp:posOffset>3810</wp:posOffset>
                  </wp:positionV>
                  <wp:extent cx="2790190" cy="1729740"/>
                  <wp:effectExtent l="0" t="0" r="0" b="381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90190" cy="1729740"/>
                          </a:xfrm>
                          <a:prstGeom prst="rect">
                            <a:avLst/>
                          </a:prstGeom>
                          <a:noFill/>
                        </pic:spPr>
                      </pic:pic>
                    </a:graphicData>
                  </a:graphic>
                </wp:anchor>
              </w:drawing>
            </w:r>
          </w:p>
        </w:tc>
      </w:tr>
    </w:tbl>
    <w:p w:rsidR="0085230D" w:rsidRPr="00D02D53" w:rsidRDefault="0085230D" w:rsidP="00DB48E8">
      <w:pPr>
        <w:pStyle w:val="Caption"/>
        <w:keepNext/>
        <w:jc w:val="center"/>
        <w:rPr>
          <w:color w:val="FF0000"/>
        </w:rPr>
      </w:pPr>
    </w:p>
    <w:p w:rsidR="00B725A2" w:rsidRPr="00D02D53" w:rsidRDefault="00B725A2" w:rsidP="00B725A2">
      <w:pPr>
        <w:pStyle w:val="Caption"/>
        <w:keepNext/>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3</w:t>
      </w:r>
      <w:r w:rsidR="00DD09E4">
        <w:rPr>
          <w:noProof/>
        </w:rPr>
        <w:fldChar w:fldCharType="end"/>
      </w:r>
      <w:r w:rsidR="00E712CF" w:rsidRPr="00D02D53">
        <w:t>.</w:t>
      </w:r>
      <w:r w:rsidR="00DD09E4">
        <w:fldChar w:fldCharType="begin"/>
      </w:r>
      <w:r w:rsidR="00DD09E4">
        <w:instrText xml:space="preserve"> SEQ Attēls </w:instrText>
      </w:r>
      <w:r w:rsidR="00DD09E4">
        <w:instrText xml:space="preserve">\* ARABIC \s 1 </w:instrText>
      </w:r>
      <w:r w:rsidR="00DD09E4">
        <w:fldChar w:fldCharType="separate"/>
      </w:r>
      <w:r w:rsidR="00E712CF" w:rsidRPr="00D02D53">
        <w:rPr>
          <w:noProof/>
        </w:rPr>
        <w:t>2</w:t>
      </w:r>
      <w:r w:rsidR="00DD09E4">
        <w:rPr>
          <w:noProof/>
        </w:rPr>
        <w:fldChar w:fldCharType="end"/>
      </w:r>
    </w:p>
    <w:p w:rsidR="00BA3AF8" w:rsidRPr="00D02D53" w:rsidRDefault="001E4055" w:rsidP="00B70E9B">
      <w:pPr>
        <w:ind w:firstLine="720"/>
        <w:jc w:val="center"/>
        <w:rPr>
          <w:color w:val="FF0000"/>
        </w:rPr>
      </w:pPr>
      <w:r w:rsidRPr="00D02D53">
        <w:rPr>
          <w:noProof/>
          <w:color w:val="FF0000"/>
          <w:lang w:eastAsia="lv-LV"/>
        </w:rPr>
        <w:drawing>
          <wp:inline distT="0" distB="0" distL="0" distR="0" wp14:anchorId="09B2A9B2" wp14:editId="7B1114AD">
            <wp:extent cx="3375410" cy="19888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03127" cy="2005151"/>
                    </a:xfrm>
                    <a:prstGeom prst="rect">
                      <a:avLst/>
                    </a:prstGeom>
                    <a:noFill/>
                  </pic:spPr>
                </pic:pic>
              </a:graphicData>
            </a:graphic>
          </wp:inline>
        </w:drawing>
      </w:r>
    </w:p>
    <w:p w:rsidR="00BA7A74" w:rsidRPr="00D02D53" w:rsidRDefault="00A368B2">
      <w:pPr>
        <w:ind w:firstLine="720"/>
        <w:jc w:val="both"/>
      </w:pPr>
      <w:r w:rsidRPr="00D02D53">
        <w:t xml:space="preserve">Vislielākā interese </w:t>
      </w:r>
      <w:r w:rsidR="00A61554" w:rsidRPr="00D02D53">
        <w:t>par darbu</w:t>
      </w:r>
      <w:r w:rsidR="003F1542" w:rsidRPr="00D02D53">
        <w:t xml:space="preserve"> ārzemēs</w:t>
      </w:r>
      <w:r w:rsidR="00A718DE" w:rsidRPr="00D02D53">
        <w:t xml:space="preserve"> </w:t>
      </w:r>
      <w:r w:rsidR="003F1542" w:rsidRPr="00D02D53">
        <w:t xml:space="preserve">ir </w:t>
      </w:r>
      <w:r w:rsidR="00E74ED8" w:rsidRPr="00D02D53">
        <w:t>apstrādes rūpniecībā</w:t>
      </w:r>
      <w:r w:rsidR="008B2AAF" w:rsidRPr="00D02D53">
        <w:t xml:space="preserve"> </w:t>
      </w:r>
      <w:r w:rsidR="001E4055" w:rsidRPr="00D02D53">
        <w:t>– 30</w:t>
      </w:r>
      <w:r w:rsidR="00E74ED8" w:rsidRPr="00D02D53">
        <w:t>%,</w:t>
      </w:r>
      <w:r w:rsidR="001E4055" w:rsidRPr="00D02D53">
        <w:t xml:space="preserve"> </w:t>
      </w:r>
      <w:r w:rsidRPr="00D02D53">
        <w:t>būvniecībā</w:t>
      </w:r>
      <w:r w:rsidR="001E4055" w:rsidRPr="00D02D53">
        <w:t xml:space="preserve"> – 19</w:t>
      </w:r>
      <w:r w:rsidRPr="00D02D53">
        <w:t>%</w:t>
      </w:r>
      <w:r w:rsidR="001E4055" w:rsidRPr="00D02D53">
        <w:t>,</w:t>
      </w:r>
      <w:r w:rsidRPr="00D02D53">
        <w:t xml:space="preserve"> kā arī lauksaimniecības mežsaimniecība</w:t>
      </w:r>
      <w:r w:rsidR="00DA4EA3" w:rsidRPr="00D02D53">
        <w:t>s un zivsaim</w:t>
      </w:r>
      <w:r w:rsidR="001E4055" w:rsidRPr="00D02D53">
        <w:t>niecības nozarē – 18</w:t>
      </w:r>
      <w:r w:rsidRPr="00D02D53">
        <w:t>%</w:t>
      </w:r>
      <w:r w:rsidR="00DA4EA3" w:rsidRPr="00D02D53">
        <w:t>.</w:t>
      </w:r>
    </w:p>
    <w:p w:rsidR="00F40D0E" w:rsidRPr="00D02D53" w:rsidRDefault="00F40D0E" w:rsidP="00AC7836">
      <w:pPr>
        <w:suppressAutoHyphens w:val="0"/>
      </w:pPr>
    </w:p>
    <w:p w:rsidR="0026094B" w:rsidRPr="00D02D53" w:rsidRDefault="0026094B" w:rsidP="00AF2544">
      <w:pPr>
        <w:rPr>
          <w:bCs/>
          <w:i/>
          <w:sz w:val="18"/>
        </w:rPr>
      </w:pPr>
    </w:p>
    <w:p w:rsidR="00885C0B" w:rsidRPr="00D02D53" w:rsidRDefault="00885C0B" w:rsidP="00885C0B">
      <w:pPr>
        <w:pStyle w:val="Heading1"/>
        <w:numPr>
          <w:ilvl w:val="0"/>
          <w:numId w:val="4"/>
        </w:numPr>
        <w:rPr>
          <w:bCs w:val="0"/>
        </w:rPr>
      </w:pPr>
      <w:bookmarkStart w:id="29" w:name="_Toc370215804"/>
      <w:bookmarkStart w:id="30" w:name="_Toc377999341"/>
      <w:bookmarkStart w:id="31" w:name="_Toc386189426"/>
      <w:bookmarkStart w:id="32" w:name="_Toc393889662"/>
      <w:bookmarkStart w:id="33" w:name="_Toc401668729"/>
      <w:bookmarkStart w:id="34" w:name="_Toc411333118"/>
      <w:bookmarkStart w:id="35" w:name="_Toc418771287"/>
      <w:bookmarkStart w:id="36" w:name="_Toc425521227"/>
      <w:bookmarkStart w:id="37" w:name="_Toc433709316"/>
      <w:bookmarkStart w:id="38" w:name="_Toc441756149"/>
      <w:bookmarkStart w:id="39" w:name="_Toc449948859"/>
      <w:bookmarkStart w:id="40" w:name="_Toc466034697"/>
      <w:bookmarkStart w:id="41" w:name="_Toc472608351"/>
      <w:bookmarkStart w:id="42" w:name="_Toc490665400"/>
      <w:r w:rsidRPr="00D02D53">
        <w:rPr>
          <w:bCs w:val="0"/>
        </w:rPr>
        <w:t>Sociālekonomiskā situācija NVA filiāļu apkalpošanā esošajās teritorijās, kur ir augstākā ekonomiskā aktivitāte</w:t>
      </w:r>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W w:w="10441" w:type="dxa"/>
        <w:tblLook w:val="04A0" w:firstRow="1" w:lastRow="0" w:firstColumn="1" w:lastColumn="0" w:noHBand="0" w:noVBand="1"/>
      </w:tblPr>
      <w:tblGrid>
        <w:gridCol w:w="4330"/>
        <w:gridCol w:w="6111"/>
      </w:tblGrid>
      <w:tr w:rsidR="00885C0B" w:rsidRPr="00D02D53" w:rsidTr="00D2651C">
        <w:trPr>
          <w:trHeight w:val="1414"/>
        </w:trPr>
        <w:tc>
          <w:tcPr>
            <w:tcW w:w="4330" w:type="dxa"/>
            <w:shd w:val="clear" w:color="auto" w:fill="auto"/>
          </w:tcPr>
          <w:p w:rsidR="00885C0B" w:rsidRPr="00D02D53" w:rsidRDefault="00885C0B" w:rsidP="001B5723">
            <w:pPr>
              <w:ind w:left="-108" w:firstLine="567"/>
              <w:jc w:val="both"/>
            </w:pPr>
            <w:r w:rsidRPr="00D02D53">
              <w:t xml:space="preserve">NVA Rīgas reģionālās filiāles darbības teritorijā ir Rīgas pilsēta, Ādažu, Babītes, Baldones, Garkalnes, Ķekavas, Mārupes, Olaines, Ropažu, Salaspils un Stopiņu novadi. </w:t>
            </w:r>
            <w:r w:rsidR="00924CF7" w:rsidRPr="00D02D53">
              <w:t>Reģistrētā bezdarba līmenis Rīgā un Pierīgas novados ir zemākais valstī. Salīdzinot ar 1.</w:t>
            </w:r>
            <w:r w:rsidR="002B0FF7" w:rsidRPr="00D02D53">
              <w:t xml:space="preserve"> </w:t>
            </w:r>
            <w:r w:rsidR="00924CF7" w:rsidRPr="00D02D53">
              <w:t>ceturksni, tas samazinājies visās pašvaldībās: Olaines novadā par 0,5%, Garkalnes, Ķekavas, Salaspils novados par 0,4%, Rīgā, Ropažu un Stopiņu novados par 0,3%, Ādažu, Babītes, Baldones novados par 0,2% un Mārupes novadā par 0,1%.</w:t>
            </w:r>
          </w:p>
        </w:tc>
        <w:tc>
          <w:tcPr>
            <w:tcW w:w="6111" w:type="dxa"/>
            <w:shd w:val="clear" w:color="auto" w:fill="auto"/>
          </w:tcPr>
          <w:p w:rsidR="00885C0B" w:rsidRPr="00D02D53" w:rsidRDefault="00885C0B" w:rsidP="00D2651C">
            <w:pPr>
              <w:pStyle w:val="Caption"/>
              <w:keepNext/>
              <w:spacing w:after="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1</w:t>
            </w:r>
            <w:r w:rsidR="00DD09E4">
              <w:rPr>
                <w:noProof/>
              </w:rPr>
              <w:fldChar w:fldCharType="end"/>
            </w:r>
          </w:p>
          <w:p w:rsidR="00885C0B" w:rsidRPr="00D02D53" w:rsidRDefault="0033776A" w:rsidP="00D2651C">
            <w:r w:rsidRPr="00D02D53">
              <w:rPr>
                <w:noProof/>
                <w:lang w:eastAsia="lv-LV"/>
              </w:rPr>
              <w:drawing>
                <wp:inline distT="0" distB="0" distL="0" distR="0" wp14:anchorId="64B399E5" wp14:editId="0C04510E">
                  <wp:extent cx="3461465" cy="18745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6756" cy="1882801"/>
                          </a:xfrm>
                          <a:prstGeom prst="rect">
                            <a:avLst/>
                          </a:prstGeom>
                          <a:noFill/>
                        </pic:spPr>
                      </pic:pic>
                    </a:graphicData>
                  </a:graphic>
                </wp:inline>
              </w:drawing>
            </w:r>
          </w:p>
        </w:tc>
      </w:tr>
    </w:tbl>
    <w:p w:rsidR="001B5723" w:rsidRPr="00D02D53" w:rsidRDefault="00DD08A8" w:rsidP="001B5723">
      <w:pPr>
        <w:ind w:left="142" w:firstLine="709"/>
        <w:jc w:val="both"/>
      </w:pPr>
      <w:r w:rsidRPr="00D02D53">
        <w:t>Salīdzinājumā ar 2017.</w:t>
      </w:r>
      <w:r w:rsidR="002B0FF7" w:rsidRPr="00D02D53">
        <w:t xml:space="preserve"> </w:t>
      </w:r>
      <w:r w:rsidRPr="00D02D53">
        <w:t>gada 1.</w:t>
      </w:r>
      <w:r w:rsidR="002B0FF7" w:rsidRPr="00D02D53">
        <w:t xml:space="preserve"> </w:t>
      </w:r>
      <w:r w:rsidRPr="00D02D53">
        <w:t>ceturksni, kad filiāles uzskaitē bija reģistrēti 18</w:t>
      </w:r>
      <w:r w:rsidR="002B0FF7" w:rsidRPr="00D02D53">
        <w:t> </w:t>
      </w:r>
      <w:r w:rsidRPr="00D02D53">
        <w:t>843 bezdarbnieki, to skaits 2.</w:t>
      </w:r>
      <w:r w:rsidR="001C3793" w:rsidRPr="00D02D53">
        <w:t xml:space="preserve"> </w:t>
      </w:r>
      <w:r w:rsidRPr="00D02D53">
        <w:t>ceturkšņa laikā samazinājies par 1</w:t>
      </w:r>
      <w:r w:rsidR="001B5723" w:rsidRPr="00D02D53">
        <w:t> </w:t>
      </w:r>
      <w:r w:rsidRPr="00D02D53">
        <w:t>667 un sasniedz 17</w:t>
      </w:r>
      <w:r w:rsidR="002B0FF7" w:rsidRPr="00D02D53">
        <w:t> </w:t>
      </w:r>
      <w:r w:rsidRPr="00D02D53">
        <w:t>176</w:t>
      </w:r>
      <w:r w:rsidR="001B5723" w:rsidRPr="00D02D53">
        <w:t xml:space="preserve">. </w:t>
      </w:r>
    </w:p>
    <w:p w:rsidR="00DD08A8" w:rsidRPr="00D02D53" w:rsidRDefault="00DD08A8" w:rsidP="001B5723">
      <w:pPr>
        <w:ind w:left="142" w:firstLine="709"/>
        <w:jc w:val="both"/>
      </w:pPr>
      <w:r w:rsidRPr="00D02D53">
        <w:t>Darba devēji 2017. gada 2.</w:t>
      </w:r>
      <w:r w:rsidR="002B0FF7" w:rsidRPr="00D02D53">
        <w:t xml:space="preserve">  </w:t>
      </w:r>
      <w:r w:rsidRPr="00D02D53">
        <w:t>ceturksnī NVA Rīgas reģionālajā filiālē reģistrējuši 8</w:t>
      </w:r>
      <w:r w:rsidR="002B0FF7" w:rsidRPr="00D02D53">
        <w:t> </w:t>
      </w:r>
      <w:r w:rsidRPr="00D02D53">
        <w:t>257 brīvās darbavietas, kas ir par 618 vakancēm vairāk kā iepriekšējā ceturksnī. 2017.</w:t>
      </w:r>
      <w:r w:rsidR="002B0FF7" w:rsidRPr="00D02D53">
        <w:t xml:space="preserve"> </w:t>
      </w:r>
      <w:r w:rsidRPr="00D02D53">
        <w:t>gada 30.</w:t>
      </w:r>
      <w:r w:rsidR="002B0FF7" w:rsidRPr="00D02D53">
        <w:t xml:space="preserve"> </w:t>
      </w:r>
      <w:r w:rsidRPr="00D02D53">
        <w:t>jūnijā  aktuālas 4</w:t>
      </w:r>
      <w:r w:rsidR="002B0FF7" w:rsidRPr="00D02D53">
        <w:t> </w:t>
      </w:r>
      <w:r w:rsidRPr="00D02D53">
        <w:t>643 brīvās darbavietas. Līdz ar to uz vienu vakanci pretendē apmēram 3 - 4 bezdarbnieki. 2017.</w:t>
      </w:r>
      <w:r w:rsidR="002B0FF7" w:rsidRPr="00D02D53">
        <w:t xml:space="preserve"> </w:t>
      </w:r>
      <w:r w:rsidRPr="00D02D53">
        <w:t>gada 2.</w:t>
      </w:r>
      <w:r w:rsidR="002B0FF7" w:rsidRPr="00D02D53">
        <w:t xml:space="preserve"> </w:t>
      </w:r>
      <w:r w:rsidRPr="00D02D53">
        <w:t>ceturksnī vislielākais pieprasījums no darba devējiem ir bijis pēc dar</w:t>
      </w:r>
      <w:r w:rsidR="002B0FF7" w:rsidRPr="00D02D53">
        <w:t>biniekiem sekojošās profesijās:  pavārs (356), mazumtirdzniecības veikala pārdevējs (335), kravas automobiļa vadītājs                (268).</w:t>
      </w:r>
    </w:p>
    <w:p w:rsidR="00DD08A8" w:rsidRPr="00D02D53" w:rsidRDefault="00DD08A8" w:rsidP="00DD08A8">
      <w:pPr>
        <w:ind w:firstLine="720"/>
        <w:jc w:val="both"/>
      </w:pPr>
      <w:r w:rsidRPr="00D02D53">
        <w:t>2017. gada 2.</w:t>
      </w:r>
      <w:r w:rsidR="002B0FF7" w:rsidRPr="00D02D53">
        <w:t xml:space="preserve"> </w:t>
      </w:r>
      <w:r w:rsidRPr="00D02D53">
        <w:t xml:space="preserve">ceturksnī Nodarbinātības valsts aģentūras  Rīgas reģionālā filiāle turpināja aktīvu sadarbību ar tādiem lielajiem mazumtirdzniecības tīkliem kā Maxima Latvija SIA, Rimi Latvia SIA, Drogas AS. Lielie tirdzniecības tīkli izjūt darbaspēka trūkumu un ievērojamās darbinieku rotācijas un mainības rezultātā nevar pilnībā nokomplektēt pastāvīgu personālu. Piemēram, Maxima Latvija SIA, Rimi Latvia SIA lielveikalos un hipermārketos darbinieku mainība ir liela, jo cilvēkus bieži neapmierina piedāvātais atalgojums, darba un citi apstākļi. Domājams, ka pretendentu ieinteresētību strādāt konkrētā uzņēmumā nosaka arī uzņēmuma zīmols, reputācija. Pastāvīgi savas vakances piesaka Stockmann SIA, kur tiek piedāvāts lielāks atalgojums, darbiniekam izdevīgs darba grafiks, iespēja strādāt pusslodzes darbu. Šeit vakances aizpildās veiksmīgāk. </w:t>
      </w:r>
    </w:p>
    <w:p w:rsidR="00DD08A8" w:rsidRPr="00D02D53" w:rsidRDefault="00DD08A8" w:rsidP="00DD08A8">
      <w:pPr>
        <w:ind w:firstLine="720"/>
        <w:jc w:val="both"/>
      </w:pPr>
      <w:r w:rsidRPr="00D02D53">
        <w:t xml:space="preserve">Tomēr sakarā ar darbaspēka nemitīgo rotāciju un mainību nozarē aktuālo vakanču skaits ir ievērojams. Pieprasījums saglabājas tādās profesiju grupās kā mazumtirdzniecības veikala pārdevējs, veikala kasieris, pārdevējs konsultants. Bieži vakances aizpildās uz īsu laiku un pēc laika atkal tiek reģistrētas no jauna. Iekārtošanās darbā un vakanču aizpilde ir saistīta ar piedāvāto atalgojumu, darba apstākļiem, darba režīmu, iespēju bez lieliem laika un naudas tēriņiem nokļūt darba vietā. Mazie </w:t>
      </w:r>
      <w:r w:rsidRPr="00D02D53">
        <w:lastRenderedPageBreak/>
        <w:t>uzņēmēji ir nobažījušies par sava biznesa ilgtspēju sakarā ar jauno nodokļu politiku, motivētu strādāt gribētāju trūkumu un darba spēka kvalitāti.</w:t>
      </w:r>
    </w:p>
    <w:p w:rsidR="002B0FF7" w:rsidRPr="00D02D53" w:rsidRDefault="00DD08A8" w:rsidP="002B0FF7">
      <w:pPr>
        <w:ind w:firstLine="709"/>
        <w:jc w:val="both"/>
      </w:pPr>
      <w:r w:rsidRPr="00D02D53">
        <w:t xml:space="preserve">Lielākās slimnīcas nemainīgi izjūt vidējā medicīniskā personāla - dažāda profila medicīnisko māsu trūkumu. Piedāvātais zemais atalgojums sekmē speciālistu aizplūšanu no Latvijas. </w:t>
      </w:r>
    </w:p>
    <w:p w:rsidR="002B0FF7" w:rsidRPr="00D02D53" w:rsidRDefault="00DD08A8" w:rsidP="002B0FF7">
      <w:pPr>
        <w:ind w:firstLine="709"/>
        <w:jc w:val="both"/>
      </w:pPr>
      <w:r w:rsidRPr="00D02D53">
        <w:t>Rīgas Austrumu slimnīcā trūkst ap 200 mediķu, P. Stradiņa universitātes slimnīcā trūkst ap 160 medicīnas māsu un māsas palīgu, ārstu trūkums nav tik izteikts. Sakarā ar P. Stradiņa slimnīcas jaunā korpusa atklāšanu, bija nepieciešami arī atbalstošo dienestu darbinieki, kā pacientu reģistratori, apkopēji.</w:t>
      </w:r>
    </w:p>
    <w:p w:rsidR="002B0FF7" w:rsidRPr="00D02D53" w:rsidRDefault="00DD08A8" w:rsidP="002B0FF7">
      <w:pPr>
        <w:ind w:firstLine="709"/>
        <w:jc w:val="both"/>
      </w:pPr>
      <w:r w:rsidRPr="00D02D53">
        <w:t xml:space="preserve">Lielākie vakanču pieteicēji ražošanā ir pārtikas ražotāji. Rīgas piena kombināts AS 2. ceturksnī veiksmīgi aizpildīja sezonas darbinieku vakances saldējuma ražošanā. </w:t>
      </w:r>
    </w:p>
    <w:p w:rsidR="002B0FF7" w:rsidRPr="00D02D53" w:rsidRDefault="00DD08A8" w:rsidP="002B0FF7">
      <w:pPr>
        <w:ind w:firstLine="709"/>
        <w:jc w:val="both"/>
      </w:pPr>
      <w:r w:rsidRPr="00D02D53">
        <w:t>Joprojām grūtības darbinieku atrašanā ir zivju apstrādes uzņēmumam KARAVELA SIA, kurš sāk paplašināt ražošanu un veidot jaunas darba vietas. Uzņēmums plāno uzaicināt viesstrādniekus.</w:t>
      </w:r>
    </w:p>
    <w:p w:rsidR="002B0FF7" w:rsidRPr="00D02D53" w:rsidRDefault="00DD08A8" w:rsidP="002B0FF7">
      <w:pPr>
        <w:ind w:firstLine="709"/>
        <w:jc w:val="both"/>
      </w:pPr>
      <w:r w:rsidRPr="00D02D53">
        <w:t xml:space="preserve">Joprojām nemazinās  pieteikto vakanču skaits kuģu būvē un remontā. Tiek meklēti pieredzējuši, sertificēti darbinieki ar atbilstošu profesionālo izglītību. Sakarā ar to, ka Latvijā šajā jomā kvalificēts darbaspēks nav atrodams, uzņēmumi uzaicina darbiniekus no ārzemēm (īpaši no trešajām valstīm). </w:t>
      </w:r>
    </w:p>
    <w:p w:rsidR="002B0FF7" w:rsidRPr="00D02D53" w:rsidRDefault="00DD08A8" w:rsidP="002B0FF7">
      <w:pPr>
        <w:ind w:firstLine="709"/>
        <w:jc w:val="both"/>
      </w:pPr>
      <w:r w:rsidRPr="00D02D53">
        <w:t>Turpinās IT speciālistu uzaicin</w:t>
      </w:r>
      <w:r w:rsidR="002B0FF7" w:rsidRPr="00D02D53">
        <w:t>āšana no ES un trešajām valstīm.</w:t>
      </w:r>
    </w:p>
    <w:p w:rsidR="002B0FF7" w:rsidRPr="00D02D53" w:rsidRDefault="00DD08A8" w:rsidP="002B0FF7">
      <w:pPr>
        <w:ind w:firstLine="709"/>
        <w:jc w:val="both"/>
      </w:pPr>
      <w:r w:rsidRPr="00D02D53">
        <w:t>Pēc PMLP ziņām Accenture Latvijas filiāle AKF 2017. gada 2.ceturksnī pieņēmusi darbā 26 IT speciālistus (programmētāji, sistēmanalītiķi un c.).</w:t>
      </w:r>
    </w:p>
    <w:p w:rsidR="002B0FF7" w:rsidRPr="00D02D53" w:rsidRDefault="00DD08A8" w:rsidP="002B0FF7">
      <w:pPr>
        <w:ind w:firstLine="709"/>
        <w:jc w:val="both"/>
      </w:pPr>
      <w:r w:rsidRPr="00D02D53">
        <w:t>Būvniecības nozarē reģistrēto vakanču skaits nedaudz samazinājies. Kaut gan šīs nozares uzņēmumu pārstāvji prognozē, ka būvniecības apjomi pieaugs tuvākajos gados, bažas rada kvalitatīva darbaspēka trūkums, tāpēc joprojām pieaug tendence pēc ārzemnieku nodarbināšanas. Šajā laika periodā nokārtotas 52 darba atļaujas. Visvairāk vakanču pieteikuši tādi darba devēji, kā Lieldammes aleja SIA  - 50 darbavietas, Pro Dev  SIA  -   90, Baltijas gaisma SIA - 70 darbavietas. Pieprasītākās profesijas nozarē ir apdares darbu strādnieks, būvstrādnieks, krāsotājs, mūrnieks.</w:t>
      </w:r>
    </w:p>
    <w:p w:rsidR="002B0FF7" w:rsidRPr="00D02D53" w:rsidRDefault="00DD08A8" w:rsidP="002B0FF7">
      <w:pPr>
        <w:ind w:firstLine="709"/>
        <w:jc w:val="both"/>
      </w:pPr>
      <w:r w:rsidRPr="00D02D53">
        <w:t>Kravu pārvadājumu un transporta nozarē, salīdzinot ar iepriekšējiem periodiem, novērojams neliels kritums, pēc darba devēju sacītā, samazinās kravas pārvadājumu apjoms. Kā parasti vispieprasītākās vakances ir kravas automobiļu vadītāji. Arī šajā nozarē turpinās darbaspēka pieprasījums no trešajām valstīm.</w:t>
      </w:r>
    </w:p>
    <w:p w:rsidR="002B0FF7" w:rsidRPr="00D02D53" w:rsidRDefault="00DD08A8" w:rsidP="002B0FF7">
      <w:pPr>
        <w:ind w:firstLine="709"/>
        <w:jc w:val="both"/>
      </w:pPr>
      <w:r w:rsidRPr="00D02D53">
        <w:t>Bez kravas automobiļu vadītāju profesijas, ir vēl arī citu profesiju pārstāvji, kur ilgstoši nevar aizpildīt vakances, kā, piemēram, Rīgas satiksme AS regulāri piesaka vakances, bet nevar tās aizpildīt, kā iemeslu var minēt zemo atalgojumu. Arī loģistikas nozarē novērojams darbaspēka trūkums. Tādi lielie loģistikas uzņēmumi kā Trialto Latvia SIA , Havi logistics SIA ilgstoši nevar aizpildīt vakances, kaut gan atalgojuma ziņā tie var konkurēt ar citiem uzņēmumiem. Tāpēc Havi logistics SIA, lai  varētu intensīvi veikt savu darbību ir pieteicis 40 darbavietas, kurās plāno nodarbināt darbiniekus no trešajām valstīm. Latvijas  pasts VAS arī regulāri piesaka vakances, pārsvarā pastniekus, pasta operatorus, darbinieki nepieciešami visā Latvijā, trūkst darbaspēka, notiek nemitīga rotācija. Aptaujājot esošos darbiniekus un darba meklētājus, nākas secināt, ka zemais atalgojums ir viens no iemesliem, kāpēc cilvēki nelabprāt piesakās strādāt šajā uzņēmumā.</w:t>
      </w:r>
    </w:p>
    <w:p w:rsidR="002B0FF7" w:rsidRPr="00D02D53" w:rsidRDefault="00DD08A8" w:rsidP="002B0FF7">
      <w:pPr>
        <w:ind w:firstLine="709"/>
        <w:jc w:val="both"/>
      </w:pPr>
      <w:r w:rsidRPr="00D02D53">
        <w:t>2017. gada 2.</w:t>
      </w:r>
      <w:r w:rsidR="002B0FF7" w:rsidRPr="00D02D53">
        <w:t xml:space="preserve"> </w:t>
      </w:r>
      <w:r w:rsidRPr="00D02D53">
        <w:t xml:space="preserve">ceturksnī Rīgas reģionālajā filiālē finanšu un apdrošināšanas darbības nozarē situācija praktiski nemainās, vakanču kāpums vai kritums nav vērojams, darba devēji joprojām pamatā aicina speciālistus no trešajām valstīm. 2. ceturksnī reģistrētas 96 vakances, piemēram tādās profesijās kā klientu apkalpošanas speciālists, jurists, jurista palīgs, ekonomists, riska analītiķis. </w:t>
      </w:r>
    </w:p>
    <w:p w:rsidR="002B0FF7" w:rsidRPr="00D02D53" w:rsidRDefault="00DD08A8" w:rsidP="002B0FF7">
      <w:pPr>
        <w:ind w:firstLine="709"/>
        <w:jc w:val="both"/>
      </w:pPr>
      <w:r w:rsidRPr="00D02D53">
        <w:t xml:space="preserve">2017. gada 2. ceturksnī operācijas ar nekustamo īpašumu nozarē reģistrētas 65 vakances. Lielākais darba devējs joprojām ir Rīgas namu pārvaldnieks SIA, piedāvājot darbu dažādās profesijās, kā, piemēram, namu pārzinis, sanitārtehniķis, jumiķis, sētnieks, apkopējs, būvstrādnieks. </w:t>
      </w:r>
    </w:p>
    <w:p w:rsidR="00DD08A8" w:rsidRPr="00D02D53" w:rsidRDefault="00DD08A8" w:rsidP="002B0FF7">
      <w:pPr>
        <w:ind w:firstLine="709"/>
        <w:jc w:val="both"/>
      </w:pPr>
      <w:r w:rsidRPr="00D02D53">
        <w:t>Administratīvo un apkalpojušo dienestu darbības nozarē 2. ceturksnī reģistrētas 1</w:t>
      </w:r>
      <w:r w:rsidR="002B0FF7" w:rsidRPr="00D02D53">
        <w:t> </w:t>
      </w:r>
      <w:r w:rsidRPr="00D02D53">
        <w:t xml:space="preserve">144 vakances. Nozarē joprojām vērojama nemitīga darbinieku rotācija, vakances aizpildās uz īsu laiku, bet pēc brīža atkal tiek reģistrēta brīva darba vieta. Sākoties sezonas darbiem ārzemēs, vakances bieži piesaka komersanti, kuri saņēmuši licenci Nodarbinātības valsts aģentūrā darbiekārtošanas pakalpojumu sniegšanai. </w:t>
      </w:r>
    </w:p>
    <w:p w:rsidR="00DD08A8" w:rsidRPr="00D02D53" w:rsidRDefault="00DD08A8" w:rsidP="00D02D53">
      <w:pPr>
        <w:ind w:firstLine="709"/>
        <w:jc w:val="both"/>
      </w:pPr>
      <w:r w:rsidRPr="00D02D53">
        <w:t xml:space="preserve">Profesionālo, zinātnisko un tehnisko pakalpojumu nozarē 2. ceturksnī situācija nav mainījusies, reģistrētas 483 vakances.  </w:t>
      </w:r>
    </w:p>
    <w:p w:rsidR="00DD08A8" w:rsidRPr="00D02D53" w:rsidRDefault="00DD08A8" w:rsidP="00DD08A8">
      <w:pPr>
        <w:jc w:val="both"/>
      </w:pPr>
      <w:r w:rsidRPr="00D02D53">
        <w:t>2017.</w:t>
      </w:r>
      <w:r w:rsidR="002B0FF7" w:rsidRPr="00D02D53">
        <w:t xml:space="preserve"> </w:t>
      </w:r>
      <w:r w:rsidRPr="00D02D53">
        <w:t>gada 2.</w:t>
      </w:r>
      <w:r w:rsidR="002B0FF7" w:rsidRPr="00D02D53">
        <w:t xml:space="preserve"> </w:t>
      </w:r>
      <w:r w:rsidRPr="00D02D53">
        <w:t xml:space="preserve">ceturksnī filiāli par darbinieku kolektīvo atlaišanu informējuši 5 darba devēji, paredzot atbrīvot 352 darbiniekus: </w:t>
      </w:r>
    </w:p>
    <w:p w:rsidR="00DD08A8" w:rsidRPr="00D02D53" w:rsidRDefault="00DD08A8" w:rsidP="002B0FF7">
      <w:pPr>
        <w:numPr>
          <w:ilvl w:val="0"/>
          <w:numId w:val="34"/>
        </w:numPr>
        <w:jc w:val="both"/>
      </w:pPr>
      <w:r w:rsidRPr="00D02D53">
        <w:lastRenderedPageBreak/>
        <w:t>Altia Latvia SIA, kas nodarbojas ar alkoholisko dzērienu vairumtirdzniecību, sakarā ar loģistikas nodaļas slēgšanu, atbrīvo 11 darbiniekus;</w:t>
      </w:r>
    </w:p>
    <w:p w:rsidR="00DD08A8" w:rsidRPr="00D02D53" w:rsidRDefault="00DD08A8" w:rsidP="002B0FF7">
      <w:pPr>
        <w:numPr>
          <w:ilvl w:val="0"/>
          <w:numId w:val="34"/>
        </w:numPr>
        <w:jc w:val="both"/>
      </w:pPr>
      <w:r w:rsidRPr="00D02D53">
        <w:t>Prisma Latvija AS pārtrauc saimniecisko darbību Latvijā – 248 darbiniekus;</w:t>
      </w:r>
    </w:p>
    <w:p w:rsidR="00DD08A8" w:rsidRPr="00D02D53" w:rsidRDefault="00DD08A8" w:rsidP="002B0FF7">
      <w:pPr>
        <w:numPr>
          <w:ilvl w:val="0"/>
          <w:numId w:val="34"/>
        </w:numPr>
        <w:jc w:val="both"/>
      </w:pPr>
      <w:r w:rsidRPr="00D02D53">
        <w:t>Rīgas SZKB SIA, sakarā ar ēdināšanas struktūrvienības likvidāciju, atbrīvo 9 darbiniekus;</w:t>
      </w:r>
    </w:p>
    <w:p w:rsidR="00DD08A8" w:rsidRPr="00D02D53" w:rsidRDefault="00DD08A8" w:rsidP="002B0FF7">
      <w:pPr>
        <w:numPr>
          <w:ilvl w:val="0"/>
          <w:numId w:val="34"/>
        </w:numPr>
        <w:jc w:val="both"/>
      </w:pPr>
      <w:r w:rsidRPr="00D02D53">
        <w:t>Rīgas pilsētas Pļavnieku ģimnāzija, sakarā ar skolas likvidāciju – 63 darbiniekus;</w:t>
      </w:r>
    </w:p>
    <w:p w:rsidR="00DD08A8" w:rsidRPr="00D02D53" w:rsidRDefault="00DD08A8" w:rsidP="002B0FF7">
      <w:pPr>
        <w:numPr>
          <w:ilvl w:val="0"/>
          <w:numId w:val="34"/>
        </w:numPr>
        <w:jc w:val="both"/>
      </w:pPr>
      <w:r w:rsidRPr="00D02D53">
        <w:t>Avoni Technology SIA, kas nodarbojas ar datorprogrammēšanu, sakarā ar neatliekamu saimniecisku, organizatorisku un ekonomisku pasākumu veikšanu uzņēmumā – 21 darbinieku.</w:t>
      </w:r>
    </w:p>
    <w:p w:rsidR="00885C0B" w:rsidRPr="00D02D53" w:rsidRDefault="00885C0B" w:rsidP="00885C0B">
      <w:pPr>
        <w:jc w:val="both"/>
      </w:pPr>
    </w:p>
    <w:p w:rsidR="00885C0B" w:rsidRPr="00D02D53" w:rsidRDefault="00885C0B" w:rsidP="00885C0B">
      <w:pPr>
        <w:suppressAutoHyphens w:val="0"/>
        <w:ind w:firstLine="709"/>
        <w:jc w:val="both"/>
      </w:pPr>
      <w:r w:rsidRPr="00D02D53">
        <w:t xml:space="preserve">              </w:t>
      </w:r>
    </w:p>
    <w:tbl>
      <w:tblPr>
        <w:tblW w:w="10458" w:type="dxa"/>
        <w:tblLayout w:type="fixed"/>
        <w:tblLook w:val="04A0" w:firstRow="1" w:lastRow="0" w:firstColumn="1" w:lastColumn="0" w:noHBand="0" w:noVBand="1"/>
      </w:tblPr>
      <w:tblGrid>
        <w:gridCol w:w="5238"/>
        <w:gridCol w:w="5220"/>
      </w:tblGrid>
      <w:tr w:rsidR="00885C0B" w:rsidRPr="00D02D53" w:rsidTr="00D2651C">
        <w:trPr>
          <w:trHeight w:val="2723"/>
        </w:trPr>
        <w:tc>
          <w:tcPr>
            <w:tcW w:w="5238" w:type="dxa"/>
            <w:shd w:val="clear" w:color="auto" w:fill="auto"/>
          </w:tcPr>
          <w:p w:rsidR="00BD15B8" w:rsidRPr="00D02D53" w:rsidRDefault="00885C0B" w:rsidP="00D2651C">
            <w:pPr>
              <w:suppressAutoHyphens w:val="0"/>
              <w:ind w:firstLine="720"/>
              <w:jc w:val="both"/>
              <w:rPr>
                <w:lang w:eastAsia="lv-LV"/>
              </w:rPr>
            </w:pPr>
            <w:r w:rsidRPr="00D02D53">
              <w:rPr>
                <w:rFonts w:eastAsia="Calibri"/>
                <w:b/>
                <w:lang w:eastAsia="en-US"/>
              </w:rPr>
              <w:t xml:space="preserve">NVA Ogres filiāles </w:t>
            </w:r>
            <w:r w:rsidRPr="00D02D53">
              <w:rPr>
                <w:lang w:eastAsia="lv-LV"/>
              </w:rPr>
              <w:t xml:space="preserve">darbības teritorijā ir 4 novadi: Ogres novads, Lielvārdes novads, Ķeguma novads un Ikšķiles novads. </w:t>
            </w:r>
            <w:r w:rsidR="00BD15B8" w:rsidRPr="00D02D53">
              <w:rPr>
                <w:lang w:eastAsia="lv-LV"/>
              </w:rPr>
              <w:t xml:space="preserve">Filiāles apkalpojamā teritorijā 2017. gada II ceturksnī salīdzinājumā ar 2017. gada I ceturksni reģistrētā bezdarba rādītājs ir nedaudz samazinājies. Reģistrēto bezdarbnieku skaits no 1 353 I ceturkšņa beigās samazinājies uz 1 135 II ceturkšņa beigās. </w:t>
            </w:r>
          </w:p>
          <w:p w:rsidR="00BF614C" w:rsidRPr="00D02D53" w:rsidRDefault="00BD15B8" w:rsidP="00D2651C">
            <w:pPr>
              <w:suppressAutoHyphens w:val="0"/>
              <w:ind w:firstLine="720"/>
              <w:jc w:val="both"/>
              <w:rPr>
                <w:lang w:eastAsia="lv-LV"/>
              </w:rPr>
            </w:pPr>
            <w:r w:rsidRPr="00D02D53">
              <w:rPr>
                <w:lang w:eastAsia="lv-LV"/>
              </w:rPr>
              <w:t xml:space="preserve">2017. gada II ceturksnī darba devēji Filiālē reģistrējuši 424 brīvās darba vietas, 2017. gada jūnija beigās bija </w:t>
            </w:r>
            <w:r w:rsidR="00BF614C" w:rsidRPr="00D02D53">
              <w:rPr>
                <w:lang w:eastAsia="lv-LV"/>
              </w:rPr>
              <w:t>pieejamas 201 brīvā darba vieta – uz vienu vakanci pretendē 6 bezdarbnieki.</w:t>
            </w:r>
            <w:r w:rsidRPr="00D02D53">
              <w:rPr>
                <w:lang w:eastAsia="lv-LV"/>
              </w:rPr>
              <w:t xml:space="preserve"> </w:t>
            </w:r>
          </w:p>
          <w:p w:rsidR="00885C0B" w:rsidRPr="00D02D53" w:rsidRDefault="00885C0B" w:rsidP="00D2651C">
            <w:pPr>
              <w:suppressAutoHyphens w:val="0"/>
              <w:ind w:firstLine="720"/>
              <w:jc w:val="both"/>
              <w:rPr>
                <w:lang w:eastAsia="lv-LV"/>
              </w:rPr>
            </w:pPr>
          </w:p>
        </w:tc>
        <w:tc>
          <w:tcPr>
            <w:tcW w:w="5220" w:type="dxa"/>
            <w:shd w:val="clear" w:color="auto" w:fill="auto"/>
          </w:tcPr>
          <w:p w:rsidR="00885C0B" w:rsidRPr="00D02D53" w:rsidRDefault="00885C0B" w:rsidP="00D2651C">
            <w:pPr>
              <w:suppressAutoHyphens w:val="0"/>
              <w:spacing w:line="276" w:lineRule="auto"/>
              <w:jc w:val="both"/>
            </w:pPr>
          </w:p>
          <w:p w:rsidR="00885C0B" w:rsidRPr="00D02D53" w:rsidRDefault="00885C0B" w:rsidP="00D2651C">
            <w:pPr>
              <w:pStyle w:val="Caption"/>
              <w:keepNext/>
              <w:spacing w:after="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2</w:t>
            </w:r>
            <w:r w:rsidR="00DD09E4">
              <w:rPr>
                <w:noProof/>
              </w:rPr>
              <w:fldChar w:fldCharType="end"/>
            </w:r>
          </w:p>
          <w:p w:rsidR="00885C0B" w:rsidRPr="00D02D53" w:rsidRDefault="001B5723" w:rsidP="00D2651C">
            <w:pPr>
              <w:suppressAutoHyphens w:val="0"/>
              <w:spacing w:line="276" w:lineRule="auto"/>
              <w:jc w:val="both"/>
              <w:rPr>
                <w:rFonts w:eastAsia="Calibri"/>
                <w:lang w:eastAsia="en-US"/>
              </w:rPr>
            </w:pPr>
            <w:r w:rsidRPr="00D02D53">
              <w:rPr>
                <w:rFonts w:eastAsia="Calibri"/>
                <w:noProof/>
                <w:lang w:eastAsia="lv-LV"/>
              </w:rPr>
              <w:drawing>
                <wp:inline distT="0" distB="0" distL="0" distR="0" wp14:anchorId="6FE38053" wp14:editId="20E5F59F">
                  <wp:extent cx="3108960" cy="156016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40876" cy="1576182"/>
                          </a:xfrm>
                          <a:prstGeom prst="rect">
                            <a:avLst/>
                          </a:prstGeom>
                          <a:noFill/>
                        </pic:spPr>
                      </pic:pic>
                    </a:graphicData>
                  </a:graphic>
                </wp:inline>
              </w:drawing>
            </w:r>
          </w:p>
        </w:tc>
      </w:tr>
    </w:tbl>
    <w:p w:rsidR="00BD15B8" w:rsidRPr="00D02D53" w:rsidRDefault="00BF614C" w:rsidP="00BD15B8">
      <w:pPr>
        <w:ind w:firstLine="851"/>
        <w:jc w:val="both"/>
        <w:rPr>
          <w:lang w:eastAsia="en-US"/>
        </w:rPr>
      </w:pPr>
      <w:r w:rsidRPr="00D02D53">
        <w:rPr>
          <w:lang w:eastAsia="en-US"/>
        </w:rPr>
        <w:t xml:space="preserve">Saglabājusies tendence pieaugt darba vietu skaitam būvniecības nozarē pavasara – vasaras periodā. </w:t>
      </w:r>
      <w:r w:rsidR="00BD15B8" w:rsidRPr="00D02D53">
        <w:rPr>
          <w:lang w:eastAsia="en-US"/>
        </w:rPr>
        <w:t>Biežāk darba devēji piedāvājuši darba vietas tādās profesijās kā būvstrādnieks, mazumtirdzniecības veikala pārdevējs, apkopējs, kasieris, tirdzniecības zāles darbinieks, sociālais darbinieks, iesaiņotājs (roku darba), būvnieks, krāvējs (roku darba), klientu/pārdošanas konsultants, pavārs, palīgstrādnieks, degvielas uzpildes stacijas pārdevējs, komplektētājs, konditors, psihologs, traktortehnikas vadītājs.</w:t>
      </w:r>
    </w:p>
    <w:p w:rsidR="00BD15B8" w:rsidRPr="00D02D53" w:rsidRDefault="00BD15B8" w:rsidP="00BD15B8">
      <w:pPr>
        <w:ind w:firstLine="851"/>
        <w:jc w:val="both"/>
        <w:rPr>
          <w:lang w:eastAsia="en-US"/>
        </w:rPr>
      </w:pPr>
      <w:r w:rsidRPr="00D02D53">
        <w:rPr>
          <w:lang w:eastAsia="en-US"/>
        </w:rPr>
        <w:t xml:space="preserve">Darba devēji, kas reģistrējuši lielāko brīvo darba vietu: SIA MAXIMA Latvija – 62 (mazumtirdzniecības veikala pārdevējs, kasieris, tirdzniecības zāles darbinieks, krāvējs u.c.), </w:t>
      </w:r>
      <w:r w:rsidR="00B20D58" w:rsidRPr="00D02D53">
        <w:rPr>
          <w:lang w:eastAsia="en-US"/>
        </w:rPr>
        <w:t xml:space="preserve">Ogres novada sociālais dienests – 34 (sociālais darbinieks, psihologs, pamatdarbības struktūrvienības vadītājs/direktors), </w:t>
      </w:r>
      <w:r w:rsidRPr="00D02D53">
        <w:rPr>
          <w:lang w:eastAsia="en-US"/>
        </w:rPr>
        <w:t xml:space="preserve">SIA Ulre – 30 (būvstrādnieks), SIA Vita mārkets – 27 (mazumtirdzniecības veikala pārdevējs, vecākais pārdevējs, apkopējs, konditors, konditora palīgs), SIA Tilts – 20 (būvstrādnieks), SIA Gaļas nams – Ādaži – 15 (mehāniķis, komplektētājs, iesaiņotājs (roku darba), krāvējs, ceha strādnieks, apsargs u.c.), SIA LATVIJAS ENERGOCELTNIEKS – 14 (būvnieks, remontstrādnieks), SIA Fazer Latvija – 14 (iesaiņotājs (roku darba), komplektētājs). </w:t>
      </w:r>
    </w:p>
    <w:p w:rsidR="00BD15B8" w:rsidRPr="00D02D53" w:rsidRDefault="00BD15B8" w:rsidP="00BD15B8">
      <w:pPr>
        <w:ind w:firstLine="720"/>
        <w:jc w:val="both"/>
        <w:rPr>
          <w:lang w:eastAsia="en-US"/>
        </w:rPr>
      </w:pPr>
      <w:r w:rsidRPr="00D02D53">
        <w:rPr>
          <w:lang w:eastAsia="en-US"/>
        </w:rPr>
        <w:t>Aprīlī Ogres novada uzņēmēju biedrības (ONUB) biedri pulcējās gada pārskata kopsapulcē, kur tika parakstīts sadarbības līgums starp ONUB biedrību, Salaspils uzņēmēju biedrību, Ikšķiles uzņēmēju biedrību un Lielvārdes novada uzņēmēju biedrību. Sadarbības līgums paredz informācijas apmaiņu par aktuālajiem notikumiem novadu pašvaldībās, kā arī nepieciešamības gadījumā kopēja viedokļa veidošanu par projektiem, kas tieši ietekmē novadu uzņēmējdarbības vidi, piemēram, Vides un reģionālās attīstības ministrijas iniciētā novadu reformas, dzelzceļa infrastruktūras projekts Rail Baltica u.c.</w:t>
      </w:r>
    </w:p>
    <w:p w:rsidR="00BD15B8" w:rsidRPr="00D02D53" w:rsidRDefault="00BD15B8" w:rsidP="00BD15B8">
      <w:pPr>
        <w:ind w:firstLine="720"/>
        <w:jc w:val="both"/>
        <w:rPr>
          <w:lang w:eastAsia="en-US"/>
        </w:rPr>
      </w:pPr>
      <w:r w:rsidRPr="00D02D53">
        <w:rPr>
          <w:lang w:eastAsia="en-US"/>
        </w:rPr>
        <w:t xml:space="preserve">Lielvārdes novada pašvaldība sadarbībā ar Lielvārdes novada uzņēmēju biedrību un Lielvārdes Attīstības fondu no  22. līdz 29. aprīlim rīkoja Lielvārdes novada uzņēmēju nedēļu, kuras ietvaros notika interesanti un saistoši pasākumi gan uzņēmējiem, gan novada iedzīvotājiem un viesiem.      </w:t>
      </w:r>
    </w:p>
    <w:p w:rsidR="00BD15B8" w:rsidRPr="00D02D53" w:rsidRDefault="00BD15B8" w:rsidP="00BD15B8">
      <w:pPr>
        <w:ind w:firstLine="720"/>
        <w:jc w:val="both"/>
        <w:rPr>
          <w:lang w:eastAsia="en-US"/>
        </w:rPr>
      </w:pPr>
      <w:r w:rsidRPr="00D02D53">
        <w:rPr>
          <w:lang w:eastAsia="en-US"/>
        </w:rPr>
        <w:t>Turpinās projektu pieņemšana Latvijas Investīciju un attīstības aģentūras (LIAA) Ogres biznesa inkubatorā. Inkubatorā iespējams izmantot divu veidu atbalsta modeļus: pirmsinkubācijas atbalstu un inkubācijas atbalstu.</w:t>
      </w:r>
    </w:p>
    <w:p w:rsidR="00BD15B8" w:rsidRPr="00D02D53" w:rsidRDefault="00BD15B8" w:rsidP="00BD15B8">
      <w:pPr>
        <w:ind w:firstLine="720"/>
        <w:jc w:val="both"/>
        <w:rPr>
          <w:lang w:eastAsia="en-US"/>
        </w:rPr>
      </w:pPr>
      <w:r w:rsidRPr="00D02D53">
        <w:rPr>
          <w:lang w:eastAsia="en-US"/>
        </w:rPr>
        <w:t>SIA Fazer Latvija veiksmīgi turpina nostiprināt pozīcijas maizes tirgus segmentos ar pievienoto vērtību un nodrošinot eksporta apjomus uz Somiju un pārējām Baltijas valstīm.</w:t>
      </w:r>
    </w:p>
    <w:p w:rsidR="00BD15B8" w:rsidRPr="00D02D53" w:rsidRDefault="00BD15B8" w:rsidP="00BD15B8">
      <w:pPr>
        <w:ind w:firstLine="720"/>
        <w:jc w:val="both"/>
        <w:rPr>
          <w:lang w:eastAsia="en-US"/>
        </w:rPr>
      </w:pPr>
      <w:r w:rsidRPr="00D02D53">
        <w:rPr>
          <w:lang w:eastAsia="en-US"/>
        </w:rPr>
        <w:t xml:space="preserve">Ogres pilsētā notiek ēku atjaunošanas un siltināšanas remontdarbi. Turpinās ielu apzaļumošana un labiekārtošana, Brīvības iela tiek sakārtota visā garumā pilsētas robežās – ar </w:t>
      </w:r>
      <w:r w:rsidRPr="00D02D53">
        <w:rPr>
          <w:lang w:eastAsia="en-US"/>
        </w:rPr>
        <w:lastRenderedPageBreak/>
        <w:t xml:space="preserve">pārbūvētu brauktuvi, no jauna izbūvētu celiņu gājējiem un velosipēdistiem, jaunu ielas apgaismojumu, uzlabotu satiksmes drošību, pārveidotiem krustojumiem. </w:t>
      </w:r>
    </w:p>
    <w:p w:rsidR="00BD15B8" w:rsidRPr="00D02D53" w:rsidRDefault="00BD15B8" w:rsidP="00BD15B8">
      <w:pPr>
        <w:ind w:firstLine="720"/>
        <w:jc w:val="both"/>
        <w:rPr>
          <w:lang w:eastAsia="en-US"/>
        </w:rPr>
      </w:pPr>
      <w:r w:rsidRPr="00D02D53">
        <w:rPr>
          <w:lang w:eastAsia="en-US"/>
        </w:rPr>
        <w:t>Būvprojekta īstenošanas rezultātā Lielvārdes centrā būs bruģēts Lāčplēša laukums un divas gājēju ielas.  Ielu un laukuma bruģa zīmējumā tiks iestrādāti Lielvārdes jostas raksti. Ielas un laukums iecerēti kā labiekārtoti pilsētvides elementi ar apgaismojumu un labiekārtotām atpūtas vietām.</w:t>
      </w:r>
    </w:p>
    <w:p w:rsidR="00BD15B8" w:rsidRPr="00D02D53" w:rsidRDefault="00BD15B8" w:rsidP="00BD15B8">
      <w:pPr>
        <w:ind w:firstLine="720"/>
        <w:jc w:val="both"/>
        <w:rPr>
          <w:lang w:eastAsia="en-US"/>
        </w:rPr>
      </w:pPr>
      <w:r w:rsidRPr="00D02D53">
        <w:rPr>
          <w:lang w:eastAsia="en-US"/>
        </w:rPr>
        <w:t>Darba devējiem nākas saskarties ar problēmu, ka ir problemātiski aizpildīt vakantās darba vietas, jo trūkst kvalificēta darbaspēka un nav pārāk daudz darbaspēku rezerves.</w:t>
      </w:r>
    </w:p>
    <w:p w:rsidR="00885C0B" w:rsidRPr="00D02D53" w:rsidRDefault="00BD15B8" w:rsidP="00BD15B8">
      <w:pPr>
        <w:ind w:firstLine="720"/>
        <w:jc w:val="both"/>
        <w:rPr>
          <w:lang w:eastAsia="en-US"/>
        </w:rPr>
      </w:pPr>
      <w:r w:rsidRPr="00D02D53">
        <w:rPr>
          <w:lang w:eastAsia="en-US"/>
        </w:rPr>
        <w:t>Joprojām turpinās tendence, ka uzņēmumos vērojama darbinieku rotācija, sevišķi tirdzniecības jomā. Galvenie cēloņi – neapmierina piedāvātais atalgojums, darba apstākļi. Nemainīgs palicis pieprasījums pēc sociāla darbinieka profesijas darbiniekiem.</w:t>
      </w:r>
    </w:p>
    <w:tbl>
      <w:tblPr>
        <w:tblW w:w="10862" w:type="dxa"/>
        <w:tblLayout w:type="fixed"/>
        <w:tblLook w:val="04A0" w:firstRow="1" w:lastRow="0" w:firstColumn="1" w:lastColumn="0" w:noHBand="0" w:noVBand="1"/>
      </w:tblPr>
      <w:tblGrid>
        <w:gridCol w:w="5394"/>
        <w:gridCol w:w="5468"/>
      </w:tblGrid>
      <w:tr w:rsidR="00885C0B" w:rsidRPr="00D02D53" w:rsidTr="00D2651C">
        <w:trPr>
          <w:trHeight w:val="2053"/>
        </w:trPr>
        <w:tc>
          <w:tcPr>
            <w:tcW w:w="5394" w:type="dxa"/>
            <w:shd w:val="clear" w:color="auto" w:fill="auto"/>
          </w:tcPr>
          <w:p w:rsidR="00885C0B" w:rsidRPr="00D02D53" w:rsidRDefault="00885C0B" w:rsidP="00D2651C">
            <w:pPr>
              <w:suppressAutoHyphens w:val="0"/>
              <w:ind w:right="-18"/>
              <w:jc w:val="both"/>
              <w:rPr>
                <w:b/>
                <w:color w:val="000000"/>
                <w:lang w:eastAsia="lv-LV"/>
              </w:rPr>
            </w:pPr>
          </w:p>
          <w:p w:rsidR="00885C0B" w:rsidRPr="00D02D53" w:rsidRDefault="00885C0B" w:rsidP="00D2651C">
            <w:pPr>
              <w:suppressAutoHyphens w:val="0"/>
              <w:ind w:right="-18" w:firstLine="720"/>
              <w:jc w:val="both"/>
              <w:rPr>
                <w:color w:val="000000"/>
                <w:lang w:eastAsia="lv-LV"/>
              </w:rPr>
            </w:pPr>
            <w:r w:rsidRPr="00D02D53">
              <w:rPr>
                <w:b/>
                <w:color w:val="000000"/>
                <w:lang w:eastAsia="lv-LV"/>
              </w:rPr>
              <w:t>NVA Valmieras filiāles darbības</w:t>
            </w:r>
            <w:r w:rsidRPr="00D02D53">
              <w:rPr>
                <w:color w:val="000000"/>
                <w:lang w:eastAsia="lv-LV"/>
              </w:rPr>
              <w:t xml:space="preserve"> teritorijā ir Valmieras pilsēta, Beverīnas, Burtnieku, Mazsalacas, Naukšēnu un Rūjienas novadi. Valmiera ir ekonomiski aktīva pilsēta, uz kurieni strādāt un meklēt darbu brauc cilvēki no visas Vidzemes. </w:t>
            </w:r>
          </w:p>
          <w:p w:rsidR="00885C0B" w:rsidRPr="00D02D53" w:rsidRDefault="00B20D58" w:rsidP="00D2651C">
            <w:pPr>
              <w:suppressAutoHyphens w:val="0"/>
              <w:ind w:right="-18" w:firstLine="720"/>
              <w:jc w:val="both"/>
              <w:rPr>
                <w:color w:val="000000"/>
                <w:lang w:eastAsia="lv-LV"/>
              </w:rPr>
            </w:pPr>
            <w:r w:rsidRPr="00D02D53">
              <w:rPr>
                <w:color w:val="000000"/>
                <w:lang w:eastAsia="lv-LV"/>
              </w:rPr>
              <w:t>2017.</w:t>
            </w:r>
            <w:r w:rsidR="001C3793" w:rsidRPr="00D02D53">
              <w:rPr>
                <w:color w:val="000000"/>
                <w:lang w:eastAsia="lv-LV"/>
              </w:rPr>
              <w:t xml:space="preserve"> </w:t>
            </w:r>
            <w:r w:rsidRPr="00D02D53">
              <w:rPr>
                <w:color w:val="000000"/>
                <w:lang w:eastAsia="lv-LV"/>
              </w:rPr>
              <w:t>gada II ceturksnī Valmieras filiālē reģistrētas 540 brīvās darba vietas, kas ir par 192 vairāk nekā iepriekšējā gadā šajā pašā laika periodā.</w:t>
            </w:r>
            <w:r w:rsidR="00BF614C" w:rsidRPr="00D02D53">
              <w:rPr>
                <w:lang w:eastAsia="lv-LV"/>
              </w:rPr>
              <w:t xml:space="preserve"> Jūnija beigās Valmieras filiālē uz vienu vakanci pretendē 11 bezdarbnieki.</w:t>
            </w:r>
          </w:p>
        </w:tc>
        <w:tc>
          <w:tcPr>
            <w:tcW w:w="5468" w:type="dxa"/>
            <w:shd w:val="clear" w:color="auto" w:fill="auto"/>
          </w:tcPr>
          <w:p w:rsidR="00885C0B" w:rsidRPr="00D02D53" w:rsidRDefault="00885C0B" w:rsidP="00D2651C">
            <w:pPr>
              <w:suppressAutoHyphens w:val="0"/>
              <w:jc w:val="both"/>
            </w:pPr>
          </w:p>
          <w:p w:rsidR="00885C0B" w:rsidRPr="00D02D53" w:rsidRDefault="00885C0B" w:rsidP="00D2651C">
            <w:pPr>
              <w:pStyle w:val="Caption"/>
              <w:keepNext/>
              <w:spacing w:after="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3</w:t>
            </w:r>
            <w:r w:rsidR="00DD09E4">
              <w:rPr>
                <w:noProof/>
              </w:rPr>
              <w:fldChar w:fldCharType="end"/>
            </w:r>
          </w:p>
          <w:p w:rsidR="00885C0B" w:rsidRPr="00D02D53" w:rsidRDefault="001B5723" w:rsidP="00D2651C">
            <w:pPr>
              <w:suppressAutoHyphens w:val="0"/>
              <w:jc w:val="both"/>
              <w:rPr>
                <w:rFonts w:eastAsia="Calibri"/>
                <w:b/>
                <w:lang w:val="en-US" w:eastAsia="en-US"/>
              </w:rPr>
            </w:pPr>
            <w:r w:rsidRPr="00D02D53">
              <w:rPr>
                <w:rFonts w:eastAsia="Calibri"/>
                <w:b/>
                <w:noProof/>
                <w:lang w:eastAsia="lv-LV"/>
              </w:rPr>
              <w:drawing>
                <wp:inline distT="0" distB="0" distL="0" distR="0" wp14:anchorId="1D1EE64E" wp14:editId="422B8BCB">
                  <wp:extent cx="3118485" cy="1730582"/>
                  <wp:effectExtent l="0" t="0" r="571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36074" cy="1740343"/>
                          </a:xfrm>
                          <a:prstGeom prst="rect">
                            <a:avLst/>
                          </a:prstGeom>
                          <a:noFill/>
                        </pic:spPr>
                      </pic:pic>
                    </a:graphicData>
                  </a:graphic>
                </wp:inline>
              </w:drawing>
            </w:r>
          </w:p>
        </w:tc>
      </w:tr>
    </w:tbl>
    <w:p w:rsidR="00B20D58" w:rsidRPr="00D02D53" w:rsidRDefault="00B20D58" w:rsidP="00B20D58">
      <w:pPr>
        <w:ind w:firstLine="570"/>
        <w:jc w:val="both"/>
        <w:rPr>
          <w:color w:val="000000"/>
          <w:lang w:eastAsia="lv-LV"/>
        </w:rPr>
      </w:pPr>
      <w:r w:rsidRPr="00D02D53">
        <w:rPr>
          <w:color w:val="000000"/>
          <w:lang w:eastAsia="lv-LV"/>
        </w:rPr>
        <w:t xml:space="preserve">Lai gan kopš Latvijas Investīciju un attīstības aģentūras Valmieras biznesa inkubatora pirmās uzņemšanas ir pagājuši vien daži mēneši, vairāki tā pirmsinkubācijas dalībnieki ir guvuši apstiprinājumu savas biznesa idejas dzīvotspējai un veiksmīgi sper pirmos soļus uzņēmējdarbībā jau inkubācijas posmā. Valmieras biznesa inkubatorā darbojas 46 dalībnieki, no kuriem 12 iziet inkubācijas posmu. Pārstāvētās nozares ir dažādas- sākot no pārtikas, apavu ražošanas, kokapstrādes un beidzot ar sporta komandu pozicionēšanas datu savācējsistēmas izstrādi un bioloģisko atkritumu apsaimniekošanu, kā arī enerģijas ražošanu.    </w:t>
      </w:r>
    </w:p>
    <w:p w:rsidR="00B20D58" w:rsidRPr="00D02D53" w:rsidRDefault="00B20D58" w:rsidP="00B20D58">
      <w:pPr>
        <w:ind w:firstLine="570"/>
        <w:jc w:val="both"/>
        <w:rPr>
          <w:color w:val="000000"/>
          <w:lang w:eastAsia="lv-LV"/>
        </w:rPr>
      </w:pPr>
      <w:r w:rsidRPr="00D02D53">
        <w:rPr>
          <w:color w:val="000000"/>
          <w:lang w:eastAsia="lv-LV"/>
        </w:rPr>
        <w:t>19.maijā Vidzemes lielākās izstādes-gadatirgus “Vidzemes Uzņēmēju dienas 2017” laikā notiekošajā Biznesa forumā jau trešo reizi tika pasniegta “Balva uzņēmējdarbībā 2017”. Apbalvojumu piešķīra Valmieras pilsētas pašvaldība un Latvijas Tirdzniecības un rūpniecības kamera. Nominācijā “Gada eksportētājs” saņēma SIA “Baltma” par augšupejošu izaugsmi, jau 16 gadus attīstot eksportspējīgas produkcijas ražošanu un veicinot Valmieras atpazīstamību starptautiskā līmenī. Nominācijā “Gada investīcija” apbalvojumu saņēma SIA “Valtech” par veiktajām investīcijām degradētās teritorijas atjaunošanā un komercdarbības potenciāla  attīstīšanu. SIA “Tērbatas iela 2”’ pasniegts apbalvojums nominācijā ‘Gada jaunais uzņēmējs” par drosmīga un radoša biznesa koncepta īstenošanu, bagātinot pilsētas atpūtas un ēdināšanas pakalpojumu sniedzēju piedāvājumu. Nominācijā “ Gada uzņēmējs” apbalvojumu saņēma SIA “Metaro” par stabilu izaugsmi un ilgtspējīgu attīstību.</w:t>
      </w:r>
    </w:p>
    <w:p w:rsidR="00B20D58" w:rsidRPr="00D02D53" w:rsidRDefault="00B20D58" w:rsidP="00B20D58">
      <w:pPr>
        <w:ind w:firstLine="570"/>
        <w:jc w:val="both"/>
        <w:rPr>
          <w:color w:val="000000"/>
          <w:lang w:eastAsia="lv-LV"/>
        </w:rPr>
      </w:pPr>
      <w:r w:rsidRPr="00D02D53">
        <w:rPr>
          <w:color w:val="000000"/>
          <w:lang w:eastAsia="lv-LV"/>
        </w:rPr>
        <w:t xml:space="preserve">SIA “Daiļrade koks”  ražotnē top vēl viens vērienīgs mēbeļu pasūtījums-viesnīcu tīkla Kempinski Hotels pieczvaigžņu viesnīcai. Lielākā daļa mēbeļu tiek eksportētas uz ASV, Jaunzēlandi un Austrāliju. </w:t>
      </w:r>
    </w:p>
    <w:p w:rsidR="00B20D58" w:rsidRPr="00D02D53" w:rsidRDefault="00B20D58" w:rsidP="00B20D58">
      <w:pPr>
        <w:ind w:firstLine="570"/>
        <w:jc w:val="both"/>
        <w:rPr>
          <w:color w:val="000000"/>
          <w:lang w:eastAsia="lv-LV"/>
        </w:rPr>
      </w:pPr>
      <w:r w:rsidRPr="00D02D53">
        <w:rPr>
          <w:color w:val="000000"/>
          <w:lang w:eastAsia="lv-LV"/>
        </w:rPr>
        <w:t>SIA “VTU Valmiera” peļņa 2016.</w:t>
      </w:r>
      <w:r w:rsidR="00BF614C" w:rsidRPr="00D02D53">
        <w:rPr>
          <w:color w:val="000000"/>
          <w:lang w:eastAsia="lv-LV"/>
        </w:rPr>
        <w:t xml:space="preserve"> </w:t>
      </w:r>
      <w:r w:rsidRPr="00D02D53">
        <w:rPr>
          <w:color w:val="000000"/>
          <w:lang w:eastAsia="lv-LV"/>
        </w:rPr>
        <w:t>gadā palielinājusies par 57,5 %.Uzņēmums plāno turpināt iegādāties jaunus autobusus un piedalīties Kohēzijas fondu atbalsta mērķa pasākumā.</w:t>
      </w:r>
    </w:p>
    <w:p w:rsidR="00B20D58" w:rsidRPr="00D02D53" w:rsidRDefault="00B20D58" w:rsidP="00B20D58">
      <w:pPr>
        <w:ind w:firstLine="570"/>
        <w:jc w:val="both"/>
        <w:rPr>
          <w:color w:val="000000"/>
          <w:lang w:eastAsia="lv-LV"/>
        </w:rPr>
      </w:pPr>
      <w:r w:rsidRPr="00D02D53">
        <w:rPr>
          <w:color w:val="000000"/>
          <w:lang w:eastAsia="lv-LV"/>
        </w:rPr>
        <w:t xml:space="preserve">SIA “Rūjienas saldējums” iegādājušies jaunas iekārtas un drīzumā plāno ražot jauna tipa saldējumus. </w:t>
      </w:r>
    </w:p>
    <w:p w:rsidR="00885C0B" w:rsidRPr="00D02D53" w:rsidRDefault="00885C0B" w:rsidP="00B20D58">
      <w:pPr>
        <w:ind w:firstLine="570"/>
        <w:jc w:val="both"/>
      </w:pPr>
    </w:p>
    <w:tbl>
      <w:tblPr>
        <w:tblW w:w="10258" w:type="dxa"/>
        <w:tblLayout w:type="fixed"/>
        <w:tblLook w:val="04A0" w:firstRow="1" w:lastRow="0" w:firstColumn="1" w:lastColumn="0" w:noHBand="0" w:noVBand="1"/>
      </w:tblPr>
      <w:tblGrid>
        <w:gridCol w:w="4304"/>
        <w:gridCol w:w="5954"/>
      </w:tblGrid>
      <w:tr w:rsidR="00885C0B" w:rsidRPr="00D02D53" w:rsidTr="00D2651C">
        <w:trPr>
          <w:trHeight w:val="580"/>
        </w:trPr>
        <w:tc>
          <w:tcPr>
            <w:tcW w:w="4304" w:type="dxa"/>
            <w:shd w:val="clear" w:color="auto" w:fill="auto"/>
          </w:tcPr>
          <w:p w:rsidR="00885C0B" w:rsidRPr="00D02D53" w:rsidRDefault="00885C0B" w:rsidP="00D2651C">
            <w:pPr>
              <w:suppressAutoHyphens w:val="0"/>
              <w:jc w:val="both"/>
              <w:rPr>
                <w:b/>
                <w:lang w:eastAsia="lv-LV"/>
              </w:rPr>
            </w:pPr>
          </w:p>
          <w:p w:rsidR="005F03CB" w:rsidRPr="00D02D53" w:rsidRDefault="005F03CB" w:rsidP="00D2651C">
            <w:pPr>
              <w:suppressAutoHyphens w:val="0"/>
              <w:ind w:firstLine="709"/>
              <w:jc w:val="both"/>
              <w:rPr>
                <w:b/>
                <w:lang w:eastAsia="lv-LV"/>
              </w:rPr>
            </w:pPr>
          </w:p>
          <w:p w:rsidR="00885C0B" w:rsidRPr="00D02D53" w:rsidRDefault="00885C0B" w:rsidP="00D2651C">
            <w:pPr>
              <w:suppressAutoHyphens w:val="0"/>
              <w:ind w:firstLine="709"/>
              <w:jc w:val="both"/>
            </w:pPr>
            <w:r w:rsidRPr="00D02D53">
              <w:rPr>
                <w:b/>
                <w:lang w:eastAsia="lv-LV"/>
              </w:rPr>
              <w:t>NVA Liepājas filiāles</w:t>
            </w:r>
            <w:r w:rsidRPr="00D02D53">
              <w:rPr>
                <w:lang w:eastAsia="lv-LV"/>
              </w:rPr>
              <w:t xml:space="preserve"> darbības teritorijā ir Liepājas pilsēta, Aizputes, Durbes, Grobiņas, Nīcas, Pāvilostas, Priekules, Rucavas un Vaiņodes novadi.</w:t>
            </w:r>
          </w:p>
          <w:p w:rsidR="00885C0B" w:rsidRPr="00D02D53" w:rsidRDefault="001B5723" w:rsidP="00D2651C">
            <w:pPr>
              <w:suppressAutoHyphens w:val="0"/>
              <w:ind w:firstLine="720"/>
              <w:jc w:val="both"/>
            </w:pPr>
            <w:r w:rsidRPr="00D02D53">
              <w:rPr>
                <w:color w:val="000000" w:themeColor="text1"/>
              </w:rPr>
              <w:t>2017. gada 2. ceturkš</w:t>
            </w:r>
            <w:r w:rsidR="0021475E" w:rsidRPr="00D02D53">
              <w:rPr>
                <w:color w:val="000000" w:themeColor="text1"/>
              </w:rPr>
              <w:t xml:space="preserve">ņa beigās </w:t>
            </w:r>
            <w:r w:rsidR="00885C0B" w:rsidRPr="00D02D53">
              <w:rPr>
                <w:color w:val="000000" w:themeColor="text1"/>
              </w:rPr>
              <w:t xml:space="preserve"> filiālē reģistrētas </w:t>
            </w:r>
            <w:r w:rsidR="0021475E" w:rsidRPr="00D02D53">
              <w:rPr>
                <w:color w:val="000000" w:themeColor="text1"/>
              </w:rPr>
              <w:t>460 brīvās darba vietas – uz vienu vakanci pretendē 9 bezdarbnieki.</w:t>
            </w:r>
            <w:r w:rsidR="00885C0B" w:rsidRPr="00D02D53">
              <w:rPr>
                <w:color w:val="000000" w:themeColor="text1"/>
              </w:rPr>
              <w:t xml:space="preserve"> </w:t>
            </w:r>
          </w:p>
        </w:tc>
        <w:tc>
          <w:tcPr>
            <w:tcW w:w="5954" w:type="dxa"/>
            <w:shd w:val="clear" w:color="auto" w:fill="auto"/>
          </w:tcPr>
          <w:p w:rsidR="00885C0B" w:rsidRPr="00D02D53" w:rsidRDefault="00885C0B" w:rsidP="00D2651C">
            <w:pPr>
              <w:pStyle w:val="Caption"/>
              <w:keepNext/>
              <w:spacing w:after="0"/>
            </w:pPr>
          </w:p>
          <w:p w:rsidR="00885C0B" w:rsidRPr="00D02D53" w:rsidRDefault="00885C0B" w:rsidP="00D2651C">
            <w:pPr>
              <w:pStyle w:val="Caption"/>
              <w:keepNext/>
              <w:spacing w:after="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4</w:t>
            </w:r>
            <w:r w:rsidR="00DD09E4">
              <w:rPr>
                <w:noProof/>
              </w:rPr>
              <w:fldChar w:fldCharType="end"/>
            </w:r>
          </w:p>
          <w:p w:rsidR="00885C0B" w:rsidRPr="00D02D53" w:rsidRDefault="001B5723" w:rsidP="00D2651C">
            <w:pPr>
              <w:jc w:val="both"/>
              <w:rPr>
                <w:lang w:val="en-US"/>
              </w:rPr>
            </w:pPr>
            <w:r w:rsidRPr="00D02D53">
              <w:rPr>
                <w:noProof/>
                <w:lang w:eastAsia="lv-LV"/>
              </w:rPr>
              <w:drawing>
                <wp:inline distT="0" distB="0" distL="0" distR="0" wp14:anchorId="09876325" wp14:editId="2FA72C4F">
                  <wp:extent cx="3642995" cy="1917584"/>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60786" cy="1926949"/>
                          </a:xfrm>
                          <a:prstGeom prst="rect">
                            <a:avLst/>
                          </a:prstGeom>
                          <a:noFill/>
                        </pic:spPr>
                      </pic:pic>
                    </a:graphicData>
                  </a:graphic>
                </wp:inline>
              </w:drawing>
            </w:r>
          </w:p>
        </w:tc>
      </w:tr>
    </w:tbl>
    <w:p w:rsidR="005F03CB" w:rsidRPr="00D02D53" w:rsidRDefault="00885C0B" w:rsidP="005F03CB">
      <w:pPr>
        <w:ind w:firstLine="851"/>
        <w:jc w:val="both"/>
        <w:rPr>
          <w:shd w:val="clear" w:color="auto" w:fill="FFFFFF"/>
          <w:lang w:eastAsia="lv-LV"/>
        </w:rPr>
      </w:pPr>
      <w:r w:rsidRPr="00D02D53">
        <w:rPr>
          <w:bCs/>
          <w:color w:val="000000"/>
          <w:shd w:val="clear" w:color="auto" w:fill="FFFFFF"/>
          <w:lang w:eastAsia="lv-LV"/>
        </w:rPr>
        <w:t xml:space="preserve">Augstas kvalifikācijas profesijās pieprasīti ir </w:t>
      </w:r>
      <w:r w:rsidRPr="00D02D53">
        <w:rPr>
          <w:shd w:val="clear" w:color="auto" w:fill="FFFFFF"/>
          <w:lang w:eastAsia="lv-LV"/>
        </w:rPr>
        <w:t xml:space="preserve">zobārsti, ārsti, </w:t>
      </w:r>
      <w:r w:rsidRPr="00D02D53">
        <w:rPr>
          <w:lang w:eastAsia="lv-LV"/>
        </w:rPr>
        <w:t>vispārējās vidējās izglītības skolotāji</w:t>
      </w:r>
      <w:r w:rsidRPr="00D02D53">
        <w:rPr>
          <w:shd w:val="clear" w:color="auto" w:fill="FFFFFF"/>
          <w:lang w:eastAsia="lv-LV"/>
        </w:rPr>
        <w:t>, ražošanas sagatavošanas inženieri, ražošana</w:t>
      </w:r>
      <w:r w:rsidR="005F03CB" w:rsidRPr="00D02D53">
        <w:rPr>
          <w:shd w:val="clear" w:color="auto" w:fill="FFFFFF"/>
          <w:lang w:eastAsia="lv-LV"/>
        </w:rPr>
        <w:t xml:space="preserve">s vadītāji, projekta vadītāji, programmētāji. </w:t>
      </w:r>
      <w:r w:rsidRPr="00D02D53">
        <w:rPr>
          <w:bCs/>
          <w:color w:val="000000"/>
          <w:shd w:val="clear" w:color="auto" w:fill="FFFFFF"/>
          <w:lang w:eastAsia="lv-LV"/>
        </w:rPr>
        <w:t>Vidējās kvalifikācijas profesijās</w:t>
      </w:r>
      <w:r w:rsidR="005F03CB" w:rsidRPr="00D02D53">
        <w:rPr>
          <w:lang w:eastAsia="lv-LV"/>
        </w:rPr>
        <w:t xml:space="preserve">: </w:t>
      </w:r>
      <w:r w:rsidRPr="00D02D53">
        <w:rPr>
          <w:lang w:eastAsia="lv-LV"/>
        </w:rPr>
        <w:t>šūšanas iekārtu operatori</w:t>
      </w:r>
      <w:r w:rsidRPr="00D02D53">
        <w:rPr>
          <w:shd w:val="clear" w:color="auto" w:fill="FFFFFF"/>
          <w:lang w:eastAsia="lv-LV"/>
        </w:rPr>
        <w:t>, veikala kasieri, pārdevēji konsultanti, ražošanas iekārtas operatori, pavāri, noliktavas pārziņi,  medicīnas māsa, kravas automobiļa vadītāji, metālapstrādes dar</w:t>
      </w:r>
      <w:r w:rsidR="005F03CB" w:rsidRPr="00D02D53">
        <w:rPr>
          <w:shd w:val="clear" w:color="auto" w:fill="FFFFFF"/>
          <w:lang w:eastAsia="lv-LV"/>
        </w:rPr>
        <w:t xml:space="preserve">bgaldu operatori un metinātāji. </w:t>
      </w:r>
      <w:r w:rsidRPr="00D02D53">
        <w:rPr>
          <w:bCs/>
          <w:color w:val="000000"/>
          <w:shd w:val="clear" w:color="auto" w:fill="FFFFFF"/>
          <w:lang w:eastAsia="lv-LV"/>
        </w:rPr>
        <w:t>Zemas kvalifikācijas profesijās</w:t>
      </w:r>
      <w:r w:rsidR="005F03CB" w:rsidRPr="00D02D53">
        <w:rPr>
          <w:shd w:val="clear" w:color="auto" w:fill="FFFFFF"/>
          <w:lang w:eastAsia="lv-LV"/>
        </w:rPr>
        <w:t xml:space="preserve">: </w:t>
      </w:r>
      <w:r w:rsidRPr="00D02D53">
        <w:rPr>
          <w:shd w:val="clear" w:color="auto" w:fill="FFFFFF"/>
          <w:lang w:eastAsia="lv-LV"/>
        </w:rPr>
        <w:t>tirdzniecības zāles darbinieki, sētnieki, ceha strādnieki, palīgstrādnieki, noliktavas strādnieki, krāvēji.</w:t>
      </w:r>
    </w:p>
    <w:p w:rsidR="00885C0B" w:rsidRPr="00D02D53" w:rsidRDefault="00885C0B" w:rsidP="005F03CB">
      <w:pPr>
        <w:ind w:firstLine="851"/>
        <w:jc w:val="both"/>
        <w:rPr>
          <w:shd w:val="clear" w:color="auto" w:fill="FFFFFF"/>
          <w:lang w:eastAsia="lv-LV"/>
        </w:rPr>
      </w:pPr>
      <w:r w:rsidRPr="00D02D53">
        <w:rPr>
          <w:rFonts w:eastAsia="Calibri"/>
          <w:lang w:eastAsia="en-US"/>
        </w:rPr>
        <w:t>Visvairāk NVA Liepājas filiālē reģistrēto bezdarbnieku meklē darbu zemas kvalifikācijas profesijās (ceļa būves palīgstrādnieks, palīgstrādnieks, būvstrādnieks, sētnieks, krāvējs (roku darba), ceha strādnieks) un kvalificētu amatnieku un strādnieku profesijās (ēku celtnieks, santehniķis, betonētājs, namdaris/galdnieks).</w:t>
      </w:r>
    </w:p>
    <w:p w:rsidR="005F03CB" w:rsidRPr="00D02D53" w:rsidRDefault="00885C0B" w:rsidP="005F03CB">
      <w:pPr>
        <w:ind w:firstLine="720"/>
        <w:jc w:val="both"/>
        <w:rPr>
          <w:rFonts w:eastAsia="Calibri"/>
          <w:lang w:eastAsia="en-US"/>
        </w:rPr>
      </w:pPr>
      <w:r w:rsidRPr="00D02D53">
        <w:rPr>
          <w:rFonts w:eastAsia="Calibri"/>
          <w:lang w:eastAsia="en-US"/>
        </w:rPr>
        <w:t>Lielākās grūtības sagādā tādu vakanču aizpildīšana, kurās ir nepieciešama augsta kvalifikācija vai nepieciešamas specifiskas zināšanas, piemēram, mērnieks</w:t>
      </w:r>
      <w:r w:rsidR="005F03CB" w:rsidRPr="00D02D53">
        <w:rPr>
          <w:rFonts w:eastAsia="Calibri"/>
          <w:lang w:eastAsia="en-US"/>
        </w:rPr>
        <w:t>, teritorijas plānotājs, ārsts.</w:t>
      </w:r>
    </w:p>
    <w:p w:rsidR="005F03CB" w:rsidRPr="00D02D53" w:rsidRDefault="00885C0B" w:rsidP="005F03CB">
      <w:pPr>
        <w:ind w:firstLine="720"/>
        <w:jc w:val="both"/>
        <w:rPr>
          <w:lang w:eastAsia="lv-LV"/>
        </w:rPr>
      </w:pPr>
      <w:r w:rsidRPr="00D02D53">
        <w:rPr>
          <w:lang w:eastAsia="lv-LV"/>
        </w:rPr>
        <w:t>SIA "Jensen Metal", šobrīd, sadarbībā ar Liepājas Valsts tehnikumu, kopš oktobra uzņēmumā veic vienpadsmit augstas klases loka metinātāju apmācību. Tas saistīts gan ar Liepājas speciālās ekonomiskās zonas (LSEZ) SIA "Jensen Metal" attīstību un paplašināšanos, gan uzņēmumam nepieciešamo darbinieku trūkumu. Apmācību programma ir sertificēta un ļaus iegūt kvalifikāciju TIG metināšanā (metināšana ar volframa elektrodu inertās gāzes vidē). Apmācība 640 stundu garumā būs pabeigta februārī, un uzņēmumā cer, ka pēc tam jaunie speciālisti papildinās "Jensen Metal" darbinieku kolektīvu.</w:t>
      </w:r>
    </w:p>
    <w:p w:rsidR="005F03CB" w:rsidRPr="00D02D53" w:rsidRDefault="00885C0B" w:rsidP="005F03CB">
      <w:pPr>
        <w:ind w:firstLine="720"/>
        <w:jc w:val="both"/>
        <w:rPr>
          <w:color w:val="000000"/>
        </w:rPr>
      </w:pPr>
      <w:r w:rsidRPr="00D02D53">
        <w:rPr>
          <w:color w:val="000000"/>
        </w:rPr>
        <w:t>SIA "Lauma Fabrics" teritorijā jaunu ražotni veido uzņēmums "NordePlast", kas ražos medicīniskos plāksterus. "NordePlast" ir noslēgts telpu nomas līgums un jaunais nomnieks jau sācis ievests iekārtas.  Paredzēts, ka 2017. gadā uzņēmums nodarbinās septiņus cilvēkus, 2018. gadā – 12, bet 2019. gadā – 17.</w:t>
      </w:r>
    </w:p>
    <w:p w:rsidR="005F03CB" w:rsidRPr="00D02D53" w:rsidRDefault="00885C0B" w:rsidP="005F03CB">
      <w:pPr>
        <w:ind w:firstLine="720"/>
        <w:jc w:val="both"/>
        <w:rPr>
          <w:color w:val="000000"/>
        </w:rPr>
      </w:pPr>
      <w:r w:rsidRPr="00D02D53">
        <w:rPr>
          <w:color w:val="000000"/>
        </w:rPr>
        <w:t>SIA “Lauma Fabrics” daļēji piederošais ģeotekstila ražošanas uzņēmums “Tele Textile Latvia” šī gada beigās plāno pieņemt dažus papildus darbiniekus, kā arī palielināt ražošanas jaudu. Uzņēmuma valdes loceklis Edijs Egliņš uzskata, ka SIA “Lauma Fabrics” šogad pieņemtais lēmums – iegādāties 50% "Tele Textile Latvia" kapitāldaļu – sevi attaisnojis.</w:t>
      </w:r>
    </w:p>
    <w:p w:rsidR="00885C0B" w:rsidRPr="00D02D53" w:rsidRDefault="00885C0B" w:rsidP="005F03CB">
      <w:pPr>
        <w:ind w:firstLine="720"/>
        <w:jc w:val="both"/>
        <w:rPr>
          <w:rFonts w:eastAsia="Calibri"/>
          <w:lang w:eastAsia="en-US"/>
        </w:rPr>
      </w:pPr>
      <w:r w:rsidRPr="00D02D53">
        <w:rPr>
          <w:color w:val="000000"/>
        </w:rPr>
        <w:t xml:space="preserve">Liepājā tiek būvēts jauns vairumtirdzniecības veikals “Promo Cash&amp;Carry”. Veikala darbībai būs nepieciešami kvalificēti darbinieki – tirdzniecības vadītāji, datoru operatori, preču iepircēji, noliktavas pārziņi, mārketinga un informācijas speciālisti, kasieri, zāles darbinieki, krāvēji un drošības speciālisti. Personāla sastāva formēšana notiks pakāpeniski. </w:t>
      </w:r>
      <w:r w:rsidRPr="00D02D53">
        <w:t>Līdz ar veikala atklāšanu, kas paredzēta 2017. gada pavasarī, Liepājas pilsētā tiks nodrošinātas aptuveni 35 jaunas darba vietas.</w:t>
      </w:r>
    </w:p>
    <w:p w:rsidR="00885C0B" w:rsidRPr="00D02D53" w:rsidRDefault="00885C0B" w:rsidP="00885C0B">
      <w:pPr>
        <w:ind w:firstLine="720"/>
        <w:jc w:val="both"/>
        <w:rPr>
          <w:rFonts w:eastAsia="Calibri"/>
          <w:lang w:eastAsia="en-US"/>
        </w:rPr>
      </w:pPr>
    </w:p>
    <w:tbl>
      <w:tblPr>
        <w:tblW w:w="10030" w:type="dxa"/>
        <w:tblLayout w:type="fixed"/>
        <w:tblLook w:val="04A0" w:firstRow="1" w:lastRow="0" w:firstColumn="1" w:lastColumn="0" w:noHBand="0" w:noVBand="1"/>
      </w:tblPr>
      <w:tblGrid>
        <w:gridCol w:w="4476"/>
        <w:gridCol w:w="5554"/>
      </w:tblGrid>
      <w:tr w:rsidR="00885C0B" w:rsidRPr="00D02D53" w:rsidTr="00D2651C">
        <w:trPr>
          <w:trHeight w:val="980"/>
        </w:trPr>
        <w:tc>
          <w:tcPr>
            <w:tcW w:w="4476" w:type="dxa"/>
            <w:shd w:val="clear" w:color="auto" w:fill="auto"/>
          </w:tcPr>
          <w:p w:rsidR="00885C0B" w:rsidRPr="00D02D53" w:rsidRDefault="00885C0B" w:rsidP="00D2651C">
            <w:pPr>
              <w:ind w:firstLine="709"/>
              <w:jc w:val="both"/>
              <w:rPr>
                <w:b/>
              </w:rPr>
            </w:pPr>
          </w:p>
          <w:p w:rsidR="00885C0B" w:rsidRPr="00D02D53" w:rsidRDefault="00885C0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5F03CB" w:rsidRPr="00D02D53" w:rsidRDefault="005F03CB" w:rsidP="00D2651C">
            <w:pPr>
              <w:ind w:firstLine="709"/>
              <w:jc w:val="both"/>
              <w:rPr>
                <w:b/>
              </w:rPr>
            </w:pPr>
          </w:p>
          <w:p w:rsidR="00885C0B" w:rsidRPr="00D02D53" w:rsidRDefault="00885C0B" w:rsidP="00D2651C">
            <w:pPr>
              <w:ind w:firstLine="709"/>
              <w:jc w:val="both"/>
            </w:pPr>
            <w:r w:rsidRPr="00D02D53">
              <w:rPr>
                <w:b/>
              </w:rPr>
              <w:t xml:space="preserve">NVA Jelgavas filiāles </w:t>
            </w:r>
            <w:r w:rsidRPr="00D02D53">
              <w:t xml:space="preserve">darbības teritorijā ir Jelgavas pilsēta, Jelgavas un Ozolnieku novadi. </w:t>
            </w:r>
            <w:r w:rsidR="005F03CB" w:rsidRPr="00D02D53">
              <w:t>2017. gada 2. ceturksnī, salīdzinoši ar 1. ceturksni, bezdarba līmenis Jelgavas pilsētā samazinājās par 0,6 procentpunktiem. Jelgavas filiāles apkalpojošā teritorijā par 154 darba vietām palielinājās brīvo darba vietu skaits. Jūnija beigās uz vienu vakanci pretendē 4 bezdarbnieki.</w:t>
            </w:r>
          </w:p>
        </w:tc>
        <w:tc>
          <w:tcPr>
            <w:tcW w:w="5554" w:type="dxa"/>
            <w:shd w:val="clear" w:color="auto" w:fill="auto"/>
          </w:tcPr>
          <w:p w:rsidR="00885C0B" w:rsidRPr="00D02D53" w:rsidRDefault="00885C0B" w:rsidP="00D2651C">
            <w:pPr>
              <w:ind w:right="-480"/>
            </w:pPr>
          </w:p>
          <w:p w:rsidR="00885C0B" w:rsidRPr="00D02D53" w:rsidRDefault="00885C0B" w:rsidP="00D2651C">
            <w:pPr>
              <w:pStyle w:val="Caption"/>
              <w:keepNext/>
              <w:spacing w:after="0"/>
              <w:jc w:val="right"/>
            </w:pPr>
            <w:r w:rsidRPr="00D02D53">
              <w:lastRenderedPageBreak/>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5</w:t>
            </w:r>
            <w:r w:rsidR="00DD09E4">
              <w:rPr>
                <w:noProof/>
              </w:rPr>
              <w:fldChar w:fldCharType="end"/>
            </w:r>
          </w:p>
          <w:p w:rsidR="00885C0B" w:rsidRPr="00D02D53" w:rsidRDefault="001B5723" w:rsidP="00D2651C">
            <w:pPr>
              <w:ind w:right="-480"/>
              <w:rPr>
                <w:b/>
              </w:rPr>
            </w:pPr>
            <w:r w:rsidRPr="00D02D53">
              <w:rPr>
                <w:b/>
                <w:noProof/>
                <w:lang w:eastAsia="lv-LV"/>
              </w:rPr>
              <w:drawing>
                <wp:inline distT="0" distB="0" distL="0" distR="0" wp14:anchorId="03EF8886" wp14:editId="36CE8453">
                  <wp:extent cx="3253608" cy="1755775"/>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60800" cy="1759656"/>
                          </a:xfrm>
                          <a:prstGeom prst="rect">
                            <a:avLst/>
                          </a:prstGeom>
                          <a:noFill/>
                        </pic:spPr>
                      </pic:pic>
                    </a:graphicData>
                  </a:graphic>
                </wp:inline>
              </w:drawing>
            </w:r>
          </w:p>
        </w:tc>
      </w:tr>
    </w:tbl>
    <w:p w:rsidR="005F03CB" w:rsidRPr="00D02D53" w:rsidRDefault="005F03CB" w:rsidP="005F03CB">
      <w:pPr>
        <w:ind w:firstLine="709"/>
        <w:jc w:val="both"/>
      </w:pPr>
      <w:r w:rsidRPr="00D02D53">
        <w:lastRenderedPageBreak/>
        <w:t>Regulāri vakances pieteica - SIA “MAXIMA Latvija”, SIA “VITA mārkets”, SIA Gaļas pārstrādes uzņēmums “Nākotne”, SIA “Viktorija B”, SIA “LĀČI”, SIA”JOE”, SIA “ALVIMA”, SIA “KULK”, SIA “Spectre Latvia”, SIA “FITOSAN PLUS”. Joprojām stabils pieprasījums pēc darbiniekiem metālapstrādē, darbu piedāvā: SIA “ABSystems”, SIA ”AISIS”, SIA “Egra Steel”, SIA “TORGY BALTIC”, SIA “DINEX LATVIA”, SIA “Detek”, SIA “LOCITECH PRODUCTION”, SIA “MITAU STEEL”, SIA “AB Baltic investment”, SIA “TS RĪGA”. Karavīrus dienestam meklē Latvijas Republikas Nacionālie bruņotie spēki. Auga pieprasījums pēc dažādiem speciālistiem būvniecībā, vakances pieteica: SIA “RIMTS”, SIA “Koncepts AJ”, SIA “BILDBERG”, SIA “Nordic Homes”, SIA “MALI M”, SIA “NONEI”, SIA “ABF Būve”, SIA “AMS Investment”,  SIA “AMAXS”, SIA “EMIMAR” u.c. Gatavojoties mācību gada sākumam, Jelgavas Tehnikums, Ozolnieku vidusskola, Līvbērzes vidusskola pieteica dažādu skolotāju vakances. No augstākās kvalifikācijas profesijām tika reģistrētas brīvās darba vietas - arhitekta, projektēšanas inženiera, konstruktora, elektroinženiera, personāla speciālista, projekta vadītāja un asistenta, grāmatveža, mērnieka, grafikas dizainera, struktūrvienības vadītāja profesijās. Stabils piedāvājums joprojām ir  šūšanas, skaistumkopšanas, transporta, lauksaimniecības, ēdināšanas, tirdzniecības jomas speciālistiem, mazkvalificētā darba veicējiem (krāvēji, marķētāji iesaiņotāji, automazgātāji, šķirotāji, zivju apstrādātāji). Uzņēmēji ilgstoši nevar aizpildīt vakances vilcēju automobiļu vadītāja, kravas automobiļu vadītāja profesijās (pārvadājumi jāveic pa Eiropu, Krieviju, Ukrainu, Baltiju), tāpēc uzņēmēji aicina darbiniekus no trešajām valstīm.</w:t>
      </w:r>
    </w:p>
    <w:p w:rsidR="005F03CB" w:rsidRPr="00D02D53" w:rsidRDefault="005F03CB" w:rsidP="005F03CB">
      <w:pPr>
        <w:ind w:firstLine="709"/>
        <w:jc w:val="both"/>
      </w:pPr>
      <w:r w:rsidRPr="00D02D53">
        <w:t>Noslēdzās Jelgavas novada pašvaldības organizētā sabiedriskā apspriešana par ieceri Elejas pagastā būvēt zema enerģijas patēriņa sporta halli un peldbaseinu, kas atbilstoši izstrādātajam projektam piekļautos Elejas vidusskolas pašreizējai ēkai. Sabiedriskās apspriešanas rezultāti ir apstiprināti Jelgavas novada domes sēdē. Jāpiebilst, ka, Elejā uzceļot plānoto sporta būvi, tiktu radītas aptuveni 12 jaunas darbavietas</w:t>
      </w:r>
    </w:p>
    <w:p w:rsidR="005F03CB" w:rsidRPr="00D02D53" w:rsidRDefault="005F03CB" w:rsidP="005F03CB">
      <w:pPr>
        <w:ind w:firstLine="709"/>
        <w:jc w:val="both"/>
      </w:pPr>
      <w:r w:rsidRPr="00D02D53">
        <w:t>2017. gada 2. ceturksnī durvis vēra Jelgavas uzņēmuma “Karameļu darbnīca” veikals Igaunijas galvaspilsētā. Veikals atrodas Tallinas centrā, Narvas ielā, tas strādā sešas dienas nedēļā, ik dienu piedāvājot arī karameļu gatavošanas meistardarbnīcu. Veikalu vada igauniete, bet sākumā karameles tur gatavo meistari no Jelgavas, pamazām apmācot vietējos meistarus. “Karameļu darbnīcas” veikals un atvērta tipa darbnīca Jelgavā, Rūpniecības ielā 1a, durvis vēra pērnā gada marta sākumā un kļuvusi arī par iecienītu tūristu objektu. Saskaņā ar provizoriskajiem datiem 2016. gadā uzņēmums sasniedza apmēram 300 000 eiro apgrozījumu. Šobrīd “Karameļu darbnīcā” strādā 16 darbinieki.</w:t>
      </w:r>
    </w:p>
    <w:p w:rsidR="005F03CB" w:rsidRPr="00D02D53" w:rsidRDefault="005F03CB" w:rsidP="005F03CB">
      <w:pPr>
        <w:ind w:firstLine="709"/>
        <w:jc w:val="both"/>
      </w:pPr>
      <w:r w:rsidRPr="00D02D53">
        <w:t>28. un 29. aprīlī Zemgales Olimpiskajā centrā notika Zemgales Uzņēmēju dienas. Izstādē varēja iepazīt ap 200 uzņēmumu ražoto produkciju un piedāvātos pakalpojumus.</w:t>
      </w:r>
    </w:p>
    <w:p w:rsidR="005F03CB" w:rsidRPr="00D02D53" w:rsidRDefault="005F03CB" w:rsidP="005F03CB">
      <w:pPr>
        <w:ind w:firstLine="709"/>
        <w:jc w:val="both"/>
      </w:pPr>
      <w:r w:rsidRPr="00D02D53">
        <w:t>Jelgavas novada pašvaldībā maijā notikušajā konkursā apbalvošanas nominācijā “Gada ražotājs” par labāko atzina SIA “ABSystems” no Kalnciema pagasta, kas jau četrus gadus specializējas alumīnija konstrukciju ražošanā. Produkcija pārsvarā tiek eksportēta. Uzņēmumā vidējie ienākumi darbiniekiem  bruto ir 1300 eiro un pašlaik tur strādā 36 darbinieki.</w:t>
      </w:r>
    </w:p>
    <w:p w:rsidR="005F03CB" w:rsidRPr="00D02D53" w:rsidRDefault="005F03CB" w:rsidP="005F03CB">
      <w:pPr>
        <w:ind w:firstLine="709"/>
        <w:jc w:val="both"/>
      </w:pPr>
      <w:r w:rsidRPr="00D02D53">
        <w:t>Jūlijā SIA “Valgunde” industriālajā teritorijā sāks darboties stikla atkritumu savākšanas un pārstrādes uzņēmums SIA “Aurenti.” Uzņēmums tiek veidots, izmantojot vietējo kapitālu. Sākotnēji uzņēmums plāno nodarbināt ne vairāk kā četrus darbiniekus.</w:t>
      </w:r>
    </w:p>
    <w:p w:rsidR="00885C0B" w:rsidRPr="00D02D53" w:rsidRDefault="005F03CB" w:rsidP="005F03CB">
      <w:pPr>
        <w:ind w:firstLine="709"/>
        <w:jc w:val="both"/>
      </w:pPr>
      <w:r w:rsidRPr="00D02D53">
        <w:t xml:space="preserve">SIA “Grindplast” SIA “Valgunde” industriālajā teritorijā plāno izveidot nelielu polimēru atkritumu pārstrādes rūpnīcu, kā gala produktu ražojot otrreizējās izejvielas –  granulas. Tās varēs izmantot, piemēram, cauruļu, kastu, plēves ražotāji. Uzņēmums varētu sākt darboties gada otrajā pusē </w:t>
      </w:r>
      <w:r w:rsidRPr="00D02D53">
        <w:lastRenderedPageBreak/>
        <w:t>un plāno strādāt 24 stundas diennaktī, septiņas dienas nedēļā, sākotnēji nodarbinot piecus darbiniekus.</w:t>
      </w:r>
    </w:p>
    <w:tbl>
      <w:tblPr>
        <w:tblW w:w="10250" w:type="dxa"/>
        <w:tblLook w:val="04A0" w:firstRow="1" w:lastRow="0" w:firstColumn="1" w:lastColumn="0" w:noHBand="0" w:noVBand="1"/>
      </w:tblPr>
      <w:tblGrid>
        <w:gridCol w:w="4440"/>
        <w:gridCol w:w="5810"/>
      </w:tblGrid>
      <w:tr w:rsidR="00885C0B" w:rsidRPr="00D02D53" w:rsidTr="00D2651C">
        <w:trPr>
          <w:trHeight w:val="2568"/>
        </w:trPr>
        <w:tc>
          <w:tcPr>
            <w:tcW w:w="4440" w:type="dxa"/>
            <w:shd w:val="clear" w:color="auto" w:fill="auto"/>
          </w:tcPr>
          <w:p w:rsidR="00885C0B" w:rsidRPr="00D02D53" w:rsidRDefault="00885C0B" w:rsidP="00742B82">
            <w:pPr>
              <w:ind w:left="-108" w:firstLine="709"/>
              <w:jc w:val="both"/>
              <w:rPr>
                <w:color w:val="111111"/>
              </w:rPr>
            </w:pPr>
            <w:r w:rsidRPr="00D02D53">
              <w:rPr>
                <w:b/>
              </w:rPr>
              <w:t>NVA Siguldas filiāles</w:t>
            </w:r>
            <w:r w:rsidRPr="00D02D53">
              <w:t xml:space="preserve"> darbības teritorijā ir Siguldas, Sējas, Saulkrastu, Mālpils, Krimuldas, Inčukalna un Carnikavas novadi. </w:t>
            </w:r>
            <w:r w:rsidR="002F58F4" w:rsidRPr="00D02D53">
              <w:rPr>
                <w:color w:val="000000" w:themeColor="text1"/>
              </w:rPr>
              <w:t>Bezdarbnieku skaits 2017. gada 2. ceturkšņa beigās 1 058, brīvas darba vietas –</w:t>
            </w:r>
            <w:r w:rsidR="002F58F4" w:rsidRPr="00D02D53">
              <w:t xml:space="preserve"> </w:t>
            </w:r>
            <w:r w:rsidR="002F58F4" w:rsidRPr="00D02D53">
              <w:rPr>
                <w:color w:val="000000" w:themeColor="text1"/>
              </w:rPr>
              <w:t xml:space="preserve">250. </w:t>
            </w:r>
            <w:r w:rsidRPr="00D02D53">
              <w:rPr>
                <w:color w:val="000000" w:themeColor="text1"/>
              </w:rPr>
              <w:t xml:space="preserve"> </w:t>
            </w:r>
            <w:r w:rsidR="002F58F4" w:rsidRPr="00D02D53">
              <w:rPr>
                <w:color w:val="111111"/>
              </w:rPr>
              <w:t>Līdz ar to uz vienu vakanci vidēji pretendē 4 bezdarbnieki.</w:t>
            </w:r>
            <w:r w:rsidR="00E86DF5" w:rsidRPr="00D02D53">
              <w:rPr>
                <w:color w:val="111111"/>
              </w:rPr>
              <w:t xml:space="preserve"> Siguldas teritorijā vakanču skaita pieaugums</w:t>
            </w:r>
            <w:r w:rsidR="004D3699" w:rsidRPr="00D02D53">
              <w:rPr>
                <w:color w:val="111111"/>
              </w:rPr>
              <w:t>, salīdzinot ar atbilstošo periodu pirms gada, bijis viskrasākais valstī. Reģistrēto vakanču skaits audzis vairāk k</w:t>
            </w:r>
            <w:r w:rsidR="00742B82" w:rsidRPr="00D02D53">
              <w:rPr>
                <w:color w:val="111111"/>
              </w:rPr>
              <w:t>ā divas reizes – galvenokārt sezonas lauksaimniecības strādnieka, mazumtirdzniecības veikala pārdevēja, ēku celtnieka un  apkopēja profesijās.</w:t>
            </w:r>
          </w:p>
        </w:tc>
        <w:tc>
          <w:tcPr>
            <w:tcW w:w="5810" w:type="dxa"/>
            <w:shd w:val="clear" w:color="auto" w:fill="auto"/>
          </w:tcPr>
          <w:p w:rsidR="00885C0B" w:rsidRPr="00D02D53" w:rsidRDefault="00885C0B" w:rsidP="00742B82">
            <w:pPr>
              <w:jc w:val="both"/>
            </w:pPr>
          </w:p>
          <w:p w:rsidR="00885C0B" w:rsidRPr="00D02D53" w:rsidRDefault="00885C0B" w:rsidP="00742B82">
            <w:pPr>
              <w:pStyle w:val="Caption"/>
              <w:keepNext/>
              <w:spacing w:after="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6</w:t>
            </w:r>
            <w:r w:rsidR="00DD09E4">
              <w:rPr>
                <w:noProof/>
              </w:rPr>
              <w:fldChar w:fldCharType="end"/>
            </w:r>
          </w:p>
          <w:p w:rsidR="00885C0B" w:rsidRPr="00D02D53" w:rsidRDefault="001B5723" w:rsidP="00742B82">
            <w:pPr>
              <w:jc w:val="both"/>
            </w:pPr>
            <w:r w:rsidRPr="00D02D53">
              <w:rPr>
                <w:noProof/>
                <w:lang w:eastAsia="lv-LV"/>
              </w:rPr>
              <w:drawing>
                <wp:inline distT="0" distB="0" distL="0" distR="0" wp14:anchorId="1F94B3B0" wp14:editId="29D0EFF1">
                  <wp:extent cx="3501390" cy="2021777"/>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23999" cy="2034832"/>
                          </a:xfrm>
                          <a:prstGeom prst="rect">
                            <a:avLst/>
                          </a:prstGeom>
                          <a:noFill/>
                        </pic:spPr>
                      </pic:pic>
                    </a:graphicData>
                  </a:graphic>
                </wp:inline>
              </w:drawing>
            </w:r>
          </w:p>
        </w:tc>
      </w:tr>
    </w:tbl>
    <w:p w:rsidR="00742B82" w:rsidRPr="00D02D53" w:rsidRDefault="002F58F4" w:rsidP="00742B82">
      <w:pPr>
        <w:ind w:firstLine="567"/>
        <w:jc w:val="both"/>
      </w:pPr>
      <w:r w:rsidRPr="00D02D53">
        <w:t xml:space="preserve">Reģionā aktuālās vakances ir: sezonas laukstrādnieki, palīgstrādnieki, kokapstrādes operatori, mazumtirdzniecības veikala pārdevēji. </w:t>
      </w:r>
    </w:p>
    <w:p w:rsidR="00742B82" w:rsidRPr="00D02D53" w:rsidRDefault="002F58F4" w:rsidP="00742B82">
      <w:pPr>
        <w:ind w:firstLine="567"/>
        <w:jc w:val="both"/>
      </w:pPr>
      <w:r w:rsidRPr="00D02D53">
        <w:t>Vasaras sezonā daudzas skolas un pirmskolas bērnu iestādes izsludina vakances uz dažādām pedagogu vakancēm.</w:t>
      </w:r>
    </w:p>
    <w:p w:rsidR="00742B82" w:rsidRPr="00D02D53" w:rsidRDefault="002F58F4" w:rsidP="00742B82">
      <w:pPr>
        <w:ind w:firstLine="567"/>
        <w:jc w:val="both"/>
      </w:pPr>
      <w:r w:rsidRPr="00D02D53">
        <w:t>Siguldā pašvaldība septembrī atklās jaunu bērnudārzu ar sešām grupiņām, tādējādi attīstot pirmsskolas izglītības piedāvājumu un mazinot bērnudārzu rindas un ļaujot jaunajām māmiņām turpināt darba attiecības.</w:t>
      </w:r>
    </w:p>
    <w:p w:rsidR="00885C0B" w:rsidRPr="00D02D53" w:rsidRDefault="002F58F4" w:rsidP="00742B82">
      <w:pPr>
        <w:ind w:firstLine="567"/>
        <w:jc w:val="both"/>
      </w:pPr>
      <w:r w:rsidRPr="00D02D53">
        <w:t>Siguldas novadā turpinās plaši celtniecības darbi pie jaunā kultūras centra renovācijas un turpinās daudzdzīvokļu māju celtniecība.</w:t>
      </w:r>
      <w:r w:rsidR="00742B82" w:rsidRPr="00D02D53">
        <w:t xml:space="preserve"> </w:t>
      </w:r>
      <w:r w:rsidRPr="00D02D53">
        <w:t>Neskatoties uz plašajiem celtniecības darbiem šīs jomas speciālisti netiek prasīti, jo lielos objektus būvē firmas, kas nāk ar saviem speciālistiem.</w:t>
      </w:r>
    </w:p>
    <w:tbl>
      <w:tblPr>
        <w:tblW w:w="10566" w:type="dxa"/>
        <w:tblLayout w:type="fixed"/>
        <w:tblLook w:val="04A0" w:firstRow="1" w:lastRow="0" w:firstColumn="1" w:lastColumn="0" w:noHBand="0" w:noVBand="1"/>
      </w:tblPr>
      <w:tblGrid>
        <w:gridCol w:w="4886"/>
        <w:gridCol w:w="5680"/>
      </w:tblGrid>
      <w:tr w:rsidR="00885C0B" w:rsidRPr="00D02D53" w:rsidTr="00D2651C">
        <w:trPr>
          <w:trHeight w:val="2968"/>
        </w:trPr>
        <w:tc>
          <w:tcPr>
            <w:tcW w:w="4886" w:type="dxa"/>
            <w:shd w:val="clear" w:color="auto" w:fill="auto"/>
          </w:tcPr>
          <w:p w:rsidR="00885C0B" w:rsidRPr="00D02D53" w:rsidRDefault="00885C0B" w:rsidP="00D2651C">
            <w:pPr>
              <w:suppressAutoHyphens w:val="0"/>
              <w:jc w:val="both"/>
              <w:rPr>
                <w:b/>
                <w:sz w:val="22"/>
              </w:rPr>
            </w:pPr>
          </w:p>
          <w:p w:rsidR="007F5C76" w:rsidRPr="00D02D53" w:rsidRDefault="00885C0B" w:rsidP="007F5C76">
            <w:pPr>
              <w:suppressAutoHyphens w:val="0"/>
              <w:ind w:firstLine="709"/>
              <w:jc w:val="both"/>
              <w:rPr>
                <w:b/>
                <w:sz w:val="22"/>
              </w:rPr>
            </w:pPr>
            <w:r w:rsidRPr="00D02D53">
              <w:rPr>
                <w:b/>
                <w:sz w:val="22"/>
              </w:rPr>
              <w:t xml:space="preserve"> </w:t>
            </w:r>
          </w:p>
          <w:p w:rsidR="008432A0" w:rsidRPr="00D02D53" w:rsidRDefault="008432A0" w:rsidP="007F5C76">
            <w:pPr>
              <w:suppressAutoHyphens w:val="0"/>
              <w:ind w:firstLine="709"/>
              <w:jc w:val="both"/>
              <w:rPr>
                <w:b/>
                <w:sz w:val="22"/>
              </w:rPr>
            </w:pPr>
          </w:p>
          <w:p w:rsidR="007F5C76" w:rsidRPr="00D02D53" w:rsidRDefault="00885C0B" w:rsidP="007F5C76">
            <w:pPr>
              <w:suppressAutoHyphens w:val="0"/>
              <w:ind w:firstLine="709"/>
              <w:jc w:val="both"/>
            </w:pPr>
            <w:r w:rsidRPr="00D02D53">
              <w:rPr>
                <w:b/>
                <w:sz w:val="22"/>
              </w:rPr>
              <w:t xml:space="preserve">NVA Daugavpils filiāles </w:t>
            </w:r>
            <w:r w:rsidRPr="00D02D53">
              <w:t>darbības teritorijā ir Daugavpils pilsēta, Daugavpils un Ilūkstes novadi</w:t>
            </w:r>
            <w:r w:rsidR="007F5C76" w:rsidRPr="00D02D53">
              <w:t>.</w:t>
            </w:r>
            <w:r w:rsidR="007F5C76" w:rsidRPr="00D02D53">
              <w:rPr>
                <w:rFonts w:eastAsia="Calibri"/>
                <w:szCs w:val="28"/>
                <w:lang w:eastAsia="en-US"/>
              </w:rPr>
              <w:t xml:space="preserve"> Reģistrēto bezdarbnieku skaits ir samazinājies no 6 975 2017. gada 1. ceturksnī līdz 6 154 š.g. jūnija beigās. Reģistrēto bezdarbnieku skaita samazināšanās skaidrojama ar sezonas darbu sākšanos tādas jomās kā būvniecība, lauksaimniecība.</w:t>
            </w:r>
          </w:p>
          <w:p w:rsidR="00885C0B" w:rsidRPr="00D02D53" w:rsidRDefault="00885C0B" w:rsidP="00742B82">
            <w:pPr>
              <w:suppressAutoHyphens w:val="0"/>
              <w:ind w:firstLine="601"/>
              <w:jc w:val="both"/>
            </w:pPr>
            <w:r w:rsidRPr="00D02D53">
              <w:t xml:space="preserve"> </w:t>
            </w:r>
          </w:p>
        </w:tc>
        <w:tc>
          <w:tcPr>
            <w:tcW w:w="5680" w:type="dxa"/>
            <w:shd w:val="clear" w:color="auto" w:fill="auto"/>
          </w:tcPr>
          <w:p w:rsidR="00885C0B" w:rsidRPr="00D02D53" w:rsidRDefault="00885C0B" w:rsidP="00D2651C">
            <w:pPr>
              <w:jc w:val="both"/>
            </w:pPr>
          </w:p>
          <w:p w:rsidR="00885C0B" w:rsidRPr="00D02D53" w:rsidRDefault="00885C0B" w:rsidP="00D2651C">
            <w:pPr>
              <w:pStyle w:val="Caption"/>
              <w:keepNext/>
              <w:spacing w:after="0"/>
              <w:ind w:right="285"/>
              <w:jc w:val="right"/>
            </w:pPr>
            <w:r w:rsidRPr="00D02D53">
              <w:t xml:space="preserve">attēls </w:t>
            </w:r>
            <w:r w:rsidR="00DD09E4">
              <w:fldChar w:fldCharType="begin"/>
            </w:r>
            <w:r w:rsidR="00DD09E4">
              <w:instrText xml:space="preserve"> STYL</w:instrText>
            </w:r>
            <w:r w:rsidR="00DD09E4">
              <w:instrText xml:space="preserve">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7</w:t>
            </w:r>
            <w:r w:rsidR="00DD09E4">
              <w:rPr>
                <w:noProof/>
              </w:rPr>
              <w:fldChar w:fldCharType="end"/>
            </w:r>
          </w:p>
          <w:p w:rsidR="00885C0B" w:rsidRPr="00D02D53" w:rsidRDefault="001B5723" w:rsidP="00D2651C">
            <w:pPr>
              <w:jc w:val="both"/>
              <w:rPr>
                <w:b/>
                <w:sz w:val="22"/>
              </w:rPr>
            </w:pPr>
            <w:r w:rsidRPr="00D02D53">
              <w:rPr>
                <w:b/>
                <w:noProof/>
                <w:sz w:val="22"/>
                <w:lang w:eastAsia="lv-LV"/>
              </w:rPr>
              <w:drawing>
                <wp:inline distT="0" distB="0" distL="0" distR="0" wp14:anchorId="7CF4E653" wp14:editId="7E373BE1">
                  <wp:extent cx="3333750" cy="1674475"/>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55893" cy="1685597"/>
                          </a:xfrm>
                          <a:prstGeom prst="rect">
                            <a:avLst/>
                          </a:prstGeom>
                          <a:noFill/>
                        </pic:spPr>
                      </pic:pic>
                    </a:graphicData>
                  </a:graphic>
                </wp:inline>
              </w:drawing>
            </w:r>
          </w:p>
        </w:tc>
      </w:tr>
    </w:tbl>
    <w:p w:rsidR="00742B82" w:rsidRPr="00D02D53" w:rsidRDefault="00742B82" w:rsidP="00742B82">
      <w:pPr>
        <w:ind w:firstLine="709"/>
        <w:jc w:val="both"/>
        <w:rPr>
          <w:rFonts w:eastAsia="Calibri"/>
          <w:szCs w:val="28"/>
          <w:lang w:eastAsia="en-US"/>
        </w:rPr>
      </w:pPr>
      <w:r w:rsidRPr="00D02D53">
        <w:rPr>
          <w:rFonts w:eastAsia="Calibri"/>
          <w:szCs w:val="28"/>
          <w:lang w:eastAsia="en-US"/>
        </w:rPr>
        <w:t>Darba devēji 2017.</w:t>
      </w:r>
      <w:r w:rsidR="007F5C76" w:rsidRPr="00D02D53">
        <w:rPr>
          <w:rFonts w:eastAsia="Calibri"/>
          <w:szCs w:val="28"/>
          <w:lang w:eastAsia="en-US"/>
        </w:rPr>
        <w:t xml:space="preserve"> </w:t>
      </w:r>
      <w:r w:rsidRPr="00D02D53">
        <w:rPr>
          <w:rFonts w:eastAsia="Calibri"/>
          <w:szCs w:val="28"/>
          <w:lang w:eastAsia="en-US"/>
        </w:rPr>
        <w:t>gada 2.</w:t>
      </w:r>
      <w:r w:rsidR="007F5C76" w:rsidRPr="00D02D53">
        <w:rPr>
          <w:rFonts w:eastAsia="Calibri"/>
          <w:szCs w:val="28"/>
          <w:lang w:eastAsia="en-US"/>
        </w:rPr>
        <w:t xml:space="preserve"> </w:t>
      </w:r>
      <w:r w:rsidRPr="00D02D53">
        <w:rPr>
          <w:rFonts w:eastAsia="Calibri"/>
          <w:szCs w:val="28"/>
          <w:lang w:eastAsia="en-US"/>
        </w:rPr>
        <w:t>ceturksnī NVA Daugavpils filiālē reģistrējuši 858 brīvās darba vietas, kas ir par 166 jeb 24% vairāk nekā iepriekšējā ceturksnī. Jūnija beigās aktuālas ir 286 brīvās darba vietas. Līdz ar to uz vienu vakanci pretendē 22 bezdarbnieki.</w:t>
      </w:r>
    </w:p>
    <w:p w:rsidR="00742B82" w:rsidRPr="00D02D53" w:rsidRDefault="00742B82" w:rsidP="00742B82">
      <w:pPr>
        <w:ind w:firstLine="709"/>
        <w:jc w:val="both"/>
        <w:rPr>
          <w:rFonts w:eastAsia="Calibri"/>
          <w:szCs w:val="28"/>
          <w:lang w:eastAsia="en-US"/>
        </w:rPr>
      </w:pPr>
      <w:r w:rsidRPr="00D02D53">
        <w:rPr>
          <w:rFonts w:eastAsia="Calibri"/>
          <w:szCs w:val="28"/>
          <w:lang w:eastAsia="en-US"/>
        </w:rPr>
        <w:t>Biežāk darba devēji piedāvājuši darba vietas sekojošās profesijās: apdares darbu strādnieks, apkopējs, betonētājs, kravas automobiļa vadītājs, mazumtirdzniecības veikala pārdevējs, palīgstrādnieks, pavārs, šuvējs. Iekārtošanās darbā un vakanču aizpilde ir saistīta ar piedāvāto atalgojumu, darba apstākļiem, darba režīmu.</w:t>
      </w:r>
    </w:p>
    <w:p w:rsidR="00742B82" w:rsidRPr="00D02D53" w:rsidRDefault="00742B82" w:rsidP="00742B82">
      <w:pPr>
        <w:ind w:firstLine="709"/>
        <w:jc w:val="both"/>
        <w:rPr>
          <w:rFonts w:eastAsia="Calibri"/>
          <w:szCs w:val="28"/>
          <w:lang w:eastAsia="en-US"/>
        </w:rPr>
      </w:pPr>
      <w:r w:rsidRPr="00D02D53">
        <w:rPr>
          <w:rFonts w:eastAsia="Calibri"/>
          <w:szCs w:val="28"/>
          <w:lang w:eastAsia="en-US"/>
        </w:rPr>
        <w:t>Lielu atsaucību guvis pasākums “Nodarbinātības pasākumi vasaras brīvlaikā personām, kuras iegūst izglītību vispārējās, speciālās vai profesionālās izglītības iestādēs”. Filiāle noslēgusi līgumus ar 15 darba devējiem par 314 skolēnu nodarbināšanu pasākuma ietvaros.</w:t>
      </w:r>
    </w:p>
    <w:p w:rsidR="00742B82" w:rsidRPr="00D02D53" w:rsidRDefault="00742B82" w:rsidP="00742B82">
      <w:pPr>
        <w:ind w:firstLine="709"/>
        <w:jc w:val="both"/>
        <w:rPr>
          <w:rFonts w:eastAsia="Calibri"/>
          <w:szCs w:val="28"/>
          <w:lang w:eastAsia="en-US"/>
        </w:rPr>
      </w:pPr>
      <w:r w:rsidRPr="00D02D53">
        <w:rPr>
          <w:rFonts w:eastAsia="Calibri"/>
          <w:szCs w:val="28"/>
          <w:lang w:eastAsia="en-US"/>
        </w:rPr>
        <w:t>Pirmie trīs uzņēmumi no Līvāniem, Krāslavas un Daugavpils pieteikušies Latgales Speciālās ekonomiskās zonas (SEZ) statusam, lai varētu saņemt iedzīvotāju ienākumu nodokļa (IIN) un nekustamā īpašuma nodokļa (NĪN) atlaides līdz 80% no kopējām iemaksām.</w:t>
      </w:r>
    </w:p>
    <w:p w:rsidR="00742B82" w:rsidRPr="00D02D53" w:rsidRDefault="00742B82" w:rsidP="00742B82">
      <w:pPr>
        <w:ind w:firstLine="709"/>
        <w:jc w:val="both"/>
        <w:rPr>
          <w:rFonts w:eastAsia="Calibri"/>
          <w:szCs w:val="28"/>
          <w:lang w:eastAsia="en-US"/>
        </w:rPr>
      </w:pPr>
      <w:r w:rsidRPr="00D02D53">
        <w:rPr>
          <w:rFonts w:eastAsia="Calibri"/>
          <w:szCs w:val="28"/>
          <w:lang w:eastAsia="en-US"/>
        </w:rPr>
        <w:t>Daugavpili pirmais pārstāvēs Latgales SEZ darba apģērbu un veļas šūšanas uzņēmums SIA “EAST WEAR”. Tas ir eksporta uzņēmums, kurā strādā vairāk kā 100 šuvējas un kas preces pārdod visā Eiropā.</w:t>
      </w:r>
    </w:p>
    <w:p w:rsidR="00742B82" w:rsidRPr="00D02D53" w:rsidRDefault="00742B82" w:rsidP="00742B82">
      <w:pPr>
        <w:ind w:firstLine="709"/>
        <w:jc w:val="both"/>
        <w:rPr>
          <w:rFonts w:eastAsia="Calibri"/>
          <w:szCs w:val="28"/>
          <w:lang w:eastAsia="en-US"/>
        </w:rPr>
      </w:pPr>
      <w:r w:rsidRPr="00D02D53">
        <w:rPr>
          <w:rFonts w:eastAsia="Calibri"/>
          <w:szCs w:val="28"/>
          <w:lang w:eastAsia="en-US"/>
        </w:rPr>
        <w:t xml:space="preserve">Turpinot veikalu tīkla paplašināšanu, mājas un interjera preču tirgotājs «Jysk» 13.04.2017. atklāja pirmo veikalu Latgales reģionā – Daugavpilī. . Tagad arī Daugavpils pircējiem uz vietas būs </w:t>
      </w:r>
      <w:r w:rsidRPr="00D02D53">
        <w:rPr>
          <w:rFonts w:eastAsia="Calibri"/>
          <w:szCs w:val="28"/>
          <w:lang w:eastAsia="en-US"/>
        </w:rPr>
        <w:lastRenderedPageBreak/>
        <w:t>pieejams plašs «Jysk» mājas preču sortiments – no segām un spilveniem līdz pat daudzveidīgām dārza mēbelēm.</w:t>
      </w:r>
    </w:p>
    <w:p w:rsidR="00742B82" w:rsidRPr="00D02D53" w:rsidRDefault="00742B82" w:rsidP="00742B82">
      <w:pPr>
        <w:ind w:firstLine="709"/>
        <w:jc w:val="both"/>
        <w:rPr>
          <w:rFonts w:eastAsia="Calibri"/>
          <w:szCs w:val="28"/>
          <w:lang w:eastAsia="en-US"/>
        </w:rPr>
      </w:pPr>
      <w:r w:rsidRPr="00D02D53">
        <w:rPr>
          <w:rFonts w:eastAsia="Calibri"/>
          <w:szCs w:val="28"/>
          <w:lang w:eastAsia="en-US"/>
        </w:rPr>
        <w:t>Daugavpilī strādājošā vācu kompānijas uzņēmuma “Zieglera mašīnbūve” darbinieku kolektīvs nosvinēja ilgi gaidītu notikumu: uzsākta jauna ekskluzīva produkta sērijveida ražošana. Tā ir uz “Mercedes Unimog 4023” bāzes radīta luksus klases automašīna “Ziegler Adventure” jeb “māja uz riteņiem” ar paaugstinātu komforta līmeni. Transportlīdzeklis ir aprīkots ar saules baterijām un visu, kas ir nepieciešams dzīvošanai autonomā režīmā. Bez akumulatora uzlādes, ūdens un degvielas krājumu papildināšanas tajā var dzīvot divas-trīs nedēļas praktiski jebkuros laika apstākļos. Komplektācija ir atkarīga no konkrētu klientu prasībām.</w:t>
      </w:r>
    </w:p>
    <w:p w:rsidR="00885C0B" w:rsidRPr="00D02D53" w:rsidRDefault="00885C0B" w:rsidP="00742B82">
      <w:pPr>
        <w:ind w:firstLine="709"/>
        <w:jc w:val="both"/>
        <w:rPr>
          <w:lang w:eastAsia="lv-LV"/>
        </w:rPr>
      </w:pPr>
    </w:p>
    <w:tbl>
      <w:tblPr>
        <w:tblW w:w="10208" w:type="dxa"/>
        <w:tblLook w:val="04A0" w:firstRow="1" w:lastRow="0" w:firstColumn="1" w:lastColumn="0" w:noHBand="0" w:noVBand="1"/>
      </w:tblPr>
      <w:tblGrid>
        <w:gridCol w:w="4253"/>
        <w:gridCol w:w="5955"/>
      </w:tblGrid>
      <w:tr w:rsidR="00885C0B" w:rsidRPr="00D02D53" w:rsidTr="00D2651C">
        <w:trPr>
          <w:trHeight w:val="2139"/>
        </w:trPr>
        <w:tc>
          <w:tcPr>
            <w:tcW w:w="4253" w:type="dxa"/>
            <w:shd w:val="clear" w:color="auto" w:fill="auto"/>
          </w:tcPr>
          <w:p w:rsidR="00885C0B" w:rsidRPr="00D02D53" w:rsidRDefault="00885C0B" w:rsidP="00D2651C">
            <w:pPr>
              <w:suppressAutoHyphens w:val="0"/>
              <w:jc w:val="both"/>
              <w:rPr>
                <w:b/>
              </w:rPr>
            </w:pPr>
          </w:p>
          <w:p w:rsidR="00885C0B" w:rsidRPr="00D02D53" w:rsidRDefault="00885C0B" w:rsidP="008432A0">
            <w:pPr>
              <w:suppressAutoHyphens w:val="0"/>
              <w:ind w:left="-108" w:firstLine="709"/>
              <w:jc w:val="both"/>
              <w:rPr>
                <w:b/>
              </w:rPr>
            </w:pPr>
            <w:r w:rsidRPr="00D02D53">
              <w:rPr>
                <w:b/>
              </w:rPr>
              <w:t xml:space="preserve">NVA Rēzeknes filiāles </w:t>
            </w:r>
            <w:r w:rsidRPr="00D02D53">
              <w:t xml:space="preserve">darbības teritorijā ir Rēzeknes pilsēta, Rēzeknes un Viļānu novadi. </w:t>
            </w:r>
          </w:p>
          <w:p w:rsidR="00885C0B" w:rsidRPr="00D02D53" w:rsidRDefault="008432A0" w:rsidP="008432A0">
            <w:pPr>
              <w:suppressAutoHyphens w:val="0"/>
              <w:ind w:left="-108" w:firstLine="709"/>
              <w:jc w:val="both"/>
            </w:pPr>
            <w:r w:rsidRPr="00D02D53">
              <w:t>2017. gada 2. ceturkšņa beigās</w:t>
            </w:r>
            <w:r w:rsidR="00885C0B" w:rsidRPr="00D02D53">
              <w:t xml:space="preserve"> NVA Rēzeknes filiālē </w:t>
            </w:r>
            <w:r w:rsidRPr="00D02D53">
              <w:t xml:space="preserve">uz 5 858 </w:t>
            </w:r>
            <w:r w:rsidR="00885C0B" w:rsidRPr="00D02D53">
              <w:t>reģistrēta</w:t>
            </w:r>
            <w:r w:rsidRPr="00D02D53">
              <w:t xml:space="preserve">jiem bezdarbniekiem šobrīd aktuālas </w:t>
            </w:r>
            <w:r w:rsidR="00885C0B" w:rsidRPr="00D02D53">
              <w:t xml:space="preserve"> </w:t>
            </w:r>
            <w:r w:rsidRPr="00D02D53">
              <w:t xml:space="preserve">222 vakances. Līdz ar to uz vienu darba vietu pretendē 26 bezdarbnieki. </w:t>
            </w:r>
          </w:p>
          <w:p w:rsidR="008432A0" w:rsidRPr="00D02D53" w:rsidRDefault="008432A0" w:rsidP="008432A0">
            <w:pPr>
              <w:suppressAutoHyphens w:val="0"/>
              <w:ind w:left="-108" w:firstLine="709"/>
              <w:jc w:val="both"/>
              <w:rPr>
                <w:bCs/>
                <w:lang w:eastAsia="en-US"/>
              </w:rPr>
            </w:pPr>
            <w:r w:rsidRPr="00D02D53">
              <w:rPr>
                <w:bCs/>
                <w:lang w:eastAsia="en-US"/>
              </w:rPr>
              <w:t>Lielākais brīvo darba vietu skaits šobrīd vērojams apsarga, ēku celtnieka, komplektētāja,  kravas automobiļa vadītāja, izstrādājumu marķētāja un bārmeņa profesijās.</w:t>
            </w:r>
          </w:p>
        </w:tc>
        <w:tc>
          <w:tcPr>
            <w:tcW w:w="5955" w:type="dxa"/>
            <w:shd w:val="clear" w:color="auto" w:fill="auto"/>
          </w:tcPr>
          <w:p w:rsidR="00885C0B" w:rsidRPr="00D02D53" w:rsidRDefault="00885C0B" w:rsidP="00D2651C"/>
          <w:p w:rsidR="00885C0B" w:rsidRPr="00D02D53" w:rsidRDefault="00885C0B" w:rsidP="00D2651C">
            <w:pPr>
              <w:pStyle w:val="Caption"/>
              <w:keepNext/>
              <w:spacing w:after="0"/>
              <w:jc w:val="right"/>
            </w:pPr>
            <w:r w:rsidRPr="00D02D53">
              <w:t xml:space="preserve">attēls </w:t>
            </w:r>
            <w:r w:rsidR="00DD09E4">
              <w:fldChar w:fldCharType="begin"/>
            </w:r>
            <w:r w:rsidR="00DD09E4">
              <w:instrText xml:space="preserve"> STYLEREF 1 \s </w:instrText>
            </w:r>
            <w:r w:rsidR="00DD09E4">
              <w:fldChar w:fldCharType="separate"/>
            </w:r>
            <w:r w:rsidR="00E712CF" w:rsidRPr="00D02D53">
              <w:rPr>
                <w:noProof/>
              </w:rPr>
              <w:t>4</w:t>
            </w:r>
            <w:r w:rsidR="00DD09E4">
              <w:rPr>
                <w:noProof/>
              </w:rPr>
              <w:fldChar w:fldCharType="end"/>
            </w:r>
            <w:r w:rsidR="00E712CF" w:rsidRPr="00D02D53">
              <w:t>.</w:t>
            </w:r>
            <w:r w:rsidR="00DD09E4">
              <w:fldChar w:fldCharType="begin"/>
            </w:r>
            <w:r w:rsidR="00DD09E4">
              <w:instrText xml:space="preserve"> SEQ Attēls \* ARABIC \s 1 </w:instrText>
            </w:r>
            <w:r w:rsidR="00DD09E4">
              <w:fldChar w:fldCharType="separate"/>
            </w:r>
            <w:r w:rsidR="00E712CF" w:rsidRPr="00D02D53">
              <w:rPr>
                <w:noProof/>
              </w:rPr>
              <w:t>8</w:t>
            </w:r>
            <w:r w:rsidR="00DD09E4">
              <w:rPr>
                <w:noProof/>
              </w:rPr>
              <w:fldChar w:fldCharType="end"/>
            </w:r>
          </w:p>
          <w:p w:rsidR="00885C0B" w:rsidRPr="00D02D53" w:rsidRDefault="001B5723" w:rsidP="00D2651C">
            <w:pPr>
              <w:rPr>
                <w:sz w:val="18"/>
                <w:szCs w:val="18"/>
                <w:lang w:val="en-US"/>
              </w:rPr>
            </w:pPr>
            <w:r w:rsidRPr="00D02D53">
              <w:rPr>
                <w:noProof/>
                <w:sz w:val="18"/>
                <w:szCs w:val="18"/>
                <w:lang w:eastAsia="lv-LV"/>
              </w:rPr>
              <w:drawing>
                <wp:inline distT="0" distB="0" distL="0" distR="0" wp14:anchorId="6F17111E" wp14:editId="3BD9B2ED">
                  <wp:extent cx="3542796" cy="1975295"/>
                  <wp:effectExtent l="0" t="0" r="635"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94670" cy="2004218"/>
                          </a:xfrm>
                          <a:prstGeom prst="rect">
                            <a:avLst/>
                          </a:prstGeom>
                          <a:noFill/>
                        </pic:spPr>
                      </pic:pic>
                    </a:graphicData>
                  </a:graphic>
                </wp:inline>
              </w:drawing>
            </w:r>
          </w:p>
        </w:tc>
      </w:tr>
    </w:tbl>
    <w:p w:rsidR="008432A0" w:rsidRPr="00D02D53" w:rsidRDefault="008432A0" w:rsidP="008432A0">
      <w:pPr>
        <w:ind w:firstLine="709"/>
        <w:jc w:val="both"/>
        <w:rPr>
          <w:bCs/>
          <w:color w:val="000000"/>
          <w:lang w:eastAsia="lv-LV"/>
        </w:rPr>
      </w:pPr>
      <w:r w:rsidRPr="00D02D53">
        <w:rPr>
          <w:bCs/>
          <w:color w:val="000000"/>
          <w:lang w:eastAsia="lv-LV"/>
        </w:rPr>
        <w:t xml:space="preserve">Lai celtu Latgales uzņēmējdarbības centra kapacitāti, ar Norvēģu finanšu instrumenta (NFI) atbalstu vairāk kā 290 tūkst. eiro apmērā īstenotas reģiona attīstībai būtiskas aktivitātes – izveidota Latgales pārstāvniecība Rīgā, izstrādāti materiāli investīciju piesaistei, izveidota jauna platforma esošajiem un potenciālajiem investoriem – </w:t>
      </w:r>
      <w:hyperlink r:id="rId49" w:history="1">
        <w:r w:rsidRPr="00D02D53">
          <w:rPr>
            <w:rStyle w:val="Hyperlink"/>
            <w:lang w:eastAsia="lv-LV"/>
          </w:rPr>
          <w:t>www.invest.latgale.lv</w:t>
        </w:r>
      </w:hyperlink>
      <w:r w:rsidRPr="00D02D53">
        <w:rPr>
          <w:bCs/>
          <w:color w:val="000000"/>
          <w:lang w:eastAsia="lv-LV"/>
        </w:rPr>
        <w:t>.</w:t>
      </w:r>
    </w:p>
    <w:p w:rsidR="008432A0" w:rsidRPr="00D02D53" w:rsidRDefault="008432A0" w:rsidP="008432A0">
      <w:pPr>
        <w:ind w:firstLine="709"/>
        <w:jc w:val="both"/>
        <w:rPr>
          <w:bCs/>
          <w:color w:val="000000"/>
          <w:lang w:eastAsia="lv-LV"/>
        </w:rPr>
      </w:pPr>
      <w:r w:rsidRPr="00D02D53">
        <w:rPr>
          <w:bCs/>
          <w:color w:val="000000"/>
          <w:lang w:eastAsia="lv-LV"/>
        </w:rPr>
        <w:t>Paveikts nozīmīgs darbs, lai palielinātu Latgales reģiona uzņēmēju aktivitāti. Šim mērķim paredzēts Eiropas Savienības (ES) fondu finansējums vairāk kā 52 milj. eiro apmērā, kura rezultātā plānots radīt 861 darbavietu, kā arī  piesaistīt privātās investīcijas vairāk kā 60 milj. eiro apmērā. Tāpat šajā reģionā plānots samazināt degradētās teritorijas par 127,5 hektāriem.</w:t>
      </w:r>
    </w:p>
    <w:p w:rsidR="004F3266" w:rsidRPr="00D02D53" w:rsidRDefault="008432A0" w:rsidP="004F3266">
      <w:pPr>
        <w:ind w:firstLine="709"/>
        <w:jc w:val="both"/>
        <w:rPr>
          <w:bCs/>
          <w:color w:val="000000"/>
          <w:lang w:eastAsia="lv-LV"/>
        </w:rPr>
      </w:pPr>
      <w:r w:rsidRPr="00D02D53">
        <w:rPr>
          <w:bCs/>
          <w:color w:val="000000"/>
          <w:lang w:eastAsia="lv-LV"/>
        </w:rPr>
        <w:t>Lai turpinātu aizsākto darbu pie reģionālo atšķirību samazināšanas, Vides aizsardzības un reģionālās attīstības ministrija ir sagatavojusi vairākus priekšlikumus. Plānots līdz 2019. gada beigām izvērtēt iespēju papildus novirzīt 29 milj. eiro ES fondu finansējuma Latgales reģionam. Līdz 2017. gada beigām paredzēts analizēt iedzīvotāju ienākuma nodokļa atvieglojumu piešķiršanu Latgales speciālās ekonomiskās zonas uzņēmējiem. Vienlaikus norisinās darbs, lai arī turpmāk ar NFI  finansējumu sniegtu atbalstu Latgales reģiona attīstībai un nabadzības mazināšanai.</w:t>
      </w:r>
    </w:p>
    <w:p w:rsidR="004F3266" w:rsidRPr="00D02D53" w:rsidRDefault="008432A0" w:rsidP="004F3266">
      <w:pPr>
        <w:ind w:firstLine="709"/>
        <w:jc w:val="both"/>
        <w:rPr>
          <w:bCs/>
          <w:color w:val="000000"/>
          <w:lang w:eastAsia="lv-LV"/>
        </w:rPr>
      </w:pPr>
      <w:r w:rsidRPr="00D02D53">
        <w:rPr>
          <w:bCs/>
          <w:color w:val="000000"/>
          <w:lang w:eastAsia="lv-LV"/>
        </w:rPr>
        <w:t>Tikmēr Rēzeknes Uzņēmēju biedrības vadītāja Aija Vanaga uzskata, ka pilsētas ekonomikas pamats zināmā mērā ir publiskais sektors. Lielākais darba devējs ir Rēzeknes slimnīca, sākumskolas, pirmsskolas un vidusskolas. Ir arī lielie ražošanas uzņēmumi – “Rēzeknes gaļas kombināts”, tad seko kokapstrāde un metālapstrāde. “Tendence, ko novērojam, ir tas, ka uzņēmumi iet uz robotizāciju, daudzi uzņēmumi piesaista fondu līdzekļus un paši robotizē darbu. Ja agrāk pie viena iecirkņa strādāja 10 cilvēki, tad tagad tikai divi,” stāsta Vanaga.</w:t>
      </w:r>
    </w:p>
    <w:p w:rsidR="008432A0" w:rsidRPr="008432A0" w:rsidRDefault="008432A0" w:rsidP="004F3266">
      <w:pPr>
        <w:ind w:firstLine="709"/>
        <w:jc w:val="both"/>
        <w:rPr>
          <w:bCs/>
          <w:color w:val="000000"/>
          <w:lang w:eastAsia="lv-LV"/>
        </w:rPr>
      </w:pPr>
      <w:r w:rsidRPr="00D02D53">
        <w:rPr>
          <w:bCs/>
          <w:color w:val="000000"/>
          <w:lang w:eastAsia="lv-LV"/>
        </w:rPr>
        <w:t>2. maijā atklāts Rēzeknes novada valsts un pašvaldības vienotais klientu apkalpošanas centrs (VPVKAC) ar klientu apkalpošanas vietām Dricānu, Maltas, Kaunatas pagastā un Nautrēnu pagasta Rogovkā.</w:t>
      </w:r>
    </w:p>
    <w:p w:rsidR="008432A0" w:rsidRPr="008432A0" w:rsidRDefault="008432A0" w:rsidP="008432A0">
      <w:pPr>
        <w:jc w:val="both"/>
        <w:rPr>
          <w:bCs/>
          <w:color w:val="000000"/>
          <w:lang w:eastAsia="lv-LV"/>
        </w:rPr>
      </w:pPr>
      <w:r w:rsidRPr="008432A0">
        <w:rPr>
          <w:bCs/>
          <w:color w:val="000000"/>
          <w:lang w:eastAsia="lv-LV"/>
        </w:rPr>
        <w:t xml:space="preserve">  </w:t>
      </w:r>
    </w:p>
    <w:sectPr w:rsidR="008432A0" w:rsidRPr="008432A0" w:rsidSect="006B5BDD">
      <w:footerReference w:type="default" r:id="rId50"/>
      <w:pgSz w:w="11905" w:h="16837"/>
      <w:pgMar w:top="607" w:right="1134" w:bottom="540" w:left="1134" w:header="456" w:footer="3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9E4" w:rsidRDefault="00DD09E4" w:rsidP="007B68F7">
      <w:r>
        <w:separator/>
      </w:r>
    </w:p>
  </w:endnote>
  <w:endnote w:type="continuationSeparator" w:id="0">
    <w:p w:rsidR="00DD09E4" w:rsidRDefault="00DD09E4"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2CF" w:rsidRDefault="00E712CF">
    <w:pPr>
      <w:pStyle w:val="Footer"/>
      <w:jc w:val="right"/>
    </w:pPr>
    <w:r>
      <w:fldChar w:fldCharType="begin"/>
    </w:r>
    <w:r>
      <w:instrText xml:space="preserve"> PAGE   \* MERGEFORMAT </w:instrText>
    </w:r>
    <w:r>
      <w:fldChar w:fldCharType="separate"/>
    </w:r>
    <w:r w:rsidR="00B657F8">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9E4" w:rsidRDefault="00DD09E4" w:rsidP="007B68F7">
      <w:r>
        <w:separator/>
      </w:r>
    </w:p>
  </w:footnote>
  <w:footnote w:type="continuationSeparator" w:id="0">
    <w:p w:rsidR="00DD09E4" w:rsidRDefault="00DD09E4" w:rsidP="007B68F7">
      <w:r>
        <w:continuationSeparator/>
      </w:r>
    </w:p>
  </w:footnote>
  <w:footnote w:id="1">
    <w:p w:rsidR="00E712CF" w:rsidRDefault="00E712CF" w:rsidP="00BA182B">
      <w:pPr>
        <w:pStyle w:val="FootnoteText"/>
      </w:pPr>
      <w:r>
        <w:rPr>
          <w:rStyle w:val="FootnoteReference"/>
        </w:rPr>
        <w:footnoteRef/>
      </w:r>
      <w:r w:rsidRPr="002A57E1">
        <w:t xml:space="preserve">Kopējais iekārtojušos darbā bezdarbnieku skaits ar </w:t>
      </w:r>
      <w:r>
        <w:t xml:space="preserve">2. </w:t>
      </w:r>
      <w:r w:rsidRPr="002A57E1">
        <w:t>ceturkšņa pārrēķinu pēc VID datiem</w:t>
      </w:r>
    </w:p>
  </w:footnote>
  <w:footnote w:id="2">
    <w:p w:rsidR="00E712CF" w:rsidRDefault="00E712CF" w:rsidP="00DC5DCD">
      <w:pPr>
        <w:pStyle w:val="FootnoteText"/>
      </w:pPr>
      <w:r>
        <w:rPr>
          <w:rStyle w:val="FootnoteReference"/>
        </w:rPr>
        <w:footnoteRef/>
      </w:r>
      <w:r>
        <w:t xml:space="preserve"> </w:t>
      </w:r>
      <w:r w:rsidRPr="002A57E1">
        <w:t>Kopējais iekārtojušos darbā bezdarbnieku skaits ar ceturkšņa pārrēķinu pēc VID datiem</w:t>
      </w:r>
    </w:p>
  </w:footnote>
  <w:footnote w:id="3">
    <w:p w:rsidR="00E712CF" w:rsidRDefault="00E712CF" w:rsidP="00F75290">
      <w:pPr>
        <w:pStyle w:val="FootnoteText"/>
      </w:pPr>
      <w:r>
        <w:rPr>
          <w:rStyle w:val="FootnoteReference"/>
        </w:rPr>
        <w:footnoteRef/>
      </w:r>
      <w:r>
        <w:t xml:space="preserve"> </w:t>
      </w:r>
      <w:r w:rsidRPr="002D2C3C">
        <w:t>Darba atrašanas iespējas tiek noteiktas, izmantojot datubāzē esošo informāciju par klientu: klienta pēdējo un vēlamo nodarbošanos, dzīvesvietu, vecumu, valodu prasmes, izglītības līmeni, invaliditāti, dzimumu – iekļaujamie faktori var mainīties atkarībā no to ietekmes uz darba atrašanu, iekļaujot būtiskākos un izslēdzot mazāk būtiskos.</w:t>
      </w:r>
    </w:p>
  </w:footnote>
  <w:footnote w:id="4">
    <w:p w:rsidR="00E712CF" w:rsidRDefault="00E712CF">
      <w:pPr>
        <w:pStyle w:val="FootnoteText"/>
      </w:pPr>
      <w:r>
        <w:rPr>
          <w:rStyle w:val="FootnoteReference"/>
        </w:rPr>
        <w:footnoteRef/>
      </w:r>
      <w:r>
        <w:t xml:space="preserve"> NVA iesniegtie darba devēju paziņojumi par darbinieku skaita samazināšanu</w:t>
      </w:r>
    </w:p>
  </w:footnote>
  <w:footnote w:id="5">
    <w:p w:rsidR="00E712CF" w:rsidRDefault="00E712CF">
      <w:pPr>
        <w:pStyle w:val="FootnoteText"/>
      </w:pPr>
      <w:r>
        <w:rPr>
          <w:rStyle w:val="FootnoteReference"/>
        </w:rPr>
        <w:footnoteRef/>
      </w:r>
      <w:r>
        <w:t xml:space="preserve"> NVA dati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F97"/>
    <w:rsid w:val="0002168A"/>
    <w:rsid w:val="00021AC1"/>
    <w:rsid w:val="00021FC2"/>
    <w:rsid w:val="0002281A"/>
    <w:rsid w:val="00023064"/>
    <w:rsid w:val="0002330C"/>
    <w:rsid w:val="00023500"/>
    <w:rsid w:val="00023C55"/>
    <w:rsid w:val="00023C59"/>
    <w:rsid w:val="00023F2D"/>
    <w:rsid w:val="00024994"/>
    <w:rsid w:val="00024CD0"/>
    <w:rsid w:val="000251B3"/>
    <w:rsid w:val="0002551D"/>
    <w:rsid w:val="00025AF2"/>
    <w:rsid w:val="00025BE1"/>
    <w:rsid w:val="00026E85"/>
    <w:rsid w:val="000273F2"/>
    <w:rsid w:val="00027AA7"/>
    <w:rsid w:val="00027BDA"/>
    <w:rsid w:val="00027DEC"/>
    <w:rsid w:val="00027F88"/>
    <w:rsid w:val="000300F6"/>
    <w:rsid w:val="000301E4"/>
    <w:rsid w:val="0003066F"/>
    <w:rsid w:val="000308BC"/>
    <w:rsid w:val="00030CF7"/>
    <w:rsid w:val="00030FDB"/>
    <w:rsid w:val="000312E6"/>
    <w:rsid w:val="000317C7"/>
    <w:rsid w:val="00032924"/>
    <w:rsid w:val="00032928"/>
    <w:rsid w:val="00032E72"/>
    <w:rsid w:val="00032F1A"/>
    <w:rsid w:val="000330AD"/>
    <w:rsid w:val="00034779"/>
    <w:rsid w:val="000348E0"/>
    <w:rsid w:val="0003525E"/>
    <w:rsid w:val="00035AEE"/>
    <w:rsid w:val="00035CF7"/>
    <w:rsid w:val="00035E88"/>
    <w:rsid w:val="00035FF4"/>
    <w:rsid w:val="000360CA"/>
    <w:rsid w:val="0003647F"/>
    <w:rsid w:val="0003661C"/>
    <w:rsid w:val="0003663E"/>
    <w:rsid w:val="0003687D"/>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32F"/>
    <w:rsid w:val="00043335"/>
    <w:rsid w:val="00043C37"/>
    <w:rsid w:val="0004411B"/>
    <w:rsid w:val="00045167"/>
    <w:rsid w:val="000460F7"/>
    <w:rsid w:val="00046161"/>
    <w:rsid w:val="000463F5"/>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945"/>
    <w:rsid w:val="000549A2"/>
    <w:rsid w:val="0005511C"/>
    <w:rsid w:val="0005594D"/>
    <w:rsid w:val="00055B06"/>
    <w:rsid w:val="00056266"/>
    <w:rsid w:val="00056502"/>
    <w:rsid w:val="00056ADB"/>
    <w:rsid w:val="00056C2F"/>
    <w:rsid w:val="00056D85"/>
    <w:rsid w:val="00056F6D"/>
    <w:rsid w:val="0005705E"/>
    <w:rsid w:val="0005764D"/>
    <w:rsid w:val="000577F2"/>
    <w:rsid w:val="000578D1"/>
    <w:rsid w:val="00060253"/>
    <w:rsid w:val="00060351"/>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6F3"/>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B67"/>
    <w:rsid w:val="00084BC6"/>
    <w:rsid w:val="00085216"/>
    <w:rsid w:val="0008548E"/>
    <w:rsid w:val="00086392"/>
    <w:rsid w:val="0008665B"/>
    <w:rsid w:val="00086BCA"/>
    <w:rsid w:val="00086C32"/>
    <w:rsid w:val="00086EC6"/>
    <w:rsid w:val="000871D6"/>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117E"/>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FD"/>
    <w:rsid w:val="000C1999"/>
    <w:rsid w:val="000C1C20"/>
    <w:rsid w:val="000C1DEB"/>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61"/>
    <w:rsid w:val="000D5813"/>
    <w:rsid w:val="000D62BC"/>
    <w:rsid w:val="000D6402"/>
    <w:rsid w:val="000D64C6"/>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3283"/>
    <w:rsid w:val="000E3423"/>
    <w:rsid w:val="000E39AB"/>
    <w:rsid w:val="000E3F6A"/>
    <w:rsid w:val="000E4137"/>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8A0"/>
    <w:rsid w:val="000F39DC"/>
    <w:rsid w:val="000F48D2"/>
    <w:rsid w:val="000F4965"/>
    <w:rsid w:val="000F4B12"/>
    <w:rsid w:val="000F5215"/>
    <w:rsid w:val="000F57FE"/>
    <w:rsid w:val="000F580C"/>
    <w:rsid w:val="000F6182"/>
    <w:rsid w:val="000F6517"/>
    <w:rsid w:val="000F6F4A"/>
    <w:rsid w:val="000F72BC"/>
    <w:rsid w:val="000F731C"/>
    <w:rsid w:val="001007E5"/>
    <w:rsid w:val="00100BB3"/>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6B1"/>
    <w:rsid w:val="00110794"/>
    <w:rsid w:val="00110845"/>
    <w:rsid w:val="00110E9D"/>
    <w:rsid w:val="00110F9A"/>
    <w:rsid w:val="0011110E"/>
    <w:rsid w:val="001119F9"/>
    <w:rsid w:val="00111E02"/>
    <w:rsid w:val="00112592"/>
    <w:rsid w:val="001128E4"/>
    <w:rsid w:val="00113147"/>
    <w:rsid w:val="0011314E"/>
    <w:rsid w:val="001133F0"/>
    <w:rsid w:val="00113476"/>
    <w:rsid w:val="00113510"/>
    <w:rsid w:val="0011352A"/>
    <w:rsid w:val="00113A34"/>
    <w:rsid w:val="00113A5A"/>
    <w:rsid w:val="00115019"/>
    <w:rsid w:val="0011556F"/>
    <w:rsid w:val="001156A4"/>
    <w:rsid w:val="00115771"/>
    <w:rsid w:val="00115887"/>
    <w:rsid w:val="001158FD"/>
    <w:rsid w:val="00115A83"/>
    <w:rsid w:val="00115C8D"/>
    <w:rsid w:val="00115EC1"/>
    <w:rsid w:val="001163C5"/>
    <w:rsid w:val="0011650A"/>
    <w:rsid w:val="00116F6D"/>
    <w:rsid w:val="00117181"/>
    <w:rsid w:val="0011782F"/>
    <w:rsid w:val="00120183"/>
    <w:rsid w:val="00120A91"/>
    <w:rsid w:val="00120B0D"/>
    <w:rsid w:val="00120EC9"/>
    <w:rsid w:val="0012123D"/>
    <w:rsid w:val="0012134C"/>
    <w:rsid w:val="00121F38"/>
    <w:rsid w:val="00122167"/>
    <w:rsid w:val="00122244"/>
    <w:rsid w:val="00122619"/>
    <w:rsid w:val="00122B5E"/>
    <w:rsid w:val="00122D2B"/>
    <w:rsid w:val="00123295"/>
    <w:rsid w:val="001234F3"/>
    <w:rsid w:val="001235E6"/>
    <w:rsid w:val="00123B92"/>
    <w:rsid w:val="00123BF5"/>
    <w:rsid w:val="001241AA"/>
    <w:rsid w:val="00124294"/>
    <w:rsid w:val="001245CC"/>
    <w:rsid w:val="001247AD"/>
    <w:rsid w:val="00124FDE"/>
    <w:rsid w:val="00125017"/>
    <w:rsid w:val="001256CF"/>
    <w:rsid w:val="0012577C"/>
    <w:rsid w:val="00125AA5"/>
    <w:rsid w:val="0012606E"/>
    <w:rsid w:val="00126421"/>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064"/>
    <w:rsid w:val="00134680"/>
    <w:rsid w:val="0013477A"/>
    <w:rsid w:val="001349CC"/>
    <w:rsid w:val="00134B5A"/>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243"/>
    <w:rsid w:val="001463C1"/>
    <w:rsid w:val="00146684"/>
    <w:rsid w:val="001466F8"/>
    <w:rsid w:val="00146B8C"/>
    <w:rsid w:val="00146C34"/>
    <w:rsid w:val="00146DBB"/>
    <w:rsid w:val="00147126"/>
    <w:rsid w:val="001474BE"/>
    <w:rsid w:val="0015064A"/>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E31"/>
    <w:rsid w:val="001556FD"/>
    <w:rsid w:val="001557D2"/>
    <w:rsid w:val="0015681E"/>
    <w:rsid w:val="00156BD8"/>
    <w:rsid w:val="00157066"/>
    <w:rsid w:val="00157B10"/>
    <w:rsid w:val="00157F15"/>
    <w:rsid w:val="001603D4"/>
    <w:rsid w:val="00160513"/>
    <w:rsid w:val="00160755"/>
    <w:rsid w:val="00160C4F"/>
    <w:rsid w:val="00160DF9"/>
    <w:rsid w:val="00161139"/>
    <w:rsid w:val="0016122E"/>
    <w:rsid w:val="00162DCB"/>
    <w:rsid w:val="00162F9F"/>
    <w:rsid w:val="001630BF"/>
    <w:rsid w:val="001637DF"/>
    <w:rsid w:val="00163AFD"/>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E87"/>
    <w:rsid w:val="00172F87"/>
    <w:rsid w:val="00172FF7"/>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11F9"/>
    <w:rsid w:val="00181B78"/>
    <w:rsid w:val="001823C3"/>
    <w:rsid w:val="00182F95"/>
    <w:rsid w:val="0018307F"/>
    <w:rsid w:val="0018322E"/>
    <w:rsid w:val="00183A97"/>
    <w:rsid w:val="00184361"/>
    <w:rsid w:val="001846F0"/>
    <w:rsid w:val="00184C1B"/>
    <w:rsid w:val="00185AAC"/>
    <w:rsid w:val="00185D12"/>
    <w:rsid w:val="001861E6"/>
    <w:rsid w:val="00186B31"/>
    <w:rsid w:val="001870EB"/>
    <w:rsid w:val="0018712D"/>
    <w:rsid w:val="00187408"/>
    <w:rsid w:val="001876E8"/>
    <w:rsid w:val="00187B32"/>
    <w:rsid w:val="00187C50"/>
    <w:rsid w:val="0019000C"/>
    <w:rsid w:val="00190591"/>
    <w:rsid w:val="0019068A"/>
    <w:rsid w:val="001908F5"/>
    <w:rsid w:val="00190D5A"/>
    <w:rsid w:val="00191262"/>
    <w:rsid w:val="00191364"/>
    <w:rsid w:val="00191642"/>
    <w:rsid w:val="00191B43"/>
    <w:rsid w:val="0019248D"/>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98"/>
    <w:rsid w:val="001A1ACB"/>
    <w:rsid w:val="001A1B78"/>
    <w:rsid w:val="001A1EAE"/>
    <w:rsid w:val="001A1EAF"/>
    <w:rsid w:val="001A24AF"/>
    <w:rsid w:val="001A262C"/>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723"/>
    <w:rsid w:val="001B5BD0"/>
    <w:rsid w:val="001B636C"/>
    <w:rsid w:val="001B6D60"/>
    <w:rsid w:val="001B70EB"/>
    <w:rsid w:val="001B757F"/>
    <w:rsid w:val="001C0954"/>
    <w:rsid w:val="001C0D17"/>
    <w:rsid w:val="001C1BD6"/>
    <w:rsid w:val="001C1D1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E01D5"/>
    <w:rsid w:val="001E0BCE"/>
    <w:rsid w:val="001E0BEA"/>
    <w:rsid w:val="001E1613"/>
    <w:rsid w:val="001E1BE9"/>
    <w:rsid w:val="001E1C3A"/>
    <w:rsid w:val="001E1D32"/>
    <w:rsid w:val="001E1DC6"/>
    <w:rsid w:val="001E20A1"/>
    <w:rsid w:val="001E21FE"/>
    <w:rsid w:val="001E23CC"/>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3DD"/>
    <w:rsid w:val="001E765D"/>
    <w:rsid w:val="001E7685"/>
    <w:rsid w:val="001F14B0"/>
    <w:rsid w:val="001F15F7"/>
    <w:rsid w:val="001F16AE"/>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2000A8"/>
    <w:rsid w:val="00200182"/>
    <w:rsid w:val="002003F0"/>
    <w:rsid w:val="002005AE"/>
    <w:rsid w:val="002010AA"/>
    <w:rsid w:val="00201265"/>
    <w:rsid w:val="002013D4"/>
    <w:rsid w:val="00201850"/>
    <w:rsid w:val="00201853"/>
    <w:rsid w:val="00201A83"/>
    <w:rsid w:val="0020217B"/>
    <w:rsid w:val="0020230B"/>
    <w:rsid w:val="00202658"/>
    <w:rsid w:val="00202B9C"/>
    <w:rsid w:val="002030FE"/>
    <w:rsid w:val="002038E9"/>
    <w:rsid w:val="00203A72"/>
    <w:rsid w:val="00204091"/>
    <w:rsid w:val="00204281"/>
    <w:rsid w:val="00204844"/>
    <w:rsid w:val="00205530"/>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B16"/>
    <w:rsid w:val="00212CE8"/>
    <w:rsid w:val="002130B9"/>
    <w:rsid w:val="0021372B"/>
    <w:rsid w:val="00213810"/>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A1B"/>
    <w:rsid w:val="00221A2C"/>
    <w:rsid w:val="00221C7B"/>
    <w:rsid w:val="00221D61"/>
    <w:rsid w:val="00222791"/>
    <w:rsid w:val="00223044"/>
    <w:rsid w:val="0022344B"/>
    <w:rsid w:val="00223D8F"/>
    <w:rsid w:val="00223E0E"/>
    <w:rsid w:val="002245F7"/>
    <w:rsid w:val="00224659"/>
    <w:rsid w:val="002246FA"/>
    <w:rsid w:val="00224783"/>
    <w:rsid w:val="002247C6"/>
    <w:rsid w:val="00224D25"/>
    <w:rsid w:val="00224EEF"/>
    <w:rsid w:val="002258FD"/>
    <w:rsid w:val="002259D9"/>
    <w:rsid w:val="00225DB6"/>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C75"/>
    <w:rsid w:val="00241F08"/>
    <w:rsid w:val="00241FBA"/>
    <w:rsid w:val="00241FF1"/>
    <w:rsid w:val="0024205A"/>
    <w:rsid w:val="0024249C"/>
    <w:rsid w:val="0024273A"/>
    <w:rsid w:val="00242876"/>
    <w:rsid w:val="00242ED2"/>
    <w:rsid w:val="00242FAB"/>
    <w:rsid w:val="0024383B"/>
    <w:rsid w:val="00243B85"/>
    <w:rsid w:val="00243DA8"/>
    <w:rsid w:val="00243E2C"/>
    <w:rsid w:val="00243F33"/>
    <w:rsid w:val="00243F3A"/>
    <w:rsid w:val="002444B5"/>
    <w:rsid w:val="002447B3"/>
    <w:rsid w:val="00244935"/>
    <w:rsid w:val="00245876"/>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3163"/>
    <w:rsid w:val="00253579"/>
    <w:rsid w:val="002535A7"/>
    <w:rsid w:val="0025462E"/>
    <w:rsid w:val="00255123"/>
    <w:rsid w:val="002551A6"/>
    <w:rsid w:val="002553B1"/>
    <w:rsid w:val="00255711"/>
    <w:rsid w:val="002557EA"/>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10F2"/>
    <w:rsid w:val="002612A2"/>
    <w:rsid w:val="00261DAE"/>
    <w:rsid w:val="00261EE1"/>
    <w:rsid w:val="00263B36"/>
    <w:rsid w:val="00264247"/>
    <w:rsid w:val="002645D5"/>
    <w:rsid w:val="00264D59"/>
    <w:rsid w:val="00264FA9"/>
    <w:rsid w:val="00265B2B"/>
    <w:rsid w:val="00266034"/>
    <w:rsid w:val="002660C7"/>
    <w:rsid w:val="0026627C"/>
    <w:rsid w:val="0026745A"/>
    <w:rsid w:val="002676E9"/>
    <w:rsid w:val="00267701"/>
    <w:rsid w:val="00267E6F"/>
    <w:rsid w:val="0027030B"/>
    <w:rsid w:val="00270C96"/>
    <w:rsid w:val="00270E2A"/>
    <w:rsid w:val="00270F15"/>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805"/>
    <w:rsid w:val="00297937"/>
    <w:rsid w:val="00297AC1"/>
    <w:rsid w:val="00297E26"/>
    <w:rsid w:val="00297FFE"/>
    <w:rsid w:val="002A10F7"/>
    <w:rsid w:val="002A1494"/>
    <w:rsid w:val="002A18C7"/>
    <w:rsid w:val="002A1EB6"/>
    <w:rsid w:val="002A23ED"/>
    <w:rsid w:val="002A244D"/>
    <w:rsid w:val="002A2E58"/>
    <w:rsid w:val="002A30B6"/>
    <w:rsid w:val="002A3173"/>
    <w:rsid w:val="002A335C"/>
    <w:rsid w:val="002A3BC1"/>
    <w:rsid w:val="002A3E09"/>
    <w:rsid w:val="002A433A"/>
    <w:rsid w:val="002A46EF"/>
    <w:rsid w:val="002A4B2D"/>
    <w:rsid w:val="002A4EBE"/>
    <w:rsid w:val="002A4F76"/>
    <w:rsid w:val="002A4FB1"/>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285D"/>
    <w:rsid w:val="002C297F"/>
    <w:rsid w:val="002C2F2F"/>
    <w:rsid w:val="002C33B6"/>
    <w:rsid w:val="002C3CDE"/>
    <w:rsid w:val="002C3DB3"/>
    <w:rsid w:val="002C4614"/>
    <w:rsid w:val="002C4904"/>
    <w:rsid w:val="002C4C95"/>
    <w:rsid w:val="002C54B5"/>
    <w:rsid w:val="002C5A36"/>
    <w:rsid w:val="002C5F50"/>
    <w:rsid w:val="002C5FEB"/>
    <w:rsid w:val="002C6BC6"/>
    <w:rsid w:val="002C711C"/>
    <w:rsid w:val="002C7419"/>
    <w:rsid w:val="002C7C61"/>
    <w:rsid w:val="002C7D29"/>
    <w:rsid w:val="002D097F"/>
    <w:rsid w:val="002D1954"/>
    <w:rsid w:val="002D21A6"/>
    <w:rsid w:val="002D251F"/>
    <w:rsid w:val="002D2C3C"/>
    <w:rsid w:val="002D2EFD"/>
    <w:rsid w:val="002D33DE"/>
    <w:rsid w:val="002D3621"/>
    <w:rsid w:val="002D3A13"/>
    <w:rsid w:val="002D4142"/>
    <w:rsid w:val="002D4B6E"/>
    <w:rsid w:val="002D4D15"/>
    <w:rsid w:val="002D4EF0"/>
    <w:rsid w:val="002D54A8"/>
    <w:rsid w:val="002D556B"/>
    <w:rsid w:val="002D5577"/>
    <w:rsid w:val="002D623B"/>
    <w:rsid w:val="002D684A"/>
    <w:rsid w:val="002D721D"/>
    <w:rsid w:val="002D7780"/>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5043"/>
    <w:rsid w:val="002F5210"/>
    <w:rsid w:val="002F58F4"/>
    <w:rsid w:val="002F5A34"/>
    <w:rsid w:val="002F5B34"/>
    <w:rsid w:val="002F5C70"/>
    <w:rsid w:val="002F5D52"/>
    <w:rsid w:val="002F5DF0"/>
    <w:rsid w:val="002F7110"/>
    <w:rsid w:val="002F7130"/>
    <w:rsid w:val="002F766B"/>
    <w:rsid w:val="002F78A1"/>
    <w:rsid w:val="002F78E8"/>
    <w:rsid w:val="002F7FCD"/>
    <w:rsid w:val="003004B3"/>
    <w:rsid w:val="00300581"/>
    <w:rsid w:val="00300612"/>
    <w:rsid w:val="0030071A"/>
    <w:rsid w:val="00301145"/>
    <w:rsid w:val="003014E1"/>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A42"/>
    <w:rsid w:val="00306CBF"/>
    <w:rsid w:val="00306DAD"/>
    <w:rsid w:val="0030716F"/>
    <w:rsid w:val="00307674"/>
    <w:rsid w:val="00310526"/>
    <w:rsid w:val="00310B5B"/>
    <w:rsid w:val="00311404"/>
    <w:rsid w:val="00311BD0"/>
    <w:rsid w:val="00311BE1"/>
    <w:rsid w:val="00311E14"/>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5AD"/>
    <w:rsid w:val="00320ECB"/>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1050"/>
    <w:rsid w:val="003313B4"/>
    <w:rsid w:val="003316C0"/>
    <w:rsid w:val="00331A71"/>
    <w:rsid w:val="00331C0A"/>
    <w:rsid w:val="00331D70"/>
    <w:rsid w:val="00331DBF"/>
    <w:rsid w:val="00332691"/>
    <w:rsid w:val="00332AF4"/>
    <w:rsid w:val="00332C3D"/>
    <w:rsid w:val="00332CBA"/>
    <w:rsid w:val="00334388"/>
    <w:rsid w:val="0033455F"/>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639"/>
    <w:rsid w:val="003426E0"/>
    <w:rsid w:val="003429B4"/>
    <w:rsid w:val="0034305D"/>
    <w:rsid w:val="003433FF"/>
    <w:rsid w:val="0034378B"/>
    <w:rsid w:val="00343B5C"/>
    <w:rsid w:val="003442A2"/>
    <w:rsid w:val="003448B9"/>
    <w:rsid w:val="00344CEA"/>
    <w:rsid w:val="003455F3"/>
    <w:rsid w:val="00345C68"/>
    <w:rsid w:val="003461D7"/>
    <w:rsid w:val="0034657C"/>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2EEB"/>
    <w:rsid w:val="00353844"/>
    <w:rsid w:val="00353FA8"/>
    <w:rsid w:val="00354FB3"/>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12EE"/>
    <w:rsid w:val="00381A99"/>
    <w:rsid w:val="00383236"/>
    <w:rsid w:val="00383573"/>
    <w:rsid w:val="003836C2"/>
    <w:rsid w:val="00383721"/>
    <w:rsid w:val="003843E5"/>
    <w:rsid w:val="00385403"/>
    <w:rsid w:val="00385628"/>
    <w:rsid w:val="003858AB"/>
    <w:rsid w:val="003858F7"/>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E4C"/>
    <w:rsid w:val="00393EFF"/>
    <w:rsid w:val="00394736"/>
    <w:rsid w:val="00394917"/>
    <w:rsid w:val="0039498F"/>
    <w:rsid w:val="00394B9A"/>
    <w:rsid w:val="00394DDC"/>
    <w:rsid w:val="00394F31"/>
    <w:rsid w:val="003950D3"/>
    <w:rsid w:val="0039579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E41"/>
    <w:rsid w:val="003A223A"/>
    <w:rsid w:val="003A2A08"/>
    <w:rsid w:val="003A2B3D"/>
    <w:rsid w:val="003A32C3"/>
    <w:rsid w:val="003A3C53"/>
    <w:rsid w:val="003A4735"/>
    <w:rsid w:val="003A4759"/>
    <w:rsid w:val="003A4F3A"/>
    <w:rsid w:val="003A56F7"/>
    <w:rsid w:val="003A5997"/>
    <w:rsid w:val="003A5E40"/>
    <w:rsid w:val="003A5ED2"/>
    <w:rsid w:val="003A6047"/>
    <w:rsid w:val="003A6595"/>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87C"/>
    <w:rsid w:val="003D45C5"/>
    <w:rsid w:val="003D5572"/>
    <w:rsid w:val="003D59B1"/>
    <w:rsid w:val="003D611B"/>
    <w:rsid w:val="003D6413"/>
    <w:rsid w:val="003D643E"/>
    <w:rsid w:val="003D66A3"/>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958"/>
    <w:rsid w:val="003E5A3E"/>
    <w:rsid w:val="003E6076"/>
    <w:rsid w:val="003E62C1"/>
    <w:rsid w:val="003E6558"/>
    <w:rsid w:val="003E6AFC"/>
    <w:rsid w:val="003E7227"/>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A1"/>
    <w:rsid w:val="003F610A"/>
    <w:rsid w:val="003F61D1"/>
    <w:rsid w:val="003F6DE7"/>
    <w:rsid w:val="003F6EE2"/>
    <w:rsid w:val="003F7EFA"/>
    <w:rsid w:val="003F7EFD"/>
    <w:rsid w:val="00400011"/>
    <w:rsid w:val="0040047D"/>
    <w:rsid w:val="0040068F"/>
    <w:rsid w:val="004014B3"/>
    <w:rsid w:val="00401512"/>
    <w:rsid w:val="00401673"/>
    <w:rsid w:val="004023B8"/>
    <w:rsid w:val="0040299D"/>
    <w:rsid w:val="004030DD"/>
    <w:rsid w:val="00403569"/>
    <w:rsid w:val="00403B54"/>
    <w:rsid w:val="00403D8E"/>
    <w:rsid w:val="00403F50"/>
    <w:rsid w:val="00404068"/>
    <w:rsid w:val="004041C5"/>
    <w:rsid w:val="004048C2"/>
    <w:rsid w:val="00404EB6"/>
    <w:rsid w:val="004050FC"/>
    <w:rsid w:val="004051D6"/>
    <w:rsid w:val="00405D15"/>
    <w:rsid w:val="0040615F"/>
    <w:rsid w:val="00406398"/>
    <w:rsid w:val="004070C4"/>
    <w:rsid w:val="004100C5"/>
    <w:rsid w:val="004104AF"/>
    <w:rsid w:val="004114F6"/>
    <w:rsid w:val="00411839"/>
    <w:rsid w:val="00411CFC"/>
    <w:rsid w:val="00411D09"/>
    <w:rsid w:val="00412835"/>
    <w:rsid w:val="00412968"/>
    <w:rsid w:val="00413002"/>
    <w:rsid w:val="00413ED1"/>
    <w:rsid w:val="00414725"/>
    <w:rsid w:val="004148BF"/>
    <w:rsid w:val="00414FE4"/>
    <w:rsid w:val="0041510F"/>
    <w:rsid w:val="0041520D"/>
    <w:rsid w:val="00415867"/>
    <w:rsid w:val="004173AF"/>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923"/>
    <w:rsid w:val="0042398F"/>
    <w:rsid w:val="00423BF3"/>
    <w:rsid w:val="00423DA4"/>
    <w:rsid w:val="00424AC8"/>
    <w:rsid w:val="00425988"/>
    <w:rsid w:val="00425A10"/>
    <w:rsid w:val="00425BAA"/>
    <w:rsid w:val="00425DB8"/>
    <w:rsid w:val="00425F53"/>
    <w:rsid w:val="004265C4"/>
    <w:rsid w:val="004266DE"/>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73AC"/>
    <w:rsid w:val="0043780C"/>
    <w:rsid w:val="00437CD9"/>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5EDC"/>
    <w:rsid w:val="004461AF"/>
    <w:rsid w:val="00446D01"/>
    <w:rsid w:val="004473B8"/>
    <w:rsid w:val="004475A6"/>
    <w:rsid w:val="00450075"/>
    <w:rsid w:val="0045009D"/>
    <w:rsid w:val="0045011E"/>
    <w:rsid w:val="00450654"/>
    <w:rsid w:val="0045075E"/>
    <w:rsid w:val="00450D4F"/>
    <w:rsid w:val="00450E66"/>
    <w:rsid w:val="00450F4C"/>
    <w:rsid w:val="0045100F"/>
    <w:rsid w:val="004516ED"/>
    <w:rsid w:val="0045183E"/>
    <w:rsid w:val="00452382"/>
    <w:rsid w:val="004529E3"/>
    <w:rsid w:val="004536B8"/>
    <w:rsid w:val="00454273"/>
    <w:rsid w:val="00454587"/>
    <w:rsid w:val="0045462B"/>
    <w:rsid w:val="00454881"/>
    <w:rsid w:val="00454F80"/>
    <w:rsid w:val="0045504B"/>
    <w:rsid w:val="00455F08"/>
    <w:rsid w:val="004564FF"/>
    <w:rsid w:val="00456754"/>
    <w:rsid w:val="00456811"/>
    <w:rsid w:val="004570A5"/>
    <w:rsid w:val="004570F6"/>
    <w:rsid w:val="0045716C"/>
    <w:rsid w:val="00457451"/>
    <w:rsid w:val="00457989"/>
    <w:rsid w:val="00457A22"/>
    <w:rsid w:val="00457AE2"/>
    <w:rsid w:val="004601DD"/>
    <w:rsid w:val="00460629"/>
    <w:rsid w:val="00460BAA"/>
    <w:rsid w:val="00460C23"/>
    <w:rsid w:val="00460CF1"/>
    <w:rsid w:val="0046107D"/>
    <w:rsid w:val="004612C2"/>
    <w:rsid w:val="0046168C"/>
    <w:rsid w:val="004619F9"/>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C95"/>
    <w:rsid w:val="004676A4"/>
    <w:rsid w:val="004700F7"/>
    <w:rsid w:val="004705FD"/>
    <w:rsid w:val="004708E8"/>
    <w:rsid w:val="00470CE1"/>
    <w:rsid w:val="00470FE2"/>
    <w:rsid w:val="00471029"/>
    <w:rsid w:val="004714B4"/>
    <w:rsid w:val="004717C3"/>
    <w:rsid w:val="00471AF0"/>
    <w:rsid w:val="00471D5F"/>
    <w:rsid w:val="004721AE"/>
    <w:rsid w:val="004721E4"/>
    <w:rsid w:val="0047345C"/>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50BC"/>
    <w:rsid w:val="00485630"/>
    <w:rsid w:val="00485782"/>
    <w:rsid w:val="004860CE"/>
    <w:rsid w:val="0048634D"/>
    <w:rsid w:val="00486370"/>
    <w:rsid w:val="00486996"/>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6FA"/>
    <w:rsid w:val="004C2750"/>
    <w:rsid w:val="004C2F2B"/>
    <w:rsid w:val="004C328A"/>
    <w:rsid w:val="004C3758"/>
    <w:rsid w:val="004C42F9"/>
    <w:rsid w:val="004C455B"/>
    <w:rsid w:val="004C5050"/>
    <w:rsid w:val="004C541D"/>
    <w:rsid w:val="004C5799"/>
    <w:rsid w:val="004C5E91"/>
    <w:rsid w:val="004C62EA"/>
    <w:rsid w:val="004C63BC"/>
    <w:rsid w:val="004C65FC"/>
    <w:rsid w:val="004C66DC"/>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956"/>
    <w:rsid w:val="004D7A56"/>
    <w:rsid w:val="004E0446"/>
    <w:rsid w:val="004E062A"/>
    <w:rsid w:val="004E0727"/>
    <w:rsid w:val="004E2255"/>
    <w:rsid w:val="004E2898"/>
    <w:rsid w:val="004E2E21"/>
    <w:rsid w:val="004E30CD"/>
    <w:rsid w:val="004E34A8"/>
    <w:rsid w:val="004E351B"/>
    <w:rsid w:val="004E3EBA"/>
    <w:rsid w:val="004E3FCC"/>
    <w:rsid w:val="004E4E9E"/>
    <w:rsid w:val="004E52E9"/>
    <w:rsid w:val="004E5AB5"/>
    <w:rsid w:val="004E5AB7"/>
    <w:rsid w:val="004E653D"/>
    <w:rsid w:val="004E68EB"/>
    <w:rsid w:val="004E7AEE"/>
    <w:rsid w:val="004F00EF"/>
    <w:rsid w:val="004F01D3"/>
    <w:rsid w:val="004F0392"/>
    <w:rsid w:val="004F0441"/>
    <w:rsid w:val="004F1070"/>
    <w:rsid w:val="004F13FA"/>
    <w:rsid w:val="004F1471"/>
    <w:rsid w:val="004F14B7"/>
    <w:rsid w:val="004F2097"/>
    <w:rsid w:val="004F226F"/>
    <w:rsid w:val="004F22EC"/>
    <w:rsid w:val="004F280D"/>
    <w:rsid w:val="004F2D52"/>
    <w:rsid w:val="004F3266"/>
    <w:rsid w:val="004F32D8"/>
    <w:rsid w:val="004F4380"/>
    <w:rsid w:val="004F44B2"/>
    <w:rsid w:val="004F479A"/>
    <w:rsid w:val="004F4C6C"/>
    <w:rsid w:val="004F4CFE"/>
    <w:rsid w:val="004F4F26"/>
    <w:rsid w:val="004F515F"/>
    <w:rsid w:val="004F558C"/>
    <w:rsid w:val="004F5799"/>
    <w:rsid w:val="004F6134"/>
    <w:rsid w:val="004F6206"/>
    <w:rsid w:val="004F6ABC"/>
    <w:rsid w:val="004F6ADD"/>
    <w:rsid w:val="004F75F0"/>
    <w:rsid w:val="004F77C2"/>
    <w:rsid w:val="004F7B71"/>
    <w:rsid w:val="004F7E72"/>
    <w:rsid w:val="005004D7"/>
    <w:rsid w:val="00500C3C"/>
    <w:rsid w:val="00500F4E"/>
    <w:rsid w:val="0050163F"/>
    <w:rsid w:val="005016CC"/>
    <w:rsid w:val="005019BB"/>
    <w:rsid w:val="00501ABB"/>
    <w:rsid w:val="005023BB"/>
    <w:rsid w:val="005029D2"/>
    <w:rsid w:val="00502B66"/>
    <w:rsid w:val="005038C4"/>
    <w:rsid w:val="00503B66"/>
    <w:rsid w:val="00504597"/>
    <w:rsid w:val="00504AAA"/>
    <w:rsid w:val="00504AC2"/>
    <w:rsid w:val="00504BF6"/>
    <w:rsid w:val="00504EC3"/>
    <w:rsid w:val="005050F7"/>
    <w:rsid w:val="00505E3C"/>
    <w:rsid w:val="00507B9E"/>
    <w:rsid w:val="0051019D"/>
    <w:rsid w:val="00510B36"/>
    <w:rsid w:val="00511967"/>
    <w:rsid w:val="0051233E"/>
    <w:rsid w:val="005129C7"/>
    <w:rsid w:val="00513122"/>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190B"/>
    <w:rsid w:val="00522630"/>
    <w:rsid w:val="00522680"/>
    <w:rsid w:val="0052310E"/>
    <w:rsid w:val="00523357"/>
    <w:rsid w:val="0052338A"/>
    <w:rsid w:val="005235B5"/>
    <w:rsid w:val="005236EB"/>
    <w:rsid w:val="005238A6"/>
    <w:rsid w:val="00524276"/>
    <w:rsid w:val="005246B1"/>
    <w:rsid w:val="00524C2E"/>
    <w:rsid w:val="005254BC"/>
    <w:rsid w:val="00526B86"/>
    <w:rsid w:val="00526CA3"/>
    <w:rsid w:val="00527D72"/>
    <w:rsid w:val="0053081F"/>
    <w:rsid w:val="005308D7"/>
    <w:rsid w:val="00530A9F"/>
    <w:rsid w:val="00531BDD"/>
    <w:rsid w:val="005325A6"/>
    <w:rsid w:val="00532AE9"/>
    <w:rsid w:val="00533693"/>
    <w:rsid w:val="00533920"/>
    <w:rsid w:val="00533A75"/>
    <w:rsid w:val="00533C1E"/>
    <w:rsid w:val="005340BD"/>
    <w:rsid w:val="00535335"/>
    <w:rsid w:val="00535923"/>
    <w:rsid w:val="00535A07"/>
    <w:rsid w:val="00535B9D"/>
    <w:rsid w:val="00535EF2"/>
    <w:rsid w:val="00535F42"/>
    <w:rsid w:val="0053655B"/>
    <w:rsid w:val="00536849"/>
    <w:rsid w:val="00536FA4"/>
    <w:rsid w:val="00537135"/>
    <w:rsid w:val="005376F0"/>
    <w:rsid w:val="00540D50"/>
    <w:rsid w:val="005414D8"/>
    <w:rsid w:val="00541A53"/>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624"/>
    <w:rsid w:val="00565764"/>
    <w:rsid w:val="005660EC"/>
    <w:rsid w:val="00566506"/>
    <w:rsid w:val="0056693C"/>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803C8"/>
    <w:rsid w:val="0058046E"/>
    <w:rsid w:val="0058062E"/>
    <w:rsid w:val="00580E5A"/>
    <w:rsid w:val="00581A34"/>
    <w:rsid w:val="00581CB8"/>
    <w:rsid w:val="00581E6A"/>
    <w:rsid w:val="0058272D"/>
    <w:rsid w:val="005827F3"/>
    <w:rsid w:val="005827F9"/>
    <w:rsid w:val="005827FA"/>
    <w:rsid w:val="00582DB5"/>
    <w:rsid w:val="0058324F"/>
    <w:rsid w:val="005836E9"/>
    <w:rsid w:val="0058407F"/>
    <w:rsid w:val="005840E2"/>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14C5"/>
    <w:rsid w:val="00591D15"/>
    <w:rsid w:val="005922BF"/>
    <w:rsid w:val="00592984"/>
    <w:rsid w:val="00593BD6"/>
    <w:rsid w:val="00593E3F"/>
    <w:rsid w:val="00593FA0"/>
    <w:rsid w:val="005945AC"/>
    <w:rsid w:val="00594692"/>
    <w:rsid w:val="00594DE2"/>
    <w:rsid w:val="00595100"/>
    <w:rsid w:val="00595B1F"/>
    <w:rsid w:val="0059632A"/>
    <w:rsid w:val="005966F1"/>
    <w:rsid w:val="00596A6C"/>
    <w:rsid w:val="00596BCB"/>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5E89"/>
    <w:rsid w:val="005B61A2"/>
    <w:rsid w:val="005B69FF"/>
    <w:rsid w:val="005B6B86"/>
    <w:rsid w:val="005B70EB"/>
    <w:rsid w:val="005B72EE"/>
    <w:rsid w:val="005B7AED"/>
    <w:rsid w:val="005B7B33"/>
    <w:rsid w:val="005B7DA1"/>
    <w:rsid w:val="005C04DC"/>
    <w:rsid w:val="005C05D2"/>
    <w:rsid w:val="005C0936"/>
    <w:rsid w:val="005C0FD4"/>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9DB"/>
    <w:rsid w:val="005D4F27"/>
    <w:rsid w:val="005D4F37"/>
    <w:rsid w:val="005D591F"/>
    <w:rsid w:val="005D5CAA"/>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F00"/>
    <w:rsid w:val="006164E2"/>
    <w:rsid w:val="006171AC"/>
    <w:rsid w:val="00617E4C"/>
    <w:rsid w:val="00620307"/>
    <w:rsid w:val="0062031F"/>
    <w:rsid w:val="006203BE"/>
    <w:rsid w:val="006205B7"/>
    <w:rsid w:val="00620A40"/>
    <w:rsid w:val="00620BDC"/>
    <w:rsid w:val="00620F46"/>
    <w:rsid w:val="00621281"/>
    <w:rsid w:val="00621525"/>
    <w:rsid w:val="0062184D"/>
    <w:rsid w:val="00621EE8"/>
    <w:rsid w:val="0062215F"/>
    <w:rsid w:val="0062216F"/>
    <w:rsid w:val="006221D5"/>
    <w:rsid w:val="00622509"/>
    <w:rsid w:val="006228BC"/>
    <w:rsid w:val="0062308A"/>
    <w:rsid w:val="00623146"/>
    <w:rsid w:val="00623502"/>
    <w:rsid w:val="006238CC"/>
    <w:rsid w:val="00623E9F"/>
    <w:rsid w:val="00623EFE"/>
    <w:rsid w:val="0062454F"/>
    <w:rsid w:val="0062462F"/>
    <w:rsid w:val="00624AA1"/>
    <w:rsid w:val="00624D00"/>
    <w:rsid w:val="00625B08"/>
    <w:rsid w:val="0062658F"/>
    <w:rsid w:val="00626A2F"/>
    <w:rsid w:val="00626E07"/>
    <w:rsid w:val="00627644"/>
    <w:rsid w:val="006276E6"/>
    <w:rsid w:val="0063005B"/>
    <w:rsid w:val="0063086A"/>
    <w:rsid w:val="0063100A"/>
    <w:rsid w:val="0063107C"/>
    <w:rsid w:val="00631AB4"/>
    <w:rsid w:val="00631DC6"/>
    <w:rsid w:val="0063288D"/>
    <w:rsid w:val="00633515"/>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0C9A"/>
    <w:rsid w:val="00641A36"/>
    <w:rsid w:val="00641B7E"/>
    <w:rsid w:val="00642FE5"/>
    <w:rsid w:val="00643193"/>
    <w:rsid w:val="00643810"/>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4B4"/>
    <w:rsid w:val="006505A1"/>
    <w:rsid w:val="00650AD9"/>
    <w:rsid w:val="00650B41"/>
    <w:rsid w:val="00651466"/>
    <w:rsid w:val="006514D7"/>
    <w:rsid w:val="0065151B"/>
    <w:rsid w:val="00651E8A"/>
    <w:rsid w:val="00652130"/>
    <w:rsid w:val="00652306"/>
    <w:rsid w:val="0065294F"/>
    <w:rsid w:val="00652EEB"/>
    <w:rsid w:val="006540AB"/>
    <w:rsid w:val="00654127"/>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591"/>
    <w:rsid w:val="00663C91"/>
    <w:rsid w:val="00663F07"/>
    <w:rsid w:val="0066483D"/>
    <w:rsid w:val="00664941"/>
    <w:rsid w:val="00664D62"/>
    <w:rsid w:val="00665460"/>
    <w:rsid w:val="006654FD"/>
    <w:rsid w:val="00665E56"/>
    <w:rsid w:val="0066600E"/>
    <w:rsid w:val="006669E9"/>
    <w:rsid w:val="00666C4A"/>
    <w:rsid w:val="00667509"/>
    <w:rsid w:val="00667EA4"/>
    <w:rsid w:val="006704ED"/>
    <w:rsid w:val="006707AA"/>
    <w:rsid w:val="006707E0"/>
    <w:rsid w:val="0067112C"/>
    <w:rsid w:val="006718DE"/>
    <w:rsid w:val="00671B95"/>
    <w:rsid w:val="0067203A"/>
    <w:rsid w:val="0067290F"/>
    <w:rsid w:val="00672CB2"/>
    <w:rsid w:val="00673A19"/>
    <w:rsid w:val="00673ADB"/>
    <w:rsid w:val="00673C46"/>
    <w:rsid w:val="00674208"/>
    <w:rsid w:val="00674618"/>
    <w:rsid w:val="00674997"/>
    <w:rsid w:val="00674D89"/>
    <w:rsid w:val="00675284"/>
    <w:rsid w:val="0067588C"/>
    <w:rsid w:val="0067636E"/>
    <w:rsid w:val="006763F7"/>
    <w:rsid w:val="006770ED"/>
    <w:rsid w:val="00677426"/>
    <w:rsid w:val="006802B3"/>
    <w:rsid w:val="006803EF"/>
    <w:rsid w:val="00681116"/>
    <w:rsid w:val="00681A56"/>
    <w:rsid w:val="00681ABE"/>
    <w:rsid w:val="00681CB7"/>
    <w:rsid w:val="00681F33"/>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7146"/>
    <w:rsid w:val="006A7214"/>
    <w:rsid w:val="006A75CA"/>
    <w:rsid w:val="006A7C96"/>
    <w:rsid w:val="006A7DF9"/>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FEA"/>
    <w:rsid w:val="006C106B"/>
    <w:rsid w:val="006C1388"/>
    <w:rsid w:val="006C2C0A"/>
    <w:rsid w:val="006C2E12"/>
    <w:rsid w:val="006C2E75"/>
    <w:rsid w:val="006C332B"/>
    <w:rsid w:val="006C3F69"/>
    <w:rsid w:val="006C42C1"/>
    <w:rsid w:val="006C4358"/>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638E"/>
    <w:rsid w:val="006D6925"/>
    <w:rsid w:val="006D6E86"/>
    <w:rsid w:val="006D714E"/>
    <w:rsid w:val="006D795B"/>
    <w:rsid w:val="006D7A86"/>
    <w:rsid w:val="006D7F56"/>
    <w:rsid w:val="006D7FFA"/>
    <w:rsid w:val="006E08D2"/>
    <w:rsid w:val="006E0D58"/>
    <w:rsid w:val="006E0F03"/>
    <w:rsid w:val="006E1219"/>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824"/>
    <w:rsid w:val="006F39A2"/>
    <w:rsid w:val="006F3D01"/>
    <w:rsid w:val="006F3F1C"/>
    <w:rsid w:val="006F4262"/>
    <w:rsid w:val="006F465E"/>
    <w:rsid w:val="006F4BB5"/>
    <w:rsid w:val="006F5B6D"/>
    <w:rsid w:val="006F63BF"/>
    <w:rsid w:val="006F6A9D"/>
    <w:rsid w:val="006F6BDE"/>
    <w:rsid w:val="006F765B"/>
    <w:rsid w:val="006F772D"/>
    <w:rsid w:val="006F7B10"/>
    <w:rsid w:val="007005BB"/>
    <w:rsid w:val="00700848"/>
    <w:rsid w:val="00700A4A"/>
    <w:rsid w:val="00700B81"/>
    <w:rsid w:val="00700E4D"/>
    <w:rsid w:val="0070128E"/>
    <w:rsid w:val="00701FF3"/>
    <w:rsid w:val="00702545"/>
    <w:rsid w:val="0070296C"/>
    <w:rsid w:val="00702C03"/>
    <w:rsid w:val="00702EF5"/>
    <w:rsid w:val="0070310F"/>
    <w:rsid w:val="007037E4"/>
    <w:rsid w:val="007044AC"/>
    <w:rsid w:val="00704DB0"/>
    <w:rsid w:val="00705199"/>
    <w:rsid w:val="00705620"/>
    <w:rsid w:val="007057B3"/>
    <w:rsid w:val="007057F1"/>
    <w:rsid w:val="0070606A"/>
    <w:rsid w:val="007069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1053"/>
    <w:rsid w:val="00721E67"/>
    <w:rsid w:val="00721EF5"/>
    <w:rsid w:val="0072252D"/>
    <w:rsid w:val="00722D9D"/>
    <w:rsid w:val="00723A66"/>
    <w:rsid w:val="00723ED0"/>
    <w:rsid w:val="00723F7B"/>
    <w:rsid w:val="00723FA8"/>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B22"/>
    <w:rsid w:val="00727BD7"/>
    <w:rsid w:val="00727EA9"/>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B82"/>
    <w:rsid w:val="00742E6E"/>
    <w:rsid w:val="00742F0A"/>
    <w:rsid w:val="00742F11"/>
    <w:rsid w:val="00742FD4"/>
    <w:rsid w:val="007435A6"/>
    <w:rsid w:val="00743A2C"/>
    <w:rsid w:val="00743B93"/>
    <w:rsid w:val="00743CDD"/>
    <w:rsid w:val="00743D76"/>
    <w:rsid w:val="00744DE1"/>
    <w:rsid w:val="00744FBB"/>
    <w:rsid w:val="0074568D"/>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40C"/>
    <w:rsid w:val="00753B3B"/>
    <w:rsid w:val="00754068"/>
    <w:rsid w:val="0075435B"/>
    <w:rsid w:val="0075451F"/>
    <w:rsid w:val="00754915"/>
    <w:rsid w:val="00754B7C"/>
    <w:rsid w:val="00754C9C"/>
    <w:rsid w:val="00754D50"/>
    <w:rsid w:val="00754FEA"/>
    <w:rsid w:val="00755525"/>
    <w:rsid w:val="00755E7E"/>
    <w:rsid w:val="00756D46"/>
    <w:rsid w:val="0075714D"/>
    <w:rsid w:val="00760195"/>
    <w:rsid w:val="00760463"/>
    <w:rsid w:val="0076079D"/>
    <w:rsid w:val="00760A51"/>
    <w:rsid w:val="00760B0C"/>
    <w:rsid w:val="007610AC"/>
    <w:rsid w:val="007613D3"/>
    <w:rsid w:val="007618C6"/>
    <w:rsid w:val="007619EE"/>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E27"/>
    <w:rsid w:val="00765F72"/>
    <w:rsid w:val="00766071"/>
    <w:rsid w:val="00766153"/>
    <w:rsid w:val="00766228"/>
    <w:rsid w:val="00766A68"/>
    <w:rsid w:val="00766FCA"/>
    <w:rsid w:val="00766FE1"/>
    <w:rsid w:val="0076795E"/>
    <w:rsid w:val="00767B97"/>
    <w:rsid w:val="0077086C"/>
    <w:rsid w:val="00770CCF"/>
    <w:rsid w:val="00770F19"/>
    <w:rsid w:val="00770FC7"/>
    <w:rsid w:val="00771236"/>
    <w:rsid w:val="00771348"/>
    <w:rsid w:val="00771469"/>
    <w:rsid w:val="00772594"/>
    <w:rsid w:val="00772D6F"/>
    <w:rsid w:val="00773283"/>
    <w:rsid w:val="00773576"/>
    <w:rsid w:val="007739FA"/>
    <w:rsid w:val="007748E0"/>
    <w:rsid w:val="00774B16"/>
    <w:rsid w:val="007756EB"/>
    <w:rsid w:val="0077659B"/>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524E"/>
    <w:rsid w:val="00785487"/>
    <w:rsid w:val="007854F8"/>
    <w:rsid w:val="007859E3"/>
    <w:rsid w:val="00785D97"/>
    <w:rsid w:val="007864D8"/>
    <w:rsid w:val="00786BE3"/>
    <w:rsid w:val="0078730F"/>
    <w:rsid w:val="007905C2"/>
    <w:rsid w:val="00790F15"/>
    <w:rsid w:val="00791478"/>
    <w:rsid w:val="00791F1B"/>
    <w:rsid w:val="0079211C"/>
    <w:rsid w:val="00792709"/>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BA"/>
    <w:rsid w:val="00796E87"/>
    <w:rsid w:val="007974B3"/>
    <w:rsid w:val="0079757E"/>
    <w:rsid w:val="00797892"/>
    <w:rsid w:val="00797C9B"/>
    <w:rsid w:val="007A0470"/>
    <w:rsid w:val="007A07B1"/>
    <w:rsid w:val="007A0E35"/>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222D"/>
    <w:rsid w:val="007B239D"/>
    <w:rsid w:val="007B24B5"/>
    <w:rsid w:val="007B24C3"/>
    <w:rsid w:val="007B2693"/>
    <w:rsid w:val="007B272B"/>
    <w:rsid w:val="007B30EB"/>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6B1"/>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F4D"/>
    <w:rsid w:val="007E5FBA"/>
    <w:rsid w:val="007E624F"/>
    <w:rsid w:val="007E644D"/>
    <w:rsid w:val="007E692F"/>
    <w:rsid w:val="007E6C42"/>
    <w:rsid w:val="007E703F"/>
    <w:rsid w:val="007E7277"/>
    <w:rsid w:val="007E7766"/>
    <w:rsid w:val="007E779F"/>
    <w:rsid w:val="007E7FBB"/>
    <w:rsid w:val="007F001F"/>
    <w:rsid w:val="007F0E65"/>
    <w:rsid w:val="007F0EEF"/>
    <w:rsid w:val="007F12D6"/>
    <w:rsid w:val="007F1A4A"/>
    <w:rsid w:val="007F29E3"/>
    <w:rsid w:val="007F2A76"/>
    <w:rsid w:val="007F2AD7"/>
    <w:rsid w:val="007F2B18"/>
    <w:rsid w:val="007F3641"/>
    <w:rsid w:val="007F402B"/>
    <w:rsid w:val="007F4880"/>
    <w:rsid w:val="007F51E9"/>
    <w:rsid w:val="007F55C6"/>
    <w:rsid w:val="007F55F1"/>
    <w:rsid w:val="007F5ADD"/>
    <w:rsid w:val="007F5C76"/>
    <w:rsid w:val="007F634A"/>
    <w:rsid w:val="007F72EB"/>
    <w:rsid w:val="007F74D1"/>
    <w:rsid w:val="007F7C69"/>
    <w:rsid w:val="00800002"/>
    <w:rsid w:val="0080026B"/>
    <w:rsid w:val="00800D73"/>
    <w:rsid w:val="00800EB1"/>
    <w:rsid w:val="008010FB"/>
    <w:rsid w:val="008016CB"/>
    <w:rsid w:val="00801743"/>
    <w:rsid w:val="00802865"/>
    <w:rsid w:val="008032AC"/>
    <w:rsid w:val="008034CC"/>
    <w:rsid w:val="00803F64"/>
    <w:rsid w:val="00804103"/>
    <w:rsid w:val="008042AA"/>
    <w:rsid w:val="008047D8"/>
    <w:rsid w:val="00804D31"/>
    <w:rsid w:val="0080519C"/>
    <w:rsid w:val="008057D8"/>
    <w:rsid w:val="00805E12"/>
    <w:rsid w:val="008062C5"/>
    <w:rsid w:val="00806A70"/>
    <w:rsid w:val="00806F4F"/>
    <w:rsid w:val="008070A9"/>
    <w:rsid w:val="008073D5"/>
    <w:rsid w:val="008075D4"/>
    <w:rsid w:val="00810258"/>
    <w:rsid w:val="00810609"/>
    <w:rsid w:val="0081063D"/>
    <w:rsid w:val="00810921"/>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3EB"/>
    <w:rsid w:val="00837C5E"/>
    <w:rsid w:val="00837E40"/>
    <w:rsid w:val="00840375"/>
    <w:rsid w:val="00840B91"/>
    <w:rsid w:val="00841161"/>
    <w:rsid w:val="00841230"/>
    <w:rsid w:val="0084125C"/>
    <w:rsid w:val="008412D7"/>
    <w:rsid w:val="00841321"/>
    <w:rsid w:val="00841BB8"/>
    <w:rsid w:val="00842D80"/>
    <w:rsid w:val="00843150"/>
    <w:rsid w:val="008432A0"/>
    <w:rsid w:val="00843582"/>
    <w:rsid w:val="00844A3C"/>
    <w:rsid w:val="00844A5B"/>
    <w:rsid w:val="00846BD3"/>
    <w:rsid w:val="00847140"/>
    <w:rsid w:val="0084720A"/>
    <w:rsid w:val="008478E7"/>
    <w:rsid w:val="00847B0C"/>
    <w:rsid w:val="00847D93"/>
    <w:rsid w:val="008507BB"/>
    <w:rsid w:val="0085107B"/>
    <w:rsid w:val="00851242"/>
    <w:rsid w:val="00851708"/>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831"/>
    <w:rsid w:val="00866850"/>
    <w:rsid w:val="00866ABE"/>
    <w:rsid w:val="00866D60"/>
    <w:rsid w:val="00866DB6"/>
    <w:rsid w:val="00866F27"/>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5C0B"/>
    <w:rsid w:val="008862E3"/>
    <w:rsid w:val="0088662E"/>
    <w:rsid w:val="008866DA"/>
    <w:rsid w:val="00886C20"/>
    <w:rsid w:val="0088747F"/>
    <w:rsid w:val="00887BF0"/>
    <w:rsid w:val="00890CFF"/>
    <w:rsid w:val="00891223"/>
    <w:rsid w:val="00891249"/>
    <w:rsid w:val="00891983"/>
    <w:rsid w:val="008919D5"/>
    <w:rsid w:val="00891B81"/>
    <w:rsid w:val="0089239E"/>
    <w:rsid w:val="008938E4"/>
    <w:rsid w:val="00893AEC"/>
    <w:rsid w:val="00893E0D"/>
    <w:rsid w:val="00893EC8"/>
    <w:rsid w:val="008945E4"/>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74"/>
    <w:rsid w:val="00897D9D"/>
    <w:rsid w:val="00897FEF"/>
    <w:rsid w:val="008A00A0"/>
    <w:rsid w:val="008A01D9"/>
    <w:rsid w:val="008A0428"/>
    <w:rsid w:val="008A09A2"/>
    <w:rsid w:val="008A0DCF"/>
    <w:rsid w:val="008A13FA"/>
    <w:rsid w:val="008A1F4D"/>
    <w:rsid w:val="008A33C6"/>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3A6B"/>
    <w:rsid w:val="008B537E"/>
    <w:rsid w:val="008B612E"/>
    <w:rsid w:val="008B61D0"/>
    <w:rsid w:val="008B6762"/>
    <w:rsid w:val="008B6F72"/>
    <w:rsid w:val="008B7B08"/>
    <w:rsid w:val="008C00FA"/>
    <w:rsid w:val="008C0356"/>
    <w:rsid w:val="008C050E"/>
    <w:rsid w:val="008C053F"/>
    <w:rsid w:val="008C0A73"/>
    <w:rsid w:val="008C0B43"/>
    <w:rsid w:val="008C0DC4"/>
    <w:rsid w:val="008C1282"/>
    <w:rsid w:val="008C1B8D"/>
    <w:rsid w:val="008C220F"/>
    <w:rsid w:val="008C2966"/>
    <w:rsid w:val="008C2B02"/>
    <w:rsid w:val="008C2E66"/>
    <w:rsid w:val="008C3751"/>
    <w:rsid w:val="008C376B"/>
    <w:rsid w:val="008C3968"/>
    <w:rsid w:val="008C3B49"/>
    <w:rsid w:val="008C48A6"/>
    <w:rsid w:val="008C4B85"/>
    <w:rsid w:val="008C4C36"/>
    <w:rsid w:val="008C53D9"/>
    <w:rsid w:val="008C53EC"/>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944"/>
    <w:rsid w:val="008D4081"/>
    <w:rsid w:val="008D4CC8"/>
    <w:rsid w:val="008D5040"/>
    <w:rsid w:val="008D513D"/>
    <w:rsid w:val="008D5781"/>
    <w:rsid w:val="008D5E2E"/>
    <w:rsid w:val="008D5F68"/>
    <w:rsid w:val="008D6048"/>
    <w:rsid w:val="008D6063"/>
    <w:rsid w:val="008D6734"/>
    <w:rsid w:val="008D6B0B"/>
    <w:rsid w:val="008D7A35"/>
    <w:rsid w:val="008D7B6A"/>
    <w:rsid w:val="008E02A8"/>
    <w:rsid w:val="008E034C"/>
    <w:rsid w:val="008E0358"/>
    <w:rsid w:val="008E0401"/>
    <w:rsid w:val="008E062D"/>
    <w:rsid w:val="008E076F"/>
    <w:rsid w:val="008E1C20"/>
    <w:rsid w:val="008E2325"/>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7F8"/>
    <w:rsid w:val="008F1C19"/>
    <w:rsid w:val="008F1E46"/>
    <w:rsid w:val="008F20B9"/>
    <w:rsid w:val="008F2426"/>
    <w:rsid w:val="008F2AE6"/>
    <w:rsid w:val="008F4A2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B2B"/>
    <w:rsid w:val="00901B57"/>
    <w:rsid w:val="00901F3C"/>
    <w:rsid w:val="00901FEA"/>
    <w:rsid w:val="00902106"/>
    <w:rsid w:val="00902362"/>
    <w:rsid w:val="009023A6"/>
    <w:rsid w:val="00902900"/>
    <w:rsid w:val="00903AE6"/>
    <w:rsid w:val="009042FB"/>
    <w:rsid w:val="009048E9"/>
    <w:rsid w:val="00904AD4"/>
    <w:rsid w:val="00905058"/>
    <w:rsid w:val="00906639"/>
    <w:rsid w:val="009069AA"/>
    <w:rsid w:val="009069F5"/>
    <w:rsid w:val="0090779A"/>
    <w:rsid w:val="0090780D"/>
    <w:rsid w:val="009108D7"/>
    <w:rsid w:val="00910B7F"/>
    <w:rsid w:val="00911204"/>
    <w:rsid w:val="009115DE"/>
    <w:rsid w:val="00911855"/>
    <w:rsid w:val="00911B05"/>
    <w:rsid w:val="009121E6"/>
    <w:rsid w:val="00912223"/>
    <w:rsid w:val="009122C9"/>
    <w:rsid w:val="00912366"/>
    <w:rsid w:val="009128B2"/>
    <w:rsid w:val="00912A66"/>
    <w:rsid w:val="00912D30"/>
    <w:rsid w:val="00912F38"/>
    <w:rsid w:val="00912F5C"/>
    <w:rsid w:val="009130E0"/>
    <w:rsid w:val="00913BC1"/>
    <w:rsid w:val="009145A1"/>
    <w:rsid w:val="009148A5"/>
    <w:rsid w:val="00914951"/>
    <w:rsid w:val="00914C26"/>
    <w:rsid w:val="00914D3C"/>
    <w:rsid w:val="009157F0"/>
    <w:rsid w:val="00915ED9"/>
    <w:rsid w:val="009161AC"/>
    <w:rsid w:val="0091649C"/>
    <w:rsid w:val="0091650D"/>
    <w:rsid w:val="009167DC"/>
    <w:rsid w:val="00917695"/>
    <w:rsid w:val="0091781E"/>
    <w:rsid w:val="00917D63"/>
    <w:rsid w:val="00920863"/>
    <w:rsid w:val="00920977"/>
    <w:rsid w:val="00920C21"/>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CF7"/>
    <w:rsid w:val="00924DD2"/>
    <w:rsid w:val="00924FCB"/>
    <w:rsid w:val="00925320"/>
    <w:rsid w:val="0092556B"/>
    <w:rsid w:val="009257CD"/>
    <w:rsid w:val="0092604E"/>
    <w:rsid w:val="009264F3"/>
    <w:rsid w:val="00926549"/>
    <w:rsid w:val="009266FD"/>
    <w:rsid w:val="00926DD6"/>
    <w:rsid w:val="00926E5D"/>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98F"/>
    <w:rsid w:val="00940C3E"/>
    <w:rsid w:val="00940F85"/>
    <w:rsid w:val="00940FE2"/>
    <w:rsid w:val="009410A2"/>
    <w:rsid w:val="0094129F"/>
    <w:rsid w:val="009415A6"/>
    <w:rsid w:val="00941686"/>
    <w:rsid w:val="0094174C"/>
    <w:rsid w:val="009419CA"/>
    <w:rsid w:val="00941D7E"/>
    <w:rsid w:val="00942482"/>
    <w:rsid w:val="009437D6"/>
    <w:rsid w:val="0094394E"/>
    <w:rsid w:val="00943BA7"/>
    <w:rsid w:val="009442EF"/>
    <w:rsid w:val="00944557"/>
    <w:rsid w:val="00944D35"/>
    <w:rsid w:val="00944F75"/>
    <w:rsid w:val="00944FBD"/>
    <w:rsid w:val="009451B6"/>
    <w:rsid w:val="009456FA"/>
    <w:rsid w:val="00946257"/>
    <w:rsid w:val="00946347"/>
    <w:rsid w:val="009465D2"/>
    <w:rsid w:val="00947F4F"/>
    <w:rsid w:val="00950A2C"/>
    <w:rsid w:val="00950C17"/>
    <w:rsid w:val="00952302"/>
    <w:rsid w:val="00952836"/>
    <w:rsid w:val="00952A83"/>
    <w:rsid w:val="00953048"/>
    <w:rsid w:val="00953CB3"/>
    <w:rsid w:val="0095421E"/>
    <w:rsid w:val="009542F6"/>
    <w:rsid w:val="009547A9"/>
    <w:rsid w:val="00954B7B"/>
    <w:rsid w:val="009550B5"/>
    <w:rsid w:val="00955273"/>
    <w:rsid w:val="0095561B"/>
    <w:rsid w:val="00955D3E"/>
    <w:rsid w:val="00956B48"/>
    <w:rsid w:val="00956E96"/>
    <w:rsid w:val="0095794B"/>
    <w:rsid w:val="00960BC4"/>
    <w:rsid w:val="00960E62"/>
    <w:rsid w:val="00961328"/>
    <w:rsid w:val="009613EA"/>
    <w:rsid w:val="00961938"/>
    <w:rsid w:val="00961CF1"/>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9A0"/>
    <w:rsid w:val="009762E9"/>
    <w:rsid w:val="00976784"/>
    <w:rsid w:val="0097680D"/>
    <w:rsid w:val="00976BB0"/>
    <w:rsid w:val="00977362"/>
    <w:rsid w:val="009773D0"/>
    <w:rsid w:val="0098074B"/>
    <w:rsid w:val="00980F3F"/>
    <w:rsid w:val="0098166B"/>
    <w:rsid w:val="0098208E"/>
    <w:rsid w:val="0098223E"/>
    <w:rsid w:val="00982C38"/>
    <w:rsid w:val="00983486"/>
    <w:rsid w:val="0098378A"/>
    <w:rsid w:val="00983839"/>
    <w:rsid w:val="00983CBE"/>
    <w:rsid w:val="00983EE1"/>
    <w:rsid w:val="00984EDC"/>
    <w:rsid w:val="00985432"/>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B04"/>
    <w:rsid w:val="00994B1E"/>
    <w:rsid w:val="00994D2A"/>
    <w:rsid w:val="00994F4D"/>
    <w:rsid w:val="00995261"/>
    <w:rsid w:val="0099649D"/>
    <w:rsid w:val="00996799"/>
    <w:rsid w:val="00997E9B"/>
    <w:rsid w:val="009A060B"/>
    <w:rsid w:val="009A095A"/>
    <w:rsid w:val="009A1BA3"/>
    <w:rsid w:val="009A21BD"/>
    <w:rsid w:val="009A270B"/>
    <w:rsid w:val="009A27F1"/>
    <w:rsid w:val="009A2A33"/>
    <w:rsid w:val="009A3680"/>
    <w:rsid w:val="009A398D"/>
    <w:rsid w:val="009A3BA0"/>
    <w:rsid w:val="009A3D88"/>
    <w:rsid w:val="009A50AD"/>
    <w:rsid w:val="009A52BE"/>
    <w:rsid w:val="009A5AD0"/>
    <w:rsid w:val="009A5C60"/>
    <w:rsid w:val="009A5C65"/>
    <w:rsid w:val="009A5EFE"/>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FD"/>
    <w:rsid w:val="009B3423"/>
    <w:rsid w:val="009B373D"/>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9C0"/>
    <w:rsid w:val="009C418A"/>
    <w:rsid w:val="009C429B"/>
    <w:rsid w:val="009C4F96"/>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89D"/>
    <w:rsid w:val="009D3A2A"/>
    <w:rsid w:val="009D3DC2"/>
    <w:rsid w:val="009D405E"/>
    <w:rsid w:val="009D42B4"/>
    <w:rsid w:val="009D478D"/>
    <w:rsid w:val="009D4803"/>
    <w:rsid w:val="009D48F1"/>
    <w:rsid w:val="009D4F57"/>
    <w:rsid w:val="009D577D"/>
    <w:rsid w:val="009D599D"/>
    <w:rsid w:val="009D5BD6"/>
    <w:rsid w:val="009D61B6"/>
    <w:rsid w:val="009D66CE"/>
    <w:rsid w:val="009D6B0C"/>
    <w:rsid w:val="009D6CFA"/>
    <w:rsid w:val="009D71E4"/>
    <w:rsid w:val="009E0A5E"/>
    <w:rsid w:val="009E103D"/>
    <w:rsid w:val="009E218A"/>
    <w:rsid w:val="009E23FB"/>
    <w:rsid w:val="009E2889"/>
    <w:rsid w:val="009E2A6E"/>
    <w:rsid w:val="009E31DA"/>
    <w:rsid w:val="009E3613"/>
    <w:rsid w:val="009E41C4"/>
    <w:rsid w:val="009E42EB"/>
    <w:rsid w:val="009E4FC6"/>
    <w:rsid w:val="009E5253"/>
    <w:rsid w:val="009E5272"/>
    <w:rsid w:val="009E5526"/>
    <w:rsid w:val="009E5863"/>
    <w:rsid w:val="009E5EC1"/>
    <w:rsid w:val="009E6519"/>
    <w:rsid w:val="009E6621"/>
    <w:rsid w:val="009E7266"/>
    <w:rsid w:val="009E735B"/>
    <w:rsid w:val="009E741E"/>
    <w:rsid w:val="009E7513"/>
    <w:rsid w:val="009E7A07"/>
    <w:rsid w:val="009E7C7F"/>
    <w:rsid w:val="009F0879"/>
    <w:rsid w:val="009F0BDD"/>
    <w:rsid w:val="009F113C"/>
    <w:rsid w:val="009F1226"/>
    <w:rsid w:val="009F12ED"/>
    <w:rsid w:val="009F1DA4"/>
    <w:rsid w:val="009F1FF6"/>
    <w:rsid w:val="009F23FD"/>
    <w:rsid w:val="009F2639"/>
    <w:rsid w:val="009F2819"/>
    <w:rsid w:val="009F2A68"/>
    <w:rsid w:val="009F3045"/>
    <w:rsid w:val="009F30F3"/>
    <w:rsid w:val="009F3207"/>
    <w:rsid w:val="009F3550"/>
    <w:rsid w:val="009F3A36"/>
    <w:rsid w:val="009F3D94"/>
    <w:rsid w:val="009F4475"/>
    <w:rsid w:val="009F48C5"/>
    <w:rsid w:val="009F4B61"/>
    <w:rsid w:val="009F5761"/>
    <w:rsid w:val="009F6067"/>
    <w:rsid w:val="009F6C1B"/>
    <w:rsid w:val="009F6C53"/>
    <w:rsid w:val="009F72ED"/>
    <w:rsid w:val="009F7607"/>
    <w:rsid w:val="009F7B42"/>
    <w:rsid w:val="009F7CB4"/>
    <w:rsid w:val="00A0033B"/>
    <w:rsid w:val="00A00874"/>
    <w:rsid w:val="00A01967"/>
    <w:rsid w:val="00A01996"/>
    <w:rsid w:val="00A01D73"/>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1E2"/>
    <w:rsid w:val="00A062E1"/>
    <w:rsid w:val="00A063CA"/>
    <w:rsid w:val="00A0652D"/>
    <w:rsid w:val="00A06C3C"/>
    <w:rsid w:val="00A07774"/>
    <w:rsid w:val="00A07811"/>
    <w:rsid w:val="00A11A55"/>
    <w:rsid w:val="00A121E0"/>
    <w:rsid w:val="00A12352"/>
    <w:rsid w:val="00A125B8"/>
    <w:rsid w:val="00A129D2"/>
    <w:rsid w:val="00A12ADA"/>
    <w:rsid w:val="00A12D5F"/>
    <w:rsid w:val="00A12F80"/>
    <w:rsid w:val="00A13129"/>
    <w:rsid w:val="00A1377B"/>
    <w:rsid w:val="00A138AC"/>
    <w:rsid w:val="00A13C97"/>
    <w:rsid w:val="00A13D00"/>
    <w:rsid w:val="00A14298"/>
    <w:rsid w:val="00A143A2"/>
    <w:rsid w:val="00A14AAC"/>
    <w:rsid w:val="00A14D53"/>
    <w:rsid w:val="00A162B5"/>
    <w:rsid w:val="00A166FA"/>
    <w:rsid w:val="00A17219"/>
    <w:rsid w:val="00A17372"/>
    <w:rsid w:val="00A174B1"/>
    <w:rsid w:val="00A177A1"/>
    <w:rsid w:val="00A17BA2"/>
    <w:rsid w:val="00A17D54"/>
    <w:rsid w:val="00A201FA"/>
    <w:rsid w:val="00A20334"/>
    <w:rsid w:val="00A205C0"/>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8B2"/>
    <w:rsid w:val="00A36F2F"/>
    <w:rsid w:val="00A37033"/>
    <w:rsid w:val="00A3721C"/>
    <w:rsid w:val="00A37579"/>
    <w:rsid w:val="00A377B1"/>
    <w:rsid w:val="00A37A25"/>
    <w:rsid w:val="00A37B4B"/>
    <w:rsid w:val="00A4012B"/>
    <w:rsid w:val="00A40830"/>
    <w:rsid w:val="00A411AA"/>
    <w:rsid w:val="00A41704"/>
    <w:rsid w:val="00A42D96"/>
    <w:rsid w:val="00A4370F"/>
    <w:rsid w:val="00A43EB4"/>
    <w:rsid w:val="00A444A1"/>
    <w:rsid w:val="00A445D5"/>
    <w:rsid w:val="00A44759"/>
    <w:rsid w:val="00A454D9"/>
    <w:rsid w:val="00A45900"/>
    <w:rsid w:val="00A45D19"/>
    <w:rsid w:val="00A45E2A"/>
    <w:rsid w:val="00A4656D"/>
    <w:rsid w:val="00A46752"/>
    <w:rsid w:val="00A46956"/>
    <w:rsid w:val="00A4753C"/>
    <w:rsid w:val="00A4787C"/>
    <w:rsid w:val="00A5009F"/>
    <w:rsid w:val="00A50915"/>
    <w:rsid w:val="00A51B75"/>
    <w:rsid w:val="00A52F65"/>
    <w:rsid w:val="00A5332E"/>
    <w:rsid w:val="00A53562"/>
    <w:rsid w:val="00A5368E"/>
    <w:rsid w:val="00A53E0B"/>
    <w:rsid w:val="00A53F06"/>
    <w:rsid w:val="00A54FA8"/>
    <w:rsid w:val="00A55109"/>
    <w:rsid w:val="00A554A7"/>
    <w:rsid w:val="00A55502"/>
    <w:rsid w:val="00A55673"/>
    <w:rsid w:val="00A55AA8"/>
    <w:rsid w:val="00A55ADF"/>
    <w:rsid w:val="00A55D4C"/>
    <w:rsid w:val="00A55E5D"/>
    <w:rsid w:val="00A562E4"/>
    <w:rsid w:val="00A565C6"/>
    <w:rsid w:val="00A56FAC"/>
    <w:rsid w:val="00A57018"/>
    <w:rsid w:val="00A5704F"/>
    <w:rsid w:val="00A574DC"/>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3058"/>
    <w:rsid w:val="00A733CB"/>
    <w:rsid w:val="00A73C96"/>
    <w:rsid w:val="00A73DDF"/>
    <w:rsid w:val="00A7434E"/>
    <w:rsid w:val="00A74F3A"/>
    <w:rsid w:val="00A754B5"/>
    <w:rsid w:val="00A75CC5"/>
    <w:rsid w:val="00A76342"/>
    <w:rsid w:val="00A76379"/>
    <w:rsid w:val="00A76ABB"/>
    <w:rsid w:val="00A76E7D"/>
    <w:rsid w:val="00A7717B"/>
    <w:rsid w:val="00A771E6"/>
    <w:rsid w:val="00A779C3"/>
    <w:rsid w:val="00A77BC1"/>
    <w:rsid w:val="00A800DE"/>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4B0"/>
    <w:rsid w:val="00A867B5"/>
    <w:rsid w:val="00A8704A"/>
    <w:rsid w:val="00A87930"/>
    <w:rsid w:val="00A87DB3"/>
    <w:rsid w:val="00A9017B"/>
    <w:rsid w:val="00A901C3"/>
    <w:rsid w:val="00A903E5"/>
    <w:rsid w:val="00A90497"/>
    <w:rsid w:val="00A904FE"/>
    <w:rsid w:val="00A9057D"/>
    <w:rsid w:val="00A9058F"/>
    <w:rsid w:val="00A9158A"/>
    <w:rsid w:val="00A919CC"/>
    <w:rsid w:val="00A9259E"/>
    <w:rsid w:val="00A92771"/>
    <w:rsid w:val="00A92B45"/>
    <w:rsid w:val="00A938B3"/>
    <w:rsid w:val="00A93E49"/>
    <w:rsid w:val="00A93EC7"/>
    <w:rsid w:val="00A9449A"/>
    <w:rsid w:val="00A94721"/>
    <w:rsid w:val="00A94B68"/>
    <w:rsid w:val="00A94BBB"/>
    <w:rsid w:val="00A952F7"/>
    <w:rsid w:val="00A95305"/>
    <w:rsid w:val="00A95427"/>
    <w:rsid w:val="00A956AE"/>
    <w:rsid w:val="00A96B7D"/>
    <w:rsid w:val="00A96F78"/>
    <w:rsid w:val="00A975B0"/>
    <w:rsid w:val="00A97F10"/>
    <w:rsid w:val="00A97F9F"/>
    <w:rsid w:val="00AA05CE"/>
    <w:rsid w:val="00AA0831"/>
    <w:rsid w:val="00AA0E66"/>
    <w:rsid w:val="00AA127D"/>
    <w:rsid w:val="00AA134F"/>
    <w:rsid w:val="00AA19A8"/>
    <w:rsid w:val="00AA27C2"/>
    <w:rsid w:val="00AA2813"/>
    <w:rsid w:val="00AA2CB7"/>
    <w:rsid w:val="00AA3439"/>
    <w:rsid w:val="00AA3807"/>
    <w:rsid w:val="00AA440D"/>
    <w:rsid w:val="00AA4B20"/>
    <w:rsid w:val="00AA4B2E"/>
    <w:rsid w:val="00AA4F71"/>
    <w:rsid w:val="00AA4FC2"/>
    <w:rsid w:val="00AA5349"/>
    <w:rsid w:val="00AA5F58"/>
    <w:rsid w:val="00AA629D"/>
    <w:rsid w:val="00AA62EB"/>
    <w:rsid w:val="00AA64C1"/>
    <w:rsid w:val="00AA6680"/>
    <w:rsid w:val="00AA676A"/>
    <w:rsid w:val="00AA6BF0"/>
    <w:rsid w:val="00AA6C77"/>
    <w:rsid w:val="00AA71DE"/>
    <w:rsid w:val="00AA7A73"/>
    <w:rsid w:val="00AB0283"/>
    <w:rsid w:val="00AB0400"/>
    <w:rsid w:val="00AB0413"/>
    <w:rsid w:val="00AB0C57"/>
    <w:rsid w:val="00AB0E7A"/>
    <w:rsid w:val="00AB1518"/>
    <w:rsid w:val="00AB1572"/>
    <w:rsid w:val="00AB2085"/>
    <w:rsid w:val="00AB2921"/>
    <w:rsid w:val="00AB2EE2"/>
    <w:rsid w:val="00AB2EF1"/>
    <w:rsid w:val="00AB2F48"/>
    <w:rsid w:val="00AB374C"/>
    <w:rsid w:val="00AB381F"/>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9E5"/>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D37"/>
    <w:rsid w:val="00AD1DBA"/>
    <w:rsid w:val="00AD1E4D"/>
    <w:rsid w:val="00AD1F52"/>
    <w:rsid w:val="00AD1FC8"/>
    <w:rsid w:val="00AD28F0"/>
    <w:rsid w:val="00AD2D90"/>
    <w:rsid w:val="00AD2E9F"/>
    <w:rsid w:val="00AD374F"/>
    <w:rsid w:val="00AD379A"/>
    <w:rsid w:val="00AD461A"/>
    <w:rsid w:val="00AD49C2"/>
    <w:rsid w:val="00AD4A72"/>
    <w:rsid w:val="00AD4D38"/>
    <w:rsid w:val="00AD4ED0"/>
    <w:rsid w:val="00AD5039"/>
    <w:rsid w:val="00AD551A"/>
    <w:rsid w:val="00AD5C44"/>
    <w:rsid w:val="00AD5EBE"/>
    <w:rsid w:val="00AD6071"/>
    <w:rsid w:val="00AD62FD"/>
    <w:rsid w:val="00AD6452"/>
    <w:rsid w:val="00AD6825"/>
    <w:rsid w:val="00AD6FD6"/>
    <w:rsid w:val="00AD7548"/>
    <w:rsid w:val="00AD76A8"/>
    <w:rsid w:val="00AD76B1"/>
    <w:rsid w:val="00AD7B85"/>
    <w:rsid w:val="00AD7DDD"/>
    <w:rsid w:val="00AE0EB4"/>
    <w:rsid w:val="00AE0FE4"/>
    <w:rsid w:val="00AE1059"/>
    <w:rsid w:val="00AE159A"/>
    <w:rsid w:val="00AE17C5"/>
    <w:rsid w:val="00AE1850"/>
    <w:rsid w:val="00AE1A25"/>
    <w:rsid w:val="00AE1A50"/>
    <w:rsid w:val="00AE2688"/>
    <w:rsid w:val="00AE2A62"/>
    <w:rsid w:val="00AE315E"/>
    <w:rsid w:val="00AE3250"/>
    <w:rsid w:val="00AE34FA"/>
    <w:rsid w:val="00AE35F8"/>
    <w:rsid w:val="00AE4044"/>
    <w:rsid w:val="00AE4218"/>
    <w:rsid w:val="00AE4340"/>
    <w:rsid w:val="00AE43E3"/>
    <w:rsid w:val="00AE4618"/>
    <w:rsid w:val="00AE5153"/>
    <w:rsid w:val="00AE553F"/>
    <w:rsid w:val="00AE5826"/>
    <w:rsid w:val="00AE5F86"/>
    <w:rsid w:val="00AE5FC5"/>
    <w:rsid w:val="00AE64F3"/>
    <w:rsid w:val="00AE6876"/>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53BD"/>
    <w:rsid w:val="00AF5E3D"/>
    <w:rsid w:val="00AF5E5F"/>
    <w:rsid w:val="00AF628F"/>
    <w:rsid w:val="00AF6F16"/>
    <w:rsid w:val="00AF7785"/>
    <w:rsid w:val="00AF7B72"/>
    <w:rsid w:val="00AF7C65"/>
    <w:rsid w:val="00B000BC"/>
    <w:rsid w:val="00B00571"/>
    <w:rsid w:val="00B0070D"/>
    <w:rsid w:val="00B008A3"/>
    <w:rsid w:val="00B00931"/>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591"/>
    <w:rsid w:val="00B059E3"/>
    <w:rsid w:val="00B05C58"/>
    <w:rsid w:val="00B06EFA"/>
    <w:rsid w:val="00B06FA6"/>
    <w:rsid w:val="00B07203"/>
    <w:rsid w:val="00B1068F"/>
    <w:rsid w:val="00B11271"/>
    <w:rsid w:val="00B1172B"/>
    <w:rsid w:val="00B11A71"/>
    <w:rsid w:val="00B11B32"/>
    <w:rsid w:val="00B1230E"/>
    <w:rsid w:val="00B12543"/>
    <w:rsid w:val="00B131BE"/>
    <w:rsid w:val="00B13235"/>
    <w:rsid w:val="00B1325E"/>
    <w:rsid w:val="00B136E6"/>
    <w:rsid w:val="00B142F7"/>
    <w:rsid w:val="00B14594"/>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300A7"/>
    <w:rsid w:val="00B30350"/>
    <w:rsid w:val="00B3038F"/>
    <w:rsid w:val="00B31073"/>
    <w:rsid w:val="00B315B8"/>
    <w:rsid w:val="00B31805"/>
    <w:rsid w:val="00B3196B"/>
    <w:rsid w:val="00B31E6E"/>
    <w:rsid w:val="00B3270A"/>
    <w:rsid w:val="00B32C82"/>
    <w:rsid w:val="00B32C96"/>
    <w:rsid w:val="00B331CA"/>
    <w:rsid w:val="00B34573"/>
    <w:rsid w:val="00B3558D"/>
    <w:rsid w:val="00B3568F"/>
    <w:rsid w:val="00B3569F"/>
    <w:rsid w:val="00B359EB"/>
    <w:rsid w:val="00B35E1C"/>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BF"/>
    <w:rsid w:val="00B41E91"/>
    <w:rsid w:val="00B41FA5"/>
    <w:rsid w:val="00B424BF"/>
    <w:rsid w:val="00B43198"/>
    <w:rsid w:val="00B43247"/>
    <w:rsid w:val="00B436D9"/>
    <w:rsid w:val="00B44C92"/>
    <w:rsid w:val="00B45051"/>
    <w:rsid w:val="00B45345"/>
    <w:rsid w:val="00B453FA"/>
    <w:rsid w:val="00B456A5"/>
    <w:rsid w:val="00B4597C"/>
    <w:rsid w:val="00B46053"/>
    <w:rsid w:val="00B46155"/>
    <w:rsid w:val="00B46457"/>
    <w:rsid w:val="00B47711"/>
    <w:rsid w:val="00B47C92"/>
    <w:rsid w:val="00B47E85"/>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57F8"/>
    <w:rsid w:val="00B66733"/>
    <w:rsid w:val="00B67BAC"/>
    <w:rsid w:val="00B70694"/>
    <w:rsid w:val="00B70989"/>
    <w:rsid w:val="00B70B23"/>
    <w:rsid w:val="00B70E9B"/>
    <w:rsid w:val="00B71188"/>
    <w:rsid w:val="00B71BA4"/>
    <w:rsid w:val="00B723BA"/>
    <w:rsid w:val="00B724F2"/>
    <w:rsid w:val="00B725A2"/>
    <w:rsid w:val="00B732D8"/>
    <w:rsid w:val="00B73D61"/>
    <w:rsid w:val="00B74529"/>
    <w:rsid w:val="00B746C6"/>
    <w:rsid w:val="00B74E6E"/>
    <w:rsid w:val="00B756DA"/>
    <w:rsid w:val="00B76260"/>
    <w:rsid w:val="00B7714D"/>
    <w:rsid w:val="00B77572"/>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EAA"/>
    <w:rsid w:val="00B92668"/>
    <w:rsid w:val="00B92EBB"/>
    <w:rsid w:val="00B93C6E"/>
    <w:rsid w:val="00B94143"/>
    <w:rsid w:val="00B9482A"/>
    <w:rsid w:val="00B94CED"/>
    <w:rsid w:val="00B95586"/>
    <w:rsid w:val="00B95B69"/>
    <w:rsid w:val="00B95D04"/>
    <w:rsid w:val="00B95FBE"/>
    <w:rsid w:val="00B96868"/>
    <w:rsid w:val="00B9713B"/>
    <w:rsid w:val="00B978F9"/>
    <w:rsid w:val="00B97B63"/>
    <w:rsid w:val="00B97F2D"/>
    <w:rsid w:val="00B97F4E"/>
    <w:rsid w:val="00BA04CC"/>
    <w:rsid w:val="00BA0778"/>
    <w:rsid w:val="00BA09A9"/>
    <w:rsid w:val="00BA1430"/>
    <w:rsid w:val="00BA182B"/>
    <w:rsid w:val="00BA1BD2"/>
    <w:rsid w:val="00BA20DB"/>
    <w:rsid w:val="00BA215C"/>
    <w:rsid w:val="00BA26B7"/>
    <w:rsid w:val="00BA2DB9"/>
    <w:rsid w:val="00BA2E3F"/>
    <w:rsid w:val="00BA3252"/>
    <w:rsid w:val="00BA36C4"/>
    <w:rsid w:val="00BA3AF8"/>
    <w:rsid w:val="00BA43E5"/>
    <w:rsid w:val="00BA4666"/>
    <w:rsid w:val="00BA4C55"/>
    <w:rsid w:val="00BA50D7"/>
    <w:rsid w:val="00BA5475"/>
    <w:rsid w:val="00BA567E"/>
    <w:rsid w:val="00BA59A4"/>
    <w:rsid w:val="00BA59A5"/>
    <w:rsid w:val="00BA5CCC"/>
    <w:rsid w:val="00BA62BC"/>
    <w:rsid w:val="00BA6329"/>
    <w:rsid w:val="00BA6ACA"/>
    <w:rsid w:val="00BA73BD"/>
    <w:rsid w:val="00BA7444"/>
    <w:rsid w:val="00BA76DA"/>
    <w:rsid w:val="00BA7A74"/>
    <w:rsid w:val="00BA7FBB"/>
    <w:rsid w:val="00BB0194"/>
    <w:rsid w:val="00BB0907"/>
    <w:rsid w:val="00BB0D73"/>
    <w:rsid w:val="00BB1823"/>
    <w:rsid w:val="00BB1F03"/>
    <w:rsid w:val="00BB1FA1"/>
    <w:rsid w:val="00BB315C"/>
    <w:rsid w:val="00BB3491"/>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3662"/>
    <w:rsid w:val="00BD3891"/>
    <w:rsid w:val="00BD3B1A"/>
    <w:rsid w:val="00BD3DB5"/>
    <w:rsid w:val="00BD3EB6"/>
    <w:rsid w:val="00BD463E"/>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D6E"/>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C00032"/>
    <w:rsid w:val="00C011F1"/>
    <w:rsid w:val="00C0131F"/>
    <w:rsid w:val="00C01FE2"/>
    <w:rsid w:val="00C02CC4"/>
    <w:rsid w:val="00C03446"/>
    <w:rsid w:val="00C037CE"/>
    <w:rsid w:val="00C038D0"/>
    <w:rsid w:val="00C03BB6"/>
    <w:rsid w:val="00C03C27"/>
    <w:rsid w:val="00C042D5"/>
    <w:rsid w:val="00C0438E"/>
    <w:rsid w:val="00C04A3E"/>
    <w:rsid w:val="00C05CDD"/>
    <w:rsid w:val="00C062D8"/>
    <w:rsid w:val="00C06702"/>
    <w:rsid w:val="00C06727"/>
    <w:rsid w:val="00C068F4"/>
    <w:rsid w:val="00C07496"/>
    <w:rsid w:val="00C07867"/>
    <w:rsid w:val="00C07A35"/>
    <w:rsid w:val="00C07F02"/>
    <w:rsid w:val="00C103E9"/>
    <w:rsid w:val="00C104B1"/>
    <w:rsid w:val="00C10602"/>
    <w:rsid w:val="00C10DA2"/>
    <w:rsid w:val="00C11050"/>
    <w:rsid w:val="00C11280"/>
    <w:rsid w:val="00C11755"/>
    <w:rsid w:val="00C122E0"/>
    <w:rsid w:val="00C12B14"/>
    <w:rsid w:val="00C12CF9"/>
    <w:rsid w:val="00C135EC"/>
    <w:rsid w:val="00C13DE5"/>
    <w:rsid w:val="00C1469D"/>
    <w:rsid w:val="00C14A21"/>
    <w:rsid w:val="00C14FB6"/>
    <w:rsid w:val="00C15ACE"/>
    <w:rsid w:val="00C1633B"/>
    <w:rsid w:val="00C16D92"/>
    <w:rsid w:val="00C1701C"/>
    <w:rsid w:val="00C171D4"/>
    <w:rsid w:val="00C173EF"/>
    <w:rsid w:val="00C17614"/>
    <w:rsid w:val="00C176C7"/>
    <w:rsid w:val="00C1797D"/>
    <w:rsid w:val="00C17B2D"/>
    <w:rsid w:val="00C20656"/>
    <w:rsid w:val="00C20CF3"/>
    <w:rsid w:val="00C20F87"/>
    <w:rsid w:val="00C212A2"/>
    <w:rsid w:val="00C2165E"/>
    <w:rsid w:val="00C21900"/>
    <w:rsid w:val="00C21F4E"/>
    <w:rsid w:val="00C22531"/>
    <w:rsid w:val="00C22BA8"/>
    <w:rsid w:val="00C22FC9"/>
    <w:rsid w:val="00C22FFA"/>
    <w:rsid w:val="00C2375E"/>
    <w:rsid w:val="00C237DB"/>
    <w:rsid w:val="00C23C48"/>
    <w:rsid w:val="00C23E3E"/>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3132"/>
    <w:rsid w:val="00C331AB"/>
    <w:rsid w:val="00C3340F"/>
    <w:rsid w:val="00C33A9C"/>
    <w:rsid w:val="00C33CDD"/>
    <w:rsid w:val="00C344FC"/>
    <w:rsid w:val="00C34BD6"/>
    <w:rsid w:val="00C34D45"/>
    <w:rsid w:val="00C34FA5"/>
    <w:rsid w:val="00C3551A"/>
    <w:rsid w:val="00C358C6"/>
    <w:rsid w:val="00C35AFC"/>
    <w:rsid w:val="00C362AF"/>
    <w:rsid w:val="00C3682E"/>
    <w:rsid w:val="00C36FD5"/>
    <w:rsid w:val="00C4002C"/>
    <w:rsid w:val="00C402C4"/>
    <w:rsid w:val="00C40701"/>
    <w:rsid w:val="00C40C5D"/>
    <w:rsid w:val="00C40D40"/>
    <w:rsid w:val="00C41545"/>
    <w:rsid w:val="00C41F3E"/>
    <w:rsid w:val="00C42D95"/>
    <w:rsid w:val="00C43465"/>
    <w:rsid w:val="00C436FE"/>
    <w:rsid w:val="00C43AA9"/>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741"/>
    <w:rsid w:val="00C47A49"/>
    <w:rsid w:val="00C47AC7"/>
    <w:rsid w:val="00C47D16"/>
    <w:rsid w:val="00C5006C"/>
    <w:rsid w:val="00C502BC"/>
    <w:rsid w:val="00C503E4"/>
    <w:rsid w:val="00C50B4F"/>
    <w:rsid w:val="00C50EC6"/>
    <w:rsid w:val="00C51086"/>
    <w:rsid w:val="00C51130"/>
    <w:rsid w:val="00C51D09"/>
    <w:rsid w:val="00C51E7D"/>
    <w:rsid w:val="00C52541"/>
    <w:rsid w:val="00C52561"/>
    <w:rsid w:val="00C528B7"/>
    <w:rsid w:val="00C529EA"/>
    <w:rsid w:val="00C52E47"/>
    <w:rsid w:val="00C53457"/>
    <w:rsid w:val="00C53611"/>
    <w:rsid w:val="00C53C14"/>
    <w:rsid w:val="00C541F2"/>
    <w:rsid w:val="00C56175"/>
    <w:rsid w:val="00C56433"/>
    <w:rsid w:val="00C574C4"/>
    <w:rsid w:val="00C60000"/>
    <w:rsid w:val="00C603C4"/>
    <w:rsid w:val="00C60519"/>
    <w:rsid w:val="00C6071A"/>
    <w:rsid w:val="00C60982"/>
    <w:rsid w:val="00C60A88"/>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533"/>
    <w:rsid w:val="00C65B7B"/>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AE"/>
    <w:rsid w:val="00C73F26"/>
    <w:rsid w:val="00C744FA"/>
    <w:rsid w:val="00C747A3"/>
    <w:rsid w:val="00C74968"/>
    <w:rsid w:val="00C74F81"/>
    <w:rsid w:val="00C76498"/>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71A1"/>
    <w:rsid w:val="00C8730A"/>
    <w:rsid w:val="00C875FE"/>
    <w:rsid w:val="00C8768F"/>
    <w:rsid w:val="00C8774F"/>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456C"/>
    <w:rsid w:val="00CA47CE"/>
    <w:rsid w:val="00CA4C42"/>
    <w:rsid w:val="00CA5045"/>
    <w:rsid w:val="00CA636E"/>
    <w:rsid w:val="00CA6449"/>
    <w:rsid w:val="00CA68E7"/>
    <w:rsid w:val="00CA6F9D"/>
    <w:rsid w:val="00CA773D"/>
    <w:rsid w:val="00CB010C"/>
    <w:rsid w:val="00CB0383"/>
    <w:rsid w:val="00CB0950"/>
    <w:rsid w:val="00CB0A20"/>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5CE4"/>
    <w:rsid w:val="00CC65AF"/>
    <w:rsid w:val="00CC6F3D"/>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35E"/>
    <w:rsid w:val="00D023B4"/>
    <w:rsid w:val="00D02A99"/>
    <w:rsid w:val="00D02D53"/>
    <w:rsid w:val="00D02E43"/>
    <w:rsid w:val="00D035F4"/>
    <w:rsid w:val="00D04743"/>
    <w:rsid w:val="00D04D73"/>
    <w:rsid w:val="00D04E30"/>
    <w:rsid w:val="00D0510E"/>
    <w:rsid w:val="00D05134"/>
    <w:rsid w:val="00D0544F"/>
    <w:rsid w:val="00D057FD"/>
    <w:rsid w:val="00D0586A"/>
    <w:rsid w:val="00D06435"/>
    <w:rsid w:val="00D06ACD"/>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3126"/>
    <w:rsid w:val="00D13265"/>
    <w:rsid w:val="00D13CFD"/>
    <w:rsid w:val="00D13D42"/>
    <w:rsid w:val="00D13FFC"/>
    <w:rsid w:val="00D140DA"/>
    <w:rsid w:val="00D14847"/>
    <w:rsid w:val="00D14DF3"/>
    <w:rsid w:val="00D15269"/>
    <w:rsid w:val="00D15397"/>
    <w:rsid w:val="00D153AF"/>
    <w:rsid w:val="00D15CC5"/>
    <w:rsid w:val="00D1608A"/>
    <w:rsid w:val="00D16B83"/>
    <w:rsid w:val="00D16BAD"/>
    <w:rsid w:val="00D17046"/>
    <w:rsid w:val="00D17A60"/>
    <w:rsid w:val="00D20184"/>
    <w:rsid w:val="00D21DCB"/>
    <w:rsid w:val="00D21F09"/>
    <w:rsid w:val="00D22551"/>
    <w:rsid w:val="00D2280F"/>
    <w:rsid w:val="00D22A17"/>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304E5"/>
    <w:rsid w:val="00D3100B"/>
    <w:rsid w:val="00D314EC"/>
    <w:rsid w:val="00D3158F"/>
    <w:rsid w:val="00D3171E"/>
    <w:rsid w:val="00D31B63"/>
    <w:rsid w:val="00D31DBB"/>
    <w:rsid w:val="00D31E05"/>
    <w:rsid w:val="00D321A0"/>
    <w:rsid w:val="00D32D49"/>
    <w:rsid w:val="00D33E6E"/>
    <w:rsid w:val="00D3403E"/>
    <w:rsid w:val="00D34DF3"/>
    <w:rsid w:val="00D3569C"/>
    <w:rsid w:val="00D35715"/>
    <w:rsid w:val="00D35795"/>
    <w:rsid w:val="00D360D6"/>
    <w:rsid w:val="00D362C6"/>
    <w:rsid w:val="00D362DF"/>
    <w:rsid w:val="00D36759"/>
    <w:rsid w:val="00D36A1F"/>
    <w:rsid w:val="00D36EC9"/>
    <w:rsid w:val="00D36FBB"/>
    <w:rsid w:val="00D370B2"/>
    <w:rsid w:val="00D372D1"/>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C14"/>
    <w:rsid w:val="00D44C3F"/>
    <w:rsid w:val="00D46291"/>
    <w:rsid w:val="00D4647C"/>
    <w:rsid w:val="00D464B7"/>
    <w:rsid w:val="00D468C6"/>
    <w:rsid w:val="00D46DB3"/>
    <w:rsid w:val="00D47949"/>
    <w:rsid w:val="00D5072C"/>
    <w:rsid w:val="00D5089D"/>
    <w:rsid w:val="00D50A71"/>
    <w:rsid w:val="00D50BE3"/>
    <w:rsid w:val="00D52EE0"/>
    <w:rsid w:val="00D532E2"/>
    <w:rsid w:val="00D54E84"/>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2275"/>
    <w:rsid w:val="00D6247C"/>
    <w:rsid w:val="00D624C9"/>
    <w:rsid w:val="00D625A3"/>
    <w:rsid w:val="00D62625"/>
    <w:rsid w:val="00D62887"/>
    <w:rsid w:val="00D62A7F"/>
    <w:rsid w:val="00D6366D"/>
    <w:rsid w:val="00D647AE"/>
    <w:rsid w:val="00D64A1A"/>
    <w:rsid w:val="00D64CB8"/>
    <w:rsid w:val="00D65033"/>
    <w:rsid w:val="00D6573C"/>
    <w:rsid w:val="00D65CC9"/>
    <w:rsid w:val="00D6647E"/>
    <w:rsid w:val="00D66836"/>
    <w:rsid w:val="00D66B3C"/>
    <w:rsid w:val="00D66E33"/>
    <w:rsid w:val="00D67657"/>
    <w:rsid w:val="00D67897"/>
    <w:rsid w:val="00D700BA"/>
    <w:rsid w:val="00D70410"/>
    <w:rsid w:val="00D70C7A"/>
    <w:rsid w:val="00D70FA3"/>
    <w:rsid w:val="00D712FB"/>
    <w:rsid w:val="00D7171F"/>
    <w:rsid w:val="00D718D1"/>
    <w:rsid w:val="00D71D63"/>
    <w:rsid w:val="00D71F71"/>
    <w:rsid w:val="00D72224"/>
    <w:rsid w:val="00D7234A"/>
    <w:rsid w:val="00D72839"/>
    <w:rsid w:val="00D730E5"/>
    <w:rsid w:val="00D7382C"/>
    <w:rsid w:val="00D740DE"/>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1DD"/>
    <w:rsid w:val="00D809D7"/>
    <w:rsid w:val="00D80F06"/>
    <w:rsid w:val="00D810AF"/>
    <w:rsid w:val="00D8110A"/>
    <w:rsid w:val="00D8154B"/>
    <w:rsid w:val="00D81F28"/>
    <w:rsid w:val="00D821CA"/>
    <w:rsid w:val="00D82B08"/>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6BA"/>
    <w:rsid w:val="00D9442E"/>
    <w:rsid w:val="00D94488"/>
    <w:rsid w:val="00D950D5"/>
    <w:rsid w:val="00D95D42"/>
    <w:rsid w:val="00D961FD"/>
    <w:rsid w:val="00D979D8"/>
    <w:rsid w:val="00DA0815"/>
    <w:rsid w:val="00DA0F7A"/>
    <w:rsid w:val="00DA102C"/>
    <w:rsid w:val="00DA1B3B"/>
    <w:rsid w:val="00DA2786"/>
    <w:rsid w:val="00DA29CB"/>
    <w:rsid w:val="00DA3ADF"/>
    <w:rsid w:val="00DA3E0A"/>
    <w:rsid w:val="00DA4096"/>
    <w:rsid w:val="00DA42CD"/>
    <w:rsid w:val="00DA4697"/>
    <w:rsid w:val="00DA46E3"/>
    <w:rsid w:val="00DA4DA3"/>
    <w:rsid w:val="00DA4E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8E3"/>
    <w:rsid w:val="00DB092B"/>
    <w:rsid w:val="00DB1D3A"/>
    <w:rsid w:val="00DB1DEA"/>
    <w:rsid w:val="00DB281D"/>
    <w:rsid w:val="00DB2E48"/>
    <w:rsid w:val="00DB3032"/>
    <w:rsid w:val="00DB310A"/>
    <w:rsid w:val="00DB3524"/>
    <w:rsid w:val="00DB36A6"/>
    <w:rsid w:val="00DB3A46"/>
    <w:rsid w:val="00DB3AFE"/>
    <w:rsid w:val="00DB4880"/>
    <w:rsid w:val="00DB48E8"/>
    <w:rsid w:val="00DB4F91"/>
    <w:rsid w:val="00DB50CE"/>
    <w:rsid w:val="00DB5388"/>
    <w:rsid w:val="00DB5CEC"/>
    <w:rsid w:val="00DB601B"/>
    <w:rsid w:val="00DB6314"/>
    <w:rsid w:val="00DB6CE7"/>
    <w:rsid w:val="00DB6E7D"/>
    <w:rsid w:val="00DB7F0D"/>
    <w:rsid w:val="00DC00CC"/>
    <w:rsid w:val="00DC06A1"/>
    <w:rsid w:val="00DC0827"/>
    <w:rsid w:val="00DC0BAD"/>
    <w:rsid w:val="00DC13FA"/>
    <w:rsid w:val="00DC14B2"/>
    <w:rsid w:val="00DC174C"/>
    <w:rsid w:val="00DC1BB9"/>
    <w:rsid w:val="00DC291F"/>
    <w:rsid w:val="00DC2A06"/>
    <w:rsid w:val="00DC2D8B"/>
    <w:rsid w:val="00DC2DA9"/>
    <w:rsid w:val="00DC2EAA"/>
    <w:rsid w:val="00DC35B6"/>
    <w:rsid w:val="00DC3B47"/>
    <w:rsid w:val="00DC424F"/>
    <w:rsid w:val="00DC4986"/>
    <w:rsid w:val="00DC4B60"/>
    <w:rsid w:val="00DC5199"/>
    <w:rsid w:val="00DC54D3"/>
    <w:rsid w:val="00DC5729"/>
    <w:rsid w:val="00DC5B4E"/>
    <w:rsid w:val="00DC5DCD"/>
    <w:rsid w:val="00DC64C2"/>
    <w:rsid w:val="00DC67EE"/>
    <w:rsid w:val="00DC68BA"/>
    <w:rsid w:val="00DC6F21"/>
    <w:rsid w:val="00DC6F88"/>
    <w:rsid w:val="00DC7630"/>
    <w:rsid w:val="00DC7789"/>
    <w:rsid w:val="00DC7D33"/>
    <w:rsid w:val="00DD008C"/>
    <w:rsid w:val="00DD0485"/>
    <w:rsid w:val="00DD08A8"/>
    <w:rsid w:val="00DD09E4"/>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34CB"/>
    <w:rsid w:val="00DE3520"/>
    <w:rsid w:val="00DE3B8D"/>
    <w:rsid w:val="00DE442D"/>
    <w:rsid w:val="00DE4511"/>
    <w:rsid w:val="00DE46FD"/>
    <w:rsid w:val="00DE49CD"/>
    <w:rsid w:val="00DE5261"/>
    <w:rsid w:val="00DE5317"/>
    <w:rsid w:val="00DE5452"/>
    <w:rsid w:val="00DE5656"/>
    <w:rsid w:val="00DE5F77"/>
    <w:rsid w:val="00DE6100"/>
    <w:rsid w:val="00DE6314"/>
    <w:rsid w:val="00DE653E"/>
    <w:rsid w:val="00DE6EDA"/>
    <w:rsid w:val="00DE70BB"/>
    <w:rsid w:val="00DE75FD"/>
    <w:rsid w:val="00DE7BE6"/>
    <w:rsid w:val="00DE7F27"/>
    <w:rsid w:val="00DF019C"/>
    <w:rsid w:val="00DF05F4"/>
    <w:rsid w:val="00DF0943"/>
    <w:rsid w:val="00DF0AAC"/>
    <w:rsid w:val="00DF14B8"/>
    <w:rsid w:val="00DF168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FDE"/>
    <w:rsid w:val="00DF7244"/>
    <w:rsid w:val="00DF7446"/>
    <w:rsid w:val="00DF7537"/>
    <w:rsid w:val="00DF7A47"/>
    <w:rsid w:val="00DF7ADE"/>
    <w:rsid w:val="00E0081F"/>
    <w:rsid w:val="00E00909"/>
    <w:rsid w:val="00E00A4F"/>
    <w:rsid w:val="00E0104C"/>
    <w:rsid w:val="00E02205"/>
    <w:rsid w:val="00E024AF"/>
    <w:rsid w:val="00E02A5C"/>
    <w:rsid w:val="00E03338"/>
    <w:rsid w:val="00E0335A"/>
    <w:rsid w:val="00E03731"/>
    <w:rsid w:val="00E037D0"/>
    <w:rsid w:val="00E039A7"/>
    <w:rsid w:val="00E0402F"/>
    <w:rsid w:val="00E0430A"/>
    <w:rsid w:val="00E04500"/>
    <w:rsid w:val="00E0499E"/>
    <w:rsid w:val="00E04A78"/>
    <w:rsid w:val="00E05D9C"/>
    <w:rsid w:val="00E05F48"/>
    <w:rsid w:val="00E05F9F"/>
    <w:rsid w:val="00E0600F"/>
    <w:rsid w:val="00E065AE"/>
    <w:rsid w:val="00E10271"/>
    <w:rsid w:val="00E11846"/>
    <w:rsid w:val="00E12354"/>
    <w:rsid w:val="00E1280E"/>
    <w:rsid w:val="00E128B9"/>
    <w:rsid w:val="00E1291C"/>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7D3"/>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C55"/>
    <w:rsid w:val="00E2609C"/>
    <w:rsid w:val="00E26240"/>
    <w:rsid w:val="00E26397"/>
    <w:rsid w:val="00E26517"/>
    <w:rsid w:val="00E2702A"/>
    <w:rsid w:val="00E27460"/>
    <w:rsid w:val="00E27743"/>
    <w:rsid w:val="00E30373"/>
    <w:rsid w:val="00E304BC"/>
    <w:rsid w:val="00E304CB"/>
    <w:rsid w:val="00E30733"/>
    <w:rsid w:val="00E31291"/>
    <w:rsid w:val="00E31ED1"/>
    <w:rsid w:val="00E32640"/>
    <w:rsid w:val="00E32AF9"/>
    <w:rsid w:val="00E3304E"/>
    <w:rsid w:val="00E33114"/>
    <w:rsid w:val="00E3349E"/>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C5E"/>
    <w:rsid w:val="00E46CCC"/>
    <w:rsid w:val="00E46E25"/>
    <w:rsid w:val="00E47152"/>
    <w:rsid w:val="00E47787"/>
    <w:rsid w:val="00E47A94"/>
    <w:rsid w:val="00E47D4A"/>
    <w:rsid w:val="00E50188"/>
    <w:rsid w:val="00E50284"/>
    <w:rsid w:val="00E504BC"/>
    <w:rsid w:val="00E5065D"/>
    <w:rsid w:val="00E50742"/>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6319"/>
    <w:rsid w:val="00E668FC"/>
    <w:rsid w:val="00E66B46"/>
    <w:rsid w:val="00E6756A"/>
    <w:rsid w:val="00E67636"/>
    <w:rsid w:val="00E67DC7"/>
    <w:rsid w:val="00E67E3F"/>
    <w:rsid w:val="00E705E2"/>
    <w:rsid w:val="00E70637"/>
    <w:rsid w:val="00E7070D"/>
    <w:rsid w:val="00E70DF9"/>
    <w:rsid w:val="00E71265"/>
    <w:rsid w:val="00E712CF"/>
    <w:rsid w:val="00E71634"/>
    <w:rsid w:val="00E71963"/>
    <w:rsid w:val="00E71B45"/>
    <w:rsid w:val="00E71BB1"/>
    <w:rsid w:val="00E71C56"/>
    <w:rsid w:val="00E71F73"/>
    <w:rsid w:val="00E72839"/>
    <w:rsid w:val="00E728B4"/>
    <w:rsid w:val="00E7375B"/>
    <w:rsid w:val="00E7424F"/>
    <w:rsid w:val="00E74BAD"/>
    <w:rsid w:val="00E74CD4"/>
    <w:rsid w:val="00E74DE0"/>
    <w:rsid w:val="00E74ED8"/>
    <w:rsid w:val="00E74F21"/>
    <w:rsid w:val="00E75B60"/>
    <w:rsid w:val="00E760C3"/>
    <w:rsid w:val="00E761FE"/>
    <w:rsid w:val="00E7631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DF5"/>
    <w:rsid w:val="00E86E5A"/>
    <w:rsid w:val="00E87AD5"/>
    <w:rsid w:val="00E9003C"/>
    <w:rsid w:val="00E9005C"/>
    <w:rsid w:val="00E905E8"/>
    <w:rsid w:val="00E910E2"/>
    <w:rsid w:val="00E913D9"/>
    <w:rsid w:val="00E91DB0"/>
    <w:rsid w:val="00E925C3"/>
    <w:rsid w:val="00E93BB7"/>
    <w:rsid w:val="00E94006"/>
    <w:rsid w:val="00E94460"/>
    <w:rsid w:val="00E9465B"/>
    <w:rsid w:val="00E94FE1"/>
    <w:rsid w:val="00E956F2"/>
    <w:rsid w:val="00E956F8"/>
    <w:rsid w:val="00E957E7"/>
    <w:rsid w:val="00E95B17"/>
    <w:rsid w:val="00E9630C"/>
    <w:rsid w:val="00E9648C"/>
    <w:rsid w:val="00E96555"/>
    <w:rsid w:val="00E96DD2"/>
    <w:rsid w:val="00E97272"/>
    <w:rsid w:val="00E97D3C"/>
    <w:rsid w:val="00E97E7D"/>
    <w:rsid w:val="00EA0476"/>
    <w:rsid w:val="00EA048C"/>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A8A"/>
    <w:rsid w:val="00EA4C45"/>
    <w:rsid w:val="00EA4D31"/>
    <w:rsid w:val="00EA4D8E"/>
    <w:rsid w:val="00EA4E59"/>
    <w:rsid w:val="00EA4ECD"/>
    <w:rsid w:val="00EA513B"/>
    <w:rsid w:val="00EA51BF"/>
    <w:rsid w:val="00EA5BD2"/>
    <w:rsid w:val="00EA66AB"/>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54C0"/>
    <w:rsid w:val="00EB5AE0"/>
    <w:rsid w:val="00EB62BB"/>
    <w:rsid w:val="00EB67BD"/>
    <w:rsid w:val="00EB6EA9"/>
    <w:rsid w:val="00EB711C"/>
    <w:rsid w:val="00EB78CB"/>
    <w:rsid w:val="00EB7F13"/>
    <w:rsid w:val="00EC076C"/>
    <w:rsid w:val="00EC07AB"/>
    <w:rsid w:val="00EC0ABC"/>
    <w:rsid w:val="00EC1392"/>
    <w:rsid w:val="00EC14E9"/>
    <w:rsid w:val="00EC1562"/>
    <w:rsid w:val="00EC1797"/>
    <w:rsid w:val="00EC1D47"/>
    <w:rsid w:val="00EC1ECA"/>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85"/>
    <w:rsid w:val="00ED51E7"/>
    <w:rsid w:val="00ED5269"/>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314B"/>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23E5"/>
    <w:rsid w:val="00EF276F"/>
    <w:rsid w:val="00EF27BE"/>
    <w:rsid w:val="00EF3F1C"/>
    <w:rsid w:val="00EF45BE"/>
    <w:rsid w:val="00EF4A3F"/>
    <w:rsid w:val="00EF4F80"/>
    <w:rsid w:val="00EF552D"/>
    <w:rsid w:val="00EF59DB"/>
    <w:rsid w:val="00EF6614"/>
    <w:rsid w:val="00EF6975"/>
    <w:rsid w:val="00EF6B40"/>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77B"/>
    <w:rsid w:val="00F1007F"/>
    <w:rsid w:val="00F1042D"/>
    <w:rsid w:val="00F10524"/>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592"/>
    <w:rsid w:val="00F17F61"/>
    <w:rsid w:val="00F20088"/>
    <w:rsid w:val="00F200A4"/>
    <w:rsid w:val="00F20281"/>
    <w:rsid w:val="00F2068C"/>
    <w:rsid w:val="00F213DA"/>
    <w:rsid w:val="00F219B9"/>
    <w:rsid w:val="00F223DE"/>
    <w:rsid w:val="00F2270A"/>
    <w:rsid w:val="00F22C50"/>
    <w:rsid w:val="00F2312E"/>
    <w:rsid w:val="00F23827"/>
    <w:rsid w:val="00F24171"/>
    <w:rsid w:val="00F24BCE"/>
    <w:rsid w:val="00F24EC4"/>
    <w:rsid w:val="00F25215"/>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CA5"/>
    <w:rsid w:val="00F40D0E"/>
    <w:rsid w:val="00F41694"/>
    <w:rsid w:val="00F41AB6"/>
    <w:rsid w:val="00F41AFA"/>
    <w:rsid w:val="00F41BA6"/>
    <w:rsid w:val="00F420E9"/>
    <w:rsid w:val="00F42565"/>
    <w:rsid w:val="00F4260C"/>
    <w:rsid w:val="00F43610"/>
    <w:rsid w:val="00F4371E"/>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35A"/>
    <w:rsid w:val="00F53A9B"/>
    <w:rsid w:val="00F53C90"/>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E1C"/>
    <w:rsid w:val="00F64EDD"/>
    <w:rsid w:val="00F65D4E"/>
    <w:rsid w:val="00F65FEC"/>
    <w:rsid w:val="00F66003"/>
    <w:rsid w:val="00F66600"/>
    <w:rsid w:val="00F6684E"/>
    <w:rsid w:val="00F669B4"/>
    <w:rsid w:val="00F66F4E"/>
    <w:rsid w:val="00F67015"/>
    <w:rsid w:val="00F672F6"/>
    <w:rsid w:val="00F67346"/>
    <w:rsid w:val="00F6737A"/>
    <w:rsid w:val="00F67500"/>
    <w:rsid w:val="00F675B0"/>
    <w:rsid w:val="00F67787"/>
    <w:rsid w:val="00F67FC8"/>
    <w:rsid w:val="00F7099D"/>
    <w:rsid w:val="00F70D62"/>
    <w:rsid w:val="00F70ECB"/>
    <w:rsid w:val="00F71016"/>
    <w:rsid w:val="00F716F4"/>
    <w:rsid w:val="00F71CB5"/>
    <w:rsid w:val="00F72236"/>
    <w:rsid w:val="00F72264"/>
    <w:rsid w:val="00F724C5"/>
    <w:rsid w:val="00F72B19"/>
    <w:rsid w:val="00F72B52"/>
    <w:rsid w:val="00F72CF2"/>
    <w:rsid w:val="00F72E24"/>
    <w:rsid w:val="00F735B2"/>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F1"/>
    <w:rsid w:val="00F81E82"/>
    <w:rsid w:val="00F82046"/>
    <w:rsid w:val="00F8226B"/>
    <w:rsid w:val="00F8267F"/>
    <w:rsid w:val="00F828FE"/>
    <w:rsid w:val="00F82C8C"/>
    <w:rsid w:val="00F82D4A"/>
    <w:rsid w:val="00F83563"/>
    <w:rsid w:val="00F83895"/>
    <w:rsid w:val="00F83C3F"/>
    <w:rsid w:val="00F841A9"/>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539"/>
    <w:rsid w:val="00F918C4"/>
    <w:rsid w:val="00F91D32"/>
    <w:rsid w:val="00F92168"/>
    <w:rsid w:val="00F921CB"/>
    <w:rsid w:val="00F921FC"/>
    <w:rsid w:val="00F926DC"/>
    <w:rsid w:val="00F928EC"/>
    <w:rsid w:val="00F93324"/>
    <w:rsid w:val="00F93706"/>
    <w:rsid w:val="00F94C76"/>
    <w:rsid w:val="00F95503"/>
    <w:rsid w:val="00F95CA0"/>
    <w:rsid w:val="00F96133"/>
    <w:rsid w:val="00F96577"/>
    <w:rsid w:val="00F96B22"/>
    <w:rsid w:val="00F96C12"/>
    <w:rsid w:val="00F9700A"/>
    <w:rsid w:val="00F97093"/>
    <w:rsid w:val="00F9718A"/>
    <w:rsid w:val="00F9736D"/>
    <w:rsid w:val="00F9768B"/>
    <w:rsid w:val="00F97FCA"/>
    <w:rsid w:val="00FA07B1"/>
    <w:rsid w:val="00FA1073"/>
    <w:rsid w:val="00FA1358"/>
    <w:rsid w:val="00FA1462"/>
    <w:rsid w:val="00FA1761"/>
    <w:rsid w:val="00FA2115"/>
    <w:rsid w:val="00FA2170"/>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C6C"/>
    <w:rsid w:val="00FA6F7E"/>
    <w:rsid w:val="00FA72AA"/>
    <w:rsid w:val="00FA7AED"/>
    <w:rsid w:val="00FA7C04"/>
    <w:rsid w:val="00FA7FF9"/>
    <w:rsid w:val="00FB01D5"/>
    <w:rsid w:val="00FB02B2"/>
    <w:rsid w:val="00FB0388"/>
    <w:rsid w:val="00FB0D47"/>
    <w:rsid w:val="00FB103A"/>
    <w:rsid w:val="00FB140A"/>
    <w:rsid w:val="00FB1698"/>
    <w:rsid w:val="00FB1D34"/>
    <w:rsid w:val="00FB2482"/>
    <w:rsid w:val="00FB2664"/>
    <w:rsid w:val="00FB2C15"/>
    <w:rsid w:val="00FB2CE8"/>
    <w:rsid w:val="00FB3456"/>
    <w:rsid w:val="00FB399A"/>
    <w:rsid w:val="00FB3C2C"/>
    <w:rsid w:val="00FB3CA8"/>
    <w:rsid w:val="00FB3E1E"/>
    <w:rsid w:val="00FB402E"/>
    <w:rsid w:val="00FB4077"/>
    <w:rsid w:val="00FB41E1"/>
    <w:rsid w:val="00FB45A0"/>
    <w:rsid w:val="00FB4829"/>
    <w:rsid w:val="00FB4ECB"/>
    <w:rsid w:val="00FB6990"/>
    <w:rsid w:val="00FB69EF"/>
    <w:rsid w:val="00FB6D30"/>
    <w:rsid w:val="00FB6F0D"/>
    <w:rsid w:val="00FB7204"/>
    <w:rsid w:val="00FB7416"/>
    <w:rsid w:val="00FB7638"/>
    <w:rsid w:val="00FB79CC"/>
    <w:rsid w:val="00FB7ACB"/>
    <w:rsid w:val="00FC11ED"/>
    <w:rsid w:val="00FC2075"/>
    <w:rsid w:val="00FC2284"/>
    <w:rsid w:val="00FC35FA"/>
    <w:rsid w:val="00FC42DA"/>
    <w:rsid w:val="00FC46EF"/>
    <w:rsid w:val="00FC57DE"/>
    <w:rsid w:val="00FC5F19"/>
    <w:rsid w:val="00FC6031"/>
    <w:rsid w:val="00FC655E"/>
    <w:rsid w:val="00FC77CA"/>
    <w:rsid w:val="00FC7B52"/>
    <w:rsid w:val="00FC7EAE"/>
    <w:rsid w:val="00FD0770"/>
    <w:rsid w:val="00FD08B6"/>
    <w:rsid w:val="00FD09F3"/>
    <w:rsid w:val="00FD0AB0"/>
    <w:rsid w:val="00FD100E"/>
    <w:rsid w:val="00FD2117"/>
    <w:rsid w:val="00FD23A7"/>
    <w:rsid w:val="00FD2932"/>
    <w:rsid w:val="00FD3389"/>
    <w:rsid w:val="00FD37E9"/>
    <w:rsid w:val="00FD3996"/>
    <w:rsid w:val="00FD496D"/>
    <w:rsid w:val="00FD4BBE"/>
    <w:rsid w:val="00FD4CFB"/>
    <w:rsid w:val="00FD5411"/>
    <w:rsid w:val="00FD5F1E"/>
    <w:rsid w:val="00FD64B9"/>
    <w:rsid w:val="00FD67CD"/>
    <w:rsid w:val="00FD68CE"/>
    <w:rsid w:val="00FD699A"/>
    <w:rsid w:val="00FD6E8B"/>
    <w:rsid w:val="00FE0493"/>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A871BA0-3090-4CE8-B355-D832E410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88"/>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CF62C6"/>
    <w:pPr>
      <w:tabs>
        <w:tab w:val="left" w:pos="480"/>
        <w:tab w:val="right" w:leader="dot" w:pos="9627"/>
      </w:tabs>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
    <w:name w:val="Mention"/>
    <w:basedOn w:val="DefaultParagraphFont"/>
    <w:uiPriority w:val="99"/>
    <w:semiHidden/>
    <w:unhideWhenUsed/>
    <w:rsid w:val="008432A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www.invest.latgale.lv" TargetMode="External"/><Relationship Id="rId10" Type="http://schemas.openxmlformats.org/officeDocument/2006/relationships/image" Target="media/image1.jpg"/><Relationship Id="rId19" Type="http://schemas.openxmlformats.org/officeDocument/2006/relationships/image" Target="media/image10.em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yperlink" Target="mailto:nva@nva.gov.l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ED06D-494E-4D0D-80FC-5481E1DD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36384</Words>
  <Characters>20740</Characters>
  <Application>Microsoft Office Word</Application>
  <DocSecurity>0</DocSecurity>
  <Lines>172</Lines>
  <Paragraphs>114</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57010</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cp:lastModifiedBy>Anete Gaiķe</cp:lastModifiedBy>
  <cp:revision>3</cp:revision>
  <cp:lastPrinted>2017-08-01T07:52:00Z</cp:lastPrinted>
  <dcterms:created xsi:type="dcterms:W3CDTF">2017-09-28T11:23:00Z</dcterms:created>
  <dcterms:modified xsi:type="dcterms:W3CDTF">2017-09-28T11:23:00Z</dcterms:modified>
</cp:coreProperties>
</file>