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3036E" w14:textId="77777777" w:rsidR="005D0106" w:rsidRPr="00B11216" w:rsidRDefault="005D0106" w:rsidP="00046EB6">
      <w:pPr>
        <w:jc w:val="center"/>
        <w:rPr>
          <w:sz w:val="28"/>
          <w:szCs w:val="28"/>
        </w:rPr>
      </w:pPr>
    </w:p>
    <w:p w14:paraId="21AC95DD" w14:textId="1DE06DA8" w:rsidR="004B791A" w:rsidRPr="009A2B56" w:rsidRDefault="005410C4" w:rsidP="00046EB6">
      <w:pPr>
        <w:jc w:val="center"/>
        <w:rPr>
          <w:b/>
          <w:sz w:val="28"/>
          <w:szCs w:val="28"/>
        </w:rPr>
      </w:pPr>
      <w:r w:rsidRPr="009A2B56">
        <w:rPr>
          <w:b/>
          <w:sz w:val="28"/>
          <w:szCs w:val="28"/>
        </w:rPr>
        <w:t>Pārskats par bērnu stāvokli Latvijā 201</w:t>
      </w:r>
      <w:r w:rsidR="000C780A" w:rsidRPr="009A2B56">
        <w:rPr>
          <w:b/>
          <w:sz w:val="28"/>
          <w:szCs w:val="28"/>
        </w:rPr>
        <w:t>7</w:t>
      </w:r>
      <w:r w:rsidRPr="009A2B56">
        <w:rPr>
          <w:b/>
          <w:sz w:val="28"/>
          <w:szCs w:val="28"/>
        </w:rPr>
        <w:t>.gadā</w:t>
      </w:r>
      <w:r w:rsidR="00046EB6" w:rsidRPr="009A2B56">
        <w:rPr>
          <w:b/>
          <w:sz w:val="28"/>
          <w:szCs w:val="28"/>
        </w:rPr>
        <w:t xml:space="preserve"> </w:t>
      </w:r>
    </w:p>
    <w:p w14:paraId="3F95EE33" w14:textId="77777777" w:rsidR="005410C4" w:rsidRPr="00B11216" w:rsidRDefault="005410C4" w:rsidP="00046EB6">
      <w:pPr>
        <w:jc w:val="center"/>
        <w:rPr>
          <w:sz w:val="28"/>
          <w:szCs w:val="28"/>
        </w:rPr>
      </w:pPr>
    </w:p>
    <w:p w14:paraId="3610044E" w14:textId="77777777" w:rsidR="005D0106" w:rsidRPr="00B11216" w:rsidRDefault="005D0106" w:rsidP="00046EB6">
      <w:pPr>
        <w:jc w:val="center"/>
        <w:rPr>
          <w:sz w:val="28"/>
          <w:szCs w:val="28"/>
        </w:rPr>
      </w:pPr>
    </w:p>
    <w:p w14:paraId="1066018E" w14:textId="3D01273C" w:rsidR="00393CD3" w:rsidRPr="00B11216" w:rsidRDefault="00163DE3" w:rsidP="00DD5C48">
      <w:pPr>
        <w:ind w:firstLine="720"/>
        <w:jc w:val="both"/>
        <w:rPr>
          <w:sz w:val="28"/>
          <w:szCs w:val="28"/>
        </w:rPr>
      </w:pPr>
      <w:r w:rsidRPr="00B11216">
        <w:rPr>
          <w:sz w:val="28"/>
          <w:szCs w:val="28"/>
        </w:rPr>
        <w:t xml:space="preserve">Informatīvais ziņojums </w:t>
      </w:r>
      <w:r w:rsidR="00393CD3" w:rsidRPr="00B11216">
        <w:rPr>
          <w:sz w:val="28"/>
          <w:szCs w:val="28"/>
        </w:rPr>
        <w:t>„Pārskats par bērnu stāvokli Latvijā 201</w:t>
      </w:r>
      <w:r w:rsidR="00DD5C48">
        <w:rPr>
          <w:sz w:val="28"/>
          <w:szCs w:val="28"/>
        </w:rPr>
        <w:t>7</w:t>
      </w:r>
      <w:r w:rsidR="00393CD3" w:rsidRPr="00B11216">
        <w:rPr>
          <w:sz w:val="28"/>
          <w:szCs w:val="28"/>
        </w:rPr>
        <w:t xml:space="preserve">.gadā” ir sagatavots atbilstoši </w:t>
      </w:r>
      <w:r w:rsidR="00241F3D" w:rsidRPr="00B11216">
        <w:rPr>
          <w:sz w:val="28"/>
          <w:szCs w:val="28"/>
        </w:rPr>
        <w:t>Bērnu tiesību aizsardzības likuma 62.panta pirmās daļas 7.punktā dotajam uzdevumam</w:t>
      </w:r>
      <w:r w:rsidR="00C93F0A">
        <w:rPr>
          <w:sz w:val="28"/>
          <w:szCs w:val="28"/>
        </w:rPr>
        <w:t xml:space="preserve"> –</w:t>
      </w:r>
      <w:r w:rsidR="00241F3D" w:rsidRPr="00B11216">
        <w:rPr>
          <w:sz w:val="28"/>
          <w:szCs w:val="28"/>
        </w:rPr>
        <w:t xml:space="preserve"> </w:t>
      </w:r>
      <w:r w:rsidR="00EB2B4E" w:rsidRPr="00B11216">
        <w:rPr>
          <w:sz w:val="28"/>
          <w:szCs w:val="28"/>
        </w:rPr>
        <w:t>L</w:t>
      </w:r>
      <w:r w:rsidR="00135DD0" w:rsidRPr="00B11216">
        <w:rPr>
          <w:sz w:val="28"/>
          <w:szCs w:val="28"/>
        </w:rPr>
        <w:t>abklājības ministrijai</w:t>
      </w:r>
      <w:r w:rsidR="00241F3D" w:rsidRPr="00B11216">
        <w:rPr>
          <w:sz w:val="28"/>
          <w:szCs w:val="28"/>
        </w:rPr>
        <w:t xml:space="preserve"> nodrošināt ikgadējā pārskata par bērnu</w:t>
      </w:r>
      <w:r w:rsidR="00213110">
        <w:rPr>
          <w:rStyle w:val="Vresatsauce"/>
          <w:sz w:val="28"/>
          <w:szCs w:val="28"/>
        </w:rPr>
        <w:footnoteReference w:id="1"/>
      </w:r>
      <w:r w:rsidR="00241F3D" w:rsidRPr="00B11216">
        <w:rPr>
          <w:sz w:val="28"/>
          <w:szCs w:val="28"/>
        </w:rPr>
        <w:t xml:space="preserve"> stāvokli valstī sagatavošanu un iesniegšanu Saeimai un </w:t>
      </w:r>
      <w:r w:rsidR="00B85FC1" w:rsidRPr="00B11216">
        <w:rPr>
          <w:sz w:val="28"/>
          <w:szCs w:val="28"/>
        </w:rPr>
        <w:t>M</w:t>
      </w:r>
      <w:r w:rsidR="00F072CD" w:rsidRPr="00B11216">
        <w:rPr>
          <w:sz w:val="28"/>
          <w:szCs w:val="28"/>
        </w:rPr>
        <w:t>inistru kabinetam</w:t>
      </w:r>
      <w:r w:rsidR="00241F3D" w:rsidRPr="00B11216">
        <w:rPr>
          <w:sz w:val="28"/>
          <w:szCs w:val="28"/>
        </w:rPr>
        <w:t>.</w:t>
      </w:r>
      <w:r w:rsidR="00C43CF9" w:rsidRPr="00B11216">
        <w:rPr>
          <w:sz w:val="28"/>
          <w:szCs w:val="28"/>
        </w:rPr>
        <w:t xml:space="preserve"> </w:t>
      </w:r>
    </w:p>
    <w:p w14:paraId="312EC43D" w14:textId="65474A5E" w:rsidR="007F7DBA" w:rsidRDefault="00DD5C48" w:rsidP="00046EB6">
      <w:pPr>
        <w:jc w:val="both"/>
        <w:rPr>
          <w:sz w:val="28"/>
          <w:szCs w:val="28"/>
        </w:rPr>
      </w:pPr>
      <w:r>
        <w:rPr>
          <w:sz w:val="28"/>
          <w:szCs w:val="28"/>
        </w:rPr>
        <w:tab/>
      </w:r>
      <w:r w:rsidR="00BD6155">
        <w:rPr>
          <w:sz w:val="28"/>
          <w:szCs w:val="28"/>
        </w:rPr>
        <w:t>Saskaņā ar Centrālās statistikas pārvaldes datiem Latvijā 201</w:t>
      </w:r>
      <w:r w:rsidR="00460ABC">
        <w:rPr>
          <w:sz w:val="28"/>
          <w:szCs w:val="28"/>
        </w:rPr>
        <w:t>8</w:t>
      </w:r>
      <w:r w:rsidR="00BD6155">
        <w:rPr>
          <w:sz w:val="28"/>
          <w:szCs w:val="28"/>
        </w:rPr>
        <w:t xml:space="preserve">.gada sākumā bija </w:t>
      </w:r>
      <w:r w:rsidR="00631FD2">
        <w:rPr>
          <w:sz w:val="28"/>
          <w:szCs w:val="28"/>
        </w:rPr>
        <w:t>35</w:t>
      </w:r>
      <w:r w:rsidR="00460ABC">
        <w:rPr>
          <w:sz w:val="28"/>
          <w:szCs w:val="28"/>
        </w:rPr>
        <w:t>8</w:t>
      </w:r>
      <w:r w:rsidR="00631FD2">
        <w:rPr>
          <w:sz w:val="28"/>
          <w:szCs w:val="28"/>
        </w:rPr>
        <w:t> </w:t>
      </w:r>
      <w:r w:rsidR="00460ABC">
        <w:rPr>
          <w:sz w:val="28"/>
          <w:szCs w:val="28"/>
        </w:rPr>
        <w:t>76</w:t>
      </w:r>
      <w:r w:rsidR="00631FD2">
        <w:rPr>
          <w:sz w:val="28"/>
          <w:szCs w:val="28"/>
        </w:rPr>
        <w:t>2 bērn</w:t>
      </w:r>
      <w:r w:rsidR="005E6DB0">
        <w:rPr>
          <w:sz w:val="28"/>
          <w:szCs w:val="28"/>
        </w:rPr>
        <w:t>u</w:t>
      </w:r>
      <w:r w:rsidR="00631FD2">
        <w:rPr>
          <w:sz w:val="28"/>
          <w:szCs w:val="28"/>
        </w:rPr>
        <w:t xml:space="preserve"> (</w:t>
      </w:r>
      <w:r w:rsidR="00631FD2" w:rsidRPr="00460ABC">
        <w:rPr>
          <w:sz w:val="28"/>
          <w:szCs w:val="28"/>
        </w:rPr>
        <w:t>18</w:t>
      </w:r>
      <w:r w:rsidR="00460ABC" w:rsidRPr="00460ABC">
        <w:rPr>
          <w:sz w:val="28"/>
          <w:szCs w:val="28"/>
        </w:rPr>
        <w:t>4</w:t>
      </w:r>
      <w:r w:rsidR="00631FD2" w:rsidRPr="00460ABC">
        <w:rPr>
          <w:sz w:val="28"/>
          <w:szCs w:val="28"/>
        </w:rPr>
        <w:t> </w:t>
      </w:r>
      <w:r w:rsidR="00460ABC" w:rsidRPr="00460ABC">
        <w:rPr>
          <w:sz w:val="28"/>
          <w:szCs w:val="28"/>
        </w:rPr>
        <w:t>590</w:t>
      </w:r>
      <w:r w:rsidR="00631FD2" w:rsidRPr="00460ABC">
        <w:rPr>
          <w:sz w:val="28"/>
          <w:szCs w:val="28"/>
        </w:rPr>
        <w:t xml:space="preserve"> zēnu un 17</w:t>
      </w:r>
      <w:r w:rsidR="00460ABC" w:rsidRPr="00460ABC">
        <w:rPr>
          <w:sz w:val="28"/>
          <w:szCs w:val="28"/>
        </w:rPr>
        <w:t>4</w:t>
      </w:r>
      <w:r w:rsidR="00631FD2" w:rsidRPr="00460ABC">
        <w:rPr>
          <w:sz w:val="28"/>
          <w:szCs w:val="28"/>
        </w:rPr>
        <w:t> </w:t>
      </w:r>
      <w:r w:rsidR="00460ABC" w:rsidRPr="00460ABC">
        <w:rPr>
          <w:sz w:val="28"/>
          <w:szCs w:val="28"/>
        </w:rPr>
        <w:t>172</w:t>
      </w:r>
      <w:r w:rsidR="00631FD2">
        <w:rPr>
          <w:sz w:val="28"/>
          <w:szCs w:val="28"/>
        </w:rPr>
        <w:t xml:space="preserve"> meiteņu).</w:t>
      </w:r>
      <w:r w:rsidR="002C651E">
        <w:rPr>
          <w:sz w:val="28"/>
          <w:szCs w:val="28"/>
        </w:rPr>
        <w:t xml:space="preserve"> Salīdzinot ar 201</w:t>
      </w:r>
      <w:r w:rsidR="00460ABC">
        <w:rPr>
          <w:sz w:val="28"/>
          <w:szCs w:val="28"/>
        </w:rPr>
        <w:t>7</w:t>
      </w:r>
      <w:r w:rsidR="002C651E">
        <w:rPr>
          <w:sz w:val="28"/>
          <w:szCs w:val="28"/>
        </w:rPr>
        <w:t>.gada sākumu</w:t>
      </w:r>
      <w:r w:rsidR="007F7DBA">
        <w:rPr>
          <w:sz w:val="28"/>
          <w:szCs w:val="28"/>
        </w:rPr>
        <w:t xml:space="preserve">, kad bērnu skaits bija </w:t>
      </w:r>
      <w:r w:rsidR="00460ABC" w:rsidRPr="00460ABC">
        <w:rPr>
          <w:sz w:val="28"/>
          <w:szCs w:val="28"/>
        </w:rPr>
        <w:t>356 527</w:t>
      </w:r>
      <w:r w:rsidR="002C651E">
        <w:rPr>
          <w:sz w:val="28"/>
          <w:szCs w:val="28"/>
        </w:rPr>
        <w:t xml:space="preserve">, </w:t>
      </w:r>
      <w:r w:rsidR="00460ABC">
        <w:rPr>
          <w:sz w:val="28"/>
          <w:szCs w:val="28"/>
        </w:rPr>
        <w:t xml:space="preserve">2018.gada sākumā </w:t>
      </w:r>
      <w:r w:rsidR="002C651E">
        <w:rPr>
          <w:sz w:val="28"/>
          <w:szCs w:val="28"/>
        </w:rPr>
        <w:t xml:space="preserve">bērnu </w:t>
      </w:r>
      <w:r w:rsidR="00460ABC">
        <w:rPr>
          <w:sz w:val="28"/>
          <w:szCs w:val="28"/>
        </w:rPr>
        <w:t>kop</w:t>
      </w:r>
      <w:r w:rsidR="002C651E">
        <w:rPr>
          <w:sz w:val="28"/>
          <w:szCs w:val="28"/>
        </w:rPr>
        <w:t xml:space="preserve">skaits ir pieaudzis par </w:t>
      </w:r>
      <w:r w:rsidR="00460ABC">
        <w:rPr>
          <w:sz w:val="28"/>
          <w:szCs w:val="28"/>
        </w:rPr>
        <w:t>2</w:t>
      </w:r>
      <w:r w:rsidR="007F7DBA">
        <w:rPr>
          <w:sz w:val="28"/>
          <w:szCs w:val="28"/>
        </w:rPr>
        <w:t> 2</w:t>
      </w:r>
      <w:r w:rsidR="00460ABC">
        <w:rPr>
          <w:sz w:val="28"/>
          <w:szCs w:val="28"/>
        </w:rPr>
        <w:t>35</w:t>
      </w:r>
      <w:r w:rsidR="007F7DBA">
        <w:rPr>
          <w:sz w:val="28"/>
          <w:szCs w:val="28"/>
        </w:rPr>
        <w:t xml:space="preserve"> bērniem.</w:t>
      </w:r>
      <w:r w:rsidR="009C03E7">
        <w:rPr>
          <w:sz w:val="28"/>
          <w:szCs w:val="28"/>
        </w:rPr>
        <w:t xml:space="preserve"> </w:t>
      </w:r>
      <w:r w:rsidR="008843AA">
        <w:rPr>
          <w:sz w:val="28"/>
          <w:szCs w:val="28"/>
        </w:rPr>
        <w:t xml:space="preserve"> </w:t>
      </w:r>
      <w:r w:rsidR="008843AA" w:rsidRPr="007F7DBA">
        <w:rPr>
          <w:sz w:val="28"/>
          <w:szCs w:val="28"/>
        </w:rPr>
        <w:t xml:space="preserve">Bērnu īpatsvars iedzīvotāju kopskaitā veidoja </w:t>
      </w:r>
      <w:r w:rsidR="008843AA" w:rsidRPr="00AB434F">
        <w:rPr>
          <w:sz w:val="28"/>
          <w:szCs w:val="28"/>
        </w:rPr>
        <w:t>18,</w:t>
      </w:r>
      <w:r w:rsidR="00764012" w:rsidRPr="00AB434F">
        <w:rPr>
          <w:sz w:val="28"/>
          <w:szCs w:val="28"/>
        </w:rPr>
        <w:t>5</w:t>
      </w:r>
      <w:r w:rsidR="008843AA" w:rsidRPr="00AB434F">
        <w:rPr>
          <w:sz w:val="28"/>
          <w:szCs w:val="28"/>
        </w:rPr>
        <w:t>%.</w:t>
      </w:r>
    </w:p>
    <w:p w14:paraId="4F2D4952" w14:textId="1762A7E2" w:rsidR="00035989" w:rsidRDefault="00035989" w:rsidP="007F7DBA">
      <w:pPr>
        <w:ind w:firstLine="720"/>
        <w:jc w:val="both"/>
        <w:rPr>
          <w:sz w:val="28"/>
          <w:szCs w:val="28"/>
        </w:rPr>
      </w:pPr>
      <w:r w:rsidRPr="00561C0D">
        <w:rPr>
          <w:sz w:val="28"/>
          <w:szCs w:val="28"/>
        </w:rPr>
        <w:t>Saskaņā ar Centrālās statistikas pārvaldes datiem 2017.gadā piedzimuši 20</w:t>
      </w:r>
      <w:r>
        <w:rPr>
          <w:sz w:val="28"/>
          <w:szCs w:val="28"/>
        </w:rPr>
        <w:t> </w:t>
      </w:r>
      <w:r w:rsidRPr="009220EC">
        <w:rPr>
          <w:sz w:val="28"/>
          <w:szCs w:val="28"/>
        </w:rPr>
        <w:t>828</w:t>
      </w:r>
      <w:r>
        <w:rPr>
          <w:sz w:val="28"/>
          <w:szCs w:val="28"/>
        </w:rPr>
        <w:t xml:space="preserve"> bērnu </w:t>
      </w:r>
      <w:r w:rsidRPr="009220EC">
        <w:rPr>
          <w:sz w:val="28"/>
          <w:szCs w:val="28"/>
        </w:rPr>
        <w:t>(10 797 zēnu un 10 031 meitene)</w:t>
      </w:r>
      <w:r>
        <w:rPr>
          <w:sz w:val="28"/>
          <w:szCs w:val="28"/>
        </w:rPr>
        <w:t>.</w:t>
      </w:r>
    </w:p>
    <w:p w14:paraId="0B9DF706" w14:textId="1C1EFFBD" w:rsidR="0016464A" w:rsidRDefault="007F7DBA" w:rsidP="007F7DBA">
      <w:pPr>
        <w:ind w:firstLine="720"/>
        <w:jc w:val="both"/>
        <w:rPr>
          <w:sz w:val="28"/>
          <w:szCs w:val="28"/>
        </w:rPr>
      </w:pPr>
      <w:r>
        <w:rPr>
          <w:sz w:val="28"/>
          <w:szCs w:val="28"/>
        </w:rPr>
        <w:t>201</w:t>
      </w:r>
      <w:r w:rsidR="007E3A41">
        <w:rPr>
          <w:sz w:val="28"/>
          <w:szCs w:val="28"/>
        </w:rPr>
        <w:t>8</w:t>
      </w:r>
      <w:r>
        <w:rPr>
          <w:sz w:val="28"/>
          <w:szCs w:val="28"/>
        </w:rPr>
        <w:t xml:space="preserve">.gada sākumā </w:t>
      </w:r>
      <w:r w:rsidRPr="007F7DBA">
        <w:rPr>
          <w:sz w:val="28"/>
          <w:szCs w:val="28"/>
        </w:rPr>
        <w:t>p</w:t>
      </w:r>
      <w:r w:rsidR="009C03E7" w:rsidRPr="007F7DBA">
        <w:rPr>
          <w:sz w:val="28"/>
          <w:szCs w:val="28"/>
        </w:rPr>
        <w:t xml:space="preserve">irmsskolas vecumā </w:t>
      </w:r>
      <w:r w:rsidR="002348F9" w:rsidRPr="007F7DBA">
        <w:rPr>
          <w:sz w:val="28"/>
          <w:szCs w:val="28"/>
        </w:rPr>
        <w:t xml:space="preserve">(0-6) </w:t>
      </w:r>
      <w:r w:rsidR="009C03E7" w:rsidRPr="007F7DBA">
        <w:rPr>
          <w:sz w:val="28"/>
          <w:szCs w:val="28"/>
        </w:rPr>
        <w:t>bija</w:t>
      </w:r>
      <w:r w:rsidR="002348F9" w:rsidRPr="007F7DBA">
        <w:rPr>
          <w:sz w:val="28"/>
          <w:szCs w:val="28"/>
        </w:rPr>
        <w:t xml:space="preserve"> 14</w:t>
      </w:r>
      <w:r w:rsidR="00BD4D48">
        <w:rPr>
          <w:sz w:val="28"/>
          <w:szCs w:val="28"/>
        </w:rPr>
        <w:t>6</w:t>
      </w:r>
      <w:r w:rsidR="002348F9" w:rsidRPr="007F7DBA">
        <w:rPr>
          <w:sz w:val="28"/>
          <w:szCs w:val="28"/>
        </w:rPr>
        <w:t xml:space="preserve"> </w:t>
      </w:r>
      <w:r w:rsidR="00BD4D48">
        <w:rPr>
          <w:sz w:val="28"/>
          <w:szCs w:val="28"/>
        </w:rPr>
        <w:t>301</w:t>
      </w:r>
      <w:r w:rsidR="002348F9" w:rsidRPr="007F7DBA">
        <w:rPr>
          <w:sz w:val="28"/>
          <w:szCs w:val="28"/>
        </w:rPr>
        <w:t xml:space="preserve"> bērn</w:t>
      </w:r>
      <w:r w:rsidR="00BD4D48">
        <w:rPr>
          <w:sz w:val="28"/>
          <w:szCs w:val="28"/>
        </w:rPr>
        <w:t>s</w:t>
      </w:r>
      <w:r w:rsidR="002348F9" w:rsidRPr="007F7DBA">
        <w:rPr>
          <w:sz w:val="28"/>
          <w:szCs w:val="28"/>
        </w:rPr>
        <w:t>. Savukārt skolas vecumā</w:t>
      </w:r>
      <w:r w:rsidR="00C25614" w:rsidRPr="007F7DBA">
        <w:rPr>
          <w:sz w:val="28"/>
          <w:szCs w:val="28"/>
        </w:rPr>
        <w:t xml:space="preserve"> (7-1</w:t>
      </w:r>
      <w:r w:rsidRPr="007F7DBA">
        <w:rPr>
          <w:sz w:val="28"/>
          <w:szCs w:val="28"/>
        </w:rPr>
        <w:t>7</w:t>
      </w:r>
      <w:r w:rsidR="00C25614" w:rsidRPr="007F7DBA">
        <w:rPr>
          <w:sz w:val="28"/>
          <w:szCs w:val="28"/>
        </w:rPr>
        <w:t>)</w:t>
      </w:r>
      <w:r w:rsidR="002348F9" w:rsidRPr="007F7DBA">
        <w:rPr>
          <w:sz w:val="28"/>
          <w:szCs w:val="28"/>
        </w:rPr>
        <w:t xml:space="preserve"> bija </w:t>
      </w:r>
      <w:r w:rsidRPr="007F7DBA">
        <w:rPr>
          <w:sz w:val="28"/>
          <w:szCs w:val="28"/>
        </w:rPr>
        <w:t xml:space="preserve">212 </w:t>
      </w:r>
      <w:r w:rsidR="009C3253">
        <w:rPr>
          <w:sz w:val="28"/>
          <w:szCs w:val="28"/>
        </w:rPr>
        <w:t>461</w:t>
      </w:r>
      <w:r w:rsidRPr="007F7DBA">
        <w:rPr>
          <w:sz w:val="28"/>
          <w:szCs w:val="28"/>
        </w:rPr>
        <w:t xml:space="preserve"> </w:t>
      </w:r>
      <w:r w:rsidR="00C25614" w:rsidRPr="007F7DBA">
        <w:rPr>
          <w:sz w:val="28"/>
          <w:szCs w:val="28"/>
        </w:rPr>
        <w:t>bērn</w:t>
      </w:r>
      <w:r w:rsidR="009C3253">
        <w:rPr>
          <w:sz w:val="28"/>
          <w:szCs w:val="28"/>
        </w:rPr>
        <w:t>s</w:t>
      </w:r>
      <w:r w:rsidR="002348F9" w:rsidRPr="007F7DBA">
        <w:rPr>
          <w:sz w:val="28"/>
          <w:szCs w:val="28"/>
        </w:rPr>
        <w:t>.</w:t>
      </w:r>
      <w:r w:rsidR="00AE3603" w:rsidRPr="007F7DBA">
        <w:rPr>
          <w:sz w:val="28"/>
          <w:szCs w:val="28"/>
        </w:rPr>
        <w:t xml:space="preserve"> </w:t>
      </w:r>
    </w:p>
    <w:p w14:paraId="018E8FE8" w14:textId="0AC71249" w:rsidR="00DD7847" w:rsidRDefault="00DD7847" w:rsidP="00046EB6">
      <w:pPr>
        <w:jc w:val="both"/>
        <w:rPr>
          <w:sz w:val="28"/>
          <w:szCs w:val="28"/>
        </w:rPr>
      </w:pPr>
      <w:r>
        <w:rPr>
          <w:sz w:val="28"/>
          <w:szCs w:val="28"/>
        </w:rPr>
        <w:tab/>
      </w:r>
      <w:r w:rsidR="00FB6FEF">
        <w:rPr>
          <w:sz w:val="28"/>
          <w:szCs w:val="28"/>
        </w:rPr>
        <w:t xml:space="preserve">2018.gada sākumā </w:t>
      </w:r>
      <w:r w:rsidR="00875E87">
        <w:rPr>
          <w:sz w:val="28"/>
          <w:szCs w:val="28"/>
        </w:rPr>
        <w:t>Rīgas statistiskajā reģionā</w:t>
      </w:r>
      <w:r w:rsidR="004D7CDE">
        <w:rPr>
          <w:rStyle w:val="Vresatsauce"/>
          <w:sz w:val="28"/>
          <w:szCs w:val="28"/>
        </w:rPr>
        <w:footnoteReference w:id="2"/>
      </w:r>
      <w:r w:rsidR="00875E87">
        <w:rPr>
          <w:sz w:val="28"/>
          <w:szCs w:val="28"/>
        </w:rPr>
        <w:t xml:space="preserve"> dzīvoja 3</w:t>
      </w:r>
      <w:r w:rsidR="00E077A3">
        <w:rPr>
          <w:sz w:val="28"/>
          <w:szCs w:val="28"/>
        </w:rPr>
        <w:t>2</w:t>
      </w:r>
      <w:r w:rsidR="00875E87">
        <w:rPr>
          <w:sz w:val="28"/>
          <w:szCs w:val="28"/>
        </w:rPr>
        <w:t>% bērnu</w:t>
      </w:r>
      <w:r w:rsidR="00FB6FEF">
        <w:rPr>
          <w:sz w:val="28"/>
          <w:szCs w:val="28"/>
        </w:rPr>
        <w:t xml:space="preserve"> no bērnu kopskaita valstī</w:t>
      </w:r>
      <w:r w:rsidR="00875E87">
        <w:rPr>
          <w:sz w:val="28"/>
          <w:szCs w:val="28"/>
        </w:rPr>
        <w:t>, Pierīgas reģionā 2</w:t>
      </w:r>
      <w:r w:rsidR="00E077A3">
        <w:rPr>
          <w:sz w:val="28"/>
          <w:szCs w:val="28"/>
        </w:rPr>
        <w:t>2</w:t>
      </w:r>
      <w:r w:rsidR="00875E87">
        <w:rPr>
          <w:sz w:val="28"/>
          <w:szCs w:val="28"/>
        </w:rPr>
        <w:t xml:space="preserve">%, Vidzemes reģionā </w:t>
      </w:r>
      <w:r w:rsidR="000F7F3A">
        <w:rPr>
          <w:sz w:val="28"/>
          <w:szCs w:val="28"/>
        </w:rPr>
        <w:t>9</w:t>
      </w:r>
      <w:r w:rsidR="00875E87">
        <w:rPr>
          <w:sz w:val="28"/>
          <w:szCs w:val="28"/>
        </w:rPr>
        <w:t>%, Kurzemes reģionā 1</w:t>
      </w:r>
      <w:r w:rsidR="00E077A3">
        <w:rPr>
          <w:sz w:val="28"/>
          <w:szCs w:val="28"/>
        </w:rPr>
        <w:t>3</w:t>
      </w:r>
      <w:r w:rsidR="00875E87">
        <w:rPr>
          <w:sz w:val="28"/>
          <w:szCs w:val="28"/>
        </w:rPr>
        <w:t>%, Zemgales reģionā  12%, Latgales reģionā 1</w:t>
      </w:r>
      <w:r w:rsidR="00E077A3">
        <w:rPr>
          <w:sz w:val="28"/>
          <w:szCs w:val="28"/>
        </w:rPr>
        <w:t>2</w:t>
      </w:r>
      <w:r w:rsidR="00875E87">
        <w:rPr>
          <w:sz w:val="28"/>
          <w:szCs w:val="28"/>
        </w:rPr>
        <w:t>%.</w:t>
      </w:r>
    </w:p>
    <w:p w14:paraId="0C449B57" w14:textId="7EAC9E40" w:rsidR="000073C8" w:rsidRDefault="00044C4D" w:rsidP="00046EB6">
      <w:pPr>
        <w:jc w:val="both"/>
        <w:rPr>
          <w:sz w:val="28"/>
          <w:szCs w:val="28"/>
        </w:rPr>
      </w:pPr>
      <w:r>
        <w:rPr>
          <w:sz w:val="28"/>
          <w:szCs w:val="28"/>
        </w:rPr>
        <w:tab/>
      </w:r>
      <w:r w:rsidR="00E148A7">
        <w:rPr>
          <w:sz w:val="28"/>
          <w:szCs w:val="28"/>
        </w:rPr>
        <w:t xml:space="preserve">Salīdzinot bērnu </w:t>
      </w:r>
      <w:r w:rsidR="00BD622B">
        <w:rPr>
          <w:sz w:val="28"/>
          <w:szCs w:val="28"/>
        </w:rPr>
        <w:t xml:space="preserve">(0-17 gadi) </w:t>
      </w:r>
      <w:r w:rsidR="00E148A7">
        <w:rPr>
          <w:sz w:val="28"/>
          <w:szCs w:val="28"/>
        </w:rPr>
        <w:t>skaitu republikas pilsētās</w:t>
      </w:r>
      <w:r w:rsidR="003448CA">
        <w:rPr>
          <w:sz w:val="28"/>
          <w:szCs w:val="28"/>
        </w:rPr>
        <w:t xml:space="preserve"> 201</w:t>
      </w:r>
      <w:r w:rsidR="00F31502">
        <w:rPr>
          <w:sz w:val="28"/>
          <w:szCs w:val="28"/>
        </w:rPr>
        <w:t>8</w:t>
      </w:r>
      <w:r w:rsidR="003448CA">
        <w:rPr>
          <w:sz w:val="28"/>
          <w:szCs w:val="28"/>
        </w:rPr>
        <w:t>.gada sākumā</w:t>
      </w:r>
      <w:r w:rsidR="00E148A7">
        <w:rPr>
          <w:sz w:val="28"/>
          <w:szCs w:val="28"/>
        </w:rPr>
        <w:t>, konstatējams, ka</w:t>
      </w:r>
      <w:r w:rsidR="003448CA">
        <w:rPr>
          <w:sz w:val="28"/>
          <w:szCs w:val="28"/>
        </w:rPr>
        <w:t xml:space="preserve"> </w:t>
      </w:r>
      <w:r w:rsidR="003448CA" w:rsidRPr="00BA043B">
        <w:rPr>
          <w:sz w:val="28"/>
          <w:szCs w:val="28"/>
        </w:rPr>
        <w:t>Rīgā dzīvoja 11</w:t>
      </w:r>
      <w:r w:rsidR="00BA043B" w:rsidRPr="00BA043B">
        <w:rPr>
          <w:sz w:val="28"/>
          <w:szCs w:val="28"/>
        </w:rPr>
        <w:t>3</w:t>
      </w:r>
      <w:r w:rsidR="003448CA">
        <w:rPr>
          <w:sz w:val="28"/>
          <w:szCs w:val="28"/>
        </w:rPr>
        <w:t> </w:t>
      </w:r>
      <w:r w:rsidR="00BA043B">
        <w:rPr>
          <w:sz w:val="28"/>
          <w:szCs w:val="28"/>
        </w:rPr>
        <w:t>246</w:t>
      </w:r>
      <w:r w:rsidR="003448CA">
        <w:rPr>
          <w:sz w:val="28"/>
          <w:szCs w:val="28"/>
        </w:rPr>
        <w:t xml:space="preserve"> bērni.</w:t>
      </w:r>
      <w:r w:rsidR="003900E6">
        <w:rPr>
          <w:sz w:val="28"/>
          <w:szCs w:val="28"/>
        </w:rPr>
        <w:t xml:space="preserve"> </w:t>
      </w:r>
      <w:r w:rsidR="007A7B30">
        <w:rPr>
          <w:sz w:val="28"/>
          <w:szCs w:val="28"/>
        </w:rPr>
        <w:t xml:space="preserve">Daugavpilī – </w:t>
      </w:r>
      <w:r w:rsidR="007A7B30" w:rsidRPr="007A7B30">
        <w:rPr>
          <w:sz w:val="28"/>
          <w:szCs w:val="28"/>
        </w:rPr>
        <w:t>14</w:t>
      </w:r>
      <w:r w:rsidR="00E148A7">
        <w:rPr>
          <w:sz w:val="28"/>
          <w:szCs w:val="28"/>
        </w:rPr>
        <w:t> </w:t>
      </w:r>
      <w:r w:rsidR="007A7B30" w:rsidRPr="007A7B30">
        <w:rPr>
          <w:sz w:val="28"/>
          <w:szCs w:val="28"/>
        </w:rPr>
        <w:t>742</w:t>
      </w:r>
      <w:r w:rsidR="007A7B30">
        <w:rPr>
          <w:sz w:val="28"/>
          <w:szCs w:val="28"/>
        </w:rPr>
        <w:t xml:space="preserve"> bērni, Liepājā – </w:t>
      </w:r>
      <w:r w:rsidR="007A7B30" w:rsidRPr="007A7B30">
        <w:rPr>
          <w:sz w:val="28"/>
          <w:szCs w:val="28"/>
        </w:rPr>
        <w:t>14</w:t>
      </w:r>
      <w:r w:rsidR="00E148A7">
        <w:rPr>
          <w:sz w:val="28"/>
          <w:szCs w:val="28"/>
        </w:rPr>
        <w:t> </w:t>
      </w:r>
      <w:r w:rsidR="007A7B30" w:rsidRPr="007A7B30">
        <w:rPr>
          <w:sz w:val="28"/>
          <w:szCs w:val="28"/>
        </w:rPr>
        <w:t>076</w:t>
      </w:r>
      <w:r w:rsidR="007A7B30">
        <w:rPr>
          <w:sz w:val="28"/>
          <w:szCs w:val="28"/>
        </w:rPr>
        <w:t xml:space="preserve">, Jelgavā – </w:t>
      </w:r>
      <w:r w:rsidR="007A7B30" w:rsidRPr="007A7B30">
        <w:rPr>
          <w:sz w:val="28"/>
          <w:szCs w:val="28"/>
        </w:rPr>
        <w:t>11</w:t>
      </w:r>
      <w:r w:rsidR="00E148A7">
        <w:rPr>
          <w:sz w:val="28"/>
          <w:szCs w:val="28"/>
        </w:rPr>
        <w:t> </w:t>
      </w:r>
      <w:r w:rsidR="007A7B30" w:rsidRPr="007A7B30">
        <w:rPr>
          <w:sz w:val="28"/>
          <w:szCs w:val="28"/>
        </w:rPr>
        <w:t>856</w:t>
      </w:r>
      <w:r w:rsidR="007A7B30">
        <w:rPr>
          <w:sz w:val="28"/>
          <w:szCs w:val="28"/>
        </w:rPr>
        <w:t xml:space="preserve">, Jūrmalā – </w:t>
      </w:r>
      <w:r w:rsidR="007A7B30" w:rsidRPr="007A7B30">
        <w:rPr>
          <w:sz w:val="28"/>
          <w:szCs w:val="28"/>
        </w:rPr>
        <w:t>8</w:t>
      </w:r>
      <w:r w:rsidR="00E148A7">
        <w:rPr>
          <w:sz w:val="28"/>
          <w:szCs w:val="28"/>
        </w:rPr>
        <w:t> </w:t>
      </w:r>
      <w:r w:rsidR="007A7B30" w:rsidRPr="007A7B30">
        <w:rPr>
          <w:sz w:val="28"/>
          <w:szCs w:val="28"/>
        </w:rPr>
        <w:t>319</w:t>
      </w:r>
      <w:r w:rsidR="007A7B30">
        <w:rPr>
          <w:sz w:val="28"/>
          <w:szCs w:val="28"/>
        </w:rPr>
        <w:t xml:space="preserve">, Ventspilī – </w:t>
      </w:r>
      <w:r w:rsidR="007A7B30" w:rsidRPr="007A7B30">
        <w:rPr>
          <w:sz w:val="28"/>
          <w:szCs w:val="28"/>
        </w:rPr>
        <w:t>6</w:t>
      </w:r>
      <w:r w:rsidR="00E148A7">
        <w:rPr>
          <w:sz w:val="28"/>
          <w:szCs w:val="28"/>
        </w:rPr>
        <w:t> </w:t>
      </w:r>
      <w:r w:rsidR="007A7B30" w:rsidRPr="007A7B30">
        <w:rPr>
          <w:sz w:val="28"/>
          <w:szCs w:val="28"/>
        </w:rPr>
        <w:t>296</w:t>
      </w:r>
      <w:r w:rsidR="007A7B30">
        <w:rPr>
          <w:sz w:val="28"/>
          <w:szCs w:val="28"/>
        </w:rPr>
        <w:t xml:space="preserve">, Rēzeknē – </w:t>
      </w:r>
      <w:r w:rsidR="007A7B30" w:rsidRPr="007A7B30">
        <w:rPr>
          <w:sz w:val="28"/>
          <w:szCs w:val="28"/>
        </w:rPr>
        <w:t>5</w:t>
      </w:r>
      <w:r w:rsidR="00E148A7">
        <w:rPr>
          <w:sz w:val="28"/>
          <w:szCs w:val="28"/>
        </w:rPr>
        <w:t> </w:t>
      </w:r>
      <w:r w:rsidR="007A7B30" w:rsidRPr="007A7B30">
        <w:rPr>
          <w:sz w:val="28"/>
          <w:szCs w:val="28"/>
        </w:rPr>
        <w:t>210</w:t>
      </w:r>
      <w:r w:rsidR="007A7B30">
        <w:rPr>
          <w:sz w:val="28"/>
          <w:szCs w:val="28"/>
        </w:rPr>
        <w:t xml:space="preserve">, </w:t>
      </w:r>
      <w:r w:rsidR="00E148A7">
        <w:rPr>
          <w:sz w:val="28"/>
          <w:szCs w:val="28"/>
        </w:rPr>
        <w:t xml:space="preserve">Valmierā – </w:t>
      </w:r>
      <w:r w:rsidR="00E148A7" w:rsidRPr="00E148A7">
        <w:rPr>
          <w:sz w:val="28"/>
          <w:szCs w:val="28"/>
        </w:rPr>
        <w:t>4</w:t>
      </w:r>
      <w:r w:rsidR="00E148A7">
        <w:rPr>
          <w:sz w:val="28"/>
          <w:szCs w:val="28"/>
        </w:rPr>
        <w:t> </w:t>
      </w:r>
      <w:r w:rsidR="00E148A7" w:rsidRPr="00E148A7">
        <w:rPr>
          <w:sz w:val="28"/>
          <w:szCs w:val="28"/>
        </w:rPr>
        <w:t>603</w:t>
      </w:r>
      <w:r w:rsidR="00E148A7">
        <w:rPr>
          <w:sz w:val="28"/>
          <w:szCs w:val="28"/>
        </w:rPr>
        <w:t xml:space="preserve">, Jēkabpilī – </w:t>
      </w:r>
      <w:r w:rsidR="00E148A7" w:rsidRPr="00E148A7">
        <w:rPr>
          <w:sz w:val="28"/>
          <w:szCs w:val="28"/>
        </w:rPr>
        <w:t>4</w:t>
      </w:r>
      <w:r w:rsidR="00E148A7">
        <w:rPr>
          <w:sz w:val="28"/>
          <w:szCs w:val="28"/>
        </w:rPr>
        <w:t> </w:t>
      </w:r>
      <w:r w:rsidR="00E148A7" w:rsidRPr="00E148A7">
        <w:rPr>
          <w:sz w:val="28"/>
          <w:szCs w:val="28"/>
        </w:rPr>
        <w:t>213</w:t>
      </w:r>
      <w:r w:rsidR="00E148A7">
        <w:rPr>
          <w:sz w:val="28"/>
          <w:szCs w:val="28"/>
        </w:rPr>
        <w:t xml:space="preserve"> bērni</w:t>
      </w:r>
      <w:r w:rsidR="00DF3D10">
        <w:rPr>
          <w:sz w:val="28"/>
          <w:szCs w:val="28"/>
        </w:rPr>
        <w:t>.</w:t>
      </w:r>
    </w:p>
    <w:p w14:paraId="395AFD58" w14:textId="2F28AD61" w:rsidR="000507D5" w:rsidRDefault="002C0D5C" w:rsidP="00804C95">
      <w:pPr>
        <w:jc w:val="both"/>
        <w:rPr>
          <w:sz w:val="28"/>
          <w:szCs w:val="28"/>
        </w:rPr>
      </w:pPr>
      <w:r>
        <w:rPr>
          <w:sz w:val="28"/>
          <w:szCs w:val="28"/>
        </w:rPr>
        <w:tab/>
      </w:r>
      <w:r w:rsidR="00533D39">
        <w:rPr>
          <w:sz w:val="28"/>
          <w:szCs w:val="28"/>
        </w:rPr>
        <w:t>Saskaņā ar Centrālās statistikas pārvaldes 2017.gada datiem</w:t>
      </w:r>
      <w:r w:rsidR="00A445A6">
        <w:rPr>
          <w:sz w:val="28"/>
          <w:szCs w:val="28"/>
        </w:rPr>
        <w:t xml:space="preserve"> </w:t>
      </w:r>
      <w:r w:rsidR="00533D39">
        <w:rPr>
          <w:sz w:val="28"/>
          <w:szCs w:val="28"/>
        </w:rPr>
        <w:t>no aptaujāto mājsaimniecību</w:t>
      </w:r>
      <w:r w:rsidR="00C01784">
        <w:rPr>
          <w:sz w:val="28"/>
          <w:szCs w:val="28"/>
        </w:rPr>
        <w:t xml:space="preserve"> kopskaita</w:t>
      </w:r>
      <w:r w:rsidR="00A445A6">
        <w:rPr>
          <w:sz w:val="28"/>
          <w:szCs w:val="28"/>
        </w:rPr>
        <w:t xml:space="preserve">, salīdzinot mājsaimniecību sadalījumu pēc bērnu skaita pilsētās un laukos, pilsētās vairāk </w:t>
      </w:r>
      <w:r w:rsidR="003E7E0C">
        <w:rPr>
          <w:sz w:val="28"/>
          <w:szCs w:val="28"/>
        </w:rPr>
        <w:t xml:space="preserve">bija </w:t>
      </w:r>
      <w:r w:rsidR="00A445A6">
        <w:rPr>
          <w:sz w:val="28"/>
          <w:szCs w:val="28"/>
        </w:rPr>
        <w:t>mājsaimniecīb</w:t>
      </w:r>
      <w:r w:rsidR="003E7E0C">
        <w:rPr>
          <w:sz w:val="28"/>
          <w:szCs w:val="28"/>
        </w:rPr>
        <w:t>as</w:t>
      </w:r>
      <w:r w:rsidR="00A445A6">
        <w:rPr>
          <w:sz w:val="28"/>
          <w:szCs w:val="28"/>
        </w:rPr>
        <w:t xml:space="preserve"> ar vienu bērnu (16,3%).</w:t>
      </w:r>
      <w:r w:rsidR="003E7E0C">
        <w:rPr>
          <w:sz w:val="28"/>
          <w:szCs w:val="28"/>
        </w:rPr>
        <w:t xml:space="preserve"> Laukos šādu mājsaimniecību bija 15,4%. Savukārt mājsaimniecību īpatsvars ar diviem, trīs un vairāk bērniem bija lielāks laukos nekā pilsētās </w:t>
      </w:r>
      <w:r w:rsidR="00021F4C">
        <w:rPr>
          <w:sz w:val="28"/>
          <w:szCs w:val="28"/>
        </w:rPr>
        <w:t>(p</w:t>
      </w:r>
      <w:r w:rsidR="003E7E0C">
        <w:rPr>
          <w:sz w:val="28"/>
          <w:szCs w:val="28"/>
        </w:rPr>
        <w:t>ilsētās –</w:t>
      </w:r>
      <w:r w:rsidR="00961BEB">
        <w:rPr>
          <w:sz w:val="28"/>
          <w:szCs w:val="28"/>
        </w:rPr>
        <w:t>10,8%; laukos – 12,6%</w:t>
      </w:r>
      <w:r w:rsidR="00021F4C">
        <w:rPr>
          <w:sz w:val="28"/>
          <w:szCs w:val="28"/>
        </w:rPr>
        <w:t>)</w:t>
      </w:r>
      <w:r w:rsidR="003E7E0C">
        <w:rPr>
          <w:sz w:val="28"/>
          <w:szCs w:val="28"/>
        </w:rPr>
        <w:t>.</w:t>
      </w:r>
      <w:r w:rsidR="00A445A6">
        <w:rPr>
          <w:sz w:val="28"/>
          <w:szCs w:val="28"/>
        </w:rPr>
        <w:t xml:space="preserve"> </w:t>
      </w:r>
      <w:r w:rsidR="00961BEB">
        <w:rPr>
          <w:sz w:val="28"/>
          <w:szCs w:val="28"/>
        </w:rPr>
        <w:t>Kopumā mājsaimniecību ar bērniem īpatsvars laukos bija lielāks par mājsaimniecību īpatsvaru ar bērniem pilsētās</w:t>
      </w:r>
      <w:r w:rsidR="008F474B">
        <w:rPr>
          <w:sz w:val="28"/>
          <w:szCs w:val="28"/>
        </w:rPr>
        <w:t xml:space="preserve"> </w:t>
      </w:r>
      <w:r w:rsidR="003D40B6">
        <w:rPr>
          <w:sz w:val="28"/>
          <w:szCs w:val="28"/>
        </w:rPr>
        <w:t>(p</w:t>
      </w:r>
      <w:r w:rsidR="008F474B">
        <w:rPr>
          <w:sz w:val="28"/>
          <w:szCs w:val="28"/>
        </w:rPr>
        <w:t>ilsētās – 27,1% mājsaimniecību ar bērniem; laukos – 28% mājsaimniecību ar bērniem</w:t>
      </w:r>
      <w:r w:rsidR="003D40B6">
        <w:rPr>
          <w:sz w:val="28"/>
          <w:szCs w:val="28"/>
        </w:rPr>
        <w:t>)</w:t>
      </w:r>
      <w:r w:rsidR="008F474B">
        <w:rPr>
          <w:sz w:val="28"/>
          <w:szCs w:val="28"/>
        </w:rPr>
        <w:t>.</w:t>
      </w:r>
    </w:p>
    <w:p w14:paraId="070A7ACD" w14:textId="2B3C2D73" w:rsidR="00C463A9" w:rsidRDefault="00367478" w:rsidP="00A61D86">
      <w:pPr>
        <w:jc w:val="both"/>
        <w:rPr>
          <w:sz w:val="28"/>
          <w:szCs w:val="28"/>
        </w:rPr>
      </w:pPr>
      <w:r>
        <w:rPr>
          <w:sz w:val="28"/>
          <w:szCs w:val="28"/>
        </w:rPr>
        <w:tab/>
      </w:r>
      <w:r w:rsidR="00C463A9">
        <w:rPr>
          <w:sz w:val="28"/>
          <w:szCs w:val="28"/>
        </w:rPr>
        <w:t xml:space="preserve">Saskaņā ar Centrālās statistikas pārvaldes datiem 2017.gadā vidējais bērnu skaits mājsaimniecībās ar bērniem bija 1,6. Salīdzinoši vidējais bērnu skaits mājsaimniecībās ar bērniem </w:t>
      </w:r>
      <w:r w:rsidR="00A61D86">
        <w:rPr>
          <w:sz w:val="28"/>
          <w:szCs w:val="28"/>
        </w:rPr>
        <w:t xml:space="preserve">laukos </w:t>
      </w:r>
      <w:r w:rsidR="00C463A9">
        <w:rPr>
          <w:sz w:val="28"/>
          <w:szCs w:val="28"/>
        </w:rPr>
        <w:t xml:space="preserve">bija par 0,1 procentpunktu lielāks </w:t>
      </w:r>
      <w:r w:rsidR="00C463A9">
        <w:rPr>
          <w:sz w:val="28"/>
          <w:szCs w:val="28"/>
        </w:rPr>
        <w:lastRenderedPageBreak/>
        <w:t xml:space="preserve">nekā pilsētās. </w:t>
      </w:r>
      <w:r w:rsidR="00C463A9" w:rsidRPr="00C463A9">
        <w:rPr>
          <w:sz w:val="28"/>
          <w:szCs w:val="28"/>
        </w:rPr>
        <w:t>Vidējais bērnu skaits mājsaimniecībās ar bērniem</w:t>
      </w:r>
      <w:r w:rsidR="00C463A9">
        <w:rPr>
          <w:sz w:val="28"/>
          <w:szCs w:val="28"/>
        </w:rPr>
        <w:t xml:space="preserve"> pilsēt</w:t>
      </w:r>
      <w:r w:rsidR="00A61D86">
        <w:rPr>
          <w:sz w:val="28"/>
          <w:szCs w:val="28"/>
        </w:rPr>
        <w:t>ās – 1,5</w:t>
      </w:r>
      <w:r w:rsidR="00C463A9">
        <w:rPr>
          <w:sz w:val="28"/>
          <w:szCs w:val="28"/>
        </w:rPr>
        <w:t>.</w:t>
      </w:r>
      <w:r w:rsidR="009E20CE">
        <w:rPr>
          <w:sz w:val="28"/>
          <w:szCs w:val="28"/>
        </w:rPr>
        <w:t xml:space="preserve"> Savukārt, analizējot vidējo bērnu skaitu mājsaimniecībās ar bērniem sadalījumā kvintiļu</w:t>
      </w:r>
      <w:r w:rsidR="007B1778" w:rsidRPr="00B30FA0">
        <w:rPr>
          <w:rStyle w:val="Vresatsauce"/>
          <w:sz w:val="28"/>
          <w:szCs w:val="28"/>
        </w:rPr>
        <w:footnoteReference w:id="3"/>
      </w:r>
      <w:r w:rsidR="007B1778" w:rsidRPr="00B30FA0">
        <w:rPr>
          <w:sz w:val="28"/>
          <w:szCs w:val="28"/>
        </w:rPr>
        <w:t xml:space="preserve"> </w:t>
      </w:r>
      <w:r w:rsidR="009E20CE">
        <w:rPr>
          <w:sz w:val="28"/>
          <w:szCs w:val="28"/>
        </w:rPr>
        <w:t>grupās, vidējais bērnu skaits mājsaimniecībās ar bērniem bija vislielākais 1.kvintiļu grupā (1,8</w:t>
      </w:r>
      <w:r w:rsidR="00C01784">
        <w:rPr>
          <w:sz w:val="28"/>
          <w:szCs w:val="28"/>
        </w:rPr>
        <w:t xml:space="preserve"> bērni</w:t>
      </w:r>
      <w:r w:rsidR="009E20CE">
        <w:rPr>
          <w:sz w:val="28"/>
          <w:szCs w:val="28"/>
        </w:rPr>
        <w:t>), ka</w:t>
      </w:r>
      <w:r w:rsidR="00A61D86">
        <w:rPr>
          <w:sz w:val="28"/>
          <w:szCs w:val="28"/>
        </w:rPr>
        <w:t>m</w:t>
      </w:r>
      <w:r w:rsidR="009E20CE">
        <w:rPr>
          <w:sz w:val="28"/>
          <w:szCs w:val="28"/>
        </w:rPr>
        <w:t xml:space="preserve"> seko 2.un 3.kvintiļu grupa (1,6 bērni katrā). V</w:t>
      </w:r>
      <w:r w:rsidR="009E20CE" w:rsidRPr="009E20CE">
        <w:rPr>
          <w:sz w:val="28"/>
          <w:szCs w:val="28"/>
        </w:rPr>
        <w:t>idējais bērnu skaits mājsaimniecībās ar bērniem</w:t>
      </w:r>
      <w:r w:rsidR="009E20CE">
        <w:rPr>
          <w:sz w:val="28"/>
          <w:szCs w:val="28"/>
        </w:rPr>
        <w:t xml:space="preserve"> bija vismazākais 5.kvintiļu grupā </w:t>
      </w:r>
      <w:r w:rsidR="00960DF8">
        <w:rPr>
          <w:sz w:val="28"/>
          <w:szCs w:val="28"/>
        </w:rPr>
        <w:t>(</w:t>
      </w:r>
      <w:r w:rsidR="009E20CE">
        <w:rPr>
          <w:sz w:val="28"/>
          <w:szCs w:val="28"/>
        </w:rPr>
        <w:t>1,3 bērni</w:t>
      </w:r>
      <w:r w:rsidR="00960DF8">
        <w:rPr>
          <w:sz w:val="28"/>
          <w:szCs w:val="28"/>
        </w:rPr>
        <w:t>)</w:t>
      </w:r>
      <w:r w:rsidR="009E20CE">
        <w:rPr>
          <w:sz w:val="28"/>
          <w:szCs w:val="28"/>
        </w:rPr>
        <w:t>.</w:t>
      </w:r>
    </w:p>
    <w:p w14:paraId="3CD7979A" w14:textId="73706010" w:rsidR="003962E9" w:rsidRDefault="00B30FA0" w:rsidP="00B30FA0">
      <w:pPr>
        <w:ind w:firstLine="720"/>
        <w:jc w:val="both"/>
        <w:rPr>
          <w:sz w:val="28"/>
          <w:szCs w:val="28"/>
        </w:rPr>
      </w:pPr>
      <w:r w:rsidRPr="00B30FA0">
        <w:rPr>
          <w:sz w:val="28"/>
          <w:szCs w:val="28"/>
        </w:rPr>
        <w:t>Saskaņā ar Centrālās statistikas pārvaldes datiem</w:t>
      </w:r>
      <w:r w:rsidR="00C01784">
        <w:rPr>
          <w:sz w:val="28"/>
          <w:szCs w:val="28"/>
        </w:rPr>
        <w:t xml:space="preserve"> 2017.gadā 1.</w:t>
      </w:r>
      <w:r w:rsidRPr="00B30FA0">
        <w:rPr>
          <w:sz w:val="28"/>
          <w:szCs w:val="28"/>
        </w:rPr>
        <w:t>kvintilē</w:t>
      </w:r>
      <w:r w:rsidR="007B1778">
        <w:rPr>
          <w:sz w:val="28"/>
          <w:szCs w:val="28"/>
        </w:rPr>
        <w:t xml:space="preserve"> </w:t>
      </w:r>
      <w:r w:rsidRPr="00B30FA0">
        <w:rPr>
          <w:sz w:val="28"/>
          <w:szCs w:val="28"/>
        </w:rPr>
        <w:t xml:space="preserve">no kopējā mājsaimniecību īpatsvara </w:t>
      </w:r>
      <w:r w:rsidR="00D6448C">
        <w:rPr>
          <w:sz w:val="28"/>
          <w:szCs w:val="28"/>
        </w:rPr>
        <w:t>37,4% bija mājsaimniecības ar bērniem</w:t>
      </w:r>
      <w:r w:rsidR="00DE7AC5">
        <w:rPr>
          <w:sz w:val="28"/>
          <w:szCs w:val="28"/>
        </w:rPr>
        <w:t>, bet</w:t>
      </w:r>
      <w:r w:rsidR="002B4221">
        <w:rPr>
          <w:sz w:val="28"/>
          <w:szCs w:val="28"/>
        </w:rPr>
        <w:t xml:space="preserve"> 62,6% - mājsaimniecības, kurās nav bērnu</w:t>
      </w:r>
      <w:r w:rsidR="00D6448C">
        <w:rPr>
          <w:sz w:val="28"/>
          <w:szCs w:val="28"/>
        </w:rPr>
        <w:t xml:space="preserve">. </w:t>
      </w:r>
      <w:r w:rsidR="00EC1659">
        <w:rPr>
          <w:sz w:val="28"/>
          <w:szCs w:val="28"/>
        </w:rPr>
        <w:t>Salīdzinoši 5.kvintiļu grupā no kopējā mājsaimniecību skait</w:t>
      </w:r>
      <w:r w:rsidR="00086AB9">
        <w:rPr>
          <w:sz w:val="28"/>
          <w:szCs w:val="28"/>
        </w:rPr>
        <w:t>a</w:t>
      </w:r>
      <w:r w:rsidR="00EC1659">
        <w:rPr>
          <w:sz w:val="28"/>
          <w:szCs w:val="28"/>
        </w:rPr>
        <w:t xml:space="preserve"> 17,5% bija mājsaimniecības ar bērniem</w:t>
      </w:r>
      <w:r w:rsidR="00B540D4">
        <w:rPr>
          <w:sz w:val="28"/>
          <w:szCs w:val="28"/>
        </w:rPr>
        <w:t>, bet</w:t>
      </w:r>
      <w:r w:rsidR="002B4221">
        <w:rPr>
          <w:sz w:val="28"/>
          <w:szCs w:val="28"/>
        </w:rPr>
        <w:t xml:space="preserve"> 82,5% - mājsaimniecības, kurās nav bērnu</w:t>
      </w:r>
      <w:r w:rsidR="004C778C">
        <w:rPr>
          <w:sz w:val="28"/>
          <w:szCs w:val="28"/>
        </w:rPr>
        <w:t>.</w:t>
      </w:r>
      <w:r w:rsidR="009130A9">
        <w:rPr>
          <w:sz w:val="28"/>
          <w:szCs w:val="28"/>
        </w:rPr>
        <w:t xml:space="preserve"> </w:t>
      </w:r>
      <w:r w:rsidR="00776F2A">
        <w:rPr>
          <w:sz w:val="28"/>
          <w:szCs w:val="28"/>
        </w:rPr>
        <w:t>N</w:t>
      </w:r>
      <w:r w:rsidR="00776F2A" w:rsidRPr="00776F2A">
        <w:rPr>
          <w:sz w:val="28"/>
          <w:szCs w:val="28"/>
        </w:rPr>
        <w:t>o kopējā mājsaimniecību īpatsvara</w:t>
      </w:r>
      <w:r w:rsidR="00776F2A">
        <w:rPr>
          <w:sz w:val="28"/>
          <w:szCs w:val="28"/>
        </w:rPr>
        <w:t xml:space="preserve"> </w:t>
      </w:r>
      <w:r w:rsidR="00E56299">
        <w:rPr>
          <w:sz w:val="28"/>
          <w:szCs w:val="28"/>
        </w:rPr>
        <w:t>otrais augstākais īpatsvars mājsaimniecībām</w:t>
      </w:r>
      <w:r w:rsidR="00776F2A">
        <w:rPr>
          <w:sz w:val="28"/>
          <w:szCs w:val="28"/>
        </w:rPr>
        <w:t xml:space="preserve"> ar bērniem </w:t>
      </w:r>
      <w:r w:rsidR="003962E9">
        <w:rPr>
          <w:sz w:val="28"/>
          <w:szCs w:val="28"/>
        </w:rPr>
        <w:t>(32,3%) bija 3.kvintiļu grupā, kam sekoja 29,4% 4.kvintuļu grupā un visbeidzot</w:t>
      </w:r>
      <w:r w:rsidR="00776F2A">
        <w:rPr>
          <w:sz w:val="28"/>
          <w:szCs w:val="28"/>
        </w:rPr>
        <w:t xml:space="preserve"> 20,2%</w:t>
      </w:r>
      <w:r w:rsidR="003962E9">
        <w:rPr>
          <w:sz w:val="28"/>
          <w:szCs w:val="28"/>
        </w:rPr>
        <w:t xml:space="preserve"> mājsaimniecību ar bērniem 2.kvintuļu grupā.</w:t>
      </w:r>
    </w:p>
    <w:p w14:paraId="034DF9A4" w14:textId="5D43A4B2" w:rsidR="00B30FA0" w:rsidRDefault="00776F2A" w:rsidP="00B30FA0">
      <w:pPr>
        <w:ind w:firstLine="720"/>
        <w:jc w:val="both"/>
        <w:rPr>
          <w:sz w:val="28"/>
          <w:szCs w:val="28"/>
        </w:rPr>
      </w:pPr>
      <w:r>
        <w:rPr>
          <w:sz w:val="28"/>
          <w:szCs w:val="28"/>
        </w:rPr>
        <w:t xml:space="preserve"> </w:t>
      </w:r>
      <w:r w:rsidR="0005717D">
        <w:rPr>
          <w:sz w:val="28"/>
          <w:szCs w:val="28"/>
        </w:rPr>
        <w:t xml:space="preserve">Salīdzinot mājsaimniecību ar bērniem </w:t>
      </w:r>
      <w:r w:rsidR="00262C48">
        <w:rPr>
          <w:sz w:val="28"/>
          <w:szCs w:val="28"/>
        </w:rPr>
        <w:t xml:space="preserve">īpatsvaru </w:t>
      </w:r>
      <w:r w:rsidR="0005717D">
        <w:rPr>
          <w:sz w:val="28"/>
          <w:szCs w:val="28"/>
        </w:rPr>
        <w:t>pēc bērnu skaita dažādās kvintiļu grupās, konstatējams, ka visaugstākais mājsaimniecību īpatsvars ar diviem b</w:t>
      </w:r>
      <w:r w:rsidR="006E273A">
        <w:rPr>
          <w:sz w:val="28"/>
          <w:szCs w:val="28"/>
        </w:rPr>
        <w:t>ērniem, kā arī mājsaimniecības ar</w:t>
      </w:r>
      <w:r w:rsidR="0005717D">
        <w:rPr>
          <w:sz w:val="28"/>
          <w:szCs w:val="28"/>
        </w:rPr>
        <w:t xml:space="preserve"> trīs un vairāk bērniem</w:t>
      </w:r>
      <w:r w:rsidR="00561C0D">
        <w:rPr>
          <w:sz w:val="28"/>
          <w:szCs w:val="28"/>
        </w:rPr>
        <w:t>,</w:t>
      </w:r>
      <w:r w:rsidR="0005717D">
        <w:rPr>
          <w:sz w:val="28"/>
          <w:szCs w:val="28"/>
        </w:rPr>
        <w:t xml:space="preserve"> bija 1.kvintiļu grupā. Mājsaimniecības ar diviem bērniem 1.kvintiļu grupā veidoja 13,1%</w:t>
      </w:r>
      <w:r w:rsidR="00084FE7">
        <w:rPr>
          <w:sz w:val="28"/>
          <w:szCs w:val="28"/>
        </w:rPr>
        <w:t xml:space="preserve"> no kopējo mājsaimniecību skaita</w:t>
      </w:r>
      <w:r w:rsidR="0005717D">
        <w:rPr>
          <w:sz w:val="28"/>
          <w:szCs w:val="28"/>
        </w:rPr>
        <w:t>; mājsaimniecības ar trim un vairāk bērniem – 7,2%</w:t>
      </w:r>
      <w:r w:rsidR="00084FE7">
        <w:rPr>
          <w:sz w:val="28"/>
          <w:szCs w:val="28"/>
        </w:rPr>
        <w:t xml:space="preserve"> no kopējo mājsaimniecību skaita</w:t>
      </w:r>
      <w:r w:rsidR="0005717D">
        <w:rPr>
          <w:sz w:val="28"/>
          <w:szCs w:val="28"/>
        </w:rPr>
        <w:t>.</w:t>
      </w:r>
      <w:r w:rsidR="006E273A">
        <w:rPr>
          <w:sz w:val="28"/>
          <w:szCs w:val="28"/>
        </w:rPr>
        <w:t xml:space="preserve"> </w:t>
      </w:r>
      <w:r w:rsidR="00934C53">
        <w:rPr>
          <w:sz w:val="28"/>
          <w:szCs w:val="28"/>
        </w:rPr>
        <w:t>Toties visaugstākais mājsaimniecību īpatsvars ar vienu bērnu bija 4.kvintuļu grupā (20,9%</w:t>
      </w:r>
      <w:r w:rsidR="00084FE7">
        <w:rPr>
          <w:sz w:val="28"/>
          <w:szCs w:val="28"/>
        </w:rPr>
        <w:t xml:space="preserve"> no kopējā mājsaimniecību skaita šajā kvintilē</w:t>
      </w:r>
      <w:r w:rsidR="00934C53">
        <w:rPr>
          <w:sz w:val="28"/>
          <w:szCs w:val="28"/>
        </w:rPr>
        <w:t>).</w:t>
      </w:r>
      <w:r w:rsidR="0005717D">
        <w:rPr>
          <w:sz w:val="28"/>
          <w:szCs w:val="28"/>
        </w:rPr>
        <w:t xml:space="preserve"> </w:t>
      </w:r>
    </w:p>
    <w:p w14:paraId="68061368" w14:textId="354D52B7" w:rsidR="00D82B78" w:rsidRDefault="00D82B78" w:rsidP="00804C95">
      <w:pPr>
        <w:jc w:val="both"/>
        <w:rPr>
          <w:sz w:val="28"/>
          <w:szCs w:val="28"/>
        </w:rPr>
      </w:pPr>
      <w:r>
        <w:rPr>
          <w:sz w:val="28"/>
          <w:szCs w:val="28"/>
        </w:rPr>
        <w:tab/>
      </w:r>
      <w:r w:rsidR="00A61D86">
        <w:rPr>
          <w:sz w:val="28"/>
          <w:szCs w:val="28"/>
        </w:rPr>
        <w:t>Salīdzinot mājsaimniecību ar bērniem īpatsvaru statistisko reģionu griezumā, konstatējams, ka vislielākais mājsaimniecību īpatsvars ar bērniem bija Pierīgas statistiskajā reģionā (31,3%), vismazākais – Vidzemes statistiskajā reģionā (24%).</w:t>
      </w:r>
    </w:p>
    <w:p w14:paraId="08376817" w14:textId="5D19E6A0" w:rsidR="00804C95" w:rsidRDefault="00804C95" w:rsidP="00C463A9">
      <w:pPr>
        <w:ind w:firstLine="720"/>
        <w:jc w:val="both"/>
        <w:rPr>
          <w:sz w:val="28"/>
          <w:szCs w:val="28"/>
        </w:rPr>
      </w:pPr>
      <w:r>
        <w:rPr>
          <w:sz w:val="28"/>
          <w:szCs w:val="28"/>
        </w:rPr>
        <w:t xml:space="preserve">Saskaņā ar Centrālās statistikas pārvaldes datiem 2017.gadā procentuāli vislielākais mājsaimniecību īpatsvars ar  trīs un vairāk bērniem bija Kurzemes statistiskajā reģionā (3,6%), savukārt vismazākais – Rīgas un Vidzemes statistiskajos reģionos (abos – 2,6%). Turpretim pirmo </w:t>
      </w:r>
      <w:r w:rsidR="00BA18D1">
        <w:rPr>
          <w:sz w:val="28"/>
          <w:szCs w:val="28"/>
        </w:rPr>
        <w:t>vietu</w:t>
      </w:r>
      <w:r w:rsidR="00AF262F">
        <w:rPr>
          <w:sz w:val="28"/>
          <w:szCs w:val="28"/>
        </w:rPr>
        <w:t xml:space="preserve"> statistisko reģionu vidū</w:t>
      </w:r>
      <w:r w:rsidR="00BA18D1">
        <w:rPr>
          <w:sz w:val="28"/>
          <w:szCs w:val="28"/>
        </w:rPr>
        <w:t xml:space="preserve"> </w:t>
      </w:r>
      <w:r w:rsidR="00AF262F">
        <w:rPr>
          <w:sz w:val="28"/>
          <w:szCs w:val="28"/>
        </w:rPr>
        <w:t xml:space="preserve">pēc </w:t>
      </w:r>
      <w:r w:rsidR="00BA18D1">
        <w:rPr>
          <w:sz w:val="28"/>
          <w:szCs w:val="28"/>
        </w:rPr>
        <w:t xml:space="preserve">mājsaimniecību </w:t>
      </w:r>
      <w:r w:rsidR="00AF262F">
        <w:rPr>
          <w:sz w:val="28"/>
          <w:szCs w:val="28"/>
        </w:rPr>
        <w:t xml:space="preserve">īpatsvara </w:t>
      </w:r>
      <w:r>
        <w:rPr>
          <w:sz w:val="28"/>
          <w:szCs w:val="28"/>
        </w:rPr>
        <w:t>ar diviem bērniem</w:t>
      </w:r>
      <w:r w:rsidR="00AF262F">
        <w:rPr>
          <w:sz w:val="28"/>
          <w:szCs w:val="28"/>
        </w:rPr>
        <w:t xml:space="preserve"> ie</w:t>
      </w:r>
      <w:r w:rsidR="00455EDD">
        <w:rPr>
          <w:sz w:val="28"/>
          <w:szCs w:val="28"/>
        </w:rPr>
        <w:t>ņēma</w:t>
      </w:r>
      <w:r>
        <w:rPr>
          <w:sz w:val="28"/>
          <w:szCs w:val="28"/>
        </w:rPr>
        <w:t xml:space="preserve"> Zemgales statistiska</w:t>
      </w:r>
      <w:r w:rsidR="00AF262F">
        <w:rPr>
          <w:sz w:val="28"/>
          <w:szCs w:val="28"/>
        </w:rPr>
        <w:t>is</w:t>
      </w:r>
      <w:r>
        <w:rPr>
          <w:sz w:val="28"/>
          <w:szCs w:val="28"/>
        </w:rPr>
        <w:t xml:space="preserve"> reģion</w:t>
      </w:r>
      <w:r w:rsidR="00AF262F">
        <w:rPr>
          <w:sz w:val="28"/>
          <w:szCs w:val="28"/>
        </w:rPr>
        <w:t>s</w:t>
      </w:r>
      <w:r>
        <w:rPr>
          <w:sz w:val="28"/>
          <w:szCs w:val="28"/>
        </w:rPr>
        <w:t xml:space="preserve"> (10,6%). Salīdzinoši vismazākais šādu mājsaimniecību īpatsvars bija Rīgas statistiskajā reģionā (7,5%). Pirmaj</w:t>
      </w:r>
      <w:r w:rsidR="00BA18D1">
        <w:rPr>
          <w:sz w:val="28"/>
          <w:szCs w:val="28"/>
        </w:rPr>
        <w:t xml:space="preserve">ā vietā </w:t>
      </w:r>
      <w:r w:rsidR="003C3175">
        <w:rPr>
          <w:sz w:val="28"/>
          <w:szCs w:val="28"/>
        </w:rPr>
        <w:t xml:space="preserve">pēc </w:t>
      </w:r>
      <w:r w:rsidR="00BA18D1">
        <w:rPr>
          <w:sz w:val="28"/>
          <w:szCs w:val="28"/>
        </w:rPr>
        <w:t>mājsaimniecību īpatsvar</w:t>
      </w:r>
      <w:r w:rsidR="003C3175">
        <w:rPr>
          <w:sz w:val="28"/>
          <w:szCs w:val="28"/>
        </w:rPr>
        <w:t>a ar vienu bērnu</w:t>
      </w:r>
      <w:r w:rsidR="008C7B21">
        <w:rPr>
          <w:sz w:val="28"/>
          <w:szCs w:val="28"/>
        </w:rPr>
        <w:t xml:space="preserve"> bija </w:t>
      </w:r>
      <w:r>
        <w:rPr>
          <w:sz w:val="28"/>
          <w:szCs w:val="28"/>
        </w:rPr>
        <w:t>Pierīga</w:t>
      </w:r>
      <w:r w:rsidR="00BA18D1">
        <w:rPr>
          <w:sz w:val="28"/>
          <w:szCs w:val="28"/>
        </w:rPr>
        <w:t>s statistiska</w:t>
      </w:r>
      <w:r w:rsidR="008C7B21">
        <w:rPr>
          <w:sz w:val="28"/>
          <w:szCs w:val="28"/>
        </w:rPr>
        <w:t>is</w:t>
      </w:r>
      <w:r>
        <w:rPr>
          <w:sz w:val="28"/>
          <w:szCs w:val="28"/>
        </w:rPr>
        <w:t xml:space="preserve"> reģion</w:t>
      </w:r>
      <w:r w:rsidR="008C7B21">
        <w:rPr>
          <w:sz w:val="28"/>
          <w:szCs w:val="28"/>
        </w:rPr>
        <w:t>s</w:t>
      </w:r>
      <w:r w:rsidR="00BA18D1">
        <w:rPr>
          <w:sz w:val="28"/>
          <w:szCs w:val="28"/>
        </w:rPr>
        <w:t xml:space="preserve"> </w:t>
      </w:r>
      <w:r>
        <w:rPr>
          <w:sz w:val="28"/>
          <w:szCs w:val="28"/>
        </w:rPr>
        <w:t>(18,5%), bet mazākais šādu mājsaimniecību īpatsvars</w:t>
      </w:r>
      <w:r w:rsidR="008C7B21">
        <w:rPr>
          <w:sz w:val="28"/>
          <w:szCs w:val="28"/>
        </w:rPr>
        <w:t>, salīdzinot ar pārējiem statistiskajiem reģioniem,</w:t>
      </w:r>
      <w:r>
        <w:rPr>
          <w:sz w:val="28"/>
          <w:szCs w:val="28"/>
        </w:rPr>
        <w:t xml:space="preserve"> bija Vidzemes statistiskajā reģionā (13,1%</w:t>
      </w:r>
      <w:r w:rsidR="00BA18D1">
        <w:rPr>
          <w:sz w:val="28"/>
          <w:szCs w:val="28"/>
        </w:rPr>
        <w:t xml:space="preserve"> no kopējā mājsaimniecību skaita</w:t>
      </w:r>
      <w:r>
        <w:rPr>
          <w:sz w:val="28"/>
          <w:szCs w:val="28"/>
        </w:rPr>
        <w:t xml:space="preserve">). </w:t>
      </w:r>
    </w:p>
    <w:p w14:paraId="795C2FFB" w14:textId="2A928721" w:rsidR="00EB5BFC" w:rsidRDefault="00EB5BFC" w:rsidP="00CD4F27">
      <w:pPr>
        <w:ind w:firstLine="720"/>
        <w:jc w:val="both"/>
        <w:rPr>
          <w:sz w:val="28"/>
          <w:szCs w:val="28"/>
        </w:rPr>
      </w:pPr>
      <w:r>
        <w:rPr>
          <w:sz w:val="28"/>
          <w:szCs w:val="28"/>
        </w:rPr>
        <w:t>Saskaņā ar Izglītības un zinātnes ministrijas datiem</w:t>
      </w:r>
      <w:r w:rsidR="00FF7FB4">
        <w:rPr>
          <w:rStyle w:val="Vresatsauce"/>
          <w:sz w:val="28"/>
          <w:szCs w:val="28"/>
        </w:rPr>
        <w:footnoteReference w:id="4"/>
      </w:r>
      <w:r>
        <w:rPr>
          <w:sz w:val="28"/>
          <w:szCs w:val="28"/>
        </w:rPr>
        <w:t xml:space="preserve"> </w:t>
      </w:r>
      <w:r w:rsidR="00A53A76">
        <w:rPr>
          <w:sz w:val="28"/>
          <w:szCs w:val="28"/>
        </w:rPr>
        <w:t>2017.gada 1.</w:t>
      </w:r>
      <w:r w:rsidR="00D27E61">
        <w:rPr>
          <w:sz w:val="28"/>
          <w:szCs w:val="28"/>
        </w:rPr>
        <w:t>s</w:t>
      </w:r>
      <w:r w:rsidR="00A53A76">
        <w:rPr>
          <w:sz w:val="28"/>
          <w:szCs w:val="28"/>
        </w:rPr>
        <w:t>eptembrī izglītības iestādēs kopumā mācījās 253 618 bērni (</w:t>
      </w:r>
      <w:r w:rsidR="00A53A76" w:rsidRPr="00A53A76">
        <w:rPr>
          <w:sz w:val="28"/>
          <w:szCs w:val="28"/>
        </w:rPr>
        <w:t>38</w:t>
      </w:r>
      <w:r w:rsidR="00A53A76">
        <w:rPr>
          <w:sz w:val="28"/>
          <w:szCs w:val="28"/>
        </w:rPr>
        <w:t> </w:t>
      </w:r>
      <w:r w:rsidR="00A53A76" w:rsidRPr="00A53A76">
        <w:rPr>
          <w:sz w:val="28"/>
          <w:szCs w:val="28"/>
        </w:rPr>
        <w:t>509</w:t>
      </w:r>
      <w:r w:rsidR="00A53A76">
        <w:rPr>
          <w:sz w:val="28"/>
          <w:szCs w:val="28"/>
        </w:rPr>
        <w:t xml:space="preserve"> b</w:t>
      </w:r>
      <w:r w:rsidR="004543C6">
        <w:rPr>
          <w:sz w:val="28"/>
          <w:szCs w:val="28"/>
        </w:rPr>
        <w:t xml:space="preserve">ērni mācījās pirmsskolas </w:t>
      </w:r>
      <w:r w:rsidR="00A53A76">
        <w:rPr>
          <w:sz w:val="28"/>
          <w:szCs w:val="28"/>
        </w:rPr>
        <w:t>izglītīb</w:t>
      </w:r>
      <w:r w:rsidR="004543C6">
        <w:rPr>
          <w:sz w:val="28"/>
          <w:szCs w:val="28"/>
        </w:rPr>
        <w:t>as programmās</w:t>
      </w:r>
      <w:r w:rsidR="00760345">
        <w:rPr>
          <w:sz w:val="28"/>
          <w:szCs w:val="28"/>
        </w:rPr>
        <w:t>;</w:t>
      </w:r>
      <w:r w:rsidR="00A53A76">
        <w:rPr>
          <w:sz w:val="28"/>
          <w:szCs w:val="28"/>
        </w:rPr>
        <w:t xml:space="preserve"> </w:t>
      </w:r>
      <w:r w:rsidR="004543C6" w:rsidRPr="004543C6">
        <w:rPr>
          <w:sz w:val="28"/>
          <w:szCs w:val="28"/>
        </w:rPr>
        <w:t>215 109</w:t>
      </w:r>
      <w:r w:rsidR="00A53A76">
        <w:rPr>
          <w:sz w:val="28"/>
          <w:szCs w:val="28"/>
        </w:rPr>
        <w:t xml:space="preserve"> bērni mācījās </w:t>
      </w:r>
      <w:r w:rsidR="00A53A76" w:rsidRPr="00A53A76">
        <w:rPr>
          <w:sz w:val="28"/>
          <w:szCs w:val="28"/>
        </w:rPr>
        <w:t>vispārējās pamata un vidējās izglītības programm</w:t>
      </w:r>
      <w:r w:rsidR="00A53A76">
        <w:rPr>
          <w:sz w:val="28"/>
          <w:szCs w:val="28"/>
        </w:rPr>
        <w:t>ā</w:t>
      </w:r>
      <w:r w:rsidR="00A53A76" w:rsidRPr="00A53A76">
        <w:rPr>
          <w:sz w:val="28"/>
          <w:szCs w:val="28"/>
        </w:rPr>
        <w:t>s</w:t>
      </w:r>
      <w:r w:rsidR="00A53A76">
        <w:rPr>
          <w:sz w:val="28"/>
          <w:szCs w:val="28"/>
        </w:rPr>
        <w:t>).</w:t>
      </w:r>
      <w:r w:rsidR="00206F91">
        <w:rPr>
          <w:sz w:val="28"/>
          <w:szCs w:val="28"/>
        </w:rPr>
        <w:t xml:space="preserve"> No tiem 185 205 bērni mācījās </w:t>
      </w:r>
      <w:r w:rsidR="00206F91" w:rsidRPr="00206F91">
        <w:rPr>
          <w:sz w:val="28"/>
          <w:szCs w:val="28"/>
        </w:rPr>
        <w:t>vispārējās izglītības programmās</w:t>
      </w:r>
      <w:r w:rsidR="00206F91">
        <w:rPr>
          <w:sz w:val="28"/>
          <w:szCs w:val="28"/>
        </w:rPr>
        <w:t xml:space="preserve"> ar latviešu mācību valodu, 65 838 bērni mācījās </w:t>
      </w:r>
      <w:r w:rsidR="00206F91" w:rsidRPr="00206F91">
        <w:rPr>
          <w:sz w:val="28"/>
          <w:szCs w:val="28"/>
        </w:rPr>
        <w:t>vispārējās izglītības programmās</w:t>
      </w:r>
      <w:r w:rsidR="00206F91">
        <w:rPr>
          <w:sz w:val="28"/>
          <w:szCs w:val="28"/>
        </w:rPr>
        <w:t xml:space="preserve"> ar krievu mācību valodu, 2 575 bērni mācījās </w:t>
      </w:r>
      <w:r w:rsidR="00206F91" w:rsidRPr="00206F91">
        <w:rPr>
          <w:sz w:val="28"/>
          <w:szCs w:val="28"/>
        </w:rPr>
        <w:t>vispārējās izglītības programmās</w:t>
      </w:r>
      <w:r w:rsidR="00206F91">
        <w:rPr>
          <w:sz w:val="28"/>
          <w:szCs w:val="28"/>
        </w:rPr>
        <w:t xml:space="preserve"> ar citu mācību valodu.</w:t>
      </w:r>
      <w:r w:rsidR="00C86359">
        <w:rPr>
          <w:sz w:val="28"/>
          <w:szCs w:val="28"/>
        </w:rPr>
        <w:t xml:space="preserve"> </w:t>
      </w:r>
    </w:p>
    <w:p w14:paraId="3E7391D1" w14:textId="43630790" w:rsidR="00CD4F27" w:rsidRDefault="00EB5BFC" w:rsidP="00CD4F27">
      <w:pPr>
        <w:ind w:firstLine="720"/>
        <w:jc w:val="both"/>
        <w:rPr>
          <w:sz w:val="28"/>
          <w:szCs w:val="28"/>
        </w:rPr>
      </w:pPr>
      <w:r>
        <w:rPr>
          <w:sz w:val="28"/>
          <w:szCs w:val="28"/>
        </w:rPr>
        <w:t>Savukārt s</w:t>
      </w:r>
      <w:r w:rsidR="00CD4F27">
        <w:rPr>
          <w:sz w:val="28"/>
          <w:szCs w:val="28"/>
        </w:rPr>
        <w:t xml:space="preserve">askaņā ar Izglītības kvalitātes valsts dienesta sniegtajiem datiem </w:t>
      </w:r>
      <w:r w:rsidR="00CD4F27" w:rsidRPr="00947AC3">
        <w:rPr>
          <w:sz w:val="28"/>
          <w:szCs w:val="28"/>
        </w:rPr>
        <w:t>Valsts izglītības informācijas sistēmā</w:t>
      </w:r>
      <w:r w:rsidR="00CD4F27">
        <w:rPr>
          <w:sz w:val="28"/>
          <w:szCs w:val="28"/>
        </w:rPr>
        <w:t xml:space="preserve"> ievadīta </w:t>
      </w:r>
      <w:r w:rsidR="00CD4F27" w:rsidRPr="00947AC3">
        <w:rPr>
          <w:sz w:val="28"/>
          <w:szCs w:val="28"/>
        </w:rPr>
        <w:t>119 pašvaldību informācija par 17</w:t>
      </w:r>
      <w:r w:rsidR="00CD4F27">
        <w:rPr>
          <w:sz w:val="28"/>
          <w:szCs w:val="28"/>
        </w:rPr>
        <w:t> </w:t>
      </w:r>
      <w:r w:rsidR="00CD4F27" w:rsidRPr="00947AC3">
        <w:rPr>
          <w:sz w:val="28"/>
          <w:szCs w:val="28"/>
        </w:rPr>
        <w:t xml:space="preserve">803 izglītības iestādēs </w:t>
      </w:r>
      <w:r w:rsidR="00CD4F27">
        <w:rPr>
          <w:sz w:val="28"/>
          <w:szCs w:val="28"/>
        </w:rPr>
        <w:t xml:space="preserve">2017./2018.mācību gadā </w:t>
      </w:r>
      <w:r w:rsidR="00CD4F27" w:rsidRPr="00947AC3">
        <w:rPr>
          <w:sz w:val="28"/>
          <w:szCs w:val="28"/>
        </w:rPr>
        <w:t>nereģistrētiem obligātā izglītības vecuma bērniem, tajā skaitā 16</w:t>
      </w:r>
      <w:r w:rsidR="00CD4F27">
        <w:rPr>
          <w:sz w:val="28"/>
          <w:szCs w:val="28"/>
        </w:rPr>
        <w:t> </w:t>
      </w:r>
      <w:r w:rsidR="00CD4F27" w:rsidRPr="00947AC3">
        <w:rPr>
          <w:sz w:val="28"/>
          <w:szCs w:val="28"/>
        </w:rPr>
        <w:t xml:space="preserve">080 </w:t>
      </w:r>
      <w:r w:rsidR="00917D8E">
        <w:rPr>
          <w:sz w:val="28"/>
          <w:szCs w:val="28"/>
        </w:rPr>
        <w:t xml:space="preserve">bērniem </w:t>
      </w:r>
      <w:r w:rsidR="00CD4F27" w:rsidRPr="00947AC3">
        <w:rPr>
          <w:sz w:val="28"/>
          <w:szCs w:val="28"/>
        </w:rPr>
        <w:t>7–18 gadu vec</w:t>
      </w:r>
      <w:r w:rsidR="00917D8E">
        <w:rPr>
          <w:sz w:val="28"/>
          <w:szCs w:val="28"/>
        </w:rPr>
        <w:t>u</w:t>
      </w:r>
      <w:r w:rsidR="00CD4F27" w:rsidRPr="00947AC3">
        <w:rPr>
          <w:sz w:val="28"/>
          <w:szCs w:val="28"/>
        </w:rPr>
        <w:t>m</w:t>
      </w:r>
      <w:r w:rsidR="00917D8E">
        <w:rPr>
          <w:sz w:val="28"/>
          <w:szCs w:val="28"/>
        </w:rPr>
        <w:t>ā</w:t>
      </w:r>
      <w:r w:rsidR="00CD4F27" w:rsidRPr="00947AC3">
        <w:rPr>
          <w:sz w:val="28"/>
          <w:szCs w:val="28"/>
        </w:rPr>
        <w:t xml:space="preserve"> un 1</w:t>
      </w:r>
      <w:r w:rsidR="0019635C">
        <w:rPr>
          <w:sz w:val="28"/>
          <w:szCs w:val="28"/>
        </w:rPr>
        <w:t> </w:t>
      </w:r>
      <w:r w:rsidR="00CD4F27" w:rsidRPr="00947AC3">
        <w:rPr>
          <w:sz w:val="28"/>
          <w:szCs w:val="28"/>
        </w:rPr>
        <w:t>723</w:t>
      </w:r>
      <w:r w:rsidR="0019635C">
        <w:rPr>
          <w:sz w:val="28"/>
          <w:szCs w:val="28"/>
        </w:rPr>
        <w:t xml:space="preserve"> bērniem</w:t>
      </w:r>
      <w:r w:rsidR="00CD4F27" w:rsidRPr="00947AC3">
        <w:rPr>
          <w:sz w:val="28"/>
          <w:szCs w:val="28"/>
        </w:rPr>
        <w:t xml:space="preserve"> 5–6 gadu vec</w:t>
      </w:r>
      <w:r w:rsidR="0019635C">
        <w:rPr>
          <w:sz w:val="28"/>
          <w:szCs w:val="28"/>
        </w:rPr>
        <w:t>u</w:t>
      </w:r>
      <w:r w:rsidR="00CD4F27" w:rsidRPr="00947AC3">
        <w:rPr>
          <w:sz w:val="28"/>
          <w:szCs w:val="28"/>
        </w:rPr>
        <w:t>m</w:t>
      </w:r>
      <w:r w:rsidR="0019635C">
        <w:rPr>
          <w:sz w:val="28"/>
          <w:szCs w:val="28"/>
        </w:rPr>
        <w:t>ā</w:t>
      </w:r>
      <w:r w:rsidR="00CD4F27">
        <w:rPr>
          <w:sz w:val="28"/>
          <w:szCs w:val="28"/>
        </w:rPr>
        <w:t>.</w:t>
      </w:r>
      <w:r w:rsidR="00CD4F27">
        <w:rPr>
          <w:rStyle w:val="Vresatsauce"/>
          <w:sz w:val="28"/>
          <w:szCs w:val="28"/>
        </w:rPr>
        <w:footnoteReference w:id="5"/>
      </w:r>
      <w:r w:rsidR="00CD4F27">
        <w:rPr>
          <w:sz w:val="28"/>
          <w:szCs w:val="28"/>
        </w:rPr>
        <w:t xml:space="preserve"> Vairumam bērnu </w:t>
      </w:r>
      <w:r w:rsidR="00AB5AD2">
        <w:rPr>
          <w:sz w:val="28"/>
          <w:szCs w:val="28"/>
        </w:rPr>
        <w:t xml:space="preserve">(5-18 gadu vecumā) </w:t>
      </w:r>
      <w:r w:rsidR="00215539">
        <w:rPr>
          <w:sz w:val="28"/>
          <w:szCs w:val="28"/>
        </w:rPr>
        <w:t xml:space="preserve">pašvaldības </w:t>
      </w:r>
      <w:r w:rsidR="00CD4F27">
        <w:rPr>
          <w:sz w:val="28"/>
          <w:szCs w:val="28"/>
        </w:rPr>
        <w:t>kā pamatojum</w:t>
      </w:r>
      <w:r w:rsidR="001062A1">
        <w:rPr>
          <w:sz w:val="28"/>
          <w:szCs w:val="28"/>
        </w:rPr>
        <w:t>u</w:t>
      </w:r>
      <w:r w:rsidR="00CD4F27">
        <w:rPr>
          <w:sz w:val="28"/>
          <w:szCs w:val="28"/>
        </w:rPr>
        <w:t xml:space="preserve"> tam, ka bērni nav reģistrēti izglītības iestādē, norādījušas izbraukšanu no valsts (13 874</w:t>
      </w:r>
      <w:r w:rsidR="00215539">
        <w:rPr>
          <w:sz w:val="28"/>
          <w:szCs w:val="28"/>
        </w:rPr>
        <w:t xml:space="preserve"> bērni) vai bērnam ir uzturēšanās atļauja,</w:t>
      </w:r>
      <w:r w:rsidR="00CD4F27">
        <w:rPr>
          <w:sz w:val="28"/>
          <w:szCs w:val="28"/>
        </w:rPr>
        <w:t xml:space="preserve"> </w:t>
      </w:r>
      <w:r w:rsidR="00215539">
        <w:rPr>
          <w:sz w:val="28"/>
          <w:szCs w:val="28"/>
        </w:rPr>
        <w:t xml:space="preserve">bērns </w:t>
      </w:r>
      <w:r w:rsidR="00CD4F27">
        <w:rPr>
          <w:sz w:val="28"/>
          <w:szCs w:val="28"/>
        </w:rPr>
        <w:t>ir citas valsts pilsonis (1</w:t>
      </w:r>
      <w:r w:rsidR="001C12B4">
        <w:rPr>
          <w:sz w:val="28"/>
          <w:szCs w:val="28"/>
        </w:rPr>
        <w:t> </w:t>
      </w:r>
      <w:r w:rsidR="00CD4F27">
        <w:rPr>
          <w:sz w:val="28"/>
          <w:szCs w:val="28"/>
        </w:rPr>
        <w:t>987 bērni).</w:t>
      </w:r>
      <w:r w:rsidR="001C12B4">
        <w:rPr>
          <w:sz w:val="28"/>
          <w:szCs w:val="28"/>
        </w:rPr>
        <w:t xml:space="preserve"> Salīdzinoši mazākam skaitam izglītības iestādēs nereģistrētu bērnu</w:t>
      </w:r>
      <w:r w:rsidR="00CD4F27">
        <w:rPr>
          <w:sz w:val="28"/>
          <w:szCs w:val="28"/>
        </w:rPr>
        <w:t xml:space="preserve"> ir tikuši minēti citi pamatojumi: </w:t>
      </w:r>
      <w:r w:rsidR="00CD4F27" w:rsidRPr="00DF2BB5">
        <w:rPr>
          <w:i/>
          <w:sz w:val="28"/>
          <w:szCs w:val="28"/>
        </w:rPr>
        <w:t>pašvaldībai nav informācijas</w:t>
      </w:r>
      <w:r w:rsidR="00DC0AE4">
        <w:rPr>
          <w:i/>
          <w:sz w:val="28"/>
          <w:szCs w:val="28"/>
        </w:rPr>
        <w:t xml:space="preserve"> (</w:t>
      </w:r>
      <w:r w:rsidR="00DC0AE4" w:rsidRPr="00DC0AE4">
        <w:rPr>
          <w:i/>
          <w:sz w:val="28"/>
          <w:szCs w:val="28"/>
        </w:rPr>
        <w:t>550</w:t>
      </w:r>
      <w:r w:rsidR="00DC0AE4">
        <w:rPr>
          <w:i/>
          <w:sz w:val="28"/>
          <w:szCs w:val="28"/>
        </w:rPr>
        <w:t xml:space="preserve"> bērni)</w:t>
      </w:r>
      <w:r w:rsidR="00CD4F27" w:rsidRPr="00DF2BB5">
        <w:rPr>
          <w:i/>
          <w:sz w:val="28"/>
          <w:szCs w:val="28"/>
        </w:rPr>
        <w:t>; anulēta deklarētā dzīvesvieta</w:t>
      </w:r>
      <w:r w:rsidR="00DC0AE4">
        <w:rPr>
          <w:i/>
          <w:sz w:val="28"/>
          <w:szCs w:val="28"/>
        </w:rPr>
        <w:t xml:space="preserve"> (</w:t>
      </w:r>
      <w:r w:rsidR="00DC0AE4" w:rsidRPr="00DC0AE4">
        <w:rPr>
          <w:i/>
          <w:sz w:val="28"/>
          <w:szCs w:val="28"/>
        </w:rPr>
        <w:t>273</w:t>
      </w:r>
      <w:r w:rsidR="00DC0AE4">
        <w:rPr>
          <w:i/>
          <w:sz w:val="28"/>
          <w:szCs w:val="28"/>
        </w:rPr>
        <w:t xml:space="preserve"> bērni)</w:t>
      </w:r>
      <w:r w:rsidR="00CD4F27" w:rsidRPr="00DF2BB5">
        <w:rPr>
          <w:i/>
          <w:sz w:val="28"/>
          <w:szCs w:val="28"/>
        </w:rPr>
        <w:t xml:space="preserve">; </w:t>
      </w:r>
      <w:r w:rsidR="00CD4F27" w:rsidRPr="005B0A73">
        <w:rPr>
          <w:i/>
          <w:sz w:val="28"/>
          <w:szCs w:val="28"/>
        </w:rPr>
        <w:t>pašvaldība n</w:t>
      </w:r>
      <w:r w:rsidR="00CD4F27" w:rsidRPr="00DF2BB5">
        <w:rPr>
          <w:i/>
          <w:sz w:val="28"/>
          <w:szCs w:val="28"/>
        </w:rPr>
        <w:t>oskaidro situāciju</w:t>
      </w:r>
      <w:r w:rsidR="00B344A2">
        <w:rPr>
          <w:i/>
          <w:sz w:val="28"/>
          <w:szCs w:val="28"/>
        </w:rPr>
        <w:t xml:space="preserve"> (</w:t>
      </w:r>
      <w:r w:rsidR="00B344A2" w:rsidRPr="00B344A2">
        <w:rPr>
          <w:i/>
          <w:sz w:val="28"/>
          <w:szCs w:val="28"/>
        </w:rPr>
        <w:t>348</w:t>
      </w:r>
      <w:r w:rsidR="00B344A2">
        <w:rPr>
          <w:i/>
          <w:sz w:val="28"/>
          <w:szCs w:val="28"/>
        </w:rPr>
        <w:t xml:space="preserve"> bērni)</w:t>
      </w:r>
      <w:r w:rsidR="00CD4F27" w:rsidRPr="00DF2BB5">
        <w:rPr>
          <w:i/>
          <w:sz w:val="28"/>
          <w:szCs w:val="28"/>
        </w:rPr>
        <w:t>; pašvaldība nav norādījusi statusu</w:t>
      </w:r>
      <w:r w:rsidR="00B344A2">
        <w:rPr>
          <w:i/>
          <w:sz w:val="28"/>
          <w:szCs w:val="28"/>
        </w:rPr>
        <w:t xml:space="preserve"> (</w:t>
      </w:r>
      <w:r w:rsidR="00B344A2" w:rsidRPr="00B344A2">
        <w:rPr>
          <w:i/>
          <w:sz w:val="28"/>
          <w:szCs w:val="28"/>
        </w:rPr>
        <w:t>316</w:t>
      </w:r>
      <w:r w:rsidR="00B344A2">
        <w:rPr>
          <w:i/>
          <w:sz w:val="28"/>
          <w:szCs w:val="28"/>
        </w:rPr>
        <w:t xml:space="preserve"> bērni)</w:t>
      </w:r>
      <w:r w:rsidR="00CD4F27" w:rsidRPr="00DF2BB5">
        <w:rPr>
          <w:i/>
          <w:sz w:val="28"/>
          <w:szCs w:val="28"/>
        </w:rPr>
        <w:t>; citu iemeslu dēļ neapmeklē izglītības iestādi</w:t>
      </w:r>
      <w:r w:rsidR="00B344A2">
        <w:rPr>
          <w:i/>
          <w:sz w:val="28"/>
          <w:szCs w:val="28"/>
        </w:rPr>
        <w:t xml:space="preserve"> (</w:t>
      </w:r>
      <w:r w:rsidR="00B344A2" w:rsidRPr="00B344A2">
        <w:rPr>
          <w:i/>
          <w:sz w:val="28"/>
          <w:szCs w:val="28"/>
        </w:rPr>
        <w:t>283</w:t>
      </w:r>
      <w:r w:rsidR="00B344A2">
        <w:rPr>
          <w:i/>
          <w:sz w:val="28"/>
          <w:szCs w:val="28"/>
        </w:rPr>
        <w:t xml:space="preserve"> bērni)</w:t>
      </w:r>
      <w:r w:rsidR="00CD4F27" w:rsidRPr="00DF2BB5">
        <w:rPr>
          <w:i/>
          <w:sz w:val="28"/>
          <w:szCs w:val="28"/>
        </w:rPr>
        <w:t>; adoptēts (uz ārzemēm)</w:t>
      </w:r>
      <w:r w:rsidR="00B344A2">
        <w:rPr>
          <w:i/>
          <w:sz w:val="28"/>
          <w:szCs w:val="28"/>
        </w:rPr>
        <w:t xml:space="preserve"> (</w:t>
      </w:r>
      <w:r w:rsidR="00B344A2" w:rsidRPr="00B344A2">
        <w:rPr>
          <w:i/>
          <w:sz w:val="28"/>
          <w:szCs w:val="28"/>
        </w:rPr>
        <w:t>38</w:t>
      </w:r>
      <w:r w:rsidR="00B344A2">
        <w:rPr>
          <w:i/>
          <w:sz w:val="28"/>
          <w:szCs w:val="28"/>
        </w:rPr>
        <w:t xml:space="preserve"> bērni)</w:t>
      </w:r>
      <w:r w:rsidR="00CD4F27" w:rsidRPr="00DF2BB5">
        <w:rPr>
          <w:i/>
          <w:sz w:val="28"/>
          <w:szCs w:val="28"/>
        </w:rPr>
        <w:t>; bezvēsts prombūtnē</w:t>
      </w:r>
      <w:r w:rsidR="00B344A2">
        <w:rPr>
          <w:i/>
          <w:sz w:val="28"/>
          <w:szCs w:val="28"/>
        </w:rPr>
        <w:t xml:space="preserve"> (</w:t>
      </w:r>
      <w:r w:rsidR="00B344A2" w:rsidRPr="00B344A2">
        <w:rPr>
          <w:i/>
          <w:sz w:val="28"/>
          <w:szCs w:val="28"/>
        </w:rPr>
        <w:t>46</w:t>
      </w:r>
      <w:r w:rsidR="00B344A2">
        <w:rPr>
          <w:i/>
          <w:sz w:val="28"/>
          <w:szCs w:val="28"/>
        </w:rPr>
        <w:t xml:space="preserve"> bērni)</w:t>
      </w:r>
      <w:r w:rsidR="00CD4F27" w:rsidRPr="00DF2BB5">
        <w:rPr>
          <w:i/>
          <w:sz w:val="28"/>
          <w:szCs w:val="28"/>
        </w:rPr>
        <w:t>; izglītojas mājās</w:t>
      </w:r>
      <w:r w:rsidR="00B344A2">
        <w:rPr>
          <w:i/>
          <w:sz w:val="28"/>
          <w:szCs w:val="28"/>
        </w:rPr>
        <w:t xml:space="preserve"> (</w:t>
      </w:r>
      <w:r w:rsidR="00B344A2" w:rsidRPr="00B344A2">
        <w:rPr>
          <w:i/>
          <w:sz w:val="28"/>
          <w:szCs w:val="28"/>
        </w:rPr>
        <w:t>57</w:t>
      </w:r>
      <w:r w:rsidR="00B344A2">
        <w:rPr>
          <w:i/>
          <w:sz w:val="28"/>
          <w:szCs w:val="28"/>
        </w:rPr>
        <w:t xml:space="preserve"> bērni)</w:t>
      </w:r>
      <w:r w:rsidR="00CD4F27" w:rsidRPr="00DF2BB5">
        <w:rPr>
          <w:i/>
          <w:sz w:val="28"/>
          <w:szCs w:val="28"/>
        </w:rPr>
        <w:t>; invaliditāte</w:t>
      </w:r>
      <w:r w:rsidR="00B344A2">
        <w:rPr>
          <w:i/>
          <w:sz w:val="28"/>
          <w:szCs w:val="28"/>
        </w:rPr>
        <w:t xml:space="preserve"> (</w:t>
      </w:r>
      <w:r w:rsidR="00B344A2" w:rsidRPr="00B344A2">
        <w:rPr>
          <w:i/>
          <w:sz w:val="28"/>
          <w:szCs w:val="28"/>
        </w:rPr>
        <w:t>13</w:t>
      </w:r>
      <w:r w:rsidR="00B344A2">
        <w:rPr>
          <w:i/>
          <w:sz w:val="28"/>
          <w:szCs w:val="28"/>
        </w:rPr>
        <w:t xml:space="preserve"> bērni)</w:t>
      </w:r>
      <w:r w:rsidR="00CD4F27" w:rsidRPr="00DF2BB5">
        <w:rPr>
          <w:i/>
          <w:sz w:val="28"/>
          <w:szCs w:val="28"/>
        </w:rPr>
        <w:t>; ilgstoši slimojošs</w:t>
      </w:r>
      <w:r w:rsidR="005B0A73">
        <w:rPr>
          <w:i/>
          <w:sz w:val="28"/>
          <w:szCs w:val="28"/>
        </w:rPr>
        <w:t xml:space="preserve"> (</w:t>
      </w:r>
      <w:r w:rsidR="005B0A73" w:rsidRPr="005B0A73">
        <w:rPr>
          <w:i/>
          <w:sz w:val="28"/>
          <w:szCs w:val="28"/>
        </w:rPr>
        <w:t>17</w:t>
      </w:r>
      <w:r w:rsidR="005B0A73">
        <w:rPr>
          <w:i/>
          <w:sz w:val="28"/>
          <w:szCs w:val="28"/>
        </w:rPr>
        <w:t xml:space="preserve"> bērni)</w:t>
      </w:r>
      <w:r w:rsidR="00CD4F27" w:rsidRPr="00DF2BB5">
        <w:rPr>
          <w:i/>
          <w:sz w:val="28"/>
          <w:szCs w:val="28"/>
        </w:rPr>
        <w:t>; iebraucis no ārvalstīm</w:t>
      </w:r>
      <w:r w:rsidR="003967A6">
        <w:rPr>
          <w:i/>
          <w:sz w:val="28"/>
          <w:szCs w:val="28"/>
        </w:rPr>
        <w:t xml:space="preserve"> (</w:t>
      </w:r>
      <w:r w:rsidR="003967A6" w:rsidRPr="003967A6">
        <w:rPr>
          <w:i/>
          <w:sz w:val="28"/>
          <w:szCs w:val="28"/>
        </w:rPr>
        <w:t>1</w:t>
      </w:r>
      <w:r w:rsidR="003967A6">
        <w:rPr>
          <w:i/>
          <w:sz w:val="28"/>
          <w:szCs w:val="28"/>
        </w:rPr>
        <w:t xml:space="preserve"> bērns)</w:t>
      </w:r>
      <w:r w:rsidR="00CD4F27" w:rsidRPr="00DF2BB5">
        <w:rPr>
          <w:i/>
          <w:sz w:val="28"/>
          <w:szCs w:val="28"/>
        </w:rPr>
        <w:t>.</w:t>
      </w:r>
    </w:p>
    <w:p w14:paraId="540CE211" w14:textId="11EC1F3B" w:rsidR="002C0D5C" w:rsidRDefault="009A2B56" w:rsidP="00CD4F27">
      <w:pPr>
        <w:ind w:firstLine="720"/>
        <w:jc w:val="both"/>
        <w:rPr>
          <w:sz w:val="28"/>
          <w:szCs w:val="28"/>
        </w:rPr>
      </w:pPr>
      <w:r>
        <w:rPr>
          <w:sz w:val="28"/>
          <w:szCs w:val="28"/>
        </w:rPr>
        <w:t xml:space="preserve">Saskaņā ar </w:t>
      </w:r>
      <w:r w:rsidRPr="009A2B56">
        <w:rPr>
          <w:sz w:val="28"/>
          <w:szCs w:val="28"/>
        </w:rPr>
        <w:t>Valsts bērnu tiesību aizsardzības inspekcija</w:t>
      </w:r>
      <w:r>
        <w:rPr>
          <w:sz w:val="28"/>
          <w:szCs w:val="28"/>
        </w:rPr>
        <w:t>s datiem</w:t>
      </w:r>
      <w:r w:rsidRPr="009A2B56">
        <w:rPr>
          <w:sz w:val="28"/>
          <w:szCs w:val="28"/>
        </w:rPr>
        <w:t xml:space="preserve"> </w:t>
      </w:r>
      <w:r>
        <w:rPr>
          <w:sz w:val="28"/>
          <w:szCs w:val="28"/>
        </w:rPr>
        <w:t>par bāriņtiesu darbu 2017.</w:t>
      </w:r>
      <w:r w:rsidR="00D43625">
        <w:rPr>
          <w:sz w:val="28"/>
          <w:szCs w:val="28"/>
        </w:rPr>
        <w:t> </w:t>
      </w:r>
      <w:r>
        <w:rPr>
          <w:sz w:val="28"/>
          <w:szCs w:val="28"/>
        </w:rPr>
        <w:t>gadā</w:t>
      </w:r>
      <w:r>
        <w:rPr>
          <w:rStyle w:val="Vresatsauce"/>
          <w:sz w:val="28"/>
          <w:szCs w:val="28"/>
        </w:rPr>
        <w:footnoteReference w:id="6"/>
      </w:r>
      <w:r w:rsidR="00282A2F">
        <w:rPr>
          <w:sz w:val="28"/>
          <w:szCs w:val="28"/>
        </w:rPr>
        <w:t xml:space="preserve"> </w:t>
      </w:r>
      <w:r w:rsidR="00121E61">
        <w:rPr>
          <w:sz w:val="28"/>
          <w:szCs w:val="28"/>
        </w:rPr>
        <w:t>2 970 bērni dzīvoja ģimenēs, kurās netika pietiekami nodrošināta bērna attīstība un audzināšana un par kurām bāriņtiesa pārskata gadā informējusi pašvaldības sociālo dienestu vai citu atbildīgo institūciju (1 559 zēni un 1 411 meite</w:t>
      </w:r>
      <w:r w:rsidR="00D56D9C">
        <w:rPr>
          <w:sz w:val="28"/>
          <w:szCs w:val="28"/>
        </w:rPr>
        <w:t>nes</w:t>
      </w:r>
      <w:r w:rsidR="00121E61">
        <w:rPr>
          <w:sz w:val="28"/>
          <w:szCs w:val="28"/>
        </w:rPr>
        <w:t>)</w:t>
      </w:r>
      <w:r w:rsidR="003762C1">
        <w:rPr>
          <w:sz w:val="28"/>
          <w:szCs w:val="28"/>
        </w:rPr>
        <w:t>.</w:t>
      </w:r>
      <w:r w:rsidR="0053089A">
        <w:rPr>
          <w:sz w:val="28"/>
          <w:szCs w:val="28"/>
        </w:rPr>
        <w:t xml:space="preserve"> Vairums šo bērnu bija 4 – 12 gadu vecumā (1 545 bērnu; no tiem 841 zēns un 704 meitenes).</w:t>
      </w:r>
    </w:p>
    <w:p w14:paraId="6939A29B" w14:textId="3673897A" w:rsidR="0053089A" w:rsidRDefault="0053089A" w:rsidP="000C50FD">
      <w:pPr>
        <w:jc w:val="both"/>
        <w:rPr>
          <w:sz w:val="28"/>
          <w:szCs w:val="28"/>
        </w:rPr>
      </w:pPr>
      <w:r>
        <w:rPr>
          <w:sz w:val="28"/>
          <w:szCs w:val="28"/>
        </w:rPr>
        <w:tab/>
      </w:r>
      <w:r w:rsidR="00FC5BB2">
        <w:rPr>
          <w:sz w:val="28"/>
          <w:szCs w:val="28"/>
        </w:rPr>
        <w:t xml:space="preserve">2017.gadā </w:t>
      </w:r>
      <w:r w:rsidR="00366AE8" w:rsidRPr="003B26DA">
        <w:rPr>
          <w:i/>
          <w:sz w:val="28"/>
          <w:szCs w:val="28"/>
        </w:rPr>
        <w:t>ar bāriņtiesas</w:t>
      </w:r>
      <w:r w:rsidR="00366AE8">
        <w:rPr>
          <w:sz w:val="28"/>
          <w:szCs w:val="28"/>
        </w:rPr>
        <w:t xml:space="preserve"> lēmumu aizgādības tiesības </w:t>
      </w:r>
      <w:r w:rsidR="00FC5BB2">
        <w:rPr>
          <w:sz w:val="28"/>
          <w:szCs w:val="28"/>
        </w:rPr>
        <w:t xml:space="preserve">tika </w:t>
      </w:r>
      <w:r w:rsidR="00FC5BB2" w:rsidRPr="003B26DA">
        <w:rPr>
          <w:i/>
          <w:sz w:val="28"/>
          <w:szCs w:val="28"/>
        </w:rPr>
        <w:t>pārtrauktas</w:t>
      </w:r>
      <w:r w:rsidR="002F05AC">
        <w:rPr>
          <w:rStyle w:val="Vresatsauce"/>
          <w:i/>
          <w:sz w:val="28"/>
          <w:szCs w:val="28"/>
        </w:rPr>
        <w:footnoteReference w:id="7"/>
      </w:r>
      <w:r w:rsidR="00FC5BB2">
        <w:rPr>
          <w:sz w:val="28"/>
          <w:szCs w:val="28"/>
        </w:rPr>
        <w:t xml:space="preserve"> </w:t>
      </w:r>
      <w:r w:rsidR="00600671">
        <w:rPr>
          <w:sz w:val="28"/>
          <w:szCs w:val="28"/>
        </w:rPr>
        <w:t xml:space="preserve">1 411 </w:t>
      </w:r>
      <w:r w:rsidR="00366AE8">
        <w:rPr>
          <w:sz w:val="28"/>
          <w:szCs w:val="28"/>
        </w:rPr>
        <w:t xml:space="preserve">vecākiem par 1 614 bērniem </w:t>
      </w:r>
      <w:r w:rsidR="00931736">
        <w:rPr>
          <w:sz w:val="28"/>
          <w:szCs w:val="28"/>
        </w:rPr>
        <w:t>(815 zēni; 799 meitenes)</w:t>
      </w:r>
      <w:r w:rsidR="00FC5BB2">
        <w:rPr>
          <w:sz w:val="28"/>
          <w:szCs w:val="28"/>
        </w:rPr>
        <w:t>.</w:t>
      </w:r>
      <w:r w:rsidR="00931736">
        <w:rPr>
          <w:sz w:val="28"/>
          <w:szCs w:val="28"/>
        </w:rPr>
        <w:t xml:space="preserve"> </w:t>
      </w:r>
      <w:r w:rsidR="00DD5E17">
        <w:rPr>
          <w:sz w:val="28"/>
          <w:szCs w:val="28"/>
        </w:rPr>
        <w:t xml:space="preserve">No tiem </w:t>
      </w:r>
      <w:r w:rsidR="009C5CB5">
        <w:rPr>
          <w:sz w:val="28"/>
          <w:szCs w:val="28"/>
        </w:rPr>
        <w:t xml:space="preserve">509 bērni </w:t>
      </w:r>
      <w:r w:rsidR="00DD5E17">
        <w:rPr>
          <w:sz w:val="28"/>
          <w:szCs w:val="28"/>
        </w:rPr>
        <w:t>bija vecumā līdz 3 gadiem,</w:t>
      </w:r>
      <w:r w:rsidR="009C5CB5">
        <w:rPr>
          <w:sz w:val="28"/>
          <w:szCs w:val="28"/>
        </w:rPr>
        <w:t xml:space="preserve"> 809 bērni</w:t>
      </w:r>
      <w:r w:rsidR="00FC5BB2">
        <w:rPr>
          <w:sz w:val="28"/>
          <w:szCs w:val="28"/>
        </w:rPr>
        <w:t xml:space="preserve"> </w:t>
      </w:r>
      <w:r w:rsidR="009C5CB5">
        <w:rPr>
          <w:sz w:val="28"/>
          <w:szCs w:val="28"/>
        </w:rPr>
        <w:t>bija 4 līdz 12 gadu vecumā</w:t>
      </w:r>
      <w:r w:rsidR="00600671">
        <w:rPr>
          <w:sz w:val="28"/>
          <w:szCs w:val="28"/>
        </w:rPr>
        <w:t xml:space="preserve">, 296 bērni bija </w:t>
      </w:r>
      <w:r w:rsidR="00C14192">
        <w:rPr>
          <w:sz w:val="28"/>
          <w:szCs w:val="28"/>
        </w:rPr>
        <w:t>13 līdz 17 gadus vec</w:t>
      </w:r>
      <w:r w:rsidR="00600671">
        <w:rPr>
          <w:sz w:val="28"/>
          <w:szCs w:val="28"/>
        </w:rPr>
        <w:t>i</w:t>
      </w:r>
      <w:r w:rsidR="00C14192">
        <w:rPr>
          <w:sz w:val="28"/>
          <w:szCs w:val="28"/>
        </w:rPr>
        <w:t>.</w:t>
      </w:r>
      <w:r w:rsidR="008742CE">
        <w:rPr>
          <w:sz w:val="28"/>
          <w:szCs w:val="28"/>
        </w:rPr>
        <w:t xml:space="preserve"> Jāatzīmē, ka bāriņtiesu sniegtajā statistikā iekļautās trīs bērnu vecuma grupas bērnu vecuma amplitūdas ziņā ievērojami atšķiras (0-3; 4-12; 13-17), tādēļ savstarpēji nav salīdzināmas.</w:t>
      </w:r>
    </w:p>
    <w:p w14:paraId="01DEE654" w14:textId="6FB3E36C" w:rsidR="00393160" w:rsidRDefault="00E0227E" w:rsidP="000C50FD">
      <w:pPr>
        <w:jc w:val="both"/>
        <w:rPr>
          <w:sz w:val="28"/>
          <w:szCs w:val="28"/>
        </w:rPr>
      </w:pPr>
      <w:r>
        <w:rPr>
          <w:sz w:val="28"/>
          <w:szCs w:val="28"/>
        </w:rPr>
        <w:tab/>
      </w:r>
      <w:r w:rsidR="00393160">
        <w:rPr>
          <w:sz w:val="28"/>
          <w:szCs w:val="28"/>
        </w:rPr>
        <w:t>Bāriņtiesa 251 personai pārtrauca aizgādības tiesības, jo bija konstatēta vecāku vardarbība pret bērnu vai bija pamatotas aizdomas par vardarbīb</w:t>
      </w:r>
      <w:r w:rsidR="00100646">
        <w:rPr>
          <w:sz w:val="28"/>
          <w:szCs w:val="28"/>
        </w:rPr>
        <w:t>u</w:t>
      </w:r>
      <w:r w:rsidR="00393160">
        <w:rPr>
          <w:sz w:val="28"/>
          <w:szCs w:val="28"/>
        </w:rPr>
        <w:t xml:space="preserve"> pret bērnu. No minēto personu kopska</w:t>
      </w:r>
      <w:r w:rsidR="001C2144">
        <w:rPr>
          <w:sz w:val="28"/>
          <w:szCs w:val="28"/>
        </w:rPr>
        <w:t>i</w:t>
      </w:r>
      <w:r w:rsidR="00393160">
        <w:rPr>
          <w:sz w:val="28"/>
          <w:szCs w:val="28"/>
        </w:rPr>
        <w:t>ta par 124 personām bāriņtiesa, pārtraucot aizgādības tiesības, informēja tiesību aizsardzības iestādes (piemēram, policiju, prokuratūru).</w:t>
      </w:r>
    </w:p>
    <w:p w14:paraId="619EBEFC" w14:textId="1F542FE0" w:rsidR="00E0227E" w:rsidRDefault="00393160" w:rsidP="00AE48FC">
      <w:pPr>
        <w:ind w:firstLine="720"/>
        <w:jc w:val="both"/>
        <w:rPr>
          <w:sz w:val="28"/>
          <w:szCs w:val="28"/>
        </w:rPr>
      </w:pPr>
      <w:r>
        <w:rPr>
          <w:sz w:val="28"/>
          <w:szCs w:val="28"/>
        </w:rPr>
        <w:t>P</w:t>
      </w:r>
      <w:r w:rsidR="007516FB">
        <w:rPr>
          <w:sz w:val="28"/>
          <w:szCs w:val="28"/>
        </w:rPr>
        <w:t>ārskata periodā</w:t>
      </w:r>
      <w:r w:rsidR="00E0227E">
        <w:rPr>
          <w:sz w:val="28"/>
          <w:szCs w:val="28"/>
        </w:rPr>
        <w:t xml:space="preserve"> </w:t>
      </w:r>
      <w:r w:rsidR="001D4B7F">
        <w:rPr>
          <w:sz w:val="28"/>
          <w:szCs w:val="28"/>
        </w:rPr>
        <w:t>p</w:t>
      </w:r>
      <w:r w:rsidR="005F63E1">
        <w:rPr>
          <w:sz w:val="28"/>
          <w:szCs w:val="28"/>
        </w:rPr>
        <w:t>a</w:t>
      </w:r>
      <w:r w:rsidR="001D4B7F">
        <w:rPr>
          <w:sz w:val="28"/>
          <w:szCs w:val="28"/>
        </w:rPr>
        <w:t xml:space="preserve">r </w:t>
      </w:r>
      <w:r w:rsidR="00A74068">
        <w:rPr>
          <w:sz w:val="28"/>
          <w:szCs w:val="28"/>
        </w:rPr>
        <w:t>579 bērn</w:t>
      </w:r>
      <w:r w:rsidR="001D4B7F">
        <w:rPr>
          <w:sz w:val="28"/>
          <w:szCs w:val="28"/>
        </w:rPr>
        <w:t xml:space="preserve">iem bāriņtiesa bērnu </w:t>
      </w:r>
      <w:r w:rsidR="00A74068">
        <w:rPr>
          <w:sz w:val="28"/>
          <w:szCs w:val="28"/>
        </w:rPr>
        <w:t xml:space="preserve">vecākiem </w:t>
      </w:r>
      <w:r w:rsidR="001D4B7F">
        <w:rPr>
          <w:sz w:val="28"/>
          <w:szCs w:val="28"/>
        </w:rPr>
        <w:t xml:space="preserve">atjaunoja </w:t>
      </w:r>
      <w:r w:rsidR="00A74068">
        <w:rPr>
          <w:sz w:val="28"/>
          <w:szCs w:val="28"/>
        </w:rPr>
        <w:t>aizgādības tiesības. No tiem</w:t>
      </w:r>
      <w:r w:rsidR="007516FB">
        <w:rPr>
          <w:sz w:val="28"/>
          <w:szCs w:val="28"/>
        </w:rPr>
        <w:t>:</w:t>
      </w:r>
      <w:r w:rsidR="00A74068">
        <w:rPr>
          <w:sz w:val="28"/>
          <w:szCs w:val="28"/>
        </w:rPr>
        <w:t xml:space="preserve"> </w:t>
      </w:r>
      <w:r w:rsidR="005F63E1">
        <w:rPr>
          <w:sz w:val="28"/>
          <w:szCs w:val="28"/>
        </w:rPr>
        <w:t xml:space="preserve">par </w:t>
      </w:r>
      <w:r w:rsidR="00A74068">
        <w:rPr>
          <w:sz w:val="28"/>
          <w:szCs w:val="28"/>
        </w:rPr>
        <w:t xml:space="preserve">138 </w:t>
      </w:r>
      <w:r w:rsidR="005F63E1">
        <w:rPr>
          <w:sz w:val="28"/>
          <w:szCs w:val="28"/>
        </w:rPr>
        <w:t xml:space="preserve">bērniem vecumā </w:t>
      </w:r>
      <w:r w:rsidR="00A74068">
        <w:rPr>
          <w:sz w:val="28"/>
          <w:szCs w:val="28"/>
        </w:rPr>
        <w:t>līdz 3 gad</w:t>
      </w:r>
      <w:r w:rsidR="005F63E1">
        <w:rPr>
          <w:sz w:val="28"/>
          <w:szCs w:val="28"/>
        </w:rPr>
        <w:t>iem</w:t>
      </w:r>
      <w:r w:rsidR="00304FC9">
        <w:rPr>
          <w:sz w:val="28"/>
          <w:szCs w:val="28"/>
        </w:rPr>
        <w:t xml:space="preserve">; </w:t>
      </w:r>
      <w:r w:rsidR="005F63E1">
        <w:rPr>
          <w:sz w:val="28"/>
          <w:szCs w:val="28"/>
        </w:rPr>
        <w:t xml:space="preserve">par </w:t>
      </w:r>
      <w:r w:rsidR="00A74068">
        <w:rPr>
          <w:sz w:val="28"/>
          <w:szCs w:val="28"/>
        </w:rPr>
        <w:t>319 bērn</w:t>
      </w:r>
      <w:r w:rsidR="005F63E1">
        <w:rPr>
          <w:sz w:val="28"/>
          <w:szCs w:val="28"/>
        </w:rPr>
        <w:t>iem vecumā</w:t>
      </w:r>
      <w:r w:rsidR="00A74068">
        <w:rPr>
          <w:sz w:val="28"/>
          <w:szCs w:val="28"/>
        </w:rPr>
        <w:t xml:space="preserve"> </w:t>
      </w:r>
      <w:r w:rsidR="005F63E1">
        <w:rPr>
          <w:sz w:val="28"/>
          <w:szCs w:val="28"/>
        </w:rPr>
        <w:t xml:space="preserve">no </w:t>
      </w:r>
      <w:r w:rsidR="00A74068">
        <w:rPr>
          <w:sz w:val="28"/>
          <w:szCs w:val="28"/>
        </w:rPr>
        <w:t>4</w:t>
      </w:r>
      <w:r w:rsidR="005F63E1">
        <w:rPr>
          <w:sz w:val="28"/>
          <w:szCs w:val="28"/>
        </w:rPr>
        <w:t xml:space="preserve"> līdz </w:t>
      </w:r>
      <w:r w:rsidR="00A74068">
        <w:rPr>
          <w:sz w:val="28"/>
          <w:szCs w:val="28"/>
        </w:rPr>
        <w:t>12 gad</w:t>
      </w:r>
      <w:r w:rsidR="005F63E1">
        <w:rPr>
          <w:sz w:val="28"/>
          <w:szCs w:val="28"/>
        </w:rPr>
        <w:t>iem</w:t>
      </w:r>
      <w:r w:rsidR="00304FC9">
        <w:rPr>
          <w:sz w:val="28"/>
          <w:szCs w:val="28"/>
        </w:rPr>
        <w:t xml:space="preserve">; </w:t>
      </w:r>
      <w:r w:rsidR="005F63E1">
        <w:rPr>
          <w:sz w:val="28"/>
          <w:szCs w:val="28"/>
        </w:rPr>
        <w:t xml:space="preserve">par </w:t>
      </w:r>
      <w:r w:rsidR="00A74068">
        <w:rPr>
          <w:sz w:val="28"/>
          <w:szCs w:val="28"/>
        </w:rPr>
        <w:t>122 b</w:t>
      </w:r>
      <w:r w:rsidR="007516FB">
        <w:rPr>
          <w:sz w:val="28"/>
          <w:szCs w:val="28"/>
        </w:rPr>
        <w:t>ērn</w:t>
      </w:r>
      <w:r w:rsidR="005F63E1">
        <w:rPr>
          <w:sz w:val="28"/>
          <w:szCs w:val="28"/>
        </w:rPr>
        <w:t>iem vecumā no</w:t>
      </w:r>
      <w:r w:rsidR="007516FB">
        <w:rPr>
          <w:sz w:val="28"/>
          <w:szCs w:val="28"/>
        </w:rPr>
        <w:t xml:space="preserve"> </w:t>
      </w:r>
      <w:r w:rsidR="00A74068">
        <w:rPr>
          <w:sz w:val="28"/>
          <w:szCs w:val="28"/>
        </w:rPr>
        <w:t>13</w:t>
      </w:r>
      <w:r w:rsidR="005F63E1">
        <w:rPr>
          <w:sz w:val="28"/>
          <w:szCs w:val="28"/>
        </w:rPr>
        <w:t xml:space="preserve"> līdz </w:t>
      </w:r>
      <w:r w:rsidR="00A74068">
        <w:rPr>
          <w:sz w:val="28"/>
          <w:szCs w:val="28"/>
        </w:rPr>
        <w:t>17 gad</w:t>
      </w:r>
      <w:r w:rsidR="005F63E1">
        <w:rPr>
          <w:sz w:val="28"/>
          <w:szCs w:val="28"/>
        </w:rPr>
        <w:t>iem</w:t>
      </w:r>
      <w:r w:rsidR="00AE48FC">
        <w:rPr>
          <w:sz w:val="28"/>
          <w:szCs w:val="28"/>
        </w:rPr>
        <w:t>.</w:t>
      </w:r>
    </w:p>
    <w:p w14:paraId="3CB65FBB" w14:textId="40CC65D1" w:rsidR="00AE1B4C" w:rsidRDefault="001B32DC" w:rsidP="000C50FD">
      <w:pPr>
        <w:jc w:val="both"/>
        <w:rPr>
          <w:sz w:val="28"/>
          <w:szCs w:val="28"/>
        </w:rPr>
      </w:pPr>
      <w:r>
        <w:rPr>
          <w:sz w:val="28"/>
          <w:szCs w:val="28"/>
        </w:rPr>
        <w:tab/>
      </w:r>
      <w:r w:rsidR="003E0908">
        <w:rPr>
          <w:sz w:val="28"/>
          <w:szCs w:val="28"/>
        </w:rPr>
        <w:t xml:space="preserve">Vienlaikus </w:t>
      </w:r>
      <w:r w:rsidR="003E0908" w:rsidRPr="003B26DA">
        <w:rPr>
          <w:i/>
          <w:sz w:val="28"/>
          <w:szCs w:val="28"/>
        </w:rPr>
        <w:t>ar tiesas</w:t>
      </w:r>
      <w:r w:rsidR="003E0908">
        <w:rPr>
          <w:sz w:val="28"/>
          <w:szCs w:val="28"/>
        </w:rPr>
        <w:t xml:space="preserve"> spriedumu aizgādības </w:t>
      </w:r>
      <w:r w:rsidR="00454531">
        <w:rPr>
          <w:sz w:val="28"/>
          <w:szCs w:val="28"/>
        </w:rPr>
        <w:t xml:space="preserve">tiesības </w:t>
      </w:r>
      <w:r w:rsidR="003E0908">
        <w:rPr>
          <w:sz w:val="28"/>
          <w:szCs w:val="28"/>
        </w:rPr>
        <w:t xml:space="preserve">tikušas </w:t>
      </w:r>
      <w:r w:rsidR="003E0908" w:rsidRPr="00304FC9">
        <w:rPr>
          <w:i/>
          <w:sz w:val="28"/>
          <w:szCs w:val="28"/>
        </w:rPr>
        <w:t>atņemtas</w:t>
      </w:r>
      <w:r w:rsidR="00723298">
        <w:rPr>
          <w:rStyle w:val="Vresatsauce"/>
          <w:i/>
          <w:sz w:val="28"/>
          <w:szCs w:val="28"/>
        </w:rPr>
        <w:footnoteReference w:id="8"/>
      </w:r>
      <w:r w:rsidR="00454531">
        <w:rPr>
          <w:sz w:val="28"/>
          <w:szCs w:val="28"/>
        </w:rPr>
        <w:t xml:space="preserve"> </w:t>
      </w:r>
      <w:r w:rsidR="002826A2">
        <w:rPr>
          <w:sz w:val="28"/>
          <w:szCs w:val="28"/>
        </w:rPr>
        <w:t xml:space="preserve">748 personām par </w:t>
      </w:r>
      <w:r w:rsidR="00454531">
        <w:rPr>
          <w:sz w:val="28"/>
          <w:szCs w:val="28"/>
        </w:rPr>
        <w:t>800 bērn</w:t>
      </w:r>
      <w:r w:rsidR="00B922F4">
        <w:rPr>
          <w:sz w:val="28"/>
          <w:szCs w:val="28"/>
        </w:rPr>
        <w:t>iem</w:t>
      </w:r>
      <w:r w:rsidR="00454531">
        <w:rPr>
          <w:sz w:val="28"/>
          <w:szCs w:val="28"/>
        </w:rPr>
        <w:t xml:space="preserve"> (</w:t>
      </w:r>
      <w:r w:rsidR="00B922F4">
        <w:rPr>
          <w:sz w:val="28"/>
          <w:szCs w:val="28"/>
        </w:rPr>
        <w:t xml:space="preserve">par </w:t>
      </w:r>
      <w:r w:rsidR="00454531">
        <w:rPr>
          <w:sz w:val="28"/>
          <w:szCs w:val="28"/>
        </w:rPr>
        <w:t>167 b</w:t>
      </w:r>
      <w:r w:rsidR="00AE1B4C">
        <w:rPr>
          <w:sz w:val="28"/>
          <w:szCs w:val="28"/>
        </w:rPr>
        <w:t>ērn</w:t>
      </w:r>
      <w:r w:rsidR="00B922F4">
        <w:rPr>
          <w:sz w:val="28"/>
          <w:szCs w:val="28"/>
        </w:rPr>
        <w:t>iem</w:t>
      </w:r>
      <w:r w:rsidR="00454531">
        <w:rPr>
          <w:sz w:val="28"/>
          <w:szCs w:val="28"/>
        </w:rPr>
        <w:t xml:space="preserve"> vecumā līdz 3 gadiem</w:t>
      </w:r>
      <w:r w:rsidR="004C5B60">
        <w:rPr>
          <w:sz w:val="28"/>
          <w:szCs w:val="28"/>
        </w:rPr>
        <w:t xml:space="preserve">; </w:t>
      </w:r>
      <w:r w:rsidR="00B922F4">
        <w:rPr>
          <w:sz w:val="28"/>
          <w:szCs w:val="28"/>
        </w:rPr>
        <w:t xml:space="preserve">par </w:t>
      </w:r>
      <w:r w:rsidR="00A46551">
        <w:rPr>
          <w:sz w:val="28"/>
          <w:szCs w:val="28"/>
        </w:rPr>
        <w:t>439 bērn</w:t>
      </w:r>
      <w:r w:rsidR="00B922F4">
        <w:rPr>
          <w:sz w:val="28"/>
          <w:szCs w:val="28"/>
        </w:rPr>
        <w:t xml:space="preserve">iem vecumā no </w:t>
      </w:r>
      <w:r w:rsidR="00A46551">
        <w:rPr>
          <w:sz w:val="28"/>
          <w:szCs w:val="28"/>
        </w:rPr>
        <w:t>4</w:t>
      </w:r>
      <w:r w:rsidR="00B922F4">
        <w:rPr>
          <w:sz w:val="28"/>
          <w:szCs w:val="28"/>
        </w:rPr>
        <w:t xml:space="preserve"> līdz </w:t>
      </w:r>
      <w:r w:rsidR="00A46551">
        <w:rPr>
          <w:sz w:val="28"/>
          <w:szCs w:val="28"/>
        </w:rPr>
        <w:t>12 gad</w:t>
      </w:r>
      <w:r w:rsidR="00B922F4">
        <w:rPr>
          <w:sz w:val="28"/>
          <w:szCs w:val="28"/>
        </w:rPr>
        <w:t>iem;</w:t>
      </w:r>
      <w:r w:rsidR="000B6FD3">
        <w:rPr>
          <w:sz w:val="28"/>
          <w:szCs w:val="28"/>
        </w:rPr>
        <w:t xml:space="preserve"> </w:t>
      </w:r>
      <w:r w:rsidR="00B922F4">
        <w:rPr>
          <w:sz w:val="28"/>
          <w:szCs w:val="28"/>
        </w:rPr>
        <w:t xml:space="preserve">par </w:t>
      </w:r>
      <w:r w:rsidR="00AE1B4C">
        <w:rPr>
          <w:sz w:val="28"/>
          <w:szCs w:val="28"/>
        </w:rPr>
        <w:t>194 bērn</w:t>
      </w:r>
      <w:r w:rsidR="00B922F4">
        <w:rPr>
          <w:sz w:val="28"/>
          <w:szCs w:val="28"/>
        </w:rPr>
        <w:t xml:space="preserve">iem vecumā no </w:t>
      </w:r>
      <w:r w:rsidR="00AE1B4C">
        <w:rPr>
          <w:sz w:val="28"/>
          <w:szCs w:val="28"/>
        </w:rPr>
        <w:t>13</w:t>
      </w:r>
      <w:r w:rsidR="00B922F4">
        <w:rPr>
          <w:sz w:val="28"/>
          <w:szCs w:val="28"/>
        </w:rPr>
        <w:t xml:space="preserve"> līdz </w:t>
      </w:r>
      <w:r w:rsidR="00AE1B4C">
        <w:rPr>
          <w:sz w:val="28"/>
          <w:szCs w:val="28"/>
        </w:rPr>
        <w:t>17 gad</w:t>
      </w:r>
      <w:r w:rsidR="00B922F4">
        <w:rPr>
          <w:sz w:val="28"/>
          <w:szCs w:val="28"/>
        </w:rPr>
        <w:t>iem</w:t>
      </w:r>
      <w:r w:rsidR="00454531">
        <w:rPr>
          <w:sz w:val="28"/>
          <w:szCs w:val="28"/>
        </w:rPr>
        <w:t>).</w:t>
      </w:r>
      <w:r w:rsidR="00AE1B4C">
        <w:rPr>
          <w:sz w:val="28"/>
          <w:szCs w:val="28"/>
        </w:rPr>
        <w:t xml:space="preserve"> Salīdzinoši </w:t>
      </w:r>
      <w:r w:rsidR="00147625">
        <w:rPr>
          <w:sz w:val="28"/>
          <w:szCs w:val="28"/>
        </w:rPr>
        <w:t xml:space="preserve">par </w:t>
      </w:r>
      <w:r w:rsidR="00AE1B4C">
        <w:rPr>
          <w:sz w:val="28"/>
          <w:szCs w:val="28"/>
        </w:rPr>
        <w:t>14 bērn</w:t>
      </w:r>
      <w:r w:rsidR="00147625">
        <w:rPr>
          <w:sz w:val="28"/>
          <w:szCs w:val="28"/>
        </w:rPr>
        <w:t>iem</w:t>
      </w:r>
      <w:r w:rsidR="00AE1B4C">
        <w:rPr>
          <w:sz w:val="28"/>
          <w:szCs w:val="28"/>
        </w:rPr>
        <w:t xml:space="preserve"> vecākiem ar tiesas spriedumu </w:t>
      </w:r>
      <w:r w:rsidR="00147625">
        <w:rPr>
          <w:sz w:val="28"/>
          <w:szCs w:val="28"/>
        </w:rPr>
        <w:t xml:space="preserve">aizgādības tiesības tikušas </w:t>
      </w:r>
      <w:r w:rsidR="00AE1B4C">
        <w:rPr>
          <w:sz w:val="28"/>
          <w:szCs w:val="28"/>
        </w:rPr>
        <w:t>atjaunotas.</w:t>
      </w:r>
    </w:p>
    <w:p w14:paraId="5BDFC56D" w14:textId="432D858E" w:rsidR="000C50FD" w:rsidRDefault="00B563FB" w:rsidP="000C50FD">
      <w:pPr>
        <w:jc w:val="both"/>
        <w:rPr>
          <w:sz w:val="28"/>
          <w:szCs w:val="28"/>
        </w:rPr>
      </w:pPr>
      <w:r>
        <w:rPr>
          <w:sz w:val="28"/>
          <w:szCs w:val="28"/>
        </w:rPr>
        <w:tab/>
      </w:r>
      <w:r w:rsidR="00CB2E63">
        <w:rPr>
          <w:sz w:val="28"/>
          <w:szCs w:val="28"/>
        </w:rPr>
        <w:t xml:space="preserve">2017.gada nogalē </w:t>
      </w:r>
      <w:r w:rsidR="00CB2E63" w:rsidRPr="00CB2E63">
        <w:rPr>
          <w:sz w:val="28"/>
          <w:szCs w:val="28"/>
        </w:rPr>
        <w:t>k</w:t>
      </w:r>
      <w:r w:rsidR="00B37D6F" w:rsidRPr="00CB2E63">
        <w:rPr>
          <w:sz w:val="28"/>
          <w:szCs w:val="28"/>
        </w:rPr>
        <w:t>opumā ārpusģi</w:t>
      </w:r>
      <w:r w:rsidR="00282A2F" w:rsidRPr="00CB2E63">
        <w:rPr>
          <w:sz w:val="28"/>
          <w:szCs w:val="28"/>
        </w:rPr>
        <w:t>menes aprūp</w:t>
      </w:r>
      <w:r w:rsidR="00703A23">
        <w:rPr>
          <w:sz w:val="28"/>
          <w:szCs w:val="28"/>
        </w:rPr>
        <w:t>ē</w:t>
      </w:r>
      <w:r w:rsidR="00282A2F" w:rsidRPr="00CB2E63">
        <w:rPr>
          <w:sz w:val="28"/>
          <w:szCs w:val="28"/>
        </w:rPr>
        <w:t xml:space="preserve"> atradās 6</w:t>
      </w:r>
      <w:r w:rsidR="0006257A">
        <w:rPr>
          <w:sz w:val="28"/>
          <w:szCs w:val="28"/>
        </w:rPr>
        <w:t> </w:t>
      </w:r>
      <w:r w:rsidR="00282A2F" w:rsidRPr="00CB2E63">
        <w:rPr>
          <w:sz w:val="28"/>
          <w:szCs w:val="28"/>
        </w:rPr>
        <w:t>669</w:t>
      </w:r>
      <w:r w:rsidR="0006257A">
        <w:rPr>
          <w:sz w:val="28"/>
          <w:szCs w:val="28"/>
        </w:rPr>
        <w:t xml:space="preserve"> bērni</w:t>
      </w:r>
      <w:r w:rsidR="00B37D6F" w:rsidRPr="00CB2E63">
        <w:rPr>
          <w:sz w:val="28"/>
          <w:szCs w:val="28"/>
        </w:rPr>
        <w:t xml:space="preserve">. </w:t>
      </w:r>
      <w:r w:rsidR="00355C55" w:rsidRPr="00CB2E63">
        <w:rPr>
          <w:sz w:val="28"/>
          <w:szCs w:val="28"/>
        </w:rPr>
        <w:t>No tiem</w:t>
      </w:r>
      <w:r w:rsidR="00FD42FE">
        <w:rPr>
          <w:sz w:val="28"/>
          <w:szCs w:val="28"/>
        </w:rPr>
        <w:t>: 679 bērni vecumā līdz 3 gadiem,</w:t>
      </w:r>
      <w:r w:rsidR="00355C55" w:rsidRPr="00CB2E63">
        <w:rPr>
          <w:sz w:val="28"/>
          <w:szCs w:val="28"/>
        </w:rPr>
        <w:t xml:space="preserve"> 3 105 bērni 4-12 gadu vecumā</w:t>
      </w:r>
      <w:r w:rsidR="00FD42FE">
        <w:rPr>
          <w:sz w:val="28"/>
          <w:szCs w:val="28"/>
        </w:rPr>
        <w:t>,</w:t>
      </w:r>
      <w:r w:rsidR="00355C55" w:rsidRPr="00CB2E63">
        <w:rPr>
          <w:sz w:val="28"/>
          <w:szCs w:val="28"/>
        </w:rPr>
        <w:t xml:space="preserve"> </w:t>
      </w:r>
      <w:r w:rsidR="0040490D" w:rsidRPr="00CB2E63">
        <w:rPr>
          <w:sz w:val="28"/>
          <w:szCs w:val="28"/>
        </w:rPr>
        <w:t>2 885 bērni 13-17 gadu vecumā.</w:t>
      </w:r>
    </w:p>
    <w:p w14:paraId="243EAB54" w14:textId="75037258" w:rsidR="001F237B" w:rsidRDefault="00282A2F" w:rsidP="000C50FD">
      <w:pPr>
        <w:jc w:val="both"/>
        <w:rPr>
          <w:sz w:val="28"/>
          <w:szCs w:val="28"/>
        </w:rPr>
      </w:pPr>
      <w:r>
        <w:rPr>
          <w:sz w:val="28"/>
          <w:szCs w:val="28"/>
        </w:rPr>
        <w:tab/>
      </w:r>
      <w:r w:rsidR="001F237B">
        <w:rPr>
          <w:sz w:val="28"/>
          <w:szCs w:val="28"/>
        </w:rPr>
        <w:t xml:space="preserve">Saskaņā ar </w:t>
      </w:r>
      <w:r w:rsidR="001F237B" w:rsidRPr="009A2B56">
        <w:rPr>
          <w:sz w:val="28"/>
          <w:szCs w:val="28"/>
        </w:rPr>
        <w:t>Valsts bērnu tiesību aizsardzības inspekcija</w:t>
      </w:r>
      <w:r w:rsidR="001F237B">
        <w:rPr>
          <w:sz w:val="28"/>
          <w:szCs w:val="28"/>
        </w:rPr>
        <w:t>s datiem</w:t>
      </w:r>
      <w:r w:rsidR="001F237B" w:rsidRPr="009A2B56">
        <w:rPr>
          <w:sz w:val="28"/>
          <w:szCs w:val="28"/>
        </w:rPr>
        <w:t xml:space="preserve"> </w:t>
      </w:r>
      <w:r w:rsidR="001F237B">
        <w:rPr>
          <w:sz w:val="28"/>
          <w:szCs w:val="28"/>
        </w:rPr>
        <w:t>par bāriņtiesu darbu 2017. gadā</w:t>
      </w:r>
      <w:r w:rsidR="001F237B">
        <w:rPr>
          <w:rStyle w:val="Vresatsauce"/>
          <w:sz w:val="28"/>
          <w:szCs w:val="28"/>
        </w:rPr>
        <w:footnoteReference w:id="9"/>
      </w:r>
      <w:r w:rsidR="001F237B">
        <w:rPr>
          <w:sz w:val="28"/>
          <w:szCs w:val="28"/>
        </w:rPr>
        <w:t xml:space="preserve"> audžuģimenēs dzīvoja 1</w:t>
      </w:r>
      <w:r w:rsidR="008E531C">
        <w:rPr>
          <w:sz w:val="28"/>
          <w:szCs w:val="28"/>
        </w:rPr>
        <w:t> </w:t>
      </w:r>
      <w:r w:rsidR="001F237B">
        <w:rPr>
          <w:sz w:val="28"/>
          <w:szCs w:val="28"/>
        </w:rPr>
        <w:t>173 bērni, aizbildņu ģimenē</w:t>
      </w:r>
      <w:r w:rsidR="008B3CEF">
        <w:rPr>
          <w:sz w:val="28"/>
          <w:szCs w:val="28"/>
        </w:rPr>
        <w:t>s</w:t>
      </w:r>
      <w:r w:rsidR="001F237B">
        <w:rPr>
          <w:sz w:val="28"/>
          <w:szCs w:val="28"/>
        </w:rPr>
        <w:t xml:space="preserve"> – 4</w:t>
      </w:r>
      <w:r w:rsidR="00F40E28">
        <w:rPr>
          <w:sz w:val="28"/>
          <w:szCs w:val="28"/>
        </w:rPr>
        <w:t> </w:t>
      </w:r>
      <w:r w:rsidR="001F237B">
        <w:rPr>
          <w:sz w:val="28"/>
          <w:szCs w:val="28"/>
        </w:rPr>
        <w:t>459</w:t>
      </w:r>
      <w:r w:rsidR="00F40E28">
        <w:rPr>
          <w:sz w:val="28"/>
          <w:szCs w:val="28"/>
        </w:rPr>
        <w:t xml:space="preserve"> bērni</w:t>
      </w:r>
      <w:r w:rsidR="001F237B">
        <w:rPr>
          <w:sz w:val="28"/>
          <w:szCs w:val="28"/>
        </w:rPr>
        <w:t>, bērnu aprūpes iestādē</w:t>
      </w:r>
      <w:r w:rsidR="008C5720">
        <w:rPr>
          <w:sz w:val="28"/>
          <w:szCs w:val="28"/>
        </w:rPr>
        <w:t>s</w:t>
      </w:r>
      <w:r w:rsidR="001F237B">
        <w:rPr>
          <w:sz w:val="28"/>
          <w:szCs w:val="28"/>
        </w:rPr>
        <w:t xml:space="preserve"> – 1037</w:t>
      </w:r>
      <w:r w:rsidR="00F40E28">
        <w:rPr>
          <w:sz w:val="28"/>
          <w:szCs w:val="28"/>
        </w:rPr>
        <w:t xml:space="preserve"> bērni</w:t>
      </w:r>
      <w:r w:rsidR="001F237B">
        <w:rPr>
          <w:sz w:val="28"/>
          <w:szCs w:val="28"/>
        </w:rPr>
        <w:t>.</w:t>
      </w:r>
      <w:r w:rsidR="009A43D9">
        <w:rPr>
          <w:sz w:val="28"/>
          <w:szCs w:val="28"/>
        </w:rPr>
        <w:t xml:space="preserve"> No bērnu aprūpes iestādēs esošo bērnu kopskaita 81 bērns bija vecumā līdz 3 gadiem, 440 bērni 4-12 gadu vecumā, 516 bērni 13-17 gadu vecumā (kopā – 1 037 bērni). Bērnu aprūpes iestādē ilgāk par trim mēnešiem uzturējās 50 bērni, savukārt ilgāk par sešiem mēnešiem – 945.</w:t>
      </w:r>
    </w:p>
    <w:p w14:paraId="21486367" w14:textId="5D7CF222" w:rsidR="001F237B" w:rsidRDefault="001F237B" w:rsidP="001F237B">
      <w:pPr>
        <w:ind w:firstLine="720"/>
        <w:jc w:val="both"/>
        <w:rPr>
          <w:sz w:val="28"/>
          <w:szCs w:val="28"/>
        </w:rPr>
      </w:pPr>
      <w:r>
        <w:rPr>
          <w:sz w:val="28"/>
          <w:szCs w:val="28"/>
        </w:rPr>
        <w:t xml:space="preserve">Bērnu īpatsvars bērnu aprūpes iestādēs </w:t>
      </w:r>
      <w:r w:rsidR="003B26DA">
        <w:rPr>
          <w:sz w:val="28"/>
          <w:szCs w:val="28"/>
        </w:rPr>
        <w:t xml:space="preserve">bija 15% </w:t>
      </w:r>
      <w:r>
        <w:rPr>
          <w:sz w:val="28"/>
          <w:szCs w:val="28"/>
        </w:rPr>
        <w:t>no kopējā ārpusģimenes aprūpē esošo bērnu skaita</w:t>
      </w:r>
      <w:r w:rsidR="00D4306A">
        <w:rPr>
          <w:sz w:val="28"/>
          <w:szCs w:val="28"/>
        </w:rPr>
        <w:t>, audžuģimenēs – 1</w:t>
      </w:r>
      <w:r w:rsidR="00627481">
        <w:rPr>
          <w:sz w:val="28"/>
          <w:szCs w:val="28"/>
        </w:rPr>
        <w:t>8</w:t>
      </w:r>
      <w:r w:rsidR="00D4306A">
        <w:rPr>
          <w:sz w:val="28"/>
          <w:szCs w:val="28"/>
        </w:rPr>
        <w:t>%</w:t>
      </w:r>
      <w:r w:rsidR="003B26DA">
        <w:rPr>
          <w:sz w:val="28"/>
          <w:szCs w:val="28"/>
        </w:rPr>
        <w:t xml:space="preserve"> no kopējā ārpusģimenes aprūpē esošo bērnu skaita</w:t>
      </w:r>
      <w:r w:rsidR="00771ED3">
        <w:rPr>
          <w:sz w:val="28"/>
          <w:szCs w:val="28"/>
        </w:rPr>
        <w:t xml:space="preserve">, </w:t>
      </w:r>
      <w:r w:rsidR="003B26DA">
        <w:rPr>
          <w:sz w:val="28"/>
          <w:szCs w:val="28"/>
        </w:rPr>
        <w:t xml:space="preserve">bet </w:t>
      </w:r>
      <w:r w:rsidR="00771ED3">
        <w:rPr>
          <w:sz w:val="28"/>
          <w:szCs w:val="28"/>
        </w:rPr>
        <w:t>aizbildņu ģimenēs –</w:t>
      </w:r>
      <w:r w:rsidR="00E52EF3">
        <w:rPr>
          <w:sz w:val="28"/>
          <w:szCs w:val="28"/>
        </w:rPr>
        <w:t>6</w:t>
      </w:r>
      <w:r w:rsidR="00D15E1D">
        <w:rPr>
          <w:sz w:val="28"/>
          <w:szCs w:val="28"/>
        </w:rPr>
        <w:t>7</w:t>
      </w:r>
      <w:r w:rsidR="00E52EF3">
        <w:rPr>
          <w:sz w:val="28"/>
          <w:szCs w:val="28"/>
        </w:rPr>
        <w:t>%</w:t>
      </w:r>
      <w:r w:rsidR="003B26DA">
        <w:rPr>
          <w:sz w:val="28"/>
          <w:szCs w:val="28"/>
        </w:rPr>
        <w:t xml:space="preserve"> no kopējā ārpusģimenes aprūpē esošo bērnu skaita</w:t>
      </w:r>
      <w:r w:rsidR="00E52EF3">
        <w:rPr>
          <w:sz w:val="28"/>
          <w:szCs w:val="28"/>
        </w:rPr>
        <w:t>.</w:t>
      </w:r>
    </w:p>
    <w:p w14:paraId="6C7C757A" w14:textId="010FD2FF" w:rsidR="00C21944" w:rsidRDefault="00E913DC" w:rsidP="000C50FD">
      <w:pPr>
        <w:jc w:val="both"/>
        <w:rPr>
          <w:sz w:val="28"/>
          <w:szCs w:val="28"/>
        </w:rPr>
      </w:pPr>
      <w:r>
        <w:rPr>
          <w:sz w:val="28"/>
          <w:szCs w:val="28"/>
        </w:rPr>
        <w:tab/>
      </w:r>
      <w:r w:rsidR="00404DF9">
        <w:rPr>
          <w:sz w:val="28"/>
          <w:szCs w:val="28"/>
        </w:rPr>
        <w:t xml:space="preserve">Saskaņā ar Labklājības ministrijas apkopoto informāciju 2017.gadā </w:t>
      </w:r>
      <w:r w:rsidR="00404DF9" w:rsidRPr="00404DF9">
        <w:rPr>
          <w:sz w:val="28"/>
          <w:szCs w:val="28"/>
        </w:rPr>
        <w:t>kopumā adoptēti 19</w:t>
      </w:r>
      <w:r w:rsidR="00386232">
        <w:rPr>
          <w:sz w:val="28"/>
          <w:szCs w:val="28"/>
        </w:rPr>
        <w:t>6</w:t>
      </w:r>
      <w:r w:rsidR="00404DF9" w:rsidRPr="00404DF9">
        <w:rPr>
          <w:sz w:val="28"/>
          <w:szCs w:val="28"/>
        </w:rPr>
        <w:t xml:space="preserve"> bērni</w:t>
      </w:r>
      <w:r w:rsidR="00404DF9">
        <w:rPr>
          <w:sz w:val="28"/>
          <w:szCs w:val="28"/>
        </w:rPr>
        <w:t xml:space="preserve">. </w:t>
      </w:r>
      <w:r w:rsidR="001E147F" w:rsidRPr="001E147F">
        <w:rPr>
          <w:sz w:val="28"/>
          <w:szCs w:val="28"/>
        </w:rPr>
        <w:t>Latvijas iedzīvotāji adoptējuši 127 bērnus</w:t>
      </w:r>
      <w:r w:rsidR="001E147F">
        <w:rPr>
          <w:sz w:val="28"/>
          <w:szCs w:val="28"/>
        </w:rPr>
        <w:t xml:space="preserve">, savukārt </w:t>
      </w:r>
      <w:r w:rsidR="004866B9" w:rsidRPr="004866B9">
        <w:rPr>
          <w:sz w:val="28"/>
          <w:szCs w:val="28"/>
        </w:rPr>
        <w:t>6</w:t>
      </w:r>
      <w:r w:rsidR="00400360">
        <w:rPr>
          <w:sz w:val="28"/>
          <w:szCs w:val="28"/>
        </w:rPr>
        <w:t>9</w:t>
      </w:r>
      <w:r w:rsidR="004866B9" w:rsidRPr="004866B9">
        <w:rPr>
          <w:sz w:val="28"/>
          <w:szCs w:val="28"/>
        </w:rPr>
        <w:t xml:space="preserve"> bērni tika adoptēti uz ārzemēm</w:t>
      </w:r>
      <w:r w:rsidR="001E147F">
        <w:rPr>
          <w:sz w:val="28"/>
          <w:szCs w:val="28"/>
        </w:rPr>
        <w:t>.</w:t>
      </w:r>
    </w:p>
    <w:p w14:paraId="31AAEB3E" w14:textId="4C29E3EB" w:rsidR="00192BC1" w:rsidRDefault="003D282A" w:rsidP="001F77EB">
      <w:pPr>
        <w:jc w:val="both"/>
        <w:rPr>
          <w:sz w:val="28"/>
          <w:szCs w:val="28"/>
        </w:rPr>
      </w:pPr>
      <w:r>
        <w:rPr>
          <w:sz w:val="28"/>
          <w:szCs w:val="28"/>
        </w:rPr>
        <w:tab/>
      </w:r>
      <w:r w:rsidR="00A30A71" w:rsidRPr="001F77EB">
        <w:rPr>
          <w:sz w:val="28"/>
          <w:szCs w:val="28"/>
        </w:rPr>
        <w:t>Saskaņā ar 2017.gadā veiktā pētījuma rezultātiem 32% no aptaujātajiem vecākiem savu bērnu audzināšanā izmanto</w:t>
      </w:r>
      <w:r w:rsidR="00CD4F27" w:rsidRPr="001F77EB">
        <w:rPr>
          <w:sz w:val="28"/>
          <w:szCs w:val="28"/>
        </w:rPr>
        <w:t>ja</w:t>
      </w:r>
      <w:r w:rsidR="00A30A71" w:rsidRPr="001F77EB">
        <w:rPr>
          <w:sz w:val="28"/>
          <w:szCs w:val="28"/>
        </w:rPr>
        <w:t xml:space="preserve"> fizisku sodu, 49% aptaujāto respondentu uzskat</w:t>
      </w:r>
      <w:r w:rsidR="00CD4F27" w:rsidRPr="001F77EB">
        <w:rPr>
          <w:sz w:val="28"/>
          <w:szCs w:val="28"/>
        </w:rPr>
        <w:t>īja</w:t>
      </w:r>
      <w:r w:rsidR="00A30A71" w:rsidRPr="001F77EB">
        <w:rPr>
          <w:sz w:val="28"/>
          <w:szCs w:val="28"/>
        </w:rPr>
        <w:t>, ka bērna sišana kā audzināšanas</w:t>
      </w:r>
      <w:r w:rsidR="00A30A71" w:rsidRPr="00A30A71">
        <w:rPr>
          <w:sz w:val="28"/>
          <w:szCs w:val="28"/>
        </w:rPr>
        <w:t xml:space="preserve"> metode nav pieļaujama, gandrīz tikpat liels aptaujas dalīb</w:t>
      </w:r>
      <w:r w:rsidR="00CD4F27">
        <w:rPr>
          <w:sz w:val="28"/>
          <w:szCs w:val="28"/>
        </w:rPr>
        <w:t>nieku skaits (47%) tomēr pieļāva</w:t>
      </w:r>
      <w:r w:rsidR="00A30A71" w:rsidRPr="00A30A71">
        <w:rPr>
          <w:sz w:val="28"/>
          <w:szCs w:val="28"/>
        </w:rPr>
        <w:t>, ka dažās situācijās bērns var tikt disciplinēts ar sišanu. 39% respondentu savā ikdienā redz</w:t>
      </w:r>
      <w:r w:rsidR="00CD4F27">
        <w:rPr>
          <w:sz w:val="28"/>
          <w:szCs w:val="28"/>
        </w:rPr>
        <w:t>ēja</w:t>
      </w:r>
      <w:r w:rsidR="00A30A71" w:rsidRPr="00A30A71">
        <w:rPr>
          <w:sz w:val="28"/>
          <w:szCs w:val="28"/>
        </w:rPr>
        <w:t xml:space="preserve"> bērnu fizisku sodīšanu vismaz dažas reizes gadā. Vairums respondentu (76%) neiejauc</w:t>
      </w:r>
      <w:r w:rsidR="00CD4F27">
        <w:rPr>
          <w:sz w:val="28"/>
          <w:szCs w:val="28"/>
        </w:rPr>
        <w:t>ās</w:t>
      </w:r>
      <w:r w:rsidR="00A30A71" w:rsidRPr="00A30A71">
        <w:rPr>
          <w:sz w:val="28"/>
          <w:szCs w:val="28"/>
        </w:rPr>
        <w:t xml:space="preserve"> un necen</w:t>
      </w:r>
      <w:r w:rsidR="00CD4F27">
        <w:rPr>
          <w:sz w:val="28"/>
          <w:szCs w:val="28"/>
        </w:rPr>
        <w:t>tās</w:t>
      </w:r>
      <w:r w:rsidR="00A30A71" w:rsidRPr="00A30A71">
        <w:rPr>
          <w:sz w:val="28"/>
          <w:szCs w:val="28"/>
        </w:rPr>
        <w:t xml:space="preserve"> pieaugušo apturēt, jo nezin</w:t>
      </w:r>
      <w:r w:rsidR="00CD4F27">
        <w:rPr>
          <w:sz w:val="28"/>
          <w:szCs w:val="28"/>
        </w:rPr>
        <w:t>āja</w:t>
      </w:r>
      <w:r w:rsidR="00A30A71" w:rsidRPr="00A30A71">
        <w:rPr>
          <w:sz w:val="28"/>
          <w:szCs w:val="28"/>
        </w:rPr>
        <w:t>, kā iejaukties (42%) vai uzska</w:t>
      </w:r>
      <w:r w:rsidR="00CD4F27">
        <w:rPr>
          <w:sz w:val="28"/>
          <w:szCs w:val="28"/>
        </w:rPr>
        <w:t>tīja</w:t>
      </w:r>
      <w:r w:rsidR="00A30A71" w:rsidRPr="00A30A71">
        <w:rPr>
          <w:sz w:val="28"/>
          <w:szCs w:val="28"/>
        </w:rPr>
        <w:t>, ka tā ir privāta ģimenes problēma (34%)</w:t>
      </w:r>
      <w:r w:rsidR="007A6258">
        <w:rPr>
          <w:rStyle w:val="Vresatsauce"/>
          <w:sz w:val="28"/>
          <w:szCs w:val="28"/>
        </w:rPr>
        <w:footnoteReference w:id="10"/>
      </w:r>
      <w:r w:rsidR="000C10E3">
        <w:rPr>
          <w:sz w:val="28"/>
          <w:szCs w:val="28"/>
        </w:rPr>
        <w:t>.</w:t>
      </w:r>
    </w:p>
    <w:p w14:paraId="640F2607" w14:textId="4CD8FDBA" w:rsidR="003A64F2" w:rsidRDefault="003A64F2" w:rsidP="00415946">
      <w:pPr>
        <w:jc w:val="both"/>
        <w:rPr>
          <w:sz w:val="28"/>
          <w:szCs w:val="28"/>
        </w:rPr>
      </w:pPr>
      <w:r>
        <w:rPr>
          <w:sz w:val="28"/>
          <w:szCs w:val="28"/>
        </w:rPr>
        <w:tab/>
        <w:t xml:space="preserve">Minētajā pētījumā arī secināts, ka </w:t>
      </w:r>
      <w:r w:rsidR="00F307DB">
        <w:rPr>
          <w:sz w:val="28"/>
          <w:szCs w:val="28"/>
        </w:rPr>
        <w:t>b</w:t>
      </w:r>
      <w:r w:rsidR="00F307DB" w:rsidRPr="00F307DB">
        <w:rPr>
          <w:sz w:val="28"/>
          <w:szCs w:val="28"/>
        </w:rPr>
        <w:t xml:space="preserve">ūtiska daļa sabiedrības </w:t>
      </w:r>
      <w:r w:rsidR="00F307DB">
        <w:rPr>
          <w:sz w:val="28"/>
          <w:szCs w:val="28"/>
        </w:rPr>
        <w:t>a</w:t>
      </w:r>
      <w:r w:rsidR="00F307DB" w:rsidRPr="00F307DB">
        <w:rPr>
          <w:sz w:val="28"/>
          <w:szCs w:val="28"/>
        </w:rPr>
        <w:t>ttaisno</w:t>
      </w:r>
      <w:r w:rsidR="00F307DB">
        <w:rPr>
          <w:sz w:val="28"/>
          <w:szCs w:val="28"/>
        </w:rPr>
        <w:t xml:space="preserve"> </w:t>
      </w:r>
      <w:r w:rsidR="00F307DB" w:rsidRPr="00F307DB">
        <w:rPr>
          <w:sz w:val="28"/>
          <w:szCs w:val="28"/>
        </w:rPr>
        <w:t>epizodisku fiziska soda pielietošanu pret bērnu.</w:t>
      </w:r>
      <w:r w:rsidR="00F307DB">
        <w:rPr>
          <w:sz w:val="28"/>
          <w:szCs w:val="28"/>
        </w:rPr>
        <w:t xml:space="preserve"> Vēl aizvien būtiska daļa sabiedrības u</w:t>
      </w:r>
      <w:r w:rsidR="00F307DB" w:rsidRPr="00F307DB">
        <w:rPr>
          <w:sz w:val="28"/>
          <w:szCs w:val="28"/>
        </w:rPr>
        <w:t xml:space="preserve">zskata bērna sodīšanu ģimenē par </w:t>
      </w:r>
      <w:r w:rsidR="00F307DB">
        <w:rPr>
          <w:sz w:val="28"/>
          <w:szCs w:val="28"/>
        </w:rPr>
        <w:t>“</w:t>
      </w:r>
      <w:r w:rsidR="00F307DB" w:rsidRPr="00F307DB">
        <w:rPr>
          <w:sz w:val="28"/>
          <w:szCs w:val="28"/>
        </w:rPr>
        <w:t>privātu lietu</w:t>
      </w:r>
      <w:r w:rsidR="00F307DB">
        <w:rPr>
          <w:sz w:val="28"/>
          <w:szCs w:val="28"/>
        </w:rPr>
        <w:t xml:space="preserve">” </w:t>
      </w:r>
      <w:r w:rsidR="00F307DB" w:rsidRPr="00F307DB">
        <w:rPr>
          <w:sz w:val="28"/>
          <w:szCs w:val="28"/>
        </w:rPr>
        <w:t>(iestādēs jāaizliedz, ģimenē nē).</w:t>
      </w:r>
      <w:r w:rsidR="00D07DE6">
        <w:rPr>
          <w:sz w:val="28"/>
          <w:szCs w:val="28"/>
        </w:rPr>
        <w:t xml:space="preserve"> Konstatējama nepietiekama </w:t>
      </w:r>
      <w:r w:rsidR="00D07DE6" w:rsidRPr="00D07DE6">
        <w:rPr>
          <w:sz w:val="28"/>
          <w:szCs w:val="28"/>
        </w:rPr>
        <w:t>izpratne</w:t>
      </w:r>
      <w:r w:rsidR="00D07DE6">
        <w:rPr>
          <w:sz w:val="28"/>
          <w:szCs w:val="28"/>
        </w:rPr>
        <w:t xml:space="preserve"> (informētība)</w:t>
      </w:r>
      <w:r w:rsidR="00D07DE6" w:rsidRPr="00D07DE6">
        <w:rPr>
          <w:sz w:val="28"/>
          <w:szCs w:val="28"/>
        </w:rPr>
        <w:t xml:space="preserve"> par </w:t>
      </w:r>
      <w:r w:rsidR="00D07DE6">
        <w:rPr>
          <w:sz w:val="28"/>
          <w:szCs w:val="28"/>
        </w:rPr>
        <w:t>spēkā esošo tiesisko regulējumu. Tādējādi konstatējams, ka, lai gan absolūts bērna fiziskas sodīšanas aizliegums Bērnu tiesību aizsardzības likuma 9.panta otrajā daļā tika pieņemts jau 1998.gadā, minētā tiesību norm</w:t>
      </w:r>
      <w:r w:rsidR="003E2B54">
        <w:rPr>
          <w:sz w:val="28"/>
          <w:szCs w:val="28"/>
        </w:rPr>
        <w:t>a</w:t>
      </w:r>
      <w:r w:rsidR="00D07DE6">
        <w:rPr>
          <w:sz w:val="28"/>
          <w:szCs w:val="28"/>
        </w:rPr>
        <w:t xml:space="preserve"> praksē ne vienmēr darbojas. </w:t>
      </w:r>
      <w:r w:rsidR="00415946">
        <w:rPr>
          <w:sz w:val="28"/>
          <w:szCs w:val="28"/>
        </w:rPr>
        <w:t>Pētījum</w:t>
      </w:r>
      <w:r w:rsidR="003E2B54">
        <w:rPr>
          <w:sz w:val="28"/>
          <w:szCs w:val="28"/>
        </w:rPr>
        <w:t>ā</w:t>
      </w:r>
      <w:r w:rsidR="00415946">
        <w:rPr>
          <w:sz w:val="28"/>
          <w:szCs w:val="28"/>
        </w:rPr>
        <w:t xml:space="preserve"> arī secināts, ka sabiedrībā pastāv a</w:t>
      </w:r>
      <w:r w:rsidR="00415946" w:rsidRPr="00415946">
        <w:rPr>
          <w:sz w:val="28"/>
          <w:szCs w:val="28"/>
        </w:rPr>
        <w:t>ugsta</w:t>
      </w:r>
      <w:r w:rsidR="00415946">
        <w:rPr>
          <w:sz w:val="28"/>
          <w:szCs w:val="28"/>
        </w:rPr>
        <w:t xml:space="preserve"> </w:t>
      </w:r>
      <w:r w:rsidR="00415946" w:rsidRPr="00415946">
        <w:rPr>
          <w:sz w:val="28"/>
          <w:szCs w:val="28"/>
        </w:rPr>
        <w:t>vardarbības tolerance</w:t>
      </w:r>
      <w:r w:rsidR="00415946">
        <w:rPr>
          <w:sz w:val="28"/>
          <w:szCs w:val="28"/>
        </w:rPr>
        <w:t xml:space="preserve"> </w:t>
      </w:r>
      <w:r w:rsidR="00415946" w:rsidRPr="00415946">
        <w:rPr>
          <w:sz w:val="28"/>
          <w:szCs w:val="28"/>
        </w:rPr>
        <w:t>–</w:t>
      </w:r>
      <w:r w:rsidR="00415946">
        <w:rPr>
          <w:sz w:val="28"/>
          <w:szCs w:val="28"/>
        </w:rPr>
        <w:t xml:space="preserve"> </w:t>
      </w:r>
      <w:r w:rsidR="00415946" w:rsidRPr="00415946">
        <w:rPr>
          <w:sz w:val="28"/>
          <w:szCs w:val="28"/>
        </w:rPr>
        <w:t>vairums</w:t>
      </w:r>
      <w:r w:rsidR="00415946">
        <w:rPr>
          <w:sz w:val="28"/>
          <w:szCs w:val="28"/>
        </w:rPr>
        <w:t xml:space="preserve"> pētījumā aptaujāto</w:t>
      </w:r>
      <w:r w:rsidR="00415946" w:rsidRPr="00415946">
        <w:rPr>
          <w:sz w:val="28"/>
          <w:szCs w:val="28"/>
        </w:rPr>
        <w:t>, redzot bērna</w:t>
      </w:r>
      <w:r w:rsidR="00415946">
        <w:rPr>
          <w:sz w:val="28"/>
          <w:szCs w:val="28"/>
        </w:rPr>
        <w:t xml:space="preserve"> </w:t>
      </w:r>
      <w:r w:rsidR="00415946" w:rsidRPr="00415946">
        <w:rPr>
          <w:sz w:val="28"/>
          <w:szCs w:val="28"/>
        </w:rPr>
        <w:t>fizisku sodīšanu, neiejaucas.</w:t>
      </w:r>
      <w:r w:rsidR="00415946">
        <w:rPr>
          <w:sz w:val="28"/>
          <w:szCs w:val="28"/>
        </w:rPr>
        <w:t xml:space="preserve"> Pētījumā arī jautāts respondentiem, kādi ir  g</w:t>
      </w:r>
      <w:r w:rsidR="00415946" w:rsidRPr="00415946">
        <w:rPr>
          <w:sz w:val="28"/>
          <w:szCs w:val="28"/>
        </w:rPr>
        <w:t>alvenie iemesli</w:t>
      </w:r>
      <w:r w:rsidR="00415946">
        <w:rPr>
          <w:sz w:val="28"/>
          <w:szCs w:val="28"/>
        </w:rPr>
        <w:t xml:space="preserve"> bērna fiziskai sodīšanai. </w:t>
      </w:r>
      <w:r w:rsidR="00E71453">
        <w:rPr>
          <w:sz w:val="28"/>
          <w:szCs w:val="28"/>
        </w:rPr>
        <w:t xml:space="preserve">Visvairāk respondentu atbildējuši, ka iemesli bērna fiziskai sodīšanai ir vecāku emocijas, iemesla meklēšana bērnā, kā arī pārliecība par </w:t>
      </w:r>
      <w:r w:rsidR="003E2B54">
        <w:rPr>
          <w:sz w:val="28"/>
          <w:szCs w:val="28"/>
        </w:rPr>
        <w:t xml:space="preserve">bērna fiziskas sodīšanas </w:t>
      </w:r>
      <w:r w:rsidR="00E71453">
        <w:rPr>
          <w:sz w:val="28"/>
          <w:szCs w:val="28"/>
        </w:rPr>
        <w:t>efektivitāti.</w:t>
      </w:r>
      <w:r w:rsidR="00D56CF8">
        <w:rPr>
          <w:rStyle w:val="Vresatsauce"/>
          <w:sz w:val="28"/>
          <w:szCs w:val="28"/>
        </w:rPr>
        <w:footnoteReference w:id="11"/>
      </w:r>
      <w:r w:rsidR="00F307DB">
        <w:rPr>
          <w:sz w:val="28"/>
          <w:szCs w:val="28"/>
        </w:rPr>
        <w:t xml:space="preserve"> </w:t>
      </w:r>
    </w:p>
    <w:p w14:paraId="2A47DE07" w14:textId="5E96566E" w:rsidR="000C10E3" w:rsidRPr="00185FE7" w:rsidRDefault="000C10E3" w:rsidP="000C50FD">
      <w:pPr>
        <w:jc w:val="both"/>
        <w:rPr>
          <w:sz w:val="28"/>
          <w:szCs w:val="28"/>
        </w:rPr>
      </w:pPr>
      <w:r>
        <w:rPr>
          <w:sz w:val="28"/>
          <w:szCs w:val="28"/>
        </w:rPr>
        <w:tab/>
      </w:r>
      <w:r w:rsidR="00BC1C07" w:rsidRPr="00185FE7">
        <w:rPr>
          <w:sz w:val="28"/>
          <w:szCs w:val="28"/>
        </w:rPr>
        <w:t>T</w:t>
      </w:r>
      <w:r w:rsidR="002E12FD" w:rsidRPr="00185FE7">
        <w:rPr>
          <w:sz w:val="28"/>
          <w:szCs w:val="28"/>
        </w:rPr>
        <w:t xml:space="preserve">ā kā bērni vēl nav nedz fiziski, nedz garīgi nobriedušas personības, </w:t>
      </w:r>
      <w:r w:rsidR="00BC1C07" w:rsidRPr="00185FE7">
        <w:rPr>
          <w:sz w:val="28"/>
          <w:szCs w:val="28"/>
        </w:rPr>
        <w:t>bērnu uztvere no pieaugušo uztveres atšķiras.</w:t>
      </w:r>
      <w:r w:rsidR="002E12FD" w:rsidRPr="00185FE7">
        <w:rPr>
          <w:sz w:val="28"/>
          <w:szCs w:val="28"/>
        </w:rPr>
        <w:t xml:space="preserve"> </w:t>
      </w:r>
      <w:r w:rsidR="00BC1C07" w:rsidRPr="00185FE7">
        <w:rPr>
          <w:sz w:val="28"/>
          <w:szCs w:val="28"/>
        </w:rPr>
        <w:t>Šķietami, tiek prezumēts, ka, pielietojot fizisku sodu, izdodas sasniegt cerēt</w:t>
      </w:r>
      <w:r w:rsidR="001F77EB">
        <w:rPr>
          <w:sz w:val="28"/>
          <w:szCs w:val="28"/>
        </w:rPr>
        <w:t>o</w:t>
      </w:r>
      <w:r w:rsidR="00BC1C07" w:rsidRPr="00185FE7">
        <w:rPr>
          <w:sz w:val="28"/>
          <w:szCs w:val="28"/>
        </w:rPr>
        <w:t xml:space="preserve"> rezultātu. Bērni, lai izbēgtu no fiziskas sodīšanas turpināšanas vai atkārtošanas, izpilda pieauguš</w:t>
      </w:r>
      <w:r w:rsidR="00666C56">
        <w:rPr>
          <w:sz w:val="28"/>
          <w:szCs w:val="28"/>
        </w:rPr>
        <w:t>ā</w:t>
      </w:r>
      <w:r w:rsidR="00BC1C07" w:rsidRPr="00185FE7">
        <w:rPr>
          <w:sz w:val="28"/>
          <w:szCs w:val="28"/>
        </w:rPr>
        <w:t xml:space="preserve"> nosacījumus.</w:t>
      </w:r>
      <w:r w:rsidR="002E12FD" w:rsidRPr="00185FE7">
        <w:rPr>
          <w:sz w:val="28"/>
          <w:szCs w:val="28"/>
        </w:rPr>
        <w:t xml:space="preserve"> </w:t>
      </w:r>
      <w:r w:rsidR="00BC1C07" w:rsidRPr="00185FE7">
        <w:rPr>
          <w:sz w:val="28"/>
          <w:szCs w:val="28"/>
        </w:rPr>
        <w:t>Pētot bērnu motivāciju, kādēļ pēc fiziskā soda bērni ir izpildījuši pieaugušā prasības, ticis secināts, ka lielākoties bailes no jaunas fiziskas sodīšanas ir bijis šādas motivācijas pamatā. Tajā pašā laikā ir iztrūkusi bērna izpratne, kāds tad ir objektīvais iemesls tam, ka nepieciešams ievērot pieaugušā izvirzītos nosacījumus.</w:t>
      </w:r>
      <w:r w:rsidR="003B0A97">
        <w:rPr>
          <w:rStyle w:val="Vresatsauce"/>
          <w:sz w:val="28"/>
          <w:szCs w:val="28"/>
        </w:rPr>
        <w:footnoteReference w:id="12"/>
      </w:r>
      <w:r w:rsidR="003B0A97">
        <w:rPr>
          <w:sz w:val="28"/>
          <w:szCs w:val="28"/>
        </w:rPr>
        <w:t xml:space="preserve"> </w:t>
      </w:r>
      <w:r w:rsidR="00185FE7" w:rsidRPr="00185FE7">
        <w:rPr>
          <w:sz w:val="28"/>
          <w:szCs w:val="28"/>
        </w:rPr>
        <w:t xml:space="preserve"> </w:t>
      </w:r>
    </w:p>
    <w:p w14:paraId="2152045B" w14:textId="4F39CAA1" w:rsidR="00813D1A" w:rsidRDefault="003A35C6" w:rsidP="00813D1A">
      <w:pPr>
        <w:ind w:firstLine="720"/>
        <w:jc w:val="both"/>
        <w:rPr>
          <w:sz w:val="28"/>
          <w:szCs w:val="28"/>
        </w:rPr>
      </w:pPr>
      <w:r w:rsidRPr="00DE5D6C">
        <w:rPr>
          <w:sz w:val="28"/>
          <w:szCs w:val="28"/>
        </w:rPr>
        <w:t>Pētījumā</w:t>
      </w:r>
      <w:r>
        <w:rPr>
          <w:rStyle w:val="Vresatsauce"/>
          <w:sz w:val="28"/>
          <w:szCs w:val="28"/>
        </w:rPr>
        <w:footnoteReference w:id="13"/>
      </w:r>
      <w:r>
        <w:rPr>
          <w:sz w:val="28"/>
          <w:szCs w:val="28"/>
        </w:rPr>
        <w:t xml:space="preserve"> konstatēts, ka visbiežāk  </w:t>
      </w:r>
      <w:r w:rsidRPr="003A35C6">
        <w:rPr>
          <w:sz w:val="28"/>
          <w:szCs w:val="28"/>
        </w:rPr>
        <w:t>jaunieši bērnībā ir pieredzējuši emocionāl</w:t>
      </w:r>
      <w:r w:rsidR="004F509B">
        <w:rPr>
          <w:sz w:val="28"/>
          <w:szCs w:val="28"/>
        </w:rPr>
        <w:t>u</w:t>
      </w:r>
      <w:r w:rsidRPr="003A35C6">
        <w:rPr>
          <w:sz w:val="28"/>
          <w:szCs w:val="28"/>
        </w:rPr>
        <w:t xml:space="preserve"> vardarbību (31,5%),</w:t>
      </w:r>
      <w:r>
        <w:rPr>
          <w:sz w:val="28"/>
          <w:szCs w:val="28"/>
        </w:rPr>
        <w:t xml:space="preserve"> </w:t>
      </w:r>
      <w:r w:rsidRPr="003A35C6">
        <w:rPr>
          <w:sz w:val="28"/>
          <w:szCs w:val="28"/>
        </w:rPr>
        <w:t>fizisk</w:t>
      </w:r>
      <w:r w:rsidR="004F509B">
        <w:rPr>
          <w:sz w:val="28"/>
          <w:szCs w:val="28"/>
        </w:rPr>
        <w:t>u</w:t>
      </w:r>
      <w:r w:rsidRPr="003A35C6">
        <w:rPr>
          <w:sz w:val="28"/>
          <w:szCs w:val="28"/>
        </w:rPr>
        <w:t xml:space="preserve"> (27,0%) un emocionāl</w:t>
      </w:r>
      <w:r w:rsidR="004F509B">
        <w:rPr>
          <w:sz w:val="28"/>
          <w:szCs w:val="28"/>
        </w:rPr>
        <w:t>u</w:t>
      </w:r>
      <w:r w:rsidRPr="003A35C6">
        <w:rPr>
          <w:sz w:val="28"/>
          <w:szCs w:val="28"/>
        </w:rPr>
        <w:t xml:space="preserve"> (23,8%) nevērību, bet retāk – fizisk</w:t>
      </w:r>
      <w:r w:rsidR="004F509B">
        <w:rPr>
          <w:sz w:val="28"/>
          <w:szCs w:val="28"/>
        </w:rPr>
        <w:t>u</w:t>
      </w:r>
      <w:r w:rsidRPr="003A35C6">
        <w:rPr>
          <w:sz w:val="28"/>
          <w:szCs w:val="28"/>
        </w:rPr>
        <w:t xml:space="preserve"> (16,4%) un seksuāl</w:t>
      </w:r>
      <w:r w:rsidR="004F509B">
        <w:rPr>
          <w:sz w:val="28"/>
          <w:szCs w:val="28"/>
        </w:rPr>
        <w:t>u</w:t>
      </w:r>
      <w:r>
        <w:rPr>
          <w:sz w:val="28"/>
          <w:szCs w:val="28"/>
        </w:rPr>
        <w:t xml:space="preserve"> </w:t>
      </w:r>
      <w:r w:rsidRPr="003A35C6">
        <w:rPr>
          <w:sz w:val="28"/>
          <w:szCs w:val="28"/>
        </w:rPr>
        <w:t>(10,3%) vardarbību. Sievietes vardarbību pieredzējušas biežāk nekā vīrieši</w:t>
      </w:r>
      <w:r>
        <w:rPr>
          <w:sz w:val="28"/>
          <w:szCs w:val="28"/>
        </w:rPr>
        <w:t xml:space="preserve">. </w:t>
      </w:r>
      <w:r w:rsidR="00813D1A" w:rsidRPr="00813D1A">
        <w:rPr>
          <w:sz w:val="28"/>
          <w:szCs w:val="28"/>
        </w:rPr>
        <w:t xml:space="preserve">Lielāks </w:t>
      </w:r>
      <w:r w:rsidR="00D9279A">
        <w:rPr>
          <w:sz w:val="28"/>
          <w:szCs w:val="28"/>
        </w:rPr>
        <w:t>risks</w:t>
      </w:r>
      <w:r w:rsidR="00813D1A">
        <w:rPr>
          <w:sz w:val="28"/>
          <w:szCs w:val="28"/>
        </w:rPr>
        <w:t xml:space="preserve"> </w:t>
      </w:r>
      <w:r w:rsidR="00813D1A" w:rsidRPr="00813D1A">
        <w:rPr>
          <w:sz w:val="28"/>
          <w:szCs w:val="28"/>
        </w:rPr>
        <w:t>pieredzēt vienu vai vairākus vardarbības veidus bija tiem bērniem, kuru ģimenēs ir riska</w:t>
      </w:r>
      <w:r w:rsidR="00813D1A">
        <w:rPr>
          <w:sz w:val="28"/>
          <w:szCs w:val="28"/>
        </w:rPr>
        <w:t xml:space="preserve"> </w:t>
      </w:r>
      <w:r w:rsidR="00813D1A" w:rsidRPr="00813D1A">
        <w:rPr>
          <w:sz w:val="28"/>
          <w:szCs w:val="28"/>
        </w:rPr>
        <w:t>faktori: zems sociāli ekonomiskais stāvoklis, vecāku šķiršanās, tēva vardarbība pret māti,</w:t>
      </w:r>
      <w:r w:rsidR="00813D1A">
        <w:rPr>
          <w:sz w:val="28"/>
          <w:szCs w:val="28"/>
        </w:rPr>
        <w:t xml:space="preserve"> </w:t>
      </w:r>
      <w:r w:rsidR="00813D1A" w:rsidRPr="00813D1A">
        <w:rPr>
          <w:sz w:val="28"/>
          <w:szCs w:val="28"/>
        </w:rPr>
        <w:t>psihoemocionālās veselības un alkohola lietošanas problēmas.</w:t>
      </w:r>
      <w:r w:rsidR="00813D1A">
        <w:rPr>
          <w:sz w:val="28"/>
          <w:szCs w:val="28"/>
        </w:rPr>
        <w:t xml:space="preserve"> </w:t>
      </w:r>
      <w:r w:rsidR="00813D1A" w:rsidRPr="00813D1A">
        <w:rPr>
          <w:sz w:val="28"/>
          <w:szCs w:val="28"/>
        </w:rPr>
        <w:t>Daudzfaktoru regresijas</w:t>
      </w:r>
      <w:r w:rsidR="0073272C">
        <w:rPr>
          <w:rStyle w:val="Vresatsauce"/>
          <w:sz w:val="28"/>
          <w:szCs w:val="28"/>
        </w:rPr>
        <w:footnoteReference w:id="14"/>
      </w:r>
      <w:r w:rsidR="00813D1A" w:rsidRPr="00813D1A">
        <w:rPr>
          <w:sz w:val="28"/>
          <w:szCs w:val="28"/>
        </w:rPr>
        <w:t xml:space="preserve"> analīze liecina, ka </w:t>
      </w:r>
      <w:r w:rsidR="00E8303D">
        <w:rPr>
          <w:sz w:val="28"/>
          <w:szCs w:val="28"/>
        </w:rPr>
        <w:t>b</w:t>
      </w:r>
      <w:r w:rsidR="00813D1A" w:rsidRPr="00813D1A">
        <w:rPr>
          <w:sz w:val="28"/>
          <w:szCs w:val="28"/>
        </w:rPr>
        <w:t>ērnībā pieredzēta</w:t>
      </w:r>
      <w:r w:rsidR="00813D1A">
        <w:rPr>
          <w:sz w:val="28"/>
          <w:szCs w:val="28"/>
        </w:rPr>
        <w:t xml:space="preserve"> </w:t>
      </w:r>
      <w:r w:rsidR="00813D1A" w:rsidRPr="00813D1A">
        <w:rPr>
          <w:sz w:val="28"/>
          <w:szCs w:val="28"/>
        </w:rPr>
        <w:t xml:space="preserve">fiziskā un emocionālā vardarbība </w:t>
      </w:r>
      <w:r w:rsidR="00397EC9">
        <w:rPr>
          <w:sz w:val="28"/>
          <w:szCs w:val="28"/>
        </w:rPr>
        <w:t xml:space="preserve">attiecīgi </w:t>
      </w:r>
      <w:r w:rsidR="00813D1A" w:rsidRPr="00813D1A">
        <w:rPr>
          <w:sz w:val="28"/>
          <w:szCs w:val="28"/>
        </w:rPr>
        <w:t>1,4 un 1,2 reizes palielināja pārmērīga alkohola lietošanas</w:t>
      </w:r>
      <w:r w:rsidR="00813D1A">
        <w:rPr>
          <w:sz w:val="28"/>
          <w:szCs w:val="28"/>
        </w:rPr>
        <w:t xml:space="preserve"> </w:t>
      </w:r>
      <w:r w:rsidR="00055F37">
        <w:rPr>
          <w:sz w:val="28"/>
          <w:szCs w:val="28"/>
        </w:rPr>
        <w:t>risku</w:t>
      </w:r>
      <w:r w:rsidR="00813D1A" w:rsidRPr="00813D1A">
        <w:rPr>
          <w:sz w:val="28"/>
          <w:szCs w:val="28"/>
        </w:rPr>
        <w:t xml:space="preserve"> jauniešu vecumā. Tiem jauniešiem, kuri bērnībā pieredzējuši fizisko, emocionālo</w:t>
      </w:r>
      <w:r w:rsidR="00813D1A">
        <w:rPr>
          <w:sz w:val="28"/>
          <w:szCs w:val="28"/>
        </w:rPr>
        <w:t xml:space="preserve"> </w:t>
      </w:r>
      <w:r w:rsidR="00813D1A" w:rsidRPr="00813D1A">
        <w:rPr>
          <w:sz w:val="28"/>
          <w:szCs w:val="28"/>
        </w:rPr>
        <w:t>vardarbību un emocionālo nevērību, jauniešu vecumā ir attiecīgi 2,6, 2,3 un 2,1 reizes lielākas</w:t>
      </w:r>
      <w:r w:rsidR="00813D1A">
        <w:rPr>
          <w:sz w:val="28"/>
          <w:szCs w:val="28"/>
        </w:rPr>
        <w:t xml:space="preserve"> </w:t>
      </w:r>
      <w:r w:rsidR="00813D1A" w:rsidRPr="00813D1A">
        <w:rPr>
          <w:sz w:val="28"/>
          <w:szCs w:val="28"/>
        </w:rPr>
        <w:t xml:space="preserve">psihiskās veselības problēmu attīstības </w:t>
      </w:r>
      <w:r w:rsidR="00055F37">
        <w:rPr>
          <w:sz w:val="28"/>
          <w:szCs w:val="28"/>
        </w:rPr>
        <w:t>risks</w:t>
      </w:r>
      <w:r w:rsidR="00813D1A" w:rsidRPr="00813D1A">
        <w:rPr>
          <w:sz w:val="28"/>
          <w:szCs w:val="28"/>
        </w:rPr>
        <w:t xml:space="preserve"> nekā jauniešiem bez šādas pieredzes</w:t>
      </w:r>
      <w:r w:rsidR="00813D1A">
        <w:rPr>
          <w:sz w:val="28"/>
          <w:szCs w:val="28"/>
        </w:rPr>
        <w:t xml:space="preserve">. </w:t>
      </w:r>
      <w:r w:rsidR="00813D1A" w:rsidRPr="00813D1A">
        <w:rPr>
          <w:sz w:val="28"/>
          <w:szCs w:val="28"/>
        </w:rPr>
        <w:t>Bērnībā</w:t>
      </w:r>
      <w:r w:rsidR="00813D1A">
        <w:rPr>
          <w:sz w:val="28"/>
          <w:szCs w:val="28"/>
        </w:rPr>
        <w:t xml:space="preserve"> </w:t>
      </w:r>
      <w:r w:rsidR="00813D1A" w:rsidRPr="00813D1A">
        <w:rPr>
          <w:sz w:val="28"/>
          <w:szCs w:val="28"/>
        </w:rPr>
        <w:t>pieredzēta vardarbība (izņemot seksuālo vardarbību) 2,2–4,0 reizes palielināja pašnāvības</w:t>
      </w:r>
      <w:r w:rsidR="00813D1A">
        <w:rPr>
          <w:sz w:val="28"/>
          <w:szCs w:val="28"/>
        </w:rPr>
        <w:t xml:space="preserve"> </w:t>
      </w:r>
      <w:r w:rsidR="00813D1A" w:rsidRPr="00813D1A">
        <w:rPr>
          <w:sz w:val="28"/>
          <w:szCs w:val="28"/>
        </w:rPr>
        <w:t xml:space="preserve">mēģinājumu veikšanas </w:t>
      </w:r>
      <w:r w:rsidR="00055F37">
        <w:rPr>
          <w:sz w:val="28"/>
          <w:szCs w:val="28"/>
        </w:rPr>
        <w:t>risku</w:t>
      </w:r>
      <w:r w:rsidR="00813D1A" w:rsidRPr="00813D1A">
        <w:rPr>
          <w:sz w:val="28"/>
          <w:szCs w:val="28"/>
        </w:rPr>
        <w:t xml:space="preserve"> jauniešu vecumā salīdzinājumā ar jauniešiem, kuriem nav</w:t>
      </w:r>
      <w:r w:rsidR="00813D1A">
        <w:rPr>
          <w:sz w:val="28"/>
          <w:szCs w:val="28"/>
        </w:rPr>
        <w:t xml:space="preserve"> </w:t>
      </w:r>
      <w:r w:rsidR="00813D1A" w:rsidRPr="00813D1A">
        <w:rPr>
          <w:sz w:val="28"/>
          <w:szCs w:val="28"/>
        </w:rPr>
        <w:t>vardarbības pieredzes.</w:t>
      </w:r>
    </w:p>
    <w:p w14:paraId="45075300" w14:textId="699BBA4E" w:rsidR="0071224D" w:rsidRDefault="007E7B62" w:rsidP="00813D1A">
      <w:pPr>
        <w:ind w:firstLine="720"/>
        <w:jc w:val="both"/>
        <w:rPr>
          <w:sz w:val="28"/>
          <w:szCs w:val="28"/>
        </w:rPr>
      </w:pPr>
      <w:r>
        <w:rPr>
          <w:sz w:val="28"/>
          <w:szCs w:val="28"/>
        </w:rPr>
        <w:t>2017.gadā veikt</w:t>
      </w:r>
      <w:r w:rsidR="001341ED">
        <w:rPr>
          <w:sz w:val="28"/>
          <w:szCs w:val="28"/>
        </w:rPr>
        <w:t>aj</w:t>
      </w:r>
      <w:r w:rsidR="003309A2">
        <w:rPr>
          <w:sz w:val="28"/>
          <w:szCs w:val="28"/>
        </w:rPr>
        <w:t>ā</w:t>
      </w:r>
      <w:r>
        <w:rPr>
          <w:sz w:val="28"/>
          <w:szCs w:val="28"/>
        </w:rPr>
        <w:t xml:space="preserve"> pētījum</w:t>
      </w:r>
      <w:r w:rsidR="003309A2">
        <w:rPr>
          <w:sz w:val="28"/>
          <w:szCs w:val="28"/>
        </w:rPr>
        <w:t>ā</w:t>
      </w:r>
      <w:r w:rsidR="006A5407">
        <w:rPr>
          <w:rStyle w:val="Vresatsauce"/>
          <w:sz w:val="28"/>
          <w:szCs w:val="28"/>
        </w:rPr>
        <w:footnoteReference w:id="15"/>
      </w:r>
      <w:r w:rsidR="00236017">
        <w:rPr>
          <w:sz w:val="28"/>
          <w:szCs w:val="28"/>
        </w:rPr>
        <w:t xml:space="preserve"> secināts, ka Latvija ir sasniegusi labus rezultātus </w:t>
      </w:r>
      <w:r w:rsidR="00236017" w:rsidRPr="00904C3C">
        <w:rPr>
          <w:sz w:val="28"/>
          <w:szCs w:val="28"/>
        </w:rPr>
        <w:t>pēdējā</w:t>
      </w:r>
      <w:r w:rsidR="00904C3C">
        <w:rPr>
          <w:sz w:val="28"/>
          <w:szCs w:val="28"/>
        </w:rPr>
        <w:t xml:space="preserve"> (</w:t>
      </w:r>
      <w:r w:rsidR="00904C3C">
        <w:rPr>
          <w:i/>
          <w:sz w:val="28"/>
          <w:szCs w:val="28"/>
        </w:rPr>
        <w:t>terciārajā</w:t>
      </w:r>
      <w:r w:rsidR="00904C3C">
        <w:rPr>
          <w:sz w:val="28"/>
          <w:szCs w:val="28"/>
        </w:rPr>
        <w:t>)</w:t>
      </w:r>
      <w:r w:rsidR="00236017" w:rsidRPr="00904C3C">
        <w:rPr>
          <w:sz w:val="28"/>
          <w:szCs w:val="28"/>
        </w:rPr>
        <w:t xml:space="preserve"> sliktas izturēšanās pret bērniem prevencijas posmā</w:t>
      </w:r>
      <w:r w:rsidR="00236017">
        <w:rPr>
          <w:sz w:val="28"/>
          <w:szCs w:val="28"/>
        </w:rPr>
        <w:t>, sniedzot atbalstu (no prettiesiskām darbībām cietušo bērnu) sociālās rehabilitācijas pakalpojumu ietvaros</w:t>
      </w:r>
      <w:r w:rsidR="00904C3C">
        <w:rPr>
          <w:sz w:val="28"/>
          <w:szCs w:val="28"/>
        </w:rPr>
        <w:t xml:space="preserve"> cietušajiem bērniem</w:t>
      </w:r>
      <w:r>
        <w:rPr>
          <w:sz w:val="28"/>
          <w:szCs w:val="28"/>
        </w:rPr>
        <w:t>.</w:t>
      </w:r>
      <w:r w:rsidR="009D5D1A">
        <w:rPr>
          <w:sz w:val="28"/>
          <w:szCs w:val="28"/>
        </w:rPr>
        <w:t xml:space="preserve"> Taču ir pienācis laiks tālākai politikas attīstībai, uzlabojot vardarbības un ļaunprātīgas izturēšanās  pret bērnu gadījumu identifikāciju, gadījumu reģistrāciju un agrīnas prevences īstenošanu, novēršot bērnu ciešanas, veselības problēmas un nāves gadījumus.</w:t>
      </w:r>
      <w:r>
        <w:rPr>
          <w:sz w:val="28"/>
          <w:szCs w:val="28"/>
        </w:rPr>
        <w:t xml:space="preserve"> </w:t>
      </w:r>
      <w:r w:rsidR="0005571F">
        <w:rPr>
          <w:sz w:val="28"/>
          <w:szCs w:val="28"/>
        </w:rPr>
        <w:t>Īpaši t</w:t>
      </w:r>
      <w:r>
        <w:rPr>
          <w:sz w:val="28"/>
          <w:szCs w:val="28"/>
        </w:rPr>
        <w:t xml:space="preserve">iek rosināts vairāk ieguldīt sociālo normu mainīšanā attiecībā uz vardarbības problemātiku, īstenojot sociālo mārketingu un </w:t>
      </w:r>
      <w:r w:rsidRPr="003A2727">
        <w:rPr>
          <w:i/>
          <w:sz w:val="28"/>
          <w:szCs w:val="28"/>
        </w:rPr>
        <w:t>ieviešanas</w:t>
      </w:r>
      <w:r>
        <w:rPr>
          <w:sz w:val="28"/>
          <w:szCs w:val="28"/>
        </w:rPr>
        <w:t xml:space="preserve"> kampaņām.</w:t>
      </w:r>
      <w:r w:rsidR="00FB56C6">
        <w:rPr>
          <w:rStyle w:val="Vresatsauce"/>
          <w:sz w:val="28"/>
          <w:szCs w:val="28"/>
        </w:rPr>
        <w:footnoteReference w:id="16"/>
      </w:r>
      <w:r w:rsidR="00E302E0">
        <w:rPr>
          <w:sz w:val="28"/>
          <w:szCs w:val="28"/>
        </w:rPr>
        <w:t xml:space="preserve"> </w:t>
      </w:r>
    </w:p>
    <w:p w14:paraId="7B541BE3" w14:textId="77777777" w:rsidR="00A22754" w:rsidRDefault="00E302E0" w:rsidP="00813D1A">
      <w:pPr>
        <w:ind w:firstLine="720"/>
        <w:jc w:val="both"/>
        <w:rPr>
          <w:sz w:val="28"/>
          <w:szCs w:val="28"/>
        </w:rPr>
      </w:pPr>
      <w:r>
        <w:rPr>
          <w:sz w:val="28"/>
          <w:szCs w:val="28"/>
        </w:rPr>
        <w:t>Vardarbības gadījumu un citu prettiesisk</w:t>
      </w:r>
      <w:r w:rsidR="00962880">
        <w:rPr>
          <w:sz w:val="28"/>
          <w:szCs w:val="28"/>
        </w:rPr>
        <w:t>u</w:t>
      </w:r>
      <w:r>
        <w:rPr>
          <w:sz w:val="28"/>
          <w:szCs w:val="28"/>
        </w:rPr>
        <w:t xml:space="preserve"> darbību pret bērniem izskaušana nav iedomāja bez efektīviem veidiem, kā bērnu tiesību pārkāpuma noskaidrošanā</w:t>
      </w:r>
      <w:r w:rsidR="00962880">
        <w:rPr>
          <w:sz w:val="28"/>
          <w:szCs w:val="28"/>
        </w:rPr>
        <w:t xml:space="preserve"> </w:t>
      </w:r>
      <w:r w:rsidR="00C655DF">
        <w:rPr>
          <w:sz w:val="28"/>
          <w:szCs w:val="28"/>
        </w:rPr>
        <w:t>iespējams</w:t>
      </w:r>
      <w:r w:rsidR="0071224D">
        <w:rPr>
          <w:sz w:val="28"/>
          <w:szCs w:val="28"/>
        </w:rPr>
        <w:t xml:space="preserve"> iesaistīti</w:t>
      </w:r>
      <w:r w:rsidR="00C655DF">
        <w:rPr>
          <w:sz w:val="28"/>
          <w:szCs w:val="28"/>
        </w:rPr>
        <w:t>es</w:t>
      </w:r>
      <w:r w:rsidR="0071224D">
        <w:rPr>
          <w:sz w:val="28"/>
          <w:szCs w:val="28"/>
        </w:rPr>
        <w:t xml:space="preserve"> </w:t>
      </w:r>
      <w:r w:rsidR="00552CEE">
        <w:rPr>
          <w:sz w:val="28"/>
          <w:szCs w:val="28"/>
        </w:rPr>
        <w:t xml:space="preserve">arī </w:t>
      </w:r>
      <w:r w:rsidR="0071224D">
        <w:rPr>
          <w:sz w:val="28"/>
          <w:szCs w:val="28"/>
        </w:rPr>
        <w:t>paši</w:t>
      </w:r>
      <w:r w:rsidR="00C655DF">
        <w:rPr>
          <w:sz w:val="28"/>
          <w:szCs w:val="28"/>
        </w:rPr>
        <w:t>em</w:t>
      </w:r>
      <w:r w:rsidR="0071224D">
        <w:rPr>
          <w:sz w:val="28"/>
          <w:szCs w:val="28"/>
        </w:rPr>
        <w:t xml:space="preserve"> bērni</w:t>
      </w:r>
      <w:r w:rsidR="00C655DF">
        <w:rPr>
          <w:sz w:val="28"/>
          <w:szCs w:val="28"/>
        </w:rPr>
        <w:t>em</w:t>
      </w:r>
      <w:r w:rsidR="00A22754">
        <w:rPr>
          <w:sz w:val="28"/>
          <w:szCs w:val="28"/>
        </w:rPr>
        <w:t>.</w:t>
      </w:r>
      <w:r w:rsidR="00552CEE">
        <w:rPr>
          <w:sz w:val="28"/>
          <w:szCs w:val="28"/>
        </w:rPr>
        <w:t xml:space="preserve"> </w:t>
      </w:r>
      <w:r w:rsidR="00A22754">
        <w:rPr>
          <w:sz w:val="28"/>
          <w:szCs w:val="28"/>
        </w:rPr>
        <w:t xml:space="preserve">Tas panākams, </w:t>
      </w:r>
      <w:r w:rsidR="00962880">
        <w:rPr>
          <w:sz w:val="28"/>
          <w:szCs w:val="28"/>
        </w:rPr>
        <w:t xml:space="preserve">uzklausot </w:t>
      </w:r>
      <w:r w:rsidR="00A22754">
        <w:rPr>
          <w:sz w:val="28"/>
          <w:szCs w:val="28"/>
        </w:rPr>
        <w:t xml:space="preserve">pašus </w:t>
      </w:r>
      <w:r w:rsidR="00962880">
        <w:rPr>
          <w:sz w:val="28"/>
          <w:szCs w:val="28"/>
        </w:rPr>
        <w:t>bērnu</w:t>
      </w:r>
      <w:r w:rsidR="00A22754">
        <w:rPr>
          <w:sz w:val="28"/>
          <w:szCs w:val="28"/>
        </w:rPr>
        <w:t>s, viņu</w:t>
      </w:r>
      <w:r w:rsidR="00962880">
        <w:rPr>
          <w:sz w:val="28"/>
          <w:szCs w:val="28"/>
        </w:rPr>
        <w:t xml:space="preserve"> lūgumus pēc palīdzības, pēc būtības izvērtējot bērn</w:t>
      </w:r>
      <w:r w:rsidR="00A22754">
        <w:rPr>
          <w:sz w:val="28"/>
          <w:szCs w:val="28"/>
        </w:rPr>
        <w:t>u</w:t>
      </w:r>
      <w:r w:rsidR="00962880">
        <w:rPr>
          <w:sz w:val="28"/>
          <w:szCs w:val="28"/>
        </w:rPr>
        <w:t xml:space="preserve"> sniegto informāciju un informējot bērnu</w:t>
      </w:r>
      <w:r w:rsidR="00A22754">
        <w:rPr>
          <w:sz w:val="28"/>
          <w:szCs w:val="28"/>
        </w:rPr>
        <w:t>s</w:t>
      </w:r>
      <w:r w:rsidR="00962880">
        <w:rPr>
          <w:sz w:val="28"/>
          <w:szCs w:val="28"/>
        </w:rPr>
        <w:t xml:space="preserve"> par jautājuma izskatīšanu u.tml.</w:t>
      </w:r>
      <w:r w:rsidR="0071224D">
        <w:rPr>
          <w:sz w:val="28"/>
          <w:szCs w:val="28"/>
        </w:rPr>
        <w:t xml:space="preserve"> </w:t>
      </w:r>
      <w:r w:rsidR="00A22754">
        <w:rPr>
          <w:sz w:val="28"/>
          <w:szCs w:val="28"/>
        </w:rPr>
        <w:t>Bērnu tiesības uz līdzdalību nostiprinātas</w:t>
      </w:r>
      <w:r w:rsidR="0071224D">
        <w:rPr>
          <w:sz w:val="28"/>
          <w:szCs w:val="28"/>
        </w:rPr>
        <w:t xml:space="preserve"> Apvienoto Nāciju Organizācijas Bērnu tiesību konvencijas 12.pantā</w:t>
      </w:r>
      <w:r w:rsidR="00A22754">
        <w:rPr>
          <w:sz w:val="28"/>
          <w:szCs w:val="28"/>
        </w:rPr>
        <w:t xml:space="preserve">. </w:t>
      </w:r>
      <w:r w:rsidR="0071224D">
        <w:rPr>
          <w:sz w:val="28"/>
          <w:szCs w:val="28"/>
        </w:rPr>
        <w:t xml:space="preserve"> </w:t>
      </w:r>
    </w:p>
    <w:p w14:paraId="769C567F" w14:textId="426431B4" w:rsidR="007E7B62" w:rsidRDefault="0071224D" w:rsidP="00813D1A">
      <w:pPr>
        <w:ind w:firstLine="720"/>
        <w:jc w:val="both"/>
        <w:rPr>
          <w:sz w:val="28"/>
          <w:szCs w:val="28"/>
        </w:rPr>
      </w:pPr>
      <w:r>
        <w:rPr>
          <w:sz w:val="28"/>
          <w:szCs w:val="28"/>
        </w:rPr>
        <w:t xml:space="preserve">Bērnu tiesību uz līdzdalību garantēšana ir </w:t>
      </w:r>
      <w:r w:rsidR="00962880">
        <w:rPr>
          <w:sz w:val="28"/>
          <w:szCs w:val="28"/>
        </w:rPr>
        <w:t xml:space="preserve">ne tikai </w:t>
      </w:r>
      <w:r>
        <w:rPr>
          <w:sz w:val="28"/>
          <w:szCs w:val="28"/>
        </w:rPr>
        <w:t xml:space="preserve">svarīgs priekšnosacījums, lai bērnus pasargātu no vardarbības vai citas ļaunprātīgas darbības pret bērnu, bet arī lai bērniem paredzētie pakalpojumi, kā arī pašvaldību un valsts politika pēc iespējas </w:t>
      </w:r>
      <w:r w:rsidR="00962880">
        <w:rPr>
          <w:sz w:val="28"/>
          <w:szCs w:val="28"/>
        </w:rPr>
        <w:t xml:space="preserve">tiktu veidota </w:t>
      </w:r>
      <w:r>
        <w:rPr>
          <w:sz w:val="28"/>
          <w:szCs w:val="28"/>
        </w:rPr>
        <w:t>atbilst</w:t>
      </w:r>
      <w:r w:rsidR="00962880">
        <w:rPr>
          <w:sz w:val="28"/>
          <w:szCs w:val="28"/>
        </w:rPr>
        <w:t>oši</w:t>
      </w:r>
      <w:r>
        <w:rPr>
          <w:sz w:val="28"/>
          <w:szCs w:val="28"/>
        </w:rPr>
        <w:t xml:space="preserve"> </w:t>
      </w:r>
      <w:r w:rsidR="00E302E0">
        <w:rPr>
          <w:sz w:val="28"/>
          <w:szCs w:val="28"/>
        </w:rPr>
        <w:t xml:space="preserve">bērnu </w:t>
      </w:r>
      <w:r>
        <w:rPr>
          <w:sz w:val="28"/>
          <w:szCs w:val="28"/>
        </w:rPr>
        <w:t>interesē</w:t>
      </w:r>
      <w:r w:rsidR="00962880">
        <w:rPr>
          <w:sz w:val="28"/>
          <w:szCs w:val="28"/>
        </w:rPr>
        <w:t>m</w:t>
      </w:r>
      <w:r>
        <w:rPr>
          <w:sz w:val="28"/>
          <w:szCs w:val="28"/>
        </w:rPr>
        <w:t>, audzinot bērnus jau no mazotnes par aktīviem un atbildīgiem sabiedrības locekļiem</w:t>
      </w:r>
      <w:r w:rsidR="00E302E0">
        <w:rPr>
          <w:sz w:val="28"/>
          <w:szCs w:val="28"/>
        </w:rPr>
        <w:t>.</w:t>
      </w:r>
    </w:p>
    <w:p w14:paraId="59ADB83E" w14:textId="7CFC2F5C" w:rsidR="00E302E0" w:rsidRDefault="00DF6A97" w:rsidP="00C2559E">
      <w:pPr>
        <w:ind w:firstLine="720"/>
        <w:jc w:val="both"/>
        <w:rPr>
          <w:sz w:val="28"/>
          <w:szCs w:val="28"/>
        </w:rPr>
      </w:pPr>
      <w:r>
        <w:rPr>
          <w:sz w:val="28"/>
          <w:szCs w:val="28"/>
        </w:rPr>
        <w:t>Pārskata gadā veiktā p</w:t>
      </w:r>
      <w:r w:rsidR="00704ED5">
        <w:rPr>
          <w:sz w:val="28"/>
          <w:szCs w:val="28"/>
        </w:rPr>
        <w:t>ētījumā</w:t>
      </w:r>
      <w:r w:rsidR="0071008F">
        <w:rPr>
          <w:rStyle w:val="Vresatsauce"/>
          <w:sz w:val="28"/>
          <w:szCs w:val="28"/>
        </w:rPr>
        <w:footnoteReference w:id="17"/>
      </w:r>
      <w:r w:rsidR="00704ED5">
        <w:rPr>
          <w:sz w:val="28"/>
          <w:szCs w:val="28"/>
        </w:rPr>
        <w:t xml:space="preserve"> par bērnu tiesībām uz līdzdalību konstatēta</w:t>
      </w:r>
      <w:r w:rsidR="00E302E0">
        <w:rPr>
          <w:sz w:val="28"/>
          <w:szCs w:val="28"/>
        </w:rPr>
        <w:t xml:space="preserve"> vienojoša iezīme gandrīz visām</w:t>
      </w:r>
      <w:r w:rsidR="0001682A">
        <w:rPr>
          <w:sz w:val="28"/>
          <w:szCs w:val="28"/>
        </w:rPr>
        <w:t xml:space="preserve"> aplūkotajām</w:t>
      </w:r>
      <w:r w:rsidR="00E302E0">
        <w:rPr>
          <w:sz w:val="28"/>
          <w:szCs w:val="28"/>
        </w:rPr>
        <w:t xml:space="preserve"> publiskās pārvaldes jomām</w:t>
      </w:r>
      <w:r w:rsidR="00240692">
        <w:rPr>
          <w:rStyle w:val="Vresatsauce"/>
          <w:sz w:val="28"/>
          <w:szCs w:val="28"/>
        </w:rPr>
        <w:footnoteReference w:id="18"/>
      </w:r>
      <w:r w:rsidR="00E302E0">
        <w:rPr>
          <w:sz w:val="28"/>
          <w:szCs w:val="28"/>
        </w:rPr>
        <w:t xml:space="preserve"> </w:t>
      </w:r>
      <w:r w:rsidR="00704ED5">
        <w:rPr>
          <w:sz w:val="28"/>
          <w:szCs w:val="28"/>
        </w:rPr>
        <w:t>–</w:t>
      </w:r>
      <w:r w:rsidR="00E302E0">
        <w:rPr>
          <w:sz w:val="28"/>
          <w:szCs w:val="28"/>
        </w:rPr>
        <w:t xml:space="preserve"> bērniem draudzīgas un saprotamas informācijas trūkums</w:t>
      </w:r>
      <w:r w:rsidR="00140112">
        <w:rPr>
          <w:sz w:val="28"/>
          <w:szCs w:val="28"/>
        </w:rPr>
        <w:t xml:space="preserve"> (informācijas nepietiekamība)</w:t>
      </w:r>
      <w:r w:rsidR="00E302E0">
        <w:rPr>
          <w:sz w:val="28"/>
          <w:szCs w:val="28"/>
        </w:rPr>
        <w:t>. Pētījumā arī ticis secināts, ka saziņ</w:t>
      </w:r>
      <w:r w:rsidR="00552CEE">
        <w:rPr>
          <w:sz w:val="28"/>
          <w:szCs w:val="28"/>
        </w:rPr>
        <w:t>a</w:t>
      </w:r>
      <w:r w:rsidR="00E302E0">
        <w:rPr>
          <w:sz w:val="28"/>
          <w:szCs w:val="28"/>
        </w:rPr>
        <w:t>s ies</w:t>
      </w:r>
      <w:r w:rsidR="001422E6">
        <w:rPr>
          <w:sz w:val="28"/>
          <w:szCs w:val="28"/>
        </w:rPr>
        <w:t>p</w:t>
      </w:r>
      <w:r w:rsidR="00E302E0">
        <w:rPr>
          <w:sz w:val="28"/>
          <w:szCs w:val="28"/>
        </w:rPr>
        <w:t>ējas bērniem ar publiskās pārvaldes iestādēm ir pārāk sarežģīta</w:t>
      </w:r>
      <w:r w:rsidR="00552CEE">
        <w:rPr>
          <w:sz w:val="28"/>
          <w:szCs w:val="28"/>
        </w:rPr>
        <w:t>s</w:t>
      </w:r>
      <w:r w:rsidR="00E302E0">
        <w:rPr>
          <w:sz w:val="28"/>
          <w:szCs w:val="28"/>
        </w:rPr>
        <w:t xml:space="preserve"> un iestād</w:t>
      </w:r>
      <w:r w:rsidR="00552CEE">
        <w:rPr>
          <w:sz w:val="28"/>
          <w:szCs w:val="28"/>
        </w:rPr>
        <w:t>e</w:t>
      </w:r>
      <w:r w:rsidR="00E302E0">
        <w:rPr>
          <w:sz w:val="28"/>
          <w:szCs w:val="28"/>
        </w:rPr>
        <w:t>s</w:t>
      </w:r>
      <w:r w:rsidR="00552CEE">
        <w:rPr>
          <w:sz w:val="28"/>
          <w:szCs w:val="28"/>
        </w:rPr>
        <w:t xml:space="preserve"> šajā ziņā</w:t>
      </w:r>
      <w:r w:rsidR="00E302E0">
        <w:rPr>
          <w:sz w:val="28"/>
          <w:szCs w:val="28"/>
        </w:rPr>
        <w:t xml:space="preserve"> būtu jāpadara draudzīgākas, pieejamākas bērniem. Tika atzinīgi vērtēts, ka skolās bērniem tiek mācīts par bērnu tiesībām. </w:t>
      </w:r>
      <w:r w:rsidR="00552CEE">
        <w:rPr>
          <w:sz w:val="28"/>
          <w:szCs w:val="28"/>
        </w:rPr>
        <w:t>T</w:t>
      </w:r>
      <w:r w:rsidR="00E302E0" w:rsidRPr="00B24BFE">
        <w:rPr>
          <w:sz w:val="28"/>
          <w:szCs w:val="28"/>
        </w:rPr>
        <w:t>omēr kā kopīgu iezīmi var atzīmēt, ka bērniem trūkst izpratnes par to, kādēļ katra no tiesībām ir svarīga</w:t>
      </w:r>
      <w:r w:rsidR="00E302E0">
        <w:rPr>
          <w:sz w:val="28"/>
          <w:szCs w:val="28"/>
        </w:rPr>
        <w:t xml:space="preserve"> </w:t>
      </w:r>
      <w:r w:rsidR="00E302E0" w:rsidRPr="00B24BFE">
        <w:rPr>
          <w:sz w:val="28"/>
          <w:szCs w:val="28"/>
        </w:rPr>
        <w:t xml:space="preserve">un  ko  tas  nozīmē  praksē.  Neviens  no  aptaujātajiem  bērniem </w:t>
      </w:r>
      <w:r w:rsidR="00D0266E">
        <w:rPr>
          <w:sz w:val="28"/>
          <w:szCs w:val="28"/>
        </w:rPr>
        <w:t>(vecumā no 12 līdz 18 gadiem)</w:t>
      </w:r>
      <w:r w:rsidR="00E302E0" w:rsidRPr="00B24BFE">
        <w:rPr>
          <w:sz w:val="28"/>
          <w:szCs w:val="28"/>
        </w:rPr>
        <w:t xml:space="preserve"> nezināja par ANO Bērnu  tiesību </w:t>
      </w:r>
      <w:r w:rsidR="00E302E0">
        <w:rPr>
          <w:sz w:val="28"/>
          <w:szCs w:val="28"/>
        </w:rPr>
        <w:t xml:space="preserve">konvenciju. </w:t>
      </w:r>
      <w:r w:rsidR="00E302E0" w:rsidRPr="00DB687E">
        <w:rPr>
          <w:sz w:val="28"/>
          <w:szCs w:val="28"/>
        </w:rPr>
        <w:t>Kā pozitīvu faktu var atzīmēt to, ka bērni, runājot par tiesībām, vienmēr</w:t>
      </w:r>
      <w:r w:rsidR="00E302E0">
        <w:rPr>
          <w:sz w:val="28"/>
          <w:szCs w:val="28"/>
        </w:rPr>
        <w:t xml:space="preserve"> </w:t>
      </w:r>
      <w:r w:rsidR="00E302E0" w:rsidRPr="00DB687E">
        <w:rPr>
          <w:sz w:val="28"/>
          <w:szCs w:val="28"/>
        </w:rPr>
        <w:t>minēja arī pienākumus. Tomēr, bērni uzskata, ka „tiesības uz savām tiesībām” ir jānopelna</w:t>
      </w:r>
      <w:r w:rsidR="00141635">
        <w:rPr>
          <w:sz w:val="28"/>
          <w:szCs w:val="28"/>
        </w:rPr>
        <w:t>. Kopumā pētījumā</w:t>
      </w:r>
      <w:r w:rsidR="00E302E0">
        <w:rPr>
          <w:sz w:val="28"/>
          <w:szCs w:val="28"/>
        </w:rPr>
        <w:t xml:space="preserve"> secināts, ka bērniem</w:t>
      </w:r>
      <w:r w:rsidR="00E302E0" w:rsidRPr="002D43FD">
        <w:rPr>
          <w:sz w:val="28"/>
          <w:szCs w:val="28"/>
        </w:rPr>
        <w:t xml:space="preserve"> nav skaidra priekšstata, ko nozīmē līdzdalība un ka bērniem ir</w:t>
      </w:r>
      <w:r w:rsidR="00E302E0">
        <w:rPr>
          <w:sz w:val="28"/>
          <w:szCs w:val="28"/>
        </w:rPr>
        <w:t xml:space="preserve"> </w:t>
      </w:r>
      <w:r w:rsidR="00E302E0" w:rsidRPr="002D43FD">
        <w:rPr>
          <w:sz w:val="28"/>
          <w:szCs w:val="28"/>
        </w:rPr>
        <w:t>tiesības uz līdzdalību. Jāatzīmē, ka sākotnēji, jautāti par savām līdzdalības iespējām skolā, ārpusģimenes</w:t>
      </w:r>
      <w:r w:rsidR="00E302E0">
        <w:rPr>
          <w:sz w:val="28"/>
          <w:szCs w:val="28"/>
        </w:rPr>
        <w:t xml:space="preserve"> </w:t>
      </w:r>
      <w:r w:rsidR="00E302E0" w:rsidRPr="002D43FD">
        <w:rPr>
          <w:sz w:val="28"/>
          <w:szCs w:val="28"/>
        </w:rPr>
        <w:t>aprūpes institūcijā vai citā sev ikdienišķā dzīves vidē, bērni parasti tās novērtēja kā ļoti labas. Tomēr pēc</w:t>
      </w:r>
      <w:r w:rsidR="00E302E0">
        <w:rPr>
          <w:sz w:val="28"/>
          <w:szCs w:val="28"/>
        </w:rPr>
        <w:t xml:space="preserve"> </w:t>
      </w:r>
      <w:r w:rsidR="00E302E0" w:rsidRPr="002D43FD">
        <w:rPr>
          <w:sz w:val="28"/>
          <w:szCs w:val="28"/>
        </w:rPr>
        <w:t>konkrētu jautājumu uzdošanas un savstarpējas diskusijas bērni mainīja vērtējumu un atzina, ka viņi</w:t>
      </w:r>
      <w:r w:rsidR="00E302E0">
        <w:rPr>
          <w:sz w:val="28"/>
          <w:szCs w:val="28"/>
        </w:rPr>
        <w:t xml:space="preserve"> </w:t>
      </w:r>
      <w:r w:rsidR="00E302E0" w:rsidRPr="002D43FD">
        <w:rPr>
          <w:sz w:val="28"/>
          <w:szCs w:val="28"/>
        </w:rPr>
        <w:t>bieži netiek iesaistīti sev būtisku jautājumu izlemšanā.</w:t>
      </w:r>
      <w:r w:rsidR="00E302E0">
        <w:rPr>
          <w:sz w:val="28"/>
          <w:szCs w:val="28"/>
        </w:rPr>
        <w:t xml:space="preserve"> Analizējot pētījuma ietvaros </w:t>
      </w:r>
      <w:r w:rsidR="00E302E0" w:rsidRPr="00691F50">
        <w:rPr>
          <w:sz w:val="28"/>
          <w:szCs w:val="28"/>
        </w:rPr>
        <w:t>dažādo jomu ekspertu</w:t>
      </w:r>
      <w:r w:rsidR="00E302E0">
        <w:rPr>
          <w:sz w:val="28"/>
          <w:szCs w:val="28"/>
        </w:rPr>
        <w:t xml:space="preserve"> sniegto informāciju, tiek secināts, ka </w:t>
      </w:r>
      <w:r w:rsidR="00E302E0" w:rsidRPr="00691F50">
        <w:rPr>
          <w:sz w:val="28"/>
          <w:szCs w:val="28"/>
        </w:rPr>
        <w:t>izpratne par bērnu tiesībām uz līdzdalību un to</w:t>
      </w:r>
      <w:r w:rsidR="00E302E0">
        <w:rPr>
          <w:sz w:val="28"/>
          <w:szCs w:val="28"/>
        </w:rPr>
        <w:t xml:space="preserve"> </w:t>
      </w:r>
      <w:r w:rsidR="00E302E0" w:rsidRPr="00691F50">
        <w:rPr>
          <w:sz w:val="28"/>
          <w:szCs w:val="28"/>
        </w:rPr>
        <w:t>īstenošanu praksē ir ļoti atšķirīga un atkarīga gan no konkrētās nozares, gan arī no katra speciālista</w:t>
      </w:r>
      <w:r w:rsidR="00E302E0">
        <w:rPr>
          <w:sz w:val="28"/>
          <w:szCs w:val="28"/>
        </w:rPr>
        <w:t xml:space="preserve"> </w:t>
      </w:r>
      <w:r w:rsidR="00E302E0" w:rsidRPr="00691F50">
        <w:rPr>
          <w:sz w:val="28"/>
          <w:szCs w:val="28"/>
        </w:rPr>
        <w:t xml:space="preserve">individuālā redzējuma un pieredzes. </w:t>
      </w:r>
    </w:p>
    <w:p w14:paraId="7881FC0F" w14:textId="77777777" w:rsidR="00E302E0" w:rsidRDefault="00E302E0" w:rsidP="00C2559E">
      <w:pPr>
        <w:ind w:firstLine="720"/>
        <w:jc w:val="both"/>
        <w:rPr>
          <w:sz w:val="28"/>
          <w:szCs w:val="28"/>
        </w:rPr>
      </w:pPr>
    </w:p>
    <w:p w14:paraId="3A11769C" w14:textId="1C2F2EA5" w:rsidR="00140B4D" w:rsidRDefault="00140B4D" w:rsidP="00C2559E">
      <w:pPr>
        <w:ind w:firstLine="720"/>
        <w:jc w:val="both"/>
        <w:rPr>
          <w:sz w:val="28"/>
          <w:szCs w:val="28"/>
        </w:rPr>
      </w:pPr>
      <w:r>
        <w:rPr>
          <w:sz w:val="28"/>
          <w:szCs w:val="28"/>
        </w:rPr>
        <w:t>Atskatoties uz 2017.gadā nozīmīgākajiem īstenotajiem pasākumiem Labklājības ministrijas pārrau</w:t>
      </w:r>
      <w:r w:rsidR="00C2559E">
        <w:rPr>
          <w:sz w:val="28"/>
          <w:szCs w:val="28"/>
        </w:rPr>
        <w:t>dzītajās jomās, jānorāda, ka, sā</w:t>
      </w:r>
      <w:r>
        <w:rPr>
          <w:sz w:val="28"/>
          <w:szCs w:val="28"/>
        </w:rPr>
        <w:t>kot no 2017.gada</w:t>
      </w:r>
      <w:r w:rsidR="00C576EC">
        <w:rPr>
          <w:sz w:val="28"/>
          <w:szCs w:val="28"/>
        </w:rPr>
        <w:t>, pakāpeniski vairāku gadu garumā</w:t>
      </w:r>
      <w:r>
        <w:rPr>
          <w:sz w:val="28"/>
          <w:szCs w:val="28"/>
        </w:rPr>
        <w:t xml:space="preserve"> tiek īstenota koncepcija “Par adopcijas un ārpusģimenes aprūpes sistēmu pilnveidošanu” (apstiprināta ar Ministru kabineta 2015.gada 9.marta rīkojumu Nr.114). </w:t>
      </w:r>
    </w:p>
    <w:p w14:paraId="02E05004" w14:textId="5B1D5BB9" w:rsidR="004866B9" w:rsidRDefault="00ED7706" w:rsidP="00140B4D">
      <w:pPr>
        <w:ind w:firstLine="720"/>
        <w:jc w:val="both"/>
        <w:rPr>
          <w:sz w:val="28"/>
          <w:szCs w:val="28"/>
        </w:rPr>
      </w:pPr>
      <w:r>
        <w:rPr>
          <w:sz w:val="28"/>
          <w:szCs w:val="28"/>
        </w:rPr>
        <w:t>Lai uzlabotu ārpusģimenes aprūpē esošo bērnu stāvokli</w:t>
      </w:r>
      <w:r w:rsidR="009F41DA">
        <w:rPr>
          <w:sz w:val="28"/>
          <w:szCs w:val="28"/>
        </w:rPr>
        <w:t xml:space="preserve"> un veicinātu bērnu iespējas augt ģimeniskā vidē</w:t>
      </w:r>
      <w:r>
        <w:rPr>
          <w:sz w:val="28"/>
          <w:szCs w:val="28"/>
        </w:rPr>
        <w:t xml:space="preserve">, 2017.gadā palielināts pabalsta apmērs aizbildnim par bērna uzturēšanu (līdz 2016.gada 31.decembrim – 45,53 </w:t>
      </w:r>
      <w:r>
        <w:rPr>
          <w:i/>
          <w:sz w:val="28"/>
          <w:szCs w:val="28"/>
        </w:rPr>
        <w:t>euro</w:t>
      </w:r>
      <w:r>
        <w:rPr>
          <w:sz w:val="28"/>
          <w:szCs w:val="28"/>
        </w:rPr>
        <w:t>, no 2017.gada 1.janvāra – p</w:t>
      </w:r>
      <w:r w:rsidRPr="00ED7706">
        <w:rPr>
          <w:sz w:val="28"/>
          <w:szCs w:val="28"/>
        </w:rPr>
        <w:t>abalsta apmērs mēnesī ir vienāds ar Ministru kabineta noteikto minimālo uzturlīdzekļu apmēru bērnam</w:t>
      </w:r>
      <w:r w:rsidR="009F6F53">
        <w:rPr>
          <w:rStyle w:val="Vresatsauce"/>
          <w:sz w:val="28"/>
          <w:szCs w:val="28"/>
        </w:rPr>
        <w:footnoteReference w:id="19"/>
      </w:r>
      <w:r>
        <w:rPr>
          <w:sz w:val="28"/>
          <w:szCs w:val="28"/>
        </w:rPr>
        <w:t xml:space="preserve">; </w:t>
      </w:r>
      <w:r w:rsidR="00A4503B">
        <w:rPr>
          <w:sz w:val="28"/>
          <w:szCs w:val="28"/>
        </w:rPr>
        <w:t xml:space="preserve">2017.gadā attiecīgi </w:t>
      </w:r>
      <w:r w:rsidRPr="00ED7706">
        <w:rPr>
          <w:sz w:val="28"/>
          <w:szCs w:val="28"/>
        </w:rPr>
        <w:t xml:space="preserve">95 </w:t>
      </w:r>
      <w:r w:rsidRPr="00174E1E">
        <w:rPr>
          <w:i/>
          <w:sz w:val="28"/>
          <w:szCs w:val="28"/>
        </w:rPr>
        <w:t>euro</w:t>
      </w:r>
      <w:r w:rsidRPr="00ED7706">
        <w:rPr>
          <w:sz w:val="28"/>
          <w:szCs w:val="28"/>
        </w:rPr>
        <w:t xml:space="preserve"> par bērnu līdz 6 gadiem un 114 </w:t>
      </w:r>
      <w:r w:rsidRPr="00174E1E">
        <w:rPr>
          <w:i/>
          <w:sz w:val="28"/>
          <w:szCs w:val="28"/>
        </w:rPr>
        <w:t>euro</w:t>
      </w:r>
      <w:r w:rsidRPr="00ED7706">
        <w:rPr>
          <w:sz w:val="28"/>
          <w:szCs w:val="28"/>
        </w:rPr>
        <w:t xml:space="preserve"> par bērnu no 7-17 gadiem</w:t>
      </w:r>
      <w:r>
        <w:rPr>
          <w:sz w:val="28"/>
          <w:szCs w:val="28"/>
        </w:rPr>
        <w:t>).</w:t>
      </w:r>
      <w:r w:rsidR="00C73F01">
        <w:rPr>
          <w:sz w:val="28"/>
          <w:szCs w:val="28"/>
        </w:rPr>
        <w:t xml:space="preserve"> Tādējādi pabalsta apmērs aizbildnim</w:t>
      </w:r>
      <w:r w:rsidR="00C73F01" w:rsidRPr="00C73F01">
        <w:rPr>
          <w:sz w:val="28"/>
          <w:szCs w:val="28"/>
        </w:rPr>
        <w:t xml:space="preserve"> bērna uzturēšanai </w:t>
      </w:r>
      <w:r w:rsidR="00B76A8C">
        <w:rPr>
          <w:sz w:val="28"/>
          <w:szCs w:val="28"/>
        </w:rPr>
        <w:t xml:space="preserve">2017.gadā </w:t>
      </w:r>
      <w:r w:rsidR="00C73F01" w:rsidRPr="00C73F01">
        <w:rPr>
          <w:sz w:val="28"/>
          <w:szCs w:val="28"/>
        </w:rPr>
        <w:t xml:space="preserve">noteikts vienādā apmērā </w:t>
      </w:r>
      <w:r w:rsidR="00C73F01">
        <w:rPr>
          <w:sz w:val="28"/>
          <w:szCs w:val="28"/>
        </w:rPr>
        <w:t xml:space="preserve">ar </w:t>
      </w:r>
      <w:r w:rsidR="00C73F01" w:rsidRPr="00C73F01">
        <w:rPr>
          <w:sz w:val="28"/>
          <w:szCs w:val="28"/>
        </w:rPr>
        <w:t>audžuģimenē</w:t>
      </w:r>
      <w:r w:rsidR="00C73F01">
        <w:rPr>
          <w:sz w:val="28"/>
          <w:szCs w:val="28"/>
        </w:rPr>
        <w:t>m izmaksāto pabalstu bērna uzturēšanai.</w:t>
      </w:r>
    </w:p>
    <w:p w14:paraId="4FF0EDF6" w14:textId="63D1244C" w:rsidR="00207A62" w:rsidRDefault="00627AA5" w:rsidP="00207A62">
      <w:pPr>
        <w:jc w:val="both"/>
        <w:rPr>
          <w:sz w:val="28"/>
          <w:szCs w:val="28"/>
        </w:rPr>
      </w:pPr>
      <w:r>
        <w:rPr>
          <w:sz w:val="28"/>
          <w:szCs w:val="28"/>
        </w:rPr>
        <w:tab/>
      </w:r>
      <w:r w:rsidR="00AB5C7E" w:rsidRPr="00207A62">
        <w:rPr>
          <w:sz w:val="28"/>
          <w:szCs w:val="28"/>
        </w:rPr>
        <w:t xml:space="preserve">Pilnveidots arī atbalsts adopcijas jomā. </w:t>
      </w:r>
      <w:r w:rsidR="00207A62">
        <w:rPr>
          <w:sz w:val="28"/>
          <w:szCs w:val="28"/>
        </w:rPr>
        <w:t xml:space="preserve">No 2017.gada 1.janvāra </w:t>
      </w:r>
      <w:r w:rsidR="00207A62" w:rsidRPr="00207A62">
        <w:rPr>
          <w:sz w:val="28"/>
          <w:szCs w:val="28"/>
        </w:rPr>
        <w:t>palielinā</w:t>
      </w:r>
      <w:r w:rsidR="00207A62">
        <w:rPr>
          <w:sz w:val="28"/>
          <w:szCs w:val="28"/>
        </w:rPr>
        <w:t>ta</w:t>
      </w:r>
      <w:r w:rsidR="00207A62" w:rsidRPr="00207A62">
        <w:rPr>
          <w:sz w:val="28"/>
          <w:szCs w:val="28"/>
        </w:rPr>
        <w:t xml:space="preserve"> atlīdzība par adoptējamā bērna aprūpes nodrošināšanu</w:t>
      </w:r>
      <w:r w:rsidR="00207A62">
        <w:rPr>
          <w:sz w:val="28"/>
          <w:szCs w:val="28"/>
        </w:rPr>
        <w:t xml:space="preserve"> –</w:t>
      </w:r>
      <w:r w:rsidR="00207A62" w:rsidRPr="00207A62">
        <w:rPr>
          <w:sz w:val="28"/>
          <w:szCs w:val="28"/>
        </w:rPr>
        <w:t xml:space="preserve"> 171 </w:t>
      </w:r>
      <w:r w:rsidR="00207A62">
        <w:rPr>
          <w:i/>
          <w:sz w:val="28"/>
          <w:szCs w:val="28"/>
        </w:rPr>
        <w:t>euro</w:t>
      </w:r>
      <w:r w:rsidR="00207A62" w:rsidRPr="00207A62">
        <w:rPr>
          <w:sz w:val="28"/>
          <w:szCs w:val="28"/>
        </w:rPr>
        <w:t xml:space="preserve"> (līdz </w:t>
      </w:r>
      <w:r w:rsidR="00207A62">
        <w:rPr>
          <w:sz w:val="28"/>
          <w:szCs w:val="28"/>
        </w:rPr>
        <w:t xml:space="preserve">2016.gada 31.decembrim – </w:t>
      </w:r>
      <w:r w:rsidR="00207A62" w:rsidRPr="00207A62">
        <w:rPr>
          <w:sz w:val="28"/>
          <w:szCs w:val="28"/>
        </w:rPr>
        <w:t xml:space="preserve">49,80 </w:t>
      </w:r>
      <w:r w:rsidR="00207A62">
        <w:rPr>
          <w:i/>
          <w:sz w:val="28"/>
          <w:szCs w:val="28"/>
        </w:rPr>
        <w:t>euro</w:t>
      </w:r>
      <w:r w:rsidR="00207A62" w:rsidRPr="00207A62">
        <w:rPr>
          <w:sz w:val="28"/>
          <w:szCs w:val="28"/>
        </w:rPr>
        <w:t xml:space="preserve">). </w:t>
      </w:r>
      <w:r w:rsidR="002E53D4" w:rsidRPr="002E53D4">
        <w:rPr>
          <w:sz w:val="28"/>
          <w:szCs w:val="28"/>
        </w:rPr>
        <w:t>Grozījumi veikti, lai veicinātu bērnu uzaugšanu ģimenē un sekmētu bērnu ātrāku un veiksmīgāku integrāciju jaunajā ģimenē, ļaujot adoptētājam pirmsadopcijas aprūpes laikā atrasties atvaļinājumā un pilnvērtīgi veltīt laiku un uzmanību bērnam.</w:t>
      </w:r>
    </w:p>
    <w:p w14:paraId="32187C24" w14:textId="34EF735E" w:rsidR="00FA15A6" w:rsidRDefault="00A8428E" w:rsidP="000E6CE9">
      <w:pPr>
        <w:ind w:firstLine="720"/>
        <w:jc w:val="both"/>
        <w:rPr>
          <w:sz w:val="28"/>
          <w:szCs w:val="28"/>
        </w:rPr>
      </w:pPr>
      <w:r>
        <w:rPr>
          <w:sz w:val="28"/>
          <w:szCs w:val="28"/>
        </w:rPr>
        <w:t xml:space="preserve">Lai sniegtu atbalstu bērnu adopcijai, tiek </w:t>
      </w:r>
      <w:r w:rsidR="00E56FEE">
        <w:rPr>
          <w:sz w:val="28"/>
          <w:szCs w:val="28"/>
        </w:rPr>
        <w:t xml:space="preserve">arī </w:t>
      </w:r>
      <w:r>
        <w:rPr>
          <w:sz w:val="28"/>
          <w:szCs w:val="28"/>
        </w:rPr>
        <w:t xml:space="preserve">apmaksāts 10 dienu atvaļinājums, ja </w:t>
      </w:r>
      <w:r w:rsidRPr="00A8428E">
        <w:rPr>
          <w:sz w:val="28"/>
          <w:szCs w:val="28"/>
        </w:rPr>
        <w:t>adoptējamais bērns ir vecumā līdz 3 gadiem</w:t>
      </w:r>
      <w:r>
        <w:rPr>
          <w:sz w:val="28"/>
          <w:szCs w:val="28"/>
        </w:rPr>
        <w:t xml:space="preserve">. </w:t>
      </w:r>
      <w:r w:rsidR="000E6CE9">
        <w:rPr>
          <w:sz w:val="28"/>
          <w:szCs w:val="28"/>
        </w:rPr>
        <w:t xml:space="preserve">No 2017.gada 1.janvāra tiesības uz paternitātes pabalstu par </w:t>
      </w:r>
      <w:r w:rsidR="000E6CE9" w:rsidRPr="000E6CE9">
        <w:rPr>
          <w:sz w:val="28"/>
          <w:szCs w:val="28"/>
        </w:rPr>
        <w:t>piešķirtā atvaļinājuma 10 kalendārajām dienām</w:t>
      </w:r>
      <w:r w:rsidR="000E6CE9">
        <w:rPr>
          <w:sz w:val="28"/>
          <w:szCs w:val="28"/>
        </w:rPr>
        <w:t xml:space="preserve"> ir </w:t>
      </w:r>
      <w:r w:rsidR="000E6CE9" w:rsidRPr="000E6CE9">
        <w:rPr>
          <w:sz w:val="28"/>
          <w:szCs w:val="28"/>
        </w:rPr>
        <w:t>vienam no vecākiem sakarā ar ārpusģimenes aprūpē esoša bērna vecumā līdz trim gadiem adopciju</w:t>
      </w:r>
      <w:r w:rsidR="000E6CE9">
        <w:rPr>
          <w:sz w:val="28"/>
          <w:szCs w:val="28"/>
        </w:rPr>
        <w:t xml:space="preserve"> (</w:t>
      </w:r>
      <w:r w:rsidR="000F6387">
        <w:rPr>
          <w:sz w:val="28"/>
          <w:szCs w:val="28"/>
        </w:rPr>
        <w:t>likuma “</w:t>
      </w:r>
      <w:r w:rsidR="000F6387" w:rsidRPr="000F6387">
        <w:rPr>
          <w:sz w:val="28"/>
          <w:szCs w:val="28"/>
        </w:rPr>
        <w:t>Par maternitātes un slimības apdrošināšanu</w:t>
      </w:r>
      <w:r w:rsidR="000F6387">
        <w:rPr>
          <w:sz w:val="28"/>
          <w:szCs w:val="28"/>
        </w:rPr>
        <w:t xml:space="preserve">” </w:t>
      </w:r>
      <w:r w:rsidR="000E6CE9">
        <w:rPr>
          <w:sz w:val="28"/>
          <w:szCs w:val="28"/>
        </w:rPr>
        <w:t>10.</w:t>
      </w:r>
      <w:r w:rsidR="000E6CE9">
        <w:rPr>
          <w:sz w:val="28"/>
          <w:szCs w:val="28"/>
          <w:vertAlign w:val="superscript"/>
        </w:rPr>
        <w:t xml:space="preserve">1 </w:t>
      </w:r>
      <w:r w:rsidR="000E6CE9">
        <w:rPr>
          <w:sz w:val="28"/>
          <w:szCs w:val="28"/>
        </w:rPr>
        <w:t>panta 2.punkts)</w:t>
      </w:r>
      <w:r w:rsidR="000E6CE9" w:rsidRPr="000E6CE9">
        <w:rPr>
          <w:sz w:val="28"/>
          <w:szCs w:val="28"/>
        </w:rPr>
        <w:t>.</w:t>
      </w:r>
      <w:r w:rsidR="005417DB">
        <w:rPr>
          <w:sz w:val="28"/>
          <w:szCs w:val="28"/>
        </w:rPr>
        <w:t xml:space="preserve"> </w:t>
      </w:r>
      <w:r w:rsidR="00687CBE">
        <w:rPr>
          <w:sz w:val="28"/>
          <w:szCs w:val="28"/>
        </w:rPr>
        <w:t>Vienlaikus adoptētājiem palielinātas sociālās apdrošināšanas iemaksas par pirmsadopcijas periodu</w:t>
      </w:r>
      <w:r w:rsidR="00581F10">
        <w:rPr>
          <w:sz w:val="28"/>
          <w:szCs w:val="28"/>
        </w:rPr>
        <w:t xml:space="preserve">, un šis periods </w:t>
      </w:r>
      <w:r w:rsidR="007266D2">
        <w:rPr>
          <w:sz w:val="28"/>
          <w:szCs w:val="28"/>
        </w:rPr>
        <w:t>turpmāk tiek ieskaitīts arī invaliditātes apdrošināšanas stāžā.</w:t>
      </w:r>
    </w:p>
    <w:p w14:paraId="53E79F56" w14:textId="2C84F9C6" w:rsidR="001F0FCD" w:rsidRDefault="001F0FCD" w:rsidP="006E3661">
      <w:pPr>
        <w:ind w:firstLine="720"/>
        <w:jc w:val="both"/>
        <w:rPr>
          <w:sz w:val="28"/>
          <w:szCs w:val="28"/>
        </w:rPr>
      </w:pPr>
      <w:r>
        <w:rPr>
          <w:sz w:val="28"/>
          <w:szCs w:val="28"/>
        </w:rPr>
        <w:t>2017.gadā palielināts ģ</w:t>
      </w:r>
      <w:r w:rsidRPr="001F0FCD">
        <w:rPr>
          <w:sz w:val="28"/>
          <w:szCs w:val="28"/>
        </w:rPr>
        <w:t>imenes valsts pabalsts par ceturto un nākamajiem bērniem</w:t>
      </w:r>
      <w:r w:rsidR="00BF3237">
        <w:rPr>
          <w:sz w:val="28"/>
          <w:szCs w:val="28"/>
        </w:rPr>
        <w:t xml:space="preserve"> (Valsts sociālo pabalstu likuma 2016.gada 23.novembra grozījumi)</w:t>
      </w:r>
      <w:r w:rsidRPr="001F0FCD">
        <w:rPr>
          <w:sz w:val="28"/>
          <w:szCs w:val="28"/>
        </w:rPr>
        <w:t>.</w:t>
      </w:r>
      <w:r>
        <w:rPr>
          <w:sz w:val="28"/>
          <w:szCs w:val="28"/>
        </w:rPr>
        <w:t xml:space="preserve"> </w:t>
      </w:r>
      <w:r w:rsidRPr="001F0FCD">
        <w:rPr>
          <w:sz w:val="28"/>
          <w:szCs w:val="28"/>
        </w:rPr>
        <w:t>Ģimenes valsts pabalsta apmērs par ceturto un nāk</w:t>
      </w:r>
      <w:r>
        <w:rPr>
          <w:sz w:val="28"/>
          <w:szCs w:val="28"/>
        </w:rPr>
        <w:t>amajiem bērniem no 2017. gada tika</w:t>
      </w:r>
      <w:r w:rsidRPr="001F0FCD">
        <w:rPr>
          <w:sz w:val="28"/>
          <w:szCs w:val="28"/>
        </w:rPr>
        <w:t xml:space="preserve"> noteikts 50,07 </w:t>
      </w:r>
      <w:r>
        <w:rPr>
          <w:i/>
          <w:sz w:val="28"/>
          <w:szCs w:val="28"/>
        </w:rPr>
        <w:t>euro</w:t>
      </w:r>
      <w:r w:rsidR="00A60B6E">
        <w:rPr>
          <w:sz w:val="28"/>
          <w:szCs w:val="28"/>
        </w:rPr>
        <w:t xml:space="preserve"> mēnesī (līdz tam</w:t>
      </w:r>
      <w:r w:rsidRPr="001F0FCD">
        <w:rPr>
          <w:sz w:val="28"/>
          <w:szCs w:val="28"/>
        </w:rPr>
        <w:t xml:space="preserve"> 34,14 </w:t>
      </w:r>
      <w:r>
        <w:rPr>
          <w:i/>
          <w:sz w:val="28"/>
          <w:szCs w:val="28"/>
        </w:rPr>
        <w:t>euro</w:t>
      </w:r>
      <w:r w:rsidRPr="001F0FCD">
        <w:rPr>
          <w:sz w:val="28"/>
          <w:szCs w:val="28"/>
        </w:rPr>
        <w:t>)</w:t>
      </w:r>
      <w:r>
        <w:rPr>
          <w:sz w:val="28"/>
          <w:szCs w:val="28"/>
        </w:rPr>
        <w:t>.</w:t>
      </w:r>
      <w:r w:rsidR="00F13849">
        <w:rPr>
          <w:sz w:val="28"/>
          <w:szCs w:val="28"/>
        </w:rPr>
        <w:t xml:space="preserve"> </w:t>
      </w:r>
      <w:r w:rsidR="00BB1E73">
        <w:rPr>
          <w:sz w:val="28"/>
          <w:szCs w:val="28"/>
        </w:rPr>
        <w:t>Ģ</w:t>
      </w:r>
      <w:r w:rsidR="00F13849" w:rsidRPr="00F13849">
        <w:rPr>
          <w:sz w:val="28"/>
          <w:szCs w:val="28"/>
        </w:rPr>
        <w:t>imenes valsts pabalst</w:t>
      </w:r>
      <w:r w:rsidR="00F13849">
        <w:rPr>
          <w:sz w:val="28"/>
          <w:szCs w:val="28"/>
        </w:rPr>
        <w:t>a apmērs</w:t>
      </w:r>
      <w:r w:rsidR="00F13849" w:rsidRPr="00F13849">
        <w:rPr>
          <w:sz w:val="28"/>
          <w:szCs w:val="28"/>
        </w:rPr>
        <w:t xml:space="preserve"> par pirmo bērnu ģimenē </w:t>
      </w:r>
      <w:r w:rsidR="00F13849">
        <w:rPr>
          <w:sz w:val="28"/>
          <w:szCs w:val="28"/>
        </w:rPr>
        <w:t>2017.gadā bija</w:t>
      </w:r>
      <w:r w:rsidR="00F13849" w:rsidRPr="00F13849">
        <w:rPr>
          <w:sz w:val="28"/>
          <w:szCs w:val="28"/>
        </w:rPr>
        <w:t xml:space="preserve"> 11,38 </w:t>
      </w:r>
      <w:r w:rsidR="00F13849">
        <w:rPr>
          <w:i/>
          <w:sz w:val="28"/>
          <w:szCs w:val="28"/>
        </w:rPr>
        <w:t>euro</w:t>
      </w:r>
      <w:r w:rsidR="00F13849" w:rsidRPr="00F13849">
        <w:rPr>
          <w:sz w:val="28"/>
          <w:szCs w:val="28"/>
        </w:rPr>
        <w:t xml:space="preserve">, par otro bērnu 22,76 </w:t>
      </w:r>
      <w:r w:rsidR="00F13849">
        <w:rPr>
          <w:i/>
          <w:sz w:val="28"/>
          <w:szCs w:val="28"/>
        </w:rPr>
        <w:t>euro</w:t>
      </w:r>
      <w:r w:rsidR="00F13849" w:rsidRPr="00F13849">
        <w:rPr>
          <w:sz w:val="28"/>
          <w:szCs w:val="28"/>
        </w:rPr>
        <w:t xml:space="preserve"> – divas reizes lielāks nekā par pirmo bērnu (11,38 </w:t>
      </w:r>
      <w:r w:rsidR="00743F86">
        <w:rPr>
          <w:i/>
          <w:sz w:val="28"/>
          <w:szCs w:val="28"/>
        </w:rPr>
        <w:t>euro</w:t>
      </w:r>
      <w:r w:rsidR="00F13849" w:rsidRPr="00F13849">
        <w:rPr>
          <w:sz w:val="28"/>
          <w:szCs w:val="28"/>
        </w:rPr>
        <w:t xml:space="preserve"> x 2), par trešo bērnu 34,14 </w:t>
      </w:r>
      <w:r w:rsidR="00F13849">
        <w:rPr>
          <w:i/>
          <w:sz w:val="28"/>
          <w:szCs w:val="28"/>
        </w:rPr>
        <w:t>euro</w:t>
      </w:r>
      <w:r w:rsidR="00F13849" w:rsidRPr="00F13849">
        <w:rPr>
          <w:sz w:val="28"/>
          <w:szCs w:val="28"/>
        </w:rPr>
        <w:t xml:space="preserve"> – trīs reizes lielāks nekā par pirmo bērnu (11,38 </w:t>
      </w:r>
      <w:r w:rsidR="00F13849">
        <w:rPr>
          <w:i/>
          <w:sz w:val="28"/>
          <w:szCs w:val="28"/>
        </w:rPr>
        <w:t>euro</w:t>
      </w:r>
      <w:r w:rsidR="00F13849" w:rsidRPr="00F13849">
        <w:rPr>
          <w:sz w:val="28"/>
          <w:szCs w:val="28"/>
        </w:rPr>
        <w:t xml:space="preserve"> x 3).</w:t>
      </w:r>
    </w:p>
    <w:p w14:paraId="30AD6234" w14:textId="135CAAE3" w:rsidR="00652E3E" w:rsidRDefault="00591CAD" w:rsidP="006E3661">
      <w:pPr>
        <w:ind w:firstLine="720"/>
        <w:jc w:val="both"/>
        <w:rPr>
          <w:sz w:val="28"/>
          <w:szCs w:val="28"/>
        </w:rPr>
      </w:pPr>
      <w:r w:rsidRPr="002E6F0F">
        <w:rPr>
          <w:sz w:val="28"/>
          <w:szCs w:val="28"/>
        </w:rPr>
        <w:t xml:space="preserve">No 2017.gada 1.janvāra </w:t>
      </w:r>
      <w:r w:rsidR="007E29F7" w:rsidRPr="007E29F7">
        <w:rPr>
          <w:sz w:val="28"/>
          <w:szCs w:val="28"/>
        </w:rPr>
        <w:t>Transportlīdzekļa ekspluatācijas nodokļa un uzņēmumu vieglo transportlīdzekļu nodokļa likum</w:t>
      </w:r>
      <w:r w:rsidR="007E29F7">
        <w:rPr>
          <w:sz w:val="28"/>
          <w:szCs w:val="28"/>
        </w:rPr>
        <w:t>a</w:t>
      </w:r>
      <w:r w:rsidR="007E29F7" w:rsidRPr="007E29F7">
        <w:rPr>
          <w:sz w:val="28"/>
          <w:szCs w:val="28"/>
        </w:rPr>
        <w:t xml:space="preserve"> </w:t>
      </w:r>
      <w:r w:rsidRPr="002E6F0F">
        <w:rPr>
          <w:sz w:val="28"/>
          <w:szCs w:val="28"/>
        </w:rPr>
        <w:t>7.panta piektās daļas ievaddaļa izteikta jaunā redakcijā, paredzot,</w:t>
      </w:r>
      <w:r>
        <w:rPr>
          <w:sz w:val="28"/>
          <w:szCs w:val="28"/>
        </w:rPr>
        <w:t xml:space="preserve"> ka d</w:t>
      </w:r>
      <w:r w:rsidRPr="00591CAD">
        <w:rPr>
          <w:sz w:val="28"/>
          <w:szCs w:val="28"/>
        </w:rPr>
        <w:t>audzbērnu ģimene par vienu no tās locekļa īpašumā, turējumā vai valdījumā reģistrētu transportlīdzekli maksā transportlīdzekļa ekspluatācijas nodokli par attiecīgo ka</w:t>
      </w:r>
      <w:r>
        <w:rPr>
          <w:sz w:val="28"/>
          <w:szCs w:val="28"/>
        </w:rPr>
        <w:t xml:space="preserve">lendāra gadu 50 procentu apmērā. </w:t>
      </w:r>
      <w:r w:rsidR="0004799D">
        <w:rPr>
          <w:sz w:val="28"/>
          <w:szCs w:val="28"/>
        </w:rPr>
        <w:t xml:space="preserve">Līdz 2016.gada 31.decembrim </w:t>
      </w:r>
      <w:r w:rsidR="00B22B44">
        <w:rPr>
          <w:sz w:val="28"/>
          <w:szCs w:val="28"/>
        </w:rPr>
        <w:t xml:space="preserve">minētā </w:t>
      </w:r>
      <w:r w:rsidR="0004799D">
        <w:rPr>
          <w:sz w:val="28"/>
          <w:szCs w:val="28"/>
        </w:rPr>
        <w:t>likum</w:t>
      </w:r>
      <w:r w:rsidR="00B22B44">
        <w:rPr>
          <w:sz w:val="28"/>
          <w:szCs w:val="28"/>
        </w:rPr>
        <w:t xml:space="preserve">a norma </w:t>
      </w:r>
      <w:r w:rsidR="0004799D">
        <w:rPr>
          <w:sz w:val="28"/>
          <w:szCs w:val="28"/>
        </w:rPr>
        <w:t xml:space="preserve">paredzēja nodokļa atlaidi </w:t>
      </w:r>
      <w:r w:rsidR="000E523B">
        <w:rPr>
          <w:sz w:val="28"/>
          <w:szCs w:val="28"/>
        </w:rPr>
        <w:t xml:space="preserve">konkrētai </w:t>
      </w:r>
      <w:r w:rsidR="0004799D" w:rsidRPr="000E523B">
        <w:rPr>
          <w:i/>
          <w:sz w:val="28"/>
          <w:szCs w:val="28"/>
        </w:rPr>
        <w:t>personai, kurai pašai vai kopā ar laulāto vai kuras laulātajam apgādībā ir trīs nepilngadīgi bērni vai vairāk</w:t>
      </w:r>
      <w:r w:rsidR="0004799D">
        <w:rPr>
          <w:sz w:val="28"/>
          <w:szCs w:val="28"/>
        </w:rPr>
        <w:t>.</w:t>
      </w:r>
    </w:p>
    <w:p w14:paraId="40FBA4D6" w14:textId="6918BCC1" w:rsidR="00E11971" w:rsidRDefault="005C37E7" w:rsidP="006E3661">
      <w:pPr>
        <w:ind w:firstLine="720"/>
        <w:jc w:val="both"/>
        <w:rPr>
          <w:sz w:val="28"/>
          <w:szCs w:val="28"/>
        </w:rPr>
      </w:pPr>
      <w:r w:rsidRPr="005C37E7">
        <w:rPr>
          <w:sz w:val="28"/>
          <w:szCs w:val="28"/>
        </w:rPr>
        <w:t>No 2017.gada 1.jūlija daudzbērnu ģimenes locekļi</w:t>
      </w:r>
      <w:r w:rsidR="00E11971">
        <w:rPr>
          <w:sz w:val="28"/>
          <w:szCs w:val="28"/>
        </w:rPr>
        <w:t>,</w:t>
      </w:r>
      <w:r w:rsidR="00E11971" w:rsidRPr="00E11971">
        <w:t xml:space="preserve"> </w:t>
      </w:r>
      <w:r w:rsidR="00E11971">
        <w:t>b</w:t>
      </w:r>
      <w:r w:rsidR="00E11971" w:rsidRPr="00E11971">
        <w:rPr>
          <w:sz w:val="28"/>
          <w:szCs w:val="28"/>
        </w:rPr>
        <w:t>raucot reģionālās nozīmes autobusu un vilcienu maršrutos, var saņemt atlaidi 25% apmērā no biļetes cenas.</w:t>
      </w:r>
      <w:r w:rsidR="00E11971">
        <w:rPr>
          <w:sz w:val="28"/>
          <w:szCs w:val="28"/>
        </w:rPr>
        <w:t xml:space="preserve"> Savukārt no </w:t>
      </w:r>
      <w:r w:rsidR="00E11971" w:rsidRPr="00E11971">
        <w:rPr>
          <w:sz w:val="28"/>
          <w:szCs w:val="28"/>
        </w:rPr>
        <w:t>2017. gada 1.septembra daudzbērnu ģimenes locekļi</w:t>
      </w:r>
      <w:r w:rsidR="007E29F7">
        <w:rPr>
          <w:sz w:val="28"/>
          <w:szCs w:val="28"/>
        </w:rPr>
        <w:t xml:space="preserve">, </w:t>
      </w:r>
      <w:r w:rsidR="007E29F7" w:rsidRPr="007E29F7">
        <w:rPr>
          <w:sz w:val="28"/>
          <w:szCs w:val="28"/>
        </w:rPr>
        <w:t>braucot reģionālās nozīmes autobusu un vilcienu maršrutos</w:t>
      </w:r>
      <w:r w:rsidR="007E29F7">
        <w:rPr>
          <w:sz w:val="28"/>
          <w:szCs w:val="28"/>
        </w:rPr>
        <w:t>,</w:t>
      </w:r>
      <w:r w:rsidR="00E11971" w:rsidRPr="00E11971">
        <w:rPr>
          <w:sz w:val="28"/>
          <w:szCs w:val="28"/>
        </w:rPr>
        <w:t xml:space="preserve"> var iegādāties arī abonementa biļetes ar 20% atlaidi</w:t>
      </w:r>
      <w:r w:rsidR="00E11971">
        <w:rPr>
          <w:sz w:val="28"/>
          <w:szCs w:val="28"/>
        </w:rPr>
        <w:t>.</w:t>
      </w:r>
      <w:r w:rsidR="00F52E6D">
        <w:rPr>
          <w:rStyle w:val="Vresatsauce"/>
          <w:sz w:val="28"/>
          <w:szCs w:val="28"/>
        </w:rPr>
        <w:footnoteReference w:id="20"/>
      </w:r>
    </w:p>
    <w:p w14:paraId="006B1995" w14:textId="33F6133F" w:rsidR="006C0095" w:rsidRDefault="002C2C37" w:rsidP="006E3661">
      <w:pPr>
        <w:ind w:firstLine="720"/>
        <w:jc w:val="both"/>
        <w:rPr>
          <w:sz w:val="28"/>
          <w:szCs w:val="28"/>
        </w:rPr>
      </w:pPr>
      <w:r w:rsidRPr="002C2C37">
        <w:rPr>
          <w:sz w:val="28"/>
          <w:szCs w:val="28"/>
        </w:rPr>
        <w:t>Sākot ar</w:t>
      </w:r>
      <w:r>
        <w:rPr>
          <w:sz w:val="28"/>
          <w:szCs w:val="28"/>
        </w:rPr>
        <w:t xml:space="preserve"> 2017.gada</w:t>
      </w:r>
      <w:r w:rsidRPr="002C2C37">
        <w:rPr>
          <w:sz w:val="28"/>
          <w:szCs w:val="28"/>
        </w:rPr>
        <w:t xml:space="preserve"> 1. novembri, Latvijas Goda ģimenes apliecīb</w:t>
      </w:r>
      <w:r>
        <w:rPr>
          <w:sz w:val="28"/>
          <w:szCs w:val="28"/>
        </w:rPr>
        <w:t>a</w:t>
      </w:r>
      <w:r w:rsidRPr="002C2C37">
        <w:rPr>
          <w:sz w:val="28"/>
          <w:szCs w:val="28"/>
        </w:rPr>
        <w:t xml:space="preserve"> “3+ Ģimenes karte” </w:t>
      </w:r>
      <w:r>
        <w:rPr>
          <w:sz w:val="28"/>
          <w:szCs w:val="28"/>
        </w:rPr>
        <w:t xml:space="preserve">tiek </w:t>
      </w:r>
      <w:r w:rsidRPr="002C2C37">
        <w:rPr>
          <w:sz w:val="28"/>
          <w:szCs w:val="28"/>
        </w:rPr>
        <w:t>piešķir</w:t>
      </w:r>
      <w:r>
        <w:rPr>
          <w:sz w:val="28"/>
          <w:szCs w:val="28"/>
        </w:rPr>
        <w:t xml:space="preserve">ta </w:t>
      </w:r>
      <w:r w:rsidR="00E466D1" w:rsidRPr="00E466D1">
        <w:rPr>
          <w:sz w:val="28"/>
          <w:szCs w:val="28"/>
        </w:rPr>
        <w:t>ne tikai daudzbērnu ģimenes vecākiem, bet arī bērniem, kas sasnieguši 7 gadu vecumu, un pilngadīgām personām, kas turpina iegūt izglītību, bet vēl nav sasniegušas 24 gadu vecumu.</w:t>
      </w:r>
      <w:r w:rsidR="00E466D1">
        <w:rPr>
          <w:sz w:val="28"/>
          <w:szCs w:val="28"/>
        </w:rPr>
        <w:t xml:space="preserve"> Tādējādi tikuši</w:t>
      </w:r>
      <w:r w:rsidR="00E466D1" w:rsidRPr="00E466D1">
        <w:rPr>
          <w:sz w:val="28"/>
          <w:szCs w:val="28"/>
        </w:rPr>
        <w:t xml:space="preserve"> novērsti šķēršļi visiem daudzbērnu ģimenes locekļiem saņemt tiem pienākošos atvieglojumus, piemēram, braukšanas maksas atlaides sabiedriskajā transportā.</w:t>
      </w:r>
      <w:r w:rsidR="00D9095D">
        <w:rPr>
          <w:sz w:val="28"/>
          <w:szCs w:val="28"/>
        </w:rPr>
        <w:t xml:space="preserve"> Vienlaikus jāatzīmē, ka</w:t>
      </w:r>
      <w:r w:rsidR="00EC310D">
        <w:rPr>
          <w:sz w:val="28"/>
          <w:szCs w:val="28"/>
        </w:rPr>
        <w:t xml:space="preserve">, lai aizsargātu </w:t>
      </w:r>
      <w:r w:rsidR="00EC310D" w:rsidRPr="00EC310D">
        <w:rPr>
          <w:sz w:val="28"/>
          <w:szCs w:val="28"/>
        </w:rPr>
        <w:t>bērnu tiesības un veicinātu vecāku Civillikumā noteikto pienākumu – bērna nodrošināšanu ar uzturlīdzekļiem – pildīšanu</w:t>
      </w:r>
      <w:r w:rsidR="00EC310D">
        <w:rPr>
          <w:sz w:val="28"/>
          <w:szCs w:val="28"/>
        </w:rPr>
        <w:t>,</w:t>
      </w:r>
      <w:r w:rsidR="00D9095D">
        <w:rPr>
          <w:sz w:val="28"/>
          <w:szCs w:val="28"/>
        </w:rPr>
        <w:t xml:space="preserve"> noteikti stingrāki kritēriji kartes piešķiršanai – </w:t>
      </w:r>
      <w:r w:rsidR="00D9095D" w:rsidRPr="00D9095D">
        <w:rPr>
          <w:sz w:val="28"/>
          <w:szCs w:val="28"/>
        </w:rPr>
        <w:t xml:space="preserve">Goda ģimenes apliecība </w:t>
      </w:r>
      <w:r w:rsidR="005D59E4" w:rsidRPr="002C2C37">
        <w:rPr>
          <w:sz w:val="28"/>
          <w:szCs w:val="28"/>
        </w:rPr>
        <w:t xml:space="preserve">“3+ Ģimenes karte” </w:t>
      </w:r>
      <w:r w:rsidR="00D9095D">
        <w:rPr>
          <w:sz w:val="28"/>
          <w:szCs w:val="28"/>
        </w:rPr>
        <w:t xml:space="preserve">vairs </w:t>
      </w:r>
      <w:r w:rsidR="00D9095D" w:rsidRPr="00D9095D">
        <w:rPr>
          <w:sz w:val="28"/>
          <w:szCs w:val="28"/>
        </w:rPr>
        <w:t>neti</w:t>
      </w:r>
      <w:r w:rsidR="00D9095D">
        <w:rPr>
          <w:sz w:val="28"/>
          <w:szCs w:val="28"/>
        </w:rPr>
        <w:t>e</w:t>
      </w:r>
      <w:r w:rsidR="00D9095D" w:rsidRPr="00D9095D">
        <w:rPr>
          <w:sz w:val="28"/>
          <w:szCs w:val="28"/>
        </w:rPr>
        <w:t>k izsniegta uzturlīdzekļu parādniekiem</w:t>
      </w:r>
      <w:r w:rsidR="00D9095D">
        <w:rPr>
          <w:sz w:val="28"/>
          <w:szCs w:val="28"/>
        </w:rPr>
        <w:t>.</w:t>
      </w:r>
      <w:r w:rsidR="00C74102">
        <w:rPr>
          <w:rStyle w:val="Vresatsauce"/>
          <w:sz w:val="28"/>
          <w:szCs w:val="28"/>
        </w:rPr>
        <w:footnoteReference w:id="21"/>
      </w:r>
    </w:p>
    <w:p w14:paraId="6CE5E82F" w14:textId="28F9969B" w:rsidR="0080388B" w:rsidRDefault="0080388B" w:rsidP="006E3661">
      <w:pPr>
        <w:ind w:firstLine="720"/>
        <w:jc w:val="both"/>
        <w:rPr>
          <w:sz w:val="28"/>
          <w:szCs w:val="28"/>
        </w:rPr>
      </w:pPr>
      <w:r w:rsidRPr="00820FE8">
        <w:rPr>
          <w:sz w:val="28"/>
          <w:szCs w:val="28"/>
        </w:rPr>
        <w:t>Paplašināts personu loks, kas var pretendēt uz vecāku pabalstu. No 2017. gada 1. janvāra tiesības uz vecāku pabalstu ir arī tad, ja darba tiesiskās attiecības ir bijušas uz grūtniecības vai dzemdību atvaļinājuma iestāšanās brīdi, bet beigušās šā atvaļinājuma</w:t>
      </w:r>
      <w:r w:rsidRPr="0080388B">
        <w:rPr>
          <w:sz w:val="28"/>
          <w:szCs w:val="28"/>
        </w:rPr>
        <w:t xml:space="preserve"> laikā.</w:t>
      </w:r>
    </w:p>
    <w:p w14:paraId="0A1376A7" w14:textId="21DCC4DD" w:rsidR="0080388B" w:rsidRDefault="00C628D5" w:rsidP="006E3661">
      <w:pPr>
        <w:ind w:firstLine="720"/>
        <w:jc w:val="both"/>
        <w:rPr>
          <w:sz w:val="28"/>
          <w:szCs w:val="28"/>
        </w:rPr>
      </w:pPr>
      <w:r>
        <w:rPr>
          <w:sz w:val="28"/>
          <w:szCs w:val="28"/>
        </w:rPr>
        <w:t>Vienlaikus s</w:t>
      </w:r>
      <w:r w:rsidRPr="00C628D5">
        <w:rPr>
          <w:sz w:val="28"/>
          <w:szCs w:val="28"/>
        </w:rPr>
        <w:t>amazināts laiks, kad var pieprasīt sociālos pabalstus. Valsts sociālos pabalstus (ģimenes valsts pabalstu, bērna kopšanas pabalstu, valsts sociālā nodrošinājuma pabalstu u.c.) varēs pieprasīt sešu mēnešu laikā no tiesību rašanās dienas. Iepriekš tie bija 12 mēneši.</w:t>
      </w:r>
    </w:p>
    <w:p w14:paraId="561407A0" w14:textId="42C58906" w:rsidR="00C628D5" w:rsidRDefault="00F42135" w:rsidP="006E3661">
      <w:pPr>
        <w:ind w:firstLine="720"/>
        <w:jc w:val="both"/>
        <w:rPr>
          <w:sz w:val="28"/>
          <w:szCs w:val="28"/>
        </w:rPr>
      </w:pPr>
      <w:r w:rsidRPr="00F42135">
        <w:rPr>
          <w:sz w:val="28"/>
          <w:szCs w:val="28"/>
        </w:rPr>
        <w:t>Palielinā</w:t>
      </w:r>
      <w:r>
        <w:rPr>
          <w:sz w:val="28"/>
          <w:szCs w:val="28"/>
        </w:rPr>
        <w:t>ta</w:t>
      </w:r>
      <w:r w:rsidRPr="00F42135">
        <w:rPr>
          <w:sz w:val="28"/>
          <w:szCs w:val="28"/>
        </w:rPr>
        <w:t xml:space="preserve"> summa, no kuras veic sociālās apdrošināšanas obligātās iemaksas </w:t>
      </w:r>
      <w:r w:rsidR="008E7E6A">
        <w:rPr>
          <w:sz w:val="28"/>
          <w:szCs w:val="28"/>
        </w:rPr>
        <w:t>p</w:t>
      </w:r>
      <w:r w:rsidRPr="00F42135">
        <w:rPr>
          <w:sz w:val="28"/>
          <w:szCs w:val="28"/>
        </w:rPr>
        <w:t xml:space="preserve">ar vecāku pabalsta saņēmējiem un bērna kopšanas pabalsta saņēmējiem pensiju apdrošināšanai, apdrošināšanai pret bezdarbu, invaliditātes apdrošināšanai </w:t>
      </w:r>
      <w:r w:rsidR="008E7E6A">
        <w:rPr>
          <w:sz w:val="28"/>
          <w:szCs w:val="28"/>
        </w:rPr>
        <w:t xml:space="preserve">– iemaksas </w:t>
      </w:r>
      <w:r>
        <w:rPr>
          <w:sz w:val="28"/>
          <w:szCs w:val="28"/>
        </w:rPr>
        <w:t xml:space="preserve">no 2017.gada </w:t>
      </w:r>
      <w:r w:rsidRPr="00F42135">
        <w:rPr>
          <w:sz w:val="28"/>
          <w:szCs w:val="28"/>
        </w:rPr>
        <w:t>ti</w:t>
      </w:r>
      <w:r>
        <w:rPr>
          <w:sz w:val="28"/>
          <w:szCs w:val="28"/>
        </w:rPr>
        <w:t>e</w:t>
      </w:r>
      <w:r w:rsidRPr="00F42135">
        <w:rPr>
          <w:sz w:val="28"/>
          <w:szCs w:val="28"/>
        </w:rPr>
        <w:t xml:space="preserve">k veiktas no 171 </w:t>
      </w:r>
      <w:r>
        <w:rPr>
          <w:i/>
          <w:sz w:val="28"/>
          <w:szCs w:val="28"/>
        </w:rPr>
        <w:t>euro</w:t>
      </w:r>
      <w:r w:rsidRPr="00F42135">
        <w:rPr>
          <w:sz w:val="28"/>
          <w:szCs w:val="28"/>
        </w:rPr>
        <w:t xml:space="preserve"> (iepriekš tie bija 142,29 </w:t>
      </w:r>
      <w:r>
        <w:rPr>
          <w:i/>
          <w:sz w:val="28"/>
          <w:szCs w:val="28"/>
        </w:rPr>
        <w:t>euro</w:t>
      </w:r>
      <w:r w:rsidRPr="00F42135">
        <w:rPr>
          <w:sz w:val="28"/>
          <w:szCs w:val="28"/>
        </w:rPr>
        <w:t>).</w:t>
      </w:r>
    </w:p>
    <w:p w14:paraId="4BAD1094" w14:textId="72A0921D" w:rsidR="00F42135" w:rsidRDefault="00DD169D" w:rsidP="006E3661">
      <w:pPr>
        <w:ind w:firstLine="720"/>
        <w:jc w:val="both"/>
        <w:rPr>
          <w:sz w:val="28"/>
          <w:szCs w:val="28"/>
        </w:rPr>
      </w:pPr>
      <w:r w:rsidRPr="00DD169D">
        <w:rPr>
          <w:sz w:val="28"/>
          <w:szCs w:val="28"/>
        </w:rPr>
        <w:t>No 2017.gada 1.aprīļa palielinā</w:t>
      </w:r>
      <w:r>
        <w:rPr>
          <w:sz w:val="28"/>
          <w:szCs w:val="28"/>
        </w:rPr>
        <w:t>t</w:t>
      </w:r>
      <w:r w:rsidRPr="00DD169D">
        <w:rPr>
          <w:sz w:val="28"/>
          <w:szCs w:val="28"/>
        </w:rPr>
        <w:t>s valsts atbalst</w:t>
      </w:r>
      <w:r>
        <w:rPr>
          <w:sz w:val="28"/>
          <w:szCs w:val="28"/>
        </w:rPr>
        <w:t>s</w:t>
      </w:r>
      <w:r w:rsidRPr="00DD169D">
        <w:rPr>
          <w:sz w:val="28"/>
          <w:szCs w:val="28"/>
        </w:rPr>
        <w:t xml:space="preserve"> apgādnieku zaudējušiem bērniem – apgādnieka zaudējuma pensijas, valsts sociālā nodrošinājuma pabalsta un atlīdzības pa</w:t>
      </w:r>
      <w:r w:rsidR="00B6189D">
        <w:rPr>
          <w:sz w:val="28"/>
          <w:szCs w:val="28"/>
        </w:rPr>
        <w:t>r apgādnieka zaudējumu minimāli</w:t>
      </w:r>
      <w:r w:rsidR="009C415E">
        <w:rPr>
          <w:sz w:val="28"/>
          <w:szCs w:val="28"/>
        </w:rPr>
        <w:t>e</w:t>
      </w:r>
      <w:r w:rsidRPr="00DD169D">
        <w:rPr>
          <w:sz w:val="28"/>
          <w:szCs w:val="28"/>
        </w:rPr>
        <w:t xml:space="preserve"> apmēr</w:t>
      </w:r>
      <w:r>
        <w:rPr>
          <w:sz w:val="28"/>
          <w:szCs w:val="28"/>
        </w:rPr>
        <w:t>i</w:t>
      </w:r>
      <w:r w:rsidRPr="00DD169D">
        <w:rPr>
          <w:sz w:val="28"/>
          <w:szCs w:val="28"/>
        </w:rPr>
        <w:t>. Par bērnu līdz sešu gadu vecuma sasniegšanai</w:t>
      </w:r>
      <w:r w:rsidR="00654752">
        <w:rPr>
          <w:sz w:val="28"/>
          <w:szCs w:val="28"/>
        </w:rPr>
        <w:t xml:space="preserve"> </w:t>
      </w:r>
      <w:r w:rsidR="00654752" w:rsidRPr="00654752">
        <w:rPr>
          <w:sz w:val="28"/>
          <w:szCs w:val="28"/>
        </w:rPr>
        <w:t>(ieskaitot)</w:t>
      </w:r>
      <w:r w:rsidRPr="00DD169D">
        <w:rPr>
          <w:sz w:val="28"/>
          <w:szCs w:val="28"/>
        </w:rPr>
        <w:t xml:space="preserve"> minimālais apmērs </w:t>
      </w:r>
      <w:r>
        <w:rPr>
          <w:sz w:val="28"/>
          <w:szCs w:val="28"/>
        </w:rPr>
        <w:t>noteikts</w:t>
      </w:r>
      <w:r w:rsidRPr="00DD169D">
        <w:rPr>
          <w:sz w:val="28"/>
          <w:szCs w:val="28"/>
        </w:rPr>
        <w:t xml:space="preserve"> 92,5 </w:t>
      </w:r>
      <w:r>
        <w:rPr>
          <w:i/>
          <w:sz w:val="28"/>
          <w:szCs w:val="28"/>
        </w:rPr>
        <w:t>euro</w:t>
      </w:r>
      <w:r w:rsidR="00A70735">
        <w:rPr>
          <w:i/>
          <w:sz w:val="28"/>
          <w:szCs w:val="28"/>
        </w:rPr>
        <w:t>.</w:t>
      </w:r>
      <w:r w:rsidRPr="00DD169D">
        <w:rPr>
          <w:sz w:val="28"/>
          <w:szCs w:val="28"/>
        </w:rPr>
        <w:t xml:space="preserve"> </w:t>
      </w:r>
      <w:r w:rsidR="00A70735" w:rsidRPr="00DD169D">
        <w:rPr>
          <w:sz w:val="28"/>
          <w:szCs w:val="28"/>
        </w:rPr>
        <w:t xml:space="preserve">Par bērnu </w:t>
      </w:r>
      <w:r w:rsidR="00654752" w:rsidRPr="00654752">
        <w:rPr>
          <w:sz w:val="28"/>
          <w:szCs w:val="28"/>
        </w:rPr>
        <w:t>līdz sešu gadu vecumam (ieskaitot)</w:t>
      </w:r>
      <w:r w:rsidR="00654752">
        <w:rPr>
          <w:sz w:val="28"/>
          <w:szCs w:val="28"/>
        </w:rPr>
        <w:t xml:space="preserve"> </w:t>
      </w:r>
      <w:r w:rsidRPr="00DD169D">
        <w:rPr>
          <w:sz w:val="28"/>
          <w:szCs w:val="28"/>
        </w:rPr>
        <w:t>bērnam ar invaliditāti kopš bērnības</w:t>
      </w:r>
      <w:r w:rsidR="00654752">
        <w:rPr>
          <w:sz w:val="28"/>
          <w:szCs w:val="28"/>
        </w:rPr>
        <w:t xml:space="preserve"> </w:t>
      </w:r>
      <w:r w:rsidRPr="00DD169D">
        <w:rPr>
          <w:sz w:val="28"/>
          <w:szCs w:val="28"/>
        </w:rPr>
        <w:t xml:space="preserve">– 106,72 </w:t>
      </w:r>
      <w:r>
        <w:rPr>
          <w:i/>
          <w:sz w:val="28"/>
          <w:szCs w:val="28"/>
        </w:rPr>
        <w:t>euro</w:t>
      </w:r>
      <w:r w:rsidRPr="00DD169D">
        <w:rPr>
          <w:sz w:val="28"/>
          <w:szCs w:val="28"/>
        </w:rPr>
        <w:t>.</w:t>
      </w:r>
      <w:r w:rsidR="00654752">
        <w:rPr>
          <w:sz w:val="28"/>
          <w:szCs w:val="28"/>
        </w:rPr>
        <w:t xml:space="preserve"> </w:t>
      </w:r>
      <w:r w:rsidR="00A70735" w:rsidRPr="00A70735">
        <w:rPr>
          <w:sz w:val="28"/>
          <w:szCs w:val="28"/>
        </w:rPr>
        <w:t xml:space="preserve">Par bērnu </w:t>
      </w:r>
      <w:r w:rsidR="00A70735">
        <w:rPr>
          <w:sz w:val="28"/>
          <w:szCs w:val="28"/>
        </w:rPr>
        <w:t>n</w:t>
      </w:r>
      <w:r w:rsidR="00654752" w:rsidRPr="00654752">
        <w:rPr>
          <w:sz w:val="28"/>
          <w:szCs w:val="28"/>
        </w:rPr>
        <w:t xml:space="preserve">o septiņu gadu vecuma  – 111,00 </w:t>
      </w:r>
      <w:r w:rsidR="00654752">
        <w:rPr>
          <w:i/>
          <w:sz w:val="28"/>
          <w:szCs w:val="28"/>
        </w:rPr>
        <w:t>euro.</w:t>
      </w:r>
    </w:p>
    <w:p w14:paraId="3AFDBDF7" w14:textId="6F4C5722" w:rsidR="00DD169D" w:rsidRDefault="00FA10B5" w:rsidP="006E3661">
      <w:pPr>
        <w:ind w:firstLine="720"/>
        <w:jc w:val="both"/>
        <w:rPr>
          <w:sz w:val="28"/>
          <w:szCs w:val="28"/>
        </w:rPr>
      </w:pPr>
      <w:r w:rsidRPr="00FA10B5">
        <w:rPr>
          <w:sz w:val="28"/>
          <w:szCs w:val="28"/>
        </w:rPr>
        <w:t>Līdz ar valstī noteiktās minimālās mēnešalgas pieaugumu</w:t>
      </w:r>
      <w:r>
        <w:rPr>
          <w:sz w:val="28"/>
          <w:szCs w:val="28"/>
        </w:rPr>
        <w:t xml:space="preserve"> 2017.gadā</w:t>
      </w:r>
      <w:r w:rsidRPr="00FA10B5">
        <w:rPr>
          <w:sz w:val="28"/>
          <w:szCs w:val="28"/>
        </w:rPr>
        <w:t xml:space="preserve"> no 370 uz 380 </w:t>
      </w:r>
      <w:r>
        <w:rPr>
          <w:i/>
          <w:sz w:val="28"/>
          <w:szCs w:val="28"/>
        </w:rPr>
        <w:t>euro</w:t>
      </w:r>
      <w:r w:rsidRPr="00FA10B5">
        <w:rPr>
          <w:sz w:val="28"/>
          <w:szCs w:val="28"/>
        </w:rPr>
        <w:t xml:space="preserve"> mēnesī palielinās arī minimālais uzturlīdzekļu apmērs katram bērnam, kas</w:t>
      </w:r>
      <w:r w:rsidR="000F3280">
        <w:rPr>
          <w:sz w:val="28"/>
          <w:szCs w:val="28"/>
        </w:rPr>
        <w:t xml:space="preserve"> vecākam</w:t>
      </w:r>
      <w:r w:rsidRPr="00FA10B5">
        <w:rPr>
          <w:sz w:val="28"/>
          <w:szCs w:val="28"/>
        </w:rPr>
        <w:t xml:space="preserve"> jānodrošina katram savam bērnam neatkarīgi no mantas stāvokļa un spējas uzturēt bērnu. Tā aprēķināšanas kārtība ir noteikta Ministru kabineta noteikumos Nr</w:t>
      </w:r>
      <w:r>
        <w:rPr>
          <w:sz w:val="28"/>
          <w:szCs w:val="28"/>
        </w:rPr>
        <w:t>. </w:t>
      </w:r>
      <w:r w:rsidRPr="00FA10B5">
        <w:rPr>
          <w:sz w:val="28"/>
          <w:szCs w:val="28"/>
        </w:rPr>
        <w:t>37 „Noteikumi par minimālo uzturlīdzekļu apmēru bērnam”, ņemot vērā valstī noteikto minimālo mēneša darba algu un bērna vecumu</w:t>
      </w:r>
      <w:r w:rsidR="008E37D3">
        <w:rPr>
          <w:sz w:val="28"/>
          <w:szCs w:val="28"/>
        </w:rPr>
        <w:t>:</w:t>
      </w:r>
      <w:r w:rsidRPr="00FA10B5">
        <w:rPr>
          <w:sz w:val="28"/>
          <w:szCs w:val="28"/>
        </w:rPr>
        <w:t xml:space="preserve"> 25 % apmērā no valstī noteiktās minimālās mēneša darba algas katram bērnam no viņa dzimšanas līdz 7 gadu vecumam (</w:t>
      </w:r>
      <w:r>
        <w:rPr>
          <w:sz w:val="28"/>
          <w:szCs w:val="28"/>
        </w:rPr>
        <w:t xml:space="preserve">2017.gadā – </w:t>
      </w:r>
      <w:r w:rsidRPr="00FA10B5">
        <w:rPr>
          <w:sz w:val="28"/>
          <w:szCs w:val="28"/>
        </w:rPr>
        <w:t xml:space="preserve">95 </w:t>
      </w:r>
      <w:r>
        <w:rPr>
          <w:i/>
          <w:sz w:val="28"/>
          <w:szCs w:val="28"/>
        </w:rPr>
        <w:t>euro</w:t>
      </w:r>
      <w:r w:rsidRPr="00FA10B5">
        <w:rPr>
          <w:sz w:val="28"/>
          <w:szCs w:val="28"/>
        </w:rPr>
        <w:t xml:space="preserve"> mēnesī)</w:t>
      </w:r>
      <w:r>
        <w:rPr>
          <w:sz w:val="28"/>
          <w:szCs w:val="28"/>
        </w:rPr>
        <w:t xml:space="preserve">; </w:t>
      </w:r>
      <w:r w:rsidR="00B41B8A" w:rsidRPr="00B41B8A">
        <w:rPr>
          <w:sz w:val="28"/>
          <w:szCs w:val="28"/>
        </w:rPr>
        <w:t xml:space="preserve">30 % apmērā no </w:t>
      </w:r>
      <w:r w:rsidR="00B41B8A">
        <w:rPr>
          <w:sz w:val="28"/>
          <w:szCs w:val="28"/>
        </w:rPr>
        <w:t xml:space="preserve">valstī </w:t>
      </w:r>
      <w:r w:rsidR="00B41B8A" w:rsidRPr="00B41B8A">
        <w:rPr>
          <w:sz w:val="28"/>
          <w:szCs w:val="28"/>
        </w:rPr>
        <w:t xml:space="preserve">noteiktās minimālās mēneša darba algas </w:t>
      </w:r>
      <w:r w:rsidR="00B41B8A" w:rsidRPr="00FA10B5">
        <w:rPr>
          <w:sz w:val="28"/>
          <w:szCs w:val="28"/>
        </w:rPr>
        <w:t>katram bērnam</w:t>
      </w:r>
      <w:r w:rsidR="00B41B8A">
        <w:rPr>
          <w:sz w:val="28"/>
          <w:szCs w:val="28"/>
        </w:rPr>
        <w:t xml:space="preserve"> </w:t>
      </w:r>
      <w:r w:rsidR="00B41B8A" w:rsidRPr="00B41B8A">
        <w:rPr>
          <w:sz w:val="28"/>
          <w:szCs w:val="28"/>
        </w:rPr>
        <w:t>no 7 gadu vecuma sasniegšanas līdz 18 gadu vecuma sasniegšanai</w:t>
      </w:r>
      <w:r w:rsidR="00B41B8A">
        <w:rPr>
          <w:sz w:val="28"/>
          <w:szCs w:val="28"/>
        </w:rPr>
        <w:t xml:space="preserve"> </w:t>
      </w:r>
      <w:r w:rsidR="00E00927">
        <w:rPr>
          <w:sz w:val="28"/>
          <w:szCs w:val="28"/>
        </w:rPr>
        <w:t xml:space="preserve">(2017.gadā – 114 </w:t>
      </w:r>
      <w:r w:rsidR="00E00927">
        <w:rPr>
          <w:i/>
          <w:sz w:val="28"/>
          <w:szCs w:val="28"/>
        </w:rPr>
        <w:t>euro</w:t>
      </w:r>
      <w:r w:rsidR="00E00927">
        <w:rPr>
          <w:sz w:val="28"/>
          <w:szCs w:val="28"/>
        </w:rPr>
        <w:t>)</w:t>
      </w:r>
      <w:r w:rsidRPr="00FA10B5">
        <w:rPr>
          <w:sz w:val="28"/>
          <w:szCs w:val="28"/>
        </w:rPr>
        <w:t>.</w:t>
      </w:r>
      <w:r>
        <w:rPr>
          <w:sz w:val="28"/>
          <w:szCs w:val="28"/>
        </w:rPr>
        <w:t xml:space="preserve"> </w:t>
      </w:r>
    </w:p>
    <w:p w14:paraId="051E6784" w14:textId="3839CF23" w:rsidR="00592D35" w:rsidRDefault="006E3661" w:rsidP="006E3661">
      <w:pPr>
        <w:ind w:firstLine="720"/>
        <w:jc w:val="both"/>
        <w:rPr>
          <w:sz w:val="28"/>
          <w:szCs w:val="28"/>
        </w:rPr>
      </w:pPr>
      <w:r>
        <w:rPr>
          <w:sz w:val="28"/>
          <w:szCs w:val="28"/>
        </w:rPr>
        <w:t xml:space="preserve">Pārskata gadā ir tikuši īstenoti ne tikai pasākumi, lai uzlabotu materiālo atbalstu ģimenēm ar bērniem (arī adoptētāju un aizbildņu ģimenēm, kuras rūpējas par bērniem), bet arī lai pilnveidotu pieejamo </w:t>
      </w:r>
      <w:r w:rsidR="00FC094D">
        <w:rPr>
          <w:sz w:val="28"/>
          <w:szCs w:val="28"/>
        </w:rPr>
        <w:t xml:space="preserve">atbalstu dažādu </w:t>
      </w:r>
      <w:r>
        <w:rPr>
          <w:sz w:val="28"/>
          <w:szCs w:val="28"/>
        </w:rPr>
        <w:t>pakalpojumu</w:t>
      </w:r>
      <w:r w:rsidR="00FC094D">
        <w:rPr>
          <w:sz w:val="28"/>
          <w:szCs w:val="28"/>
        </w:rPr>
        <w:t xml:space="preserve"> veidā (Valsts programmas bērna un ģimenes stāvokļa uzlabošanai 2017.gadam (apstiprināta ar labklājības ministra 2017.gada 18.janvāra rīkojumu Nr.9)</w:t>
      </w:r>
      <w:r>
        <w:rPr>
          <w:sz w:val="28"/>
          <w:szCs w:val="28"/>
        </w:rPr>
        <w:t>. Organizētas p</w:t>
      </w:r>
      <w:r w:rsidRPr="006E3661">
        <w:rPr>
          <w:sz w:val="28"/>
          <w:szCs w:val="28"/>
        </w:rPr>
        <w:t>otenciālo adoptētāju apmācības  pirms statusa piešķiršanas</w:t>
      </w:r>
      <w:r w:rsidR="000E3B6F">
        <w:rPr>
          <w:sz w:val="28"/>
          <w:szCs w:val="28"/>
        </w:rPr>
        <w:t>,</w:t>
      </w:r>
      <w:r w:rsidR="00FC094D">
        <w:rPr>
          <w:sz w:val="28"/>
          <w:szCs w:val="28"/>
        </w:rPr>
        <w:t xml:space="preserve"> </w:t>
      </w:r>
      <w:r w:rsidR="000E3B6F">
        <w:rPr>
          <w:sz w:val="28"/>
          <w:szCs w:val="28"/>
        </w:rPr>
        <w:t>a</w:t>
      </w:r>
      <w:r w:rsidR="00111F54">
        <w:rPr>
          <w:sz w:val="28"/>
          <w:szCs w:val="28"/>
        </w:rPr>
        <w:t>pmāc</w:t>
      </w:r>
      <w:r w:rsidR="000E3B6F">
        <w:rPr>
          <w:sz w:val="28"/>
          <w:szCs w:val="28"/>
        </w:rPr>
        <w:t>o</w:t>
      </w:r>
      <w:r w:rsidR="00111F54">
        <w:rPr>
          <w:sz w:val="28"/>
          <w:szCs w:val="28"/>
        </w:rPr>
        <w:t>t 184 potenciāl</w:t>
      </w:r>
      <w:r w:rsidR="000E3B6F">
        <w:rPr>
          <w:sz w:val="28"/>
          <w:szCs w:val="28"/>
        </w:rPr>
        <w:t>os</w:t>
      </w:r>
      <w:r w:rsidR="00111F54">
        <w:rPr>
          <w:sz w:val="28"/>
          <w:szCs w:val="28"/>
        </w:rPr>
        <w:t xml:space="preserve"> adoptētāj</w:t>
      </w:r>
      <w:r w:rsidR="000E3B6F">
        <w:rPr>
          <w:sz w:val="28"/>
          <w:szCs w:val="28"/>
        </w:rPr>
        <w:t>us</w:t>
      </w:r>
      <w:r w:rsidR="00111F54">
        <w:rPr>
          <w:sz w:val="28"/>
          <w:szCs w:val="28"/>
        </w:rPr>
        <w:t>.</w:t>
      </w:r>
      <w:r>
        <w:rPr>
          <w:sz w:val="28"/>
          <w:szCs w:val="28"/>
        </w:rPr>
        <w:t xml:space="preserve"> </w:t>
      </w:r>
      <w:r w:rsidRPr="006E3661">
        <w:rPr>
          <w:sz w:val="28"/>
          <w:szCs w:val="28"/>
        </w:rPr>
        <w:t>Paplašinātas iespējas  audžuģimenēm, adoptētājiem, aizbildņiem un bērniem saņemt ne tikai psiholoģisko, bet arī citu speciālistu konsultatīvo atbalstu</w:t>
      </w:r>
      <w:r>
        <w:rPr>
          <w:sz w:val="28"/>
          <w:szCs w:val="28"/>
        </w:rPr>
        <w:t>.</w:t>
      </w:r>
    </w:p>
    <w:p w14:paraId="635D26CD" w14:textId="46069989" w:rsidR="00401331" w:rsidRDefault="000E3B6F" w:rsidP="006E3661">
      <w:pPr>
        <w:ind w:firstLine="720"/>
        <w:jc w:val="both"/>
        <w:rPr>
          <w:sz w:val="28"/>
          <w:szCs w:val="28"/>
        </w:rPr>
      </w:pPr>
      <w:r>
        <w:rPr>
          <w:sz w:val="28"/>
          <w:szCs w:val="28"/>
        </w:rPr>
        <w:t>Pārskata gadā valsts programmas ietvaros n</w:t>
      </w:r>
      <w:r w:rsidR="007067B4">
        <w:rPr>
          <w:sz w:val="28"/>
          <w:szCs w:val="28"/>
        </w:rPr>
        <w:t xml:space="preserve">odrošinātas </w:t>
      </w:r>
      <w:r w:rsidR="008C477F">
        <w:rPr>
          <w:sz w:val="28"/>
          <w:szCs w:val="28"/>
        </w:rPr>
        <w:t>4 350</w:t>
      </w:r>
      <w:r w:rsidR="008C477F" w:rsidRPr="007067B4">
        <w:rPr>
          <w:sz w:val="28"/>
          <w:szCs w:val="28"/>
        </w:rPr>
        <w:t xml:space="preserve"> </w:t>
      </w:r>
      <w:r w:rsidR="007067B4">
        <w:rPr>
          <w:sz w:val="28"/>
          <w:szCs w:val="28"/>
        </w:rPr>
        <w:t>p</w:t>
      </w:r>
      <w:r w:rsidR="007067B4" w:rsidRPr="007067B4">
        <w:rPr>
          <w:sz w:val="28"/>
          <w:szCs w:val="28"/>
        </w:rPr>
        <w:t>sihologa</w:t>
      </w:r>
      <w:r w:rsidR="007067B4">
        <w:rPr>
          <w:sz w:val="28"/>
          <w:szCs w:val="28"/>
        </w:rPr>
        <w:t xml:space="preserve"> </w:t>
      </w:r>
      <w:r w:rsidR="007067B4" w:rsidRPr="007067B4">
        <w:rPr>
          <w:sz w:val="28"/>
          <w:szCs w:val="28"/>
        </w:rPr>
        <w:t>konsultācijas adoptētājiem, audžuģimenēm, aizbildņiem, viesģimenēm, ģim</w:t>
      </w:r>
      <w:r w:rsidR="007067B4">
        <w:rPr>
          <w:sz w:val="28"/>
          <w:szCs w:val="28"/>
        </w:rPr>
        <w:t>e</w:t>
      </w:r>
      <w:r w:rsidR="007067B4" w:rsidRPr="007067B4">
        <w:rPr>
          <w:sz w:val="28"/>
          <w:szCs w:val="28"/>
        </w:rPr>
        <w:t>nēm ar bērniem krīzes situācijās (ja ir bāriņtiesas vai sociālā dienesta atzinums par nepieciešamību), bez vecāku gādības palikušajiem bērniem (arī pēc pilngadības sasniegšanas)</w:t>
      </w:r>
      <w:r w:rsidR="007067B4">
        <w:rPr>
          <w:sz w:val="28"/>
          <w:szCs w:val="28"/>
        </w:rPr>
        <w:t xml:space="preserve">. </w:t>
      </w:r>
      <w:r w:rsidR="004B537E">
        <w:rPr>
          <w:sz w:val="28"/>
          <w:szCs w:val="28"/>
        </w:rPr>
        <w:t>Noorganizēta 41 a</w:t>
      </w:r>
      <w:r w:rsidR="004B537E" w:rsidRPr="004B537E">
        <w:rPr>
          <w:sz w:val="28"/>
          <w:szCs w:val="28"/>
        </w:rPr>
        <w:t>tbalsta grupa adoptētājiem, audžuģimenēm, aizbildņ</w:t>
      </w:r>
      <w:r w:rsidR="004B537E">
        <w:rPr>
          <w:sz w:val="28"/>
          <w:szCs w:val="28"/>
        </w:rPr>
        <w:t>iem, viesģimenēm.</w:t>
      </w:r>
      <w:r w:rsidR="00FB58DE">
        <w:rPr>
          <w:sz w:val="28"/>
          <w:szCs w:val="28"/>
        </w:rPr>
        <w:t xml:space="preserve"> </w:t>
      </w:r>
      <w:r w:rsidR="00B057D3">
        <w:rPr>
          <w:sz w:val="28"/>
          <w:szCs w:val="28"/>
        </w:rPr>
        <w:t>Apmācīta</w:t>
      </w:r>
      <w:r w:rsidR="00FB58DE" w:rsidRPr="00FB58DE">
        <w:rPr>
          <w:sz w:val="28"/>
          <w:szCs w:val="28"/>
        </w:rPr>
        <w:t xml:space="preserve">s </w:t>
      </w:r>
      <w:r w:rsidR="00AF3AF0">
        <w:rPr>
          <w:sz w:val="28"/>
          <w:szCs w:val="28"/>
        </w:rPr>
        <w:t>278</w:t>
      </w:r>
      <w:r w:rsidR="00FB58DE">
        <w:rPr>
          <w:sz w:val="28"/>
          <w:szCs w:val="28"/>
        </w:rPr>
        <w:t xml:space="preserve"> </w:t>
      </w:r>
      <w:r w:rsidR="00FB58DE" w:rsidRPr="00FB58DE">
        <w:rPr>
          <w:sz w:val="28"/>
          <w:szCs w:val="28"/>
        </w:rPr>
        <w:t>potenciālās audžuģimenes</w:t>
      </w:r>
      <w:r w:rsidR="00FB58DE">
        <w:rPr>
          <w:sz w:val="28"/>
          <w:szCs w:val="28"/>
        </w:rPr>
        <w:t>.</w:t>
      </w:r>
      <w:r w:rsidR="00AB6154">
        <w:rPr>
          <w:sz w:val="28"/>
          <w:szCs w:val="28"/>
        </w:rPr>
        <w:t xml:space="preserve"> </w:t>
      </w:r>
      <w:r w:rsidR="00AB6154" w:rsidRPr="00AB6154">
        <w:rPr>
          <w:sz w:val="28"/>
          <w:szCs w:val="28"/>
        </w:rPr>
        <w:t xml:space="preserve">Valsts bērnu tiesību aizsardzības inspekcija un bāriņtiesas pastiprināti pievērsa uzmanību, vai audžuģimenes, kurām tas nepieciešams, ir izgājušas </w:t>
      </w:r>
      <w:r w:rsidR="005B6E2A" w:rsidRPr="00AB6154">
        <w:rPr>
          <w:sz w:val="28"/>
          <w:szCs w:val="28"/>
        </w:rPr>
        <w:t xml:space="preserve">zināšanu </w:t>
      </w:r>
      <w:r w:rsidR="00AB6154" w:rsidRPr="00AB6154">
        <w:rPr>
          <w:sz w:val="28"/>
          <w:szCs w:val="28"/>
        </w:rPr>
        <w:t>pilnveides programmu</w:t>
      </w:r>
      <w:r w:rsidR="00EA6D72">
        <w:rPr>
          <w:sz w:val="28"/>
          <w:szCs w:val="28"/>
        </w:rPr>
        <w:t>.</w:t>
      </w:r>
    </w:p>
    <w:p w14:paraId="4ACE5ECB" w14:textId="733ED6FB" w:rsidR="007067B4" w:rsidRDefault="00266877" w:rsidP="006E3661">
      <w:pPr>
        <w:ind w:firstLine="720"/>
        <w:jc w:val="both"/>
        <w:rPr>
          <w:sz w:val="28"/>
          <w:szCs w:val="28"/>
        </w:rPr>
      </w:pPr>
      <w:r>
        <w:rPr>
          <w:sz w:val="28"/>
          <w:szCs w:val="28"/>
        </w:rPr>
        <w:t xml:space="preserve">14 gadījumos </w:t>
      </w:r>
      <w:r w:rsidRPr="00266877">
        <w:rPr>
          <w:sz w:val="28"/>
          <w:szCs w:val="28"/>
        </w:rPr>
        <w:t>Valsts bērnu tiesību aizsardzības inspekcijas krīzes komanda sniegusi operatīvu profesionālu palīdzību un atbalstu krīzes situācijā bērniem, vecākiem, izglītības iestāžu darbiniekiem, atbalsta personālam, nodrošinot palīdzības saņemšanu gan iestādēs, kur uzturas bērni, gan ģimenēs</w:t>
      </w:r>
      <w:r w:rsidR="00AB6154">
        <w:rPr>
          <w:sz w:val="28"/>
          <w:szCs w:val="28"/>
        </w:rPr>
        <w:t xml:space="preserve"> </w:t>
      </w:r>
      <w:r w:rsidR="00AB6154" w:rsidRPr="00AB6154">
        <w:rPr>
          <w:sz w:val="28"/>
          <w:szCs w:val="28"/>
        </w:rPr>
        <w:t>(9 izbraukumi un 5 gadījumos sniegta palīdzība uz vietas Valsts bērnu tiesību aizsardzības inspekcijā – 2 gadījumos sniegtas klātien</w:t>
      </w:r>
      <w:r w:rsidR="00CF7EB1">
        <w:rPr>
          <w:sz w:val="28"/>
          <w:szCs w:val="28"/>
        </w:rPr>
        <w:t>es psiholoģiskās konsultācijas</w:t>
      </w:r>
      <w:r w:rsidR="00AB6154" w:rsidRPr="00AB6154">
        <w:rPr>
          <w:sz w:val="28"/>
          <w:szCs w:val="28"/>
        </w:rPr>
        <w:t>, 2 g</w:t>
      </w:r>
      <w:r w:rsidR="00CF7EB1">
        <w:rPr>
          <w:sz w:val="28"/>
          <w:szCs w:val="28"/>
        </w:rPr>
        <w:t>adījumos tālruņa konsultācijas</w:t>
      </w:r>
      <w:r w:rsidR="00AB6154" w:rsidRPr="00AB6154">
        <w:rPr>
          <w:sz w:val="28"/>
          <w:szCs w:val="28"/>
        </w:rPr>
        <w:t xml:space="preserve"> un vienā gadījumā novadīta viena radošā darbnīca par drošības jautājumiem pēc krīzes situācijas; sniegts atbalsts 127 bērniem, 13 speciālistiem, 12 ģimenes locekļiem, 15 pedagogiem)</w:t>
      </w:r>
      <w:r>
        <w:rPr>
          <w:sz w:val="28"/>
          <w:szCs w:val="28"/>
        </w:rPr>
        <w:t>.</w:t>
      </w:r>
      <w:r w:rsidR="00AB6154">
        <w:rPr>
          <w:sz w:val="28"/>
          <w:szCs w:val="28"/>
        </w:rPr>
        <w:t xml:space="preserve"> </w:t>
      </w:r>
      <w:r w:rsidR="00AB6154" w:rsidRPr="00AB6154">
        <w:rPr>
          <w:sz w:val="28"/>
          <w:szCs w:val="28"/>
        </w:rPr>
        <w:t>Papildus 6 gadījumos ievākta informācija, bet palīdzība nav bijusi nepieciešama</w:t>
      </w:r>
      <w:r w:rsidR="00AB6154">
        <w:rPr>
          <w:sz w:val="28"/>
          <w:szCs w:val="28"/>
        </w:rPr>
        <w:t>.</w:t>
      </w:r>
    </w:p>
    <w:p w14:paraId="682A84EE" w14:textId="4C1ACC61" w:rsidR="00467A10" w:rsidRDefault="003330FC" w:rsidP="00801722">
      <w:pPr>
        <w:ind w:firstLine="720"/>
        <w:jc w:val="both"/>
        <w:rPr>
          <w:sz w:val="28"/>
          <w:szCs w:val="28"/>
        </w:rPr>
      </w:pPr>
      <w:r w:rsidRPr="003330FC">
        <w:rPr>
          <w:sz w:val="28"/>
          <w:szCs w:val="28"/>
        </w:rPr>
        <w:t xml:space="preserve">Īstenota sabiedrības informēšanas kampaņa „Palīdzi bērnam izaugt!” </w:t>
      </w:r>
      <w:r>
        <w:rPr>
          <w:sz w:val="28"/>
          <w:szCs w:val="28"/>
        </w:rPr>
        <w:t xml:space="preserve"> </w:t>
      </w:r>
      <w:r w:rsidRPr="003330FC">
        <w:rPr>
          <w:sz w:val="28"/>
          <w:szCs w:val="28"/>
        </w:rPr>
        <w:t xml:space="preserve">(vērsta uz adopciju, audžuģimenēm un bāriņtiesām) un nodrošināti informēšanas pasākumi, lai mazinātu bērnu traumatismu un vardarbību ģimenē, kā arī popularizētu statusu </w:t>
      </w:r>
      <w:r>
        <w:rPr>
          <w:sz w:val="28"/>
          <w:szCs w:val="28"/>
        </w:rPr>
        <w:t>“</w:t>
      </w:r>
      <w:r w:rsidRPr="003330FC">
        <w:rPr>
          <w:sz w:val="28"/>
          <w:szCs w:val="28"/>
        </w:rPr>
        <w:t>Ģimenei draudzīgs komersants</w:t>
      </w:r>
      <w:r>
        <w:rPr>
          <w:sz w:val="28"/>
          <w:szCs w:val="28"/>
        </w:rPr>
        <w:t xml:space="preserve">”. </w:t>
      </w:r>
      <w:r w:rsidR="00801722" w:rsidRPr="00801722">
        <w:rPr>
          <w:sz w:val="28"/>
          <w:szCs w:val="28"/>
        </w:rPr>
        <w:t>Nodrošināta</w:t>
      </w:r>
      <w:r w:rsidR="00801722">
        <w:rPr>
          <w:sz w:val="28"/>
          <w:szCs w:val="28"/>
        </w:rPr>
        <w:t xml:space="preserve"> </w:t>
      </w:r>
      <w:r w:rsidR="00801722" w:rsidRPr="00801722">
        <w:rPr>
          <w:sz w:val="28"/>
          <w:szCs w:val="28"/>
        </w:rPr>
        <w:t>pretendentu uz statusu “Ģimenei draudzīgs komersants”</w:t>
      </w:r>
      <w:r w:rsidR="00801722">
        <w:rPr>
          <w:rStyle w:val="Vresatsauce"/>
          <w:sz w:val="28"/>
          <w:szCs w:val="28"/>
        </w:rPr>
        <w:footnoteReference w:id="22"/>
      </w:r>
      <w:r w:rsidR="00801722" w:rsidRPr="00801722">
        <w:rPr>
          <w:sz w:val="28"/>
          <w:szCs w:val="28"/>
        </w:rPr>
        <w:t xml:space="preserve"> 2017.gadā izvērtēšana, rezultātu popularizēšana un</w:t>
      </w:r>
      <w:r w:rsidR="00801722">
        <w:rPr>
          <w:sz w:val="28"/>
          <w:szCs w:val="28"/>
        </w:rPr>
        <w:t xml:space="preserve"> 2017.gada 31.maijā</w:t>
      </w:r>
      <w:r w:rsidR="00801722" w:rsidRPr="00801722">
        <w:rPr>
          <w:sz w:val="28"/>
          <w:szCs w:val="28"/>
        </w:rPr>
        <w:t xml:space="preserve"> Korporatīvās ilgtspējas un atbildības institūta ideju tirgus pasākuma ietvaros statusa “Ģimenei draudzīgs k</w:t>
      </w:r>
      <w:r w:rsidR="00801722">
        <w:rPr>
          <w:sz w:val="28"/>
          <w:szCs w:val="28"/>
        </w:rPr>
        <w:t>omersants” ieguvēju apbalvošana.</w:t>
      </w:r>
    </w:p>
    <w:p w14:paraId="4C2F006A" w14:textId="5D045080" w:rsidR="00330546" w:rsidRDefault="00AD79A0" w:rsidP="00801722">
      <w:pPr>
        <w:ind w:firstLine="720"/>
        <w:jc w:val="both"/>
        <w:rPr>
          <w:sz w:val="28"/>
          <w:szCs w:val="28"/>
        </w:rPr>
      </w:pPr>
      <w:r>
        <w:rPr>
          <w:sz w:val="28"/>
          <w:szCs w:val="28"/>
        </w:rPr>
        <w:t>Pārskata gadā n</w:t>
      </w:r>
      <w:r w:rsidR="00467A10" w:rsidRPr="00467A10">
        <w:rPr>
          <w:sz w:val="28"/>
          <w:szCs w:val="28"/>
        </w:rPr>
        <w:t xml:space="preserve">odrošināta sociālās reklāmas videoklipu „Par bērnu drošību uz ūdens” un „Par bērnu apdedzināšanās riskiem” izveide un izvietošana AS </w:t>
      </w:r>
      <w:r w:rsidR="00467A10">
        <w:rPr>
          <w:sz w:val="28"/>
          <w:szCs w:val="28"/>
        </w:rPr>
        <w:t>“</w:t>
      </w:r>
      <w:r w:rsidR="00467A10" w:rsidRPr="00467A10">
        <w:rPr>
          <w:sz w:val="28"/>
          <w:szCs w:val="28"/>
        </w:rPr>
        <w:t>Latvijas  Neatkarīgā  Televīzija</w:t>
      </w:r>
      <w:r w:rsidR="00467A10">
        <w:rPr>
          <w:sz w:val="28"/>
          <w:szCs w:val="28"/>
        </w:rPr>
        <w:t>”</w:t>
      </w:r>
      <w:r w:rsidR="00467A10" w:rsidRPr="00467A10">
        <w:rPr>
          <w:sz w:val="28"/>
          <w:szCs w:val="28"/>
        </w:rPr>
        <w:t xml:space="preserve"> (LNT) un SIA </w:t>
      </w:r>
      <w:r w:rsidR="00467A10">
        <w:rPr>
          <w:sz w:val="28"/>
          <w:szCs w:val="28"/>
        </w:rPr>
        <w:t>“</w:t>
      </w:r>
      <w:r w:rsidR="00467A10" w:rsidRPr="00467A10">
        <w:rPr>
          <w:sz w:val="28"/>
          <w:szCs w:val="28"/>
        </w:rPr>
        <w:t>TV3 Latvia</w:t>
      </w:r>
      <w:r w:rsidR="00467A10">
        <w:rPr>
          <w:sz w:val="28"/>
          <w:szCs w:val="28"/>
        </w:rPr>
        <w:t>”</w:t>
      </w:r>
      <w:r w:rsidR="00964BD2">
        <w:rPr>
          <w:sz w:val="28"/>
          <w:szCs w:val="28"/>
        </w:rPr>
        <w:t xml:space="preserve"> (TV3; TV3+; TV6; Kanāls 2;</w:t>
      </w:r>
      <w:r w:rsidR="00467A10" w:rsidRPr="00467A10">
        <w:rPr>
          <w:sz w:val="28"/>
          <w:szCs w:val="28"/>
        </w:rPr>
        <w:t xml:space="preserve"> </w:t>
      </w:r>
      <w:hyperlink r:id="rId8" w:history="1">
        <w:r w:rsidR="00467A10" w:rsidRPr="00151862">
          <w:rPr>
            <w:rStyle w:val="Hipersaite"/>
            <w:sz w:val="28"/>
            <w:szCs w:val="28"/>
          </w:rPr>
          <w:t>www.tvplay.lv</w:t>
        </w:r>
      </w:hyperlink>
      <w:r w:rsidR="00467A10" w:rsidRPr="00467A10">
        <w:rPr>
          <w:sz w:val="28"/>
          <w:szCs w:val="28"/>
        </w:rPr>
        <w:t>)</w:t>
      </w:r>
      <w:r w:rsidR="00467A10">
        <w:rPr>
          <w:sz w:val="28"/>
          <w:szCs w:val="28"/>
        </w:rPr>
        <w:t xml:space="preserve"> </w:t>
      </w:r>
      <w:r w:rsidR="00467A10" w:rsidRPr="00467A10">
        <w:rPr>
          <w:sz w:val="28"/>
          <w:szCs w:val="28"/>
        </w:rPr>
        <w:t>raidlaikā, kā arī Valsts bērnu tiesību aizs</w:t>
      </w:r>
      <w:r w:rsidR="00467A10">
        <w:rPr>
          <w:sz w:val="28"/>
          <w:szCs w:val="28"/>
        </w:rPr>
        <w:t>ardzības inspekcijas mājas lapā.</w:t>
      </w:r>
      <w:r w:rsidR="00330546">
        <w:rPr>
          <w:sz w:val="28"/>
          <w:szCs w:val="28"/>
        </w:rPr>
        <w:t xml:space="preserve"> </w:t>
      </w:r>
    </w:p>
    <w:p w14:paraId="15F75F29" w14:textId="44A5CCF1" w:rsidR="00AA56BE" w:rsidRPr="00AA56BE" w:rsidRDefault="00A67CA4" w:rsidP="00AA56BE">
      <w:pPr>
        <w:ind w:firstLine="720"/>
        <w:jc w:val="both"/>
        <w:rPr>
          <w:sz w:val="28"/>
          <w:szCs w:val="28"/>
        </w:rPr>
      </w:pPr>
      <w:r>
        <w:rPr>
          <w:sz w:val="28"/>
          <w:szCs w:val="28"/>
        </w:rPr>
        <w:t xml:space="preserve">Vienlaikus īstenoti vairāki citi sabiedrības informēšanas pasākumi. </w:t>
      </w:r>
      <w:r w:rsidR="00762F9D">
        <w:rPr>
          <w:sz w:val="28"/>
          <w:szCs w:val="28"/>
        </w:rPr>
        <w:t xml:space="preserve">Lai </w:t>
      </w:r>
      <w:r w:rsidR="00762F9D" w:rsidRPr="00762F9D">
        <w:rPr>
          <w:sz w:val="28"/>
          <w:szCs w:val="28"/>
        </w:rPr>
        <w:t>stiprināt</w:t>
      </w:r>
      <w:r w:rsidR="00762F9D">
        <w:rPr>
          <w:sz w:val="28"/>
          <w:szCs w:val="28"/>
        </w:rPr>
        <w:t>u</w:t>
      </w:r>
      <w:r w:rsidR="00762F9D" w:rsidRPr="00762F9D">
        <w:rPr>
          <w:sz w:val="28"/>
          <w:szCs w:val="28"/>
        </w:rPr>
        <w:t xml:space="preserve"> vecāku un bērnu attiecības</w:t>
      </w:r>
      <w:r w:rsidR="00762F9D">
        <w:rPr>
          <w:sz w:val="28"/>
          <w:szCs w:val="28"/>
        </w:rPr>
        <w:t>,</w:t>
      </w:r>
      <w:r w:rsidR="00762F9D" w:rsidRPr="00762F9D">
        <w:rPr>
          <w:sz w:val="28"/>
          <w:szCs w:val="28"/>
        </w:rPr>
        <w:t xml:space="preserve"> </w:t>
      </w:r>
      <w:r w:rsidR="00762F9D">
        <w:rPr>
          <w:sz w:val="28"/>
          <w:szCs w:val="28"/>
        </w:rPr>
        <w:t>ī</w:t>
      </w:r>
      <w:r w:rsidR="00330546">
        <w:rPr>
          <w:sz w:val="28"/>
          <w:szCs w:val="28"/>
        </w:rPr>
        <w:t xml:space="preserve">stenota sabiedrības </w:t>
      </w:r>
      <w:r w:rsidR="00330546" w:rsidRPr="00330546">
        <w:rPr>
          <w:sz w:val="28"/>
          <w:szCs w:val="28"/>
        </w:rPr>
        <w:t>informēšanas kampaņa “Maziem mirkļiem ir liela nozīme”</w:t>
      </w:r>
      <w:r w:rsidR="00330546">
        <w:rPr>
          <w:sz w:val="28"/>
          <w:szCs w:val="28"/>
        </w:rPr>
        <w:t>. Izveidots s</w:t>
      </w:r>
      <w:r w:rsidR="00330546" w:rsidRPr="00330546">
        <w:rPr>
          <w:sz w:val="28"/>
          <w:szCs w:val="28"/>
        </w:rPr>
        <w:t>ociālās reklāmas videoklip</w:t>
      </w:r>
      <w:r w:rsidR="00330546">
        <w:rPr>
          <w:sz w:val="28"/>
          <w:szCs w:val="28"/>
        </w:rPr>
        <w:t>s</w:t>
      </w:r>
      <w:r w:rsidR="00330546" w:rsidRPr="00330546">
        <w:rPr>
          <w:sz w:val="28"/>
          <w:szCs w:val="28"/>
        </w:rPr>
        <w:t xml:space="preserve"> ar mērķi aktivizēt sabiedrības iesaisti, aicinot kļūt par audžuģimeni, aizbild</w:t>
      </w:r>
      <w:r w:rsidR="00891851">
        <w:rPr>
          <w:sz w:val="28"/>
          <w:szCs w:val="28"/>
        </w:rPr>
        <w:t>ni, adoptētāju, un videoklips</w:t>
      </w:r>
      <w:r w:rsidR="00330546" w:rsidRPr="00330546">
        <w:rPr>
          <w:sz w:val="28"/>
          <w:szCs w:val="28"/>
        </w:rPr>
        <w:t xml:space="preserve"> ar mērķi rosināt aizdomāties par bērnu drošības riskiem un līdzatbildību par bērnu drošību</w:t>
      </w:r>
      <w:r w:rsidR="00330546">
        <w:rPr>
          <w:sz w:val="28"/>
          <w:szCs w:val="28"/>
        </w:rPr>
        <w:t xml:space="preserve">. Minētais videoklips </w:t>
      </w:r>
      <w:r w:rsidR="00330546" w:rsidRPr="00330546">
        <w:rPr>
          <w:sz w:val="28"/>
          <w:szCs w:val="28"/>
        </w:rPr>
        <w:t>izvieto</w:t>
      </w:r>
      <w:r w:rsidR="00330546">
        <w:rPr>
          <w:sz w:val="28"/>
          <w:szCs w:val="28"/>
        </w:rPr>
        <w:t>ts</w:t>
      </w:r>
      <w:r w:rsidR="00330546" w:rsidRPr="00330546">
        <w:rPr>
          <w:sz w:val="28"/>
          <w:szCs w:val="28"/>
        </w:rPr>
        <w:t xml:space="preserve"> Rīgas sabiedriskā transporta videoekrānos</w:t>
      </w:r>
      <w:r w:rsidR="00330546">
        <w:rPr>
          <w:sz w:val="28"/>
          <w:szCs w:val="28"/>
        </w:rPr>
        <w:t>.</w:t>
      </w:r>
      <w:r>
        <w:rPr>
          <w:sz w:val="28"/>
          <w:szCs w:val="28"/>
        </w:rPr>
        <w:t xml:space="preserve"> </w:t>
      </w:r>
      <w:r w:rsidR="00AA56BE">
        <w:rPr>
          <w:sz w:val="28"/>
          <w:szCs w:val="28"/>
        </w:rPr>
        <w:t>U</w:t>
      </w:r>
      <w:r w:rsidR="00AA56BE" w:rsidRPr="00AA56BE">
        <w:rPr>
          <w:sz w:val="28"/>
          <w:szCs w:val="28"/>
        </w:rPr>
        <w:t>z tramvaju ārējām virsmām Rīgā, Liepājā un Daugavpilī</w:t>
      </w:r>
      <w:r w:rsidR="00AA56BE">
        <w:rPr>
          <w:sz w:val="28"/>
          <w:szCs w:val="28"/>
        </w:rPr>
        <w:t xml:space="preserve"> eksponētas s</w:t>
      </w:r>
      <w:r w:rsidR="00AA56BE" w:rsidRPr="00AA56BE">
        <w:rPr>
          <w:sz w:val="28"/>
          <w:szCs w:val="28"/>
        </w:rPr>
        <w:t>ociālās reklāmas par bērnu tiesību aizsardzības a</w:t>
      </w:r>
      <w:r w:rsidR="00AA56BE">
        <w:rPr>
          <w:sz w:val="28"/>
          <w:szCs w:val="28"/>
        </w:rPr>
        <w:t>ktuāliem jautājumiem.</w:t>
      </w:r>
      <w:r>
        <w:rPr>
          <w:sz w:val="28"/>
          <w:szCs w:val="28"/>
        </w:rPr>
        <w:t xml:space="preserve"> </w:t>
      </w:r>
      <w:r w:rsidR="009C08D0">
        <w:rPr>
          <w:sz w:val="28"/>
          <w:szCs w:val="28"/>
        </w:rPr>
        <w:t xml:space="preserve">Sagatavots un izplatīts </w:t>
      </w:r>
      <w:r w:rsidR="00AA56BE" w:rsidRPr="00AA56BE">
        <w:rPr>
          <w:sz w:val="28"/>
          <w:szCs w:val="28"/>
        </w:rPr>
        <w:t>sociāli informatīv</w:t>
      </w:r>
      <w:r w:rsidR="009C08D0">
        <w:rPr>
          <w:sz w:val="28"/>
          <w:szCs w:val="28"/>
        </w:rPr>
        <w:t>s</w:t>
      </w:r>
      <w:r w:rsidR="00AA56BE" w:rsidRPr="00AA56BE">
        <w:rPr>
          <w:sz w:val="28"/>
          <w:szCs w:val="28"/>
        </w:rPr>
        <w:t xml:space="preserve"> materiāl</w:t>
      </w:r>
      <w:r w:rsidR="009C08D0">
        <w:rPr>
          <w:sz w:val="28"/>
          <w:szCs w:val="28"/>
        </w:rPr>
        <w:t>s</w:t>
      </w:r>
      <w:r w:rsidR="00AA56BE" w:rsidRPr="00AA56BE">
        <w:rPr>
          <w:sz w:val="28"/>
          <w:szCs w:val="28"/>
        </w:rPr>
        <w:t xml:space="preserve"> </w:t>
      </w:r>
      <w:r w:rsidR="009C08D0">
        <w:rPr>
          <w:sz w:val="28"/>
          <w:szCs w:val="28"/>
        </w:rPr>
        <w:t>–</w:t>
      </w:r>
      <w:r w:rsidR="00AA56BE" w:rsidRPr="00AA56BE">
        <w:rPr>
          <w:sz w:val="28"/>
          <w:szCs w:val="28"/>
        </w:rPr>
        <w:t xml:space="preserve"> padomu žurnāl</w:t>
      </w:r>
      <w:r w:rsidR="009C08D0">
        <w:rPr>
          <w:sz w:val="28"/>
          <w:szCs w:val="28"/>
        </w:rPr>
        <w:t>s</w:t>
      </w:r>
      <w:r w:rsidR="00AA56BE" w:rsidRPr="00AA56BE">
        <w:rPr>
          <w:sz w:val="28"/>
          <w:szCs w:val="28"/>
        </w:rPr>
        <w:t xml:space="preserve"> „Bērnam droša bērnība”</w:t>
      </w:r>
      <w:r w:rsidR="009C08D0">
        <w:rPr>
          <w:sz w:val="28"/>
          <w:szCs w:val="28"/>
        </w:rPr>
        <w:t>.</w:t>
      </w:r>
    </w:p>
    <w:p w14:paraId="1421892B" w14:textId="3DBF3BC3" w:rsidR="00330546" w:rsidRDefault="00607628" w:rsidP="00AA56BE">
      <w:pPr>
        <w:ind w:firstLine="720"/>
        <w:jc w:val="both"/>
        <w:rPr>
          <w:sz w:val="28"/>
          <w:szCs w:val="28"/>
        </w:rPr>
      </w:pPr>
      <w:r>
        <w:rPr>
          <w:sz w:val="28"/>
          <w:szCs w:val="28"/>
        </w:rPr>
        <w:t xml:space="preserve">Labklājības ministrija sadarbojusies ar </w:t>
      </w:r>
      <w:r w:rsidR="00AA56BE" w:rsidRPr="00AA56BE">
        <w:rPr>
          <w:sz w:val="28"/>
          <w:szCs w:val="28"/>
        </w:rPr>
        <w:t>Latvijas Radio 5 projekt</w:t>
      </w:r>
      <w:r>
        <w:rPr>
          <w:sz w:val="28"/>
          <w:szCs w:val="28"/>
        </w:rPr>
        <w:t>a</w:t>
      </w:r>
      <w:r w:rsidR="00EF1DEB">
        <w:rPr>
          <w:sz w:val="28"/>
          <w:szCs w:val="28"/>
        </w:rPr>
        <w:t xml:space="preserve"> „Dod Pieci”</w:t>
      </w:r>
      <w:r w:rsidR="00AA56BE" w:rsidRPr="00AA56BE">
        <w:rPr>
          <w:sz w:val="28"/>
          <w:szCs w:val="28"/>
        </w:rPr>
        <w:t xml:space="preserve"> </w:t>
      </w:r>
      <w:r w:rsidR="00376789">
        <w:rPr>
          <w:sz w:val="28"/>
          <w:szCs w:val="28"/>
        </w:rPr>
        <w:t>īstenošanā</w:t>
      </w:r>
      <w:r>
        <w:rPr>
          <w:sz w:val="28"/>
          <w:szCs w:val="28"/>
        </w:rPr>
        <w:t>, kā arī</w:t>
      </w:r>
      <w:r w:rsidR="00AA56BE" w:rsidRPr="00AA56BE">
        <w:rPr>
          <w:sz w:val="28"/>
          <w:szCs w:val="28"/>
        </w:rPr>
        <w:t xml:space="preserve"> </w:t>
      </w:r>
      <w:r w:rsidR="00EF1DEB">
        <w:rPr>
          <w:sz w:val="28"/>
          <w:szCs w:val="28"/>
        </w:rPr>
        <w:t xml:space="preserve">uzsākta </w:t>
      </w:r>
      <w:r w:rsidR="00AA56BE" w:rsidRPr="00AA56BE">
        <w:rPr>
          <w:sz w:val="28"/>
          <w:szCs w:val="28"/>
        </w:rPr>
        <w:t>pakalpojuma “Plecs” izveide, lai nodrošinātu sabiedrības informēšanu un konsultatīva atbalsta sniegšanu par ārpusģimenes aprūpes formām ar mērķi palielināt to personu skaitu, kas motivētas iegūt adoptētāja, aizbildņa, audžuģimenes vai viesģimenes statusu un uzņemt savā ģimenē bērnus, kuri nonāk ārpusģimenes aprūpē, īpaši no bērnu aprūpes iestādēm.</w:t>
      </w:r>
    </w:p>
    <w:p w14:paraId="72077ADC" w14:textId="77777777" w:rsidR="00CD1306" w:rsidRDefault="00F60EDF" w:rsidP="00F60EDF">
      <w:pPr>
        <w:ind w:firstLine="720"/>
        <w:jc w:val="both"/>
        <w:rPr>
          <w:sz w:val="28"/>
          <w:szCs w:val="28"/>
        </w:rPr>
      </w:pPr>
      <w:r w:rsidRPr="00686300">
        <w:rPr>
          <w:sz w:val="28"/>
          <w:szCs w:val="28"/>
        </w:rPr>
        <w:t>Ar 2017.gada 22.novembra</w:t>
      </w:r>
      <w:r w:rsidRPr="00686300">
        <w:rPr>
          <w:rStyle w:val="Vresatsauce"/>
          <w:sz w:val="28"/>
          <w:szCs w:val="28"/>
        </w:rPr>
        <w:footnoteReference w:id="23"/>
      </w:r>
      <w:r w:rsidRPr="00686300">
        <w:rPr>
          <w:sz w:val="28"/>
          <w:szCs w:val="28"/>
        </w:rPr>
        <w:t xml:space="preserve"> Bērnu tiesību aizsardzības likuma grozījumiem minētajā likumā ietverts specializētās audžuģimenes institūts. Atbilstoši likuma 1.panta 3.</w:t>
      </w:r>
      <w:r w:rsidRPr="00686300">
        <w:rPr>
          <w:sz w:val="28"/>
          <w:szCs w:val="28"/>
          <w:vertAlign w:val="superscript"/>
        </w:rPr>
        <w:t>1</w:t>
      </w:r>
      <w:r w:rsidRPr="00686300">
        <w:rPr>
          <w:sz w:val="28"/>
          <w:szCs w:val="28"/>
        </w:rPr>
        <w:t xml:space="preserve"> punktam specializētā audžuģimene ir audžuģimene, kas nodrošina aprūpi noteiktas mērķgrupas bērnam, kuram ir nepieciešama īpaša aprūpe. Savukārt likuma 36.pant</w:t>
      </w:r>
      <w:r w:rsidR="00CD1306">
        <w:rPr>
          <w:sz w:val="28"/>
          <w:szCs w:val="28"/>
        </w:rPr>
        <w:t>a</w:t>
      </w:r>
      <w:r w:rsidRPr="00686300">
        <w:rPr>
          <w:sz w:val="28"/>
          <w:szCs w:val="28"/>
        </w:rPr>
        <w:t xml:space="preserve"> pirmajā daļā noteikts, ka bāriņtiesa piešķir specializētās audžuģimenes statusu, gādā par bērna aprūpes līguma slēgšanu ar šo audžuģimeni. Ministru kabinets nosaka kritērijus ģimenes (personas) atzīšanai par specializēto audžuģimeni, kā arī specializēto audžuģimeņu veidus. </w:t>
      </w:r>
      <w:r w:rsidR="00CD1306">
        <w:rPr>
          <w:sz w:val="28"/>
          <w:szCs w:val="28"/>
        </w:rPr>
        <w:t xml:space="preserve">Likuma </w:t>
      </w:r>
      <w:r w:rsidRPr="00686300">
        <w:rPr>
          <w:sz w:val="28"/>
          <w:szCs w:val="28"/>
        </w:rPr>
        <w:t>36.pant</w:t>
      </w:r>
      <w:r w:rsidR="00CD1306">
        <w:rPr>
          <w:sz w:val="28"/>
          <w:szCs w:val="28"/>
        </w:rPr>
        <w:t>a</w:t>
      </w:r>
      <w:r w:rsidRPr="00686300">
        <w:rPr>
          <w:sz w:val="28"/>
          <w:szCs w:val="28"/>
        </w:rPr>
        <w:t xml:space="preserve"> 2.</w:t>
      </w:r>
      <w:r w:rsidRPr="00686300">
        <w:rPr>
          <w:sz w:val="28"/>
          <w:szCs w:val="28"/>
          <w:vertAlign w:val="superscript"/>
        </w:rPr>
        <w:t>1</w:t>
      </w:r>
      <w:r w:rsidRPr="00686300">
        <w:rPr>
          <w:sz w:val="28"/>
          <w:szCs w:val="28"/>
        </w:rPr>
        <w:t xml:space="preserve"> daļā noteikts, ka valsts nodrošina atlīdzību specializētajām audžuģimenēm par pienākumu pildīšanu. </w:t>
      </w:r>
    </w:p>
    <w:p w14:paraId="7256037C" w14:textId="51E1F7D2" w:rsidR="00F60EDF" w:rsidRDefault="00CD1306" w:rsidP="00F60EDF">
      <w:pPr>
        <w:ind w:firstLine="720"/>
        <w:jc w:val="both"/>
        <w:rPr>
          <w:sz w:val="28"/>
          <w:szCs w:val="28"/>
        </w:rPr>
      </w:pPr>
      <w:r w:rsidRPr="00686300">
        <w:rPr>
          <w:sz w:val="28"/>
          <w:szCs w:val="28"/>
        </w:rPr>
        <w:t xml:space="preserve">Bērnu tiesību aizsardzības </w:t>
      </w:r>
      <w:r>
        <w:rPr>
          <w:sz w:val="28"/>
          <w:szCs w:val="28"/>
        </w:rPr>
        <w:t>l</w:t>
      </w:r>
      <w:r w:rsidR="00F60EDF" w:rsidRPr="00686300">
        <w:rPr>
          <w:sz w:val="28"/>
          <w:szCs w:val="28"/>
        </w:rPr>
        <w:t>ikumā ietverts jauns 36.</w:t>
      </w:r>
      <w:r w:rsidR="00F60EDF" w:rsidRPr="00686300">
        <w:rPr>
          <w:sz w:val="28"/>
          <w:szCs w:val="28"/>
          <w:vertAlign w:val="superscript"/>
        </w:rPr>
        <w:t xml:space="preserve">1 </w:t>
      </w:r>
      <w:r w:rsidR="00F60EDF" w:rsidRPr="00686300">
        <w:rPr>
          <w:sz w:val="28"/>
          <w:szCs w:val="28"/>
        </w:rPr>
        <w:t>pants, kurā noteikts, ka valsts sniedz finansiālu atbalstu ārpusģimenes aprūpes pakalpojumu sniegšanā atbilstoši likumā par valsts budžetu kārtējam gadam piešķirtajiem līdzekļiem. Atbalstu ārpusģimenes aprūpes pakalpojumu sniegšanā nodrošina ārpusģimenes aprūpes atbalsta centrs (turpmāk – atbalsta centrs). Ministru kabinets nosaka kritērijus atbalsta centru izveidei, atbalsta centru reģistrēšanas kārtību, kā arī prasības atbalsta centriem. Tāpat Ministru kabinets paredz nosacījumus valsts finansējuma piešķiršanai atbalsta centriem, finansējuma apmēru, kā arī kārtību, kādā sniedzams atbalsts. Atbalsta centrs organizē audžuģimeņu apmācību. Minētie likuma grozījumi par specializētajām audžuģimenēm un ārpusģimenes aprūpes atbalsta centriem stāsies spēkā 2018.gada 1.jūlijā.</w:t>
      </w:r>
    </w:p>
    <w:p w14:paraId="6F3140B9" w14:textId="172980D1" w:rsidR="00266877" w:rsidRDefault="00AF6652" w:rsidP="00801722">
      <w:pPr>
        <w:ind w:firstLine="720"/>
        <w:jc w:val="both"/>
        <w:rPr>
          <w:sz w:val="28"/>
          <w:szCs w:val="28"/>
        </w:rPr>
      </w:pPr>
      <w:r>
        <w:rPr>
          <w:sz w:val="28"/>
          <w:szCs w:val="28"/>
        </w:rPr>
        <w:t>S</w:t>
      </w:r>
      <w:r w:rsidR="00801722" w:rsidRPr="00801722">
        <w:rPr>
          <w:sz w:val="28"/>
          <w:szCs w:val="28"/>
        </w:rPr>
        <w:t xml:space="preserve">adarbībā ar Eiropas Padomi un biedrību „Latvijas Bērnu labklājības tīkls” </w:t>
      </w:r>
      <w:r w:rsidR="00AA280A">
        <w:rPr>
          <w:sz w:val="28"/>
          <w:szCs w:val="28"/>
        </w:rPr>
        <w:t xml:space="preserve">īstenota </w:t>
      </w:r>
      <w:r w:rsidR="00AA280A" w:rsidRPr="00C500C8">
        <w:rPr>
          <w:sz w:val="28"/>
          <w:szCs w:val="28"/>
        </w:rPr>
        <w:t>B</w:t>
      </w:r>
      <w:r w:rsidRPr="00C500C8">
        <w:rPr>
          <w:sz w:val="28"/>
          <w:szCs w:val="28"/>
        </w:rPr>
        <w:t>ērnu līdzdalības novērtēšanas rīka</w:t>
      </w:r>
      <w:r>
        <w:rPr>
          <w:sz w:val="28"/>
          <w:szCs w:val="28"/>
        </w:rPr>
        <w:t xml:space="preserve"> ieviešana. </w:t>
      </w:r>
      <w:r w:rsidR="00C500C8">
        <w:rPr>
          <w:sz w:val="28"/>
          <w:szCs w:val="28"/>
        </w:rPr>
        <w:t>Labklājības ministrijā 2017.gada 10.aprīlī o</w:t>
      </w:r>
      <w:r>
        <w:rPr>
          <w:sz w:val="28"/>
          <w:szCs w:val="28"/>
        </w:rPr>
        <w:t>rganizēts iesaistīto institūciju informatīvi izglītojošs seminārs</w:t>
      </w:r>
      <w:r w:rsidR="00B174F0">
        <w:rPr>
          <w:rStyle w:val="Vresatsauce"/>
          <w:sz w:val="28"/>
          <w:szCs w:val="28"/>
        </w:rPr>
        <w:footnoteReference w:id="24"/>
      </w:r>
      <w:r>
        <w:rPr>
          <w:sz w:val="28"/>
          <w:szCs w:val="28"/>
        </w:rPr>
        <w:t>, kā arī izstrādāts nacionālais ziņojums “</w:t>
      </w:r>
      <w:r w:rsidR="00B174F0">
        <w:rPr>
          <w:sz w:val="28"/>
          <w:szCs w:val="28"/>
        </w:rPr>
        <w:t>Bērnu līdzdalības novērtējums. Latvijas nacionālais ziņojums</w:t>
      </w:r>
      <w:r>
        <w:rPr>
          <w:sz w:val="28"/>
          <w:szCs w:val="28"/>
        </w:rPr>
        <w:t>”</w:t>
      </w:r>
      <w:r w:rsidR="00B174F0">
        <w:rPr>
          <w:rStyle w:val="Vresatsauce"/>
          <w:sz w:val="28"/>
          <w:szCs w:val="28"/>
        </w:rPr>
        <w:footnoteReference w:id="25"/>
      </w:r>
      <w:r w:rsidR="009C3CEA">
        <w:rPr>
          <w:sz w:val="28"/>
          <w:szCs w:val="28"/>
        </w:rPr>
        <w:t xml:space="preserve"> (turpmāk – nacionālais ziņojums)</w:t>
      </w:r>
      <w:r>
        <w:rPr>
          <w:sz w:val="28"/>
          <w:szCs w:val="28"/>
        </w:rPr>
        <w:t>, balstoties uz Eiropas Padomes metodoloģiju – Bērnu līdzdalības novērtēšanas rīku (</w:t>
      </w:r>
      <w:r w:rsidRPr="00AF6652">
        <w:rPr>
          <w:i/>
          <w:sz w:val="28"/>
          <w:szCs w:val="28"/>
        </w:rPr>
        <w:t>Child Participation Assessment Tool</w:t>
      </w:r>
      <w:r>
        <w:rPr>
          <w:sz w:val="28"/>
          <w:szCs w:val="28"/>
        </w:rPr>
        <w:t>). Sadarbībā ar Tiesībsarga biroju</w:t>
      </w:r>
      <w:r w:rsidR="002353E7">
        <w:rPr>
          <w:sz w:val="28"/>
          <w:szCs w:val="28"/>
        </w:rPr>
        <w:t xml:space="preserve"> un </w:t>
      </w:r>
      <w:r w:rsidR="002353E7" w:rsidRPr="00801722">
        <w:rPr>
          <w:sz w:val="28"/>
          <w:szCs w:val="28"/>
        </w:rPr>
        <w:t>biedrību „Latvijas Bērnu labklājības tīkls”</w:t>
      </w:r>
      <w:r>
        <w:rPr>
          <w:sz w:val="28"/>
          <w:szCs w:val="28"/>
        </w:rPr>
        <w:t xml:space="preserve"> 2017.gada</w:t>
      </w:r>
      <w:r w:rsidR="002353E7">
        <w:rPr>
          <w:sz w:val="28"/>
          <w:szCs w:val="28"/>
        </w:rPr>
        <w:t xml:space="preserve"> 12.decembrī</w:t>
      </w:r>
      <w:r>
        <w:rPr>
          <w:sz w:val="28"/>
          <w:szCs w:val="28"/>
        </w:rPr>
        <w:t xml:space="preserve"> organizēta diskusija, lai</w:t>
      </w:r>
      <w:r w:rsidR="00A36652">
        <w:rPr>
          <w:sz w:val="28"/>
          <w:szCs w:val="28"/>
        </w:rPr>
        <w:t xml:space="preserve"> ar atbildīgajiem ekspertiem un institūciju pārstāvjiem apspriestu </w:t>
      </w:r>
      <w:r w:rsidR="009C3CEA">
        <w:rPr>
          <w:sz w:val="28"/>
          <w:szCs w:val="28"/>
        </w:rPr>
        <w:t xml:space="preserve">nacionālajā </w:t>
      </w:r>
      <w:r w:rsidR="00A36652">
        <w:rPr>
          <w:sz w:val="28"/>
          <w:szCs w:val="28"/>
        </w:rPr>
        <w:t>ziņojumā izteiktos secinājumus.</w:t>
      </w:r>
      <w:r w:rsidR="00E302E0">
        <w:rPr>
          <w:sz w:val="28"/>
          <w:szCs w:val="28"/>
        </w:rPr>
        <w:t xml:space="preserve"> </w:t>
      </w:r>
      <w:r w:rsidR="006E2107">
        <w:rPr>
          <w:sz w:val="28"/>
          <w:szCs w:val="28"/>
        </w:rPr>
        <w:t>Nacionālā ziņojuma</w:t>
      </w:r>
      <w:r w:rsidR="00E302E0">
        <w:rPr>
          <w:sz w:val="28"/>
          <w:szCs w:val="28"/>
        </w:rPr>
        <w:t xml:space="preserve"> ietvaros i</w:t>
      </w:r>
      <w:r w:rsidR="00E302E0" w:rsidRPr="00D85220">
        <w:rPr>
          <w:sz w:val="28"/>
          <w:szCs w:val="28"/>
        </w:rPr>
        <w:t>zvērtēt</w:t>
      </w:r>
      <w:r w:rsidR="00E302E0">
        <w:rPr>
          <w:sz w:val="28"/>
          <w:szCs w:val="28"/>
        </w:rPr>
        <w:t>as</w:t>
      </w:r>
      <w:r w:rsidR="00E302E0" w:rsidRPr="00D85220">
        <w:rPr>
          <w:sz w:val="28"/>
          <w:szCs w:val="28"/>
        </w:rPr>
        <w:t xml:space="preserve"> bērnu  līdzdalības  iespējas,  uzsvar</w:t>
      </w:r>
      <w:r w:rsidR="00E302E0">
        <w:rPr>
          <w:sz w:val="28"/>
          <w:szCs w:val="28"/>
        </w:rPr>
        <w:t>u</w:t>
      </w:r>
      <w:r w:rsidR="00E302E0" w:rsidRPr="00D85220">
        <w:rPr>
          <w:sz w:val="28"/>
          <w:szCs w:val="28"/>
        </w:rPr>
        <w:t xml:space="preserve"> li</w:t>
      </w:r>
      <w:r w:rsidR="00E302E0">
        <w:rPr>
          <w:sz w:val="28"/>
          <w:szCs w:val="28"/>
        </w:rPr>
        <w:t>ekot</w:t>
      </w:r>
      <w:r w:rsidR="00E302E0" w:rsidRPr="00D85220">
        <w:rPr>
          <w:sz w:val="28"/>
          <w:szCs w:val="28"/>
        </w:rPr>
        <w:t xml:space="preserve">  uz  jomām,  kuras  bērnu  ikdienas dzīvē  ir</w:t>
      </w:r>
      <w:r w:rsidR="00E302E0">
        <w:rPr>
          <w:sz w:val="28"/>
          <w:szCs w:val="28"/>
        </w:rPr>
        <w:t xml:space="preserve"> </w:t>
      </w:r>
      <w:r w:rsidR="00E302E0" w:rsidRPr="00D85220">
        <w:rPr>
          <w:sz w:val="28"/>
          <w:szCs w:val="28"/>
        </w:rPr>
        <w:t>visbūtiskākās</w:t>
      </w:r>
      <w:r w:rsidR="00E302E0">
        <w:rPr>
          <w:sz w:val="28"/>
          <w:szCs w:val="28"/>
        </w:rPr>
        <w:t xml:space="preserve"> </w:t>
      </w:r>
      <w:r w:rsidR="00E302E0" w:rsidRPr="00D85220">
        <w:rPr>
          <w:sz w:val="28"/>
          <w:szCs w:val="28"/>
        </w:rPr>
        <w:t>–</w:t>
      </w:r>
      <w:r w:rsidR="00E302E0">
        <w:rPr>
          <w:sz w:val="28"/>
          <w:szCs w:val="28"/>
        </w:rPr>
        <w:t xml:space="preserve"> </w:t>
      </w:r>
      <w:r w:rsidR="00E302E0" w:rsidRPr="00D85220">
        <w:rPr>
          <w:sz w:val="28"/>
          <w:szCs w:val="28"/>
        </w:rPr>
        <w:t>ģimene;</w:t>
      </w:r>
      <w:r w:rsidR="00E302E0">
        <w:rPr>
          <w:sz w:val="28"/>
          <w:szCs w:val="28"/>
        </w:rPr>
        <w:t xml:space="preserve"> </w:t>
      </w:r>
      <w:r w:rsidR="00E302E0" w:rsidRPr="00D85220">
        <w:rPr>
          <w:sz w:val="28"/>
          <w:szCs w:val="28"/>
        </w:rPr>
        <w:t>vispārējā  izglītības  sistēma,  tai  skaitā  arī  speciālās  internātskolas;  pilsoniskā</w:t>
      </w:r>
      <w:r w:rsidR="00E302E0">
        <w:rPr>
          <w:sz w:val="28"/>
          <w:szCs w:val="28"/>
        </w:rPr>
        <w:t xml:space="preserve"> </w:t>
      </w:r>
      <w:r w:rsidR="00E302E0" w:rsidRPr="00D85220">
        <w:rPr>
          <w:sz w:val="28"/>
          <w:szCs w:val="28"/>
        </w:rPr>
        <w:t>līdzdalība;</w:t>
      </w:r>
      <w:r w:rsidR="00E302E0">
        <w:rPr>
          <w:sz w:val="28"/>
          <w:szCs w:val="28"/>
        </w:rPr>
        <w:t xml:space="preserve"> </w:t>
      </w:r>
      <w:r w:rsidR="00E302E0" w:rsidRPr="00D85220">
        <w:rPr>
          <w:sz w:val="28"/>
          <w:szCs w:val="28"/>
        </w:rPr>
        <w:t>sociālā aizsardzība un pakalpojumi;</w:t>
      </w:r>
      <w:r w:rsidR="00E302E0">
        <w:rPr>
          <w:sz w:val="28"/>
          <w:szCs w:val="28"/>
        </w:rPr>
        <w:t xml:space="preserve"> </w:t>
      </w:r>
      <w:r w:rsidR="00E302E0" w:rsidRPr="00D85220">
        <w:rPr>
          <w:sz w:val="28"/>
          <w:szCs w:val="28"/>
        </w:rPr>
        <w:t>veselības aprūpe, tai skaitā aprūpes iestādes,</w:t>
      </w:r>
      <w:r w:rsidR="00E302E0">
        <w:rPr>
          <w:sz w:val="28"/>
          <w:szCs w:val="28"/>
        </w:rPr>
        <w:t xml:space="preserve"> </w:t>
      </w:r>
      <w:r w:rsidR="00E302E0" w:rsidRPr="00D85220">
        <w:rPr>
          <w:sz w:val="28"/>
          <w:szCs w:val="28"/>
        </w:rPr>
        <w:t>un tieslietu</w:t>
      </w:r>
      <w:r w:rsidR="00E302E0">
        <w:rPr>
          <w:sz w:val="28"/>
          <w:szCs w:val="28"/>
        </w:rPr>
        <w:t xml:space="preserve"> </w:t>
      </w:r>
      <w:r w:rsidR="00E302E0" w:rsidRPr="00D85220">
        <w:rPr>
          <w:sz w:val="28"/>
          <w:szCs w:val="28"/>
        </w:rPr>
        <w:t>sistēma,  vērtējot  bērnu  viedokļa  uzklausīšanu  aprūpes  un  aizbildnības  lēmumu  pieņemšanā,  kā  arī administratīvaj</w:t>
      </w:r>
      <w:r w:rsidR="00B41C98">
        <w:rPr>
          <w:sz w:val="28"/>
          <w:szCs w:val="28"/>
        </w:rPr>
        <w:t>ā</w:t>
      </w:r>
      <w:r w:rsidR="00E302E0" w:rsidRPr="00D85220">
        <w:rPr>
          <w:sz w:val="28"/>
          <w:szCs w:val="28"/>
        </w:rPr>
        <w:t xml:space="preserve"> un kriminālproces</w:t>
      </w:r>
      <w:r w:rsidR="00B41C98">
        <w:rPr>
          <w:sz w:val="28"/>
          <w:szCs w:val="28"/>
        </w:rPr>
        <w:t>ā</w:t>
      </w:r>
      <w:r w:rsidR="00E302E0" w:rsidRPr="00D85220">
        <w:rPr>
          <w:sz w:val="28"/>
          <w:szCs w:val="28"/>
        </w:rPr>
        <w:t>. Tāpat tika vērtēts, cik draudzīgi un saprotami bērnam ir dažādo</w:t>
      </w:r>
      <w:r w:rsidR="00E302E0">
        <w:rPr>
          <w:sz w:val="28"/>
          <w:szCs w:val="28"/>
        </w:rPr>
        <w:t xml:space="preserve"> </w:t>
      </w:r>
      <w:r w:rsidR="00E302E0" w:rsidRPr="00D85220">
        <w:rPr>
          <w:sz w:val="28"/>
          <w:szCs w:val="28"/>
        </w:rPr>
        <w:t>valsts un pašvaldību institūciju izveidotie mehānismi, kas ļauj saņemt nepieciešamo informāciju, kā arī iesniegt sūdzību vai atsauksmi par saņemtajiem pakalpojumiem.</w:t>
      </w:r>
      <w:r w:rsidR="00552CEE">
        <w:rPr>
          <w:sz w:val="28"/>
          <w:szCs w:val="28"/>
        </w:rPr>
        <w:t xml:space="preserve"> </w:t>
      </w:r>
      <w:r w:rsidR="003076C4">
        <w:rPr>
          <w:sz w:val="28"/>
          <w:szCs w:val="28"/>
        </w:rPr>
        <w:t>K</w:t>
      </w:r>
      <w:r w:rsidR="00552CEE" w:rsidRPr="00691F50">
        <w:rPr>
          <w:sz w:val="28"/>
          <w:szCs w:val="28"/>
        </w:rPr>
        <w:t>opumā bērnu līdzdalības novērtējuma ietvaros veiktās</w:t>
      </w:r>
      <w:r w:rsidR="00552CEE">
        <w:rPr>
          <w:sz w:val="28"/>
          <w:szCs w:val="28"/>
        </w:rPr>
        <w:t xml:space="preserve"> </w:t>
      </w:r>
      <w:r w:rsidR="00552CEE" w:rsidRPr="00691F50">
        <w:rPr>
          <w:sz w:val="28"/>
          <w:szCs w:val="28"/>
        </w:rPr>
        <w:t>aktivitātes palīdzēja veidot kopīgu izpratni speciālistiem par bērnu līdzdalības</w:t>
      </w:r>
      <w:r w:rsidR="00552CEE">
        <w:rPr>
          <w:sz w:val="28"/>
          <w:szCs w:val="28"/>
        </w:rPr>
        <w:t xml:space="preserve"> </w:t>
      </w:r>
      <w:r w:rsidR="00552CEE" w:rsidRPr="00691F50">
        <w:rPr>
          <w:sz w:val="28"/>
          <w:szCs w:val="28"/>
        </w:rPr>
        <w:t>tiesībām, to nozīmi un īstenošanas iespējām praksē.</w:t>
      </w:r>
    </w:p>
    <w:p w14:paraId="76350E71" w14:textId="2CED31D5" w:rsidR="002E1812" w:rsidRDefault="005A2BC2" w:rsidP="002E1812">
      <w:pPr>
        <w:ind w:firstLine="720"/>
        <w:jc w:val="both"/>
        <w:rPr>
          <w:sz w:val="28"/>
          <w:szCs w:val="28"/>
        </w:rPr>
      </w:pPr>
      <w:r>
        <w:rPr>
          <w:sz w:val="28"/>
          <w:szCs w:val="28"/>
        </w:rPr>
        <w:t>Vienlaikus 2017.gadā Valsts bērnu tiesību aizsardzības inspekcija</w:t>
      </w:r>
      <w:r w:rsidR="008C206B">
        <w:rPr>
          <w:sz w:val="28"/>
          <w:szCs w:val="28"/>
        </w:rPr>
        <w:t xml:space="preserve"> o</w:t>
      </w:r>
      <w:r w:rsidR="00701C2B">
        <w:rPr>
          <w:sz w:val="28"/>
          <w:szCs w:val="28"/>
        </w:rPr>
        <w:t>rganizē</w:t>
      </w:r>
      <w:r>
        <w:rPr>
          <w:sz w:val="28"/>
          <w:szCs w:val="28"/>
        </w:rPr>
        <w:t>ja</w:t>
      </w:r>
      <w:r w:rsidR="00701C2B">
        <w:rPr>
          <w:sz w:val="28"/>
          <w:szCs w:val="28"/>
        </w:rPr>
        <w:t xml:space="preserve"> r</w:t>
      </w:r>
      <w:r w:rsidR="00701C2B" w:rsidRPr="00701C2B">
        <w:rPr>
          <w:sz w:val="28"/>
          <w:szCs w:val="28"/>
        </w:rPr>
        <w:t>adoš</w:t>
      </w:r>
      <w:r w:rsidR="000B7C4C">
        <w:rPr>
          <w:sz w:val="28"/>
          <w:szCs w:val="28"/>
        </w:rPr>
        <w:t>ās</w:t>
      </w:r>
      <w:r w:rsidR="00701C2B" w:rsidRPr="00701C2B">
        <w:rPr>
          <w:sz w:val="28"/>
          <w:szCs w:val="28"/>
        </w:rPr>
        <w:t xml:space="preserve"> darbnīc</w:t>
      </w:r>
      <w:r w:rsidR="000B7C4C">
        <w:rPr>
          <w:sz w:val="28"/>
          <w:szCs w:val="28"/>
        </w:rPr>
        <w:t>as</w:t>
      </w:r>
      <w:r w:rsidR="00701C2B" w:rsidRPr="00701C2B">
        <w:rPr>
          <w:sz w:val="28"/>
          <w:szCs w:val="28"/>
        </w:rPr>
        <w:t xml:space="preserve"> pirmsskolas izglītības iestāžu pedagogiem par bērnu pozitīv</w:t>
      </w:r>
      <w:r>
        <w:rPr>
          <w:sz w:val="28"/>
          <w:szCs w:val="28"/>
        </w:rPr>
        <w:t>a</w:t>
      </w:r>
      <w:r w:rsidR="00701C2B" w:rsidRPr="00701C2B">
        <w:rPr>
          <w:sz w:val="28"/>
          <w:szCs w:val="28"/>
        </w:rPr>
        <w:t>s disciplinēšanas metodēm, vardarbības riskiem, sadarbību ar bērnu vecākiem, valsts un pašvaldību institūcijām bērnu ti</w:t>
      </w:r>
      <w:r w:rsidR="000B7C4C">
        <w:rPr>
          <w:sz w:val="28"/>
          <w:szCs w:val="28"/>
        </w:rPr>
        <w:t>esību un interešu nodrošināšanā. Kopumā piedalījušies 240 dalībnieki.</w:t>
      </w:r>
      <w:r w:rsidR="00036927">
        <w:rPr>
          <w:sz w:val="28"/>
          <w:szCs w:val="28"/>
        </w:rPr>
        <w:t xml:space="preserve"> </w:t>
      </w:r>
      <w:r w:rsidR="002E1812">
        <w:rPr>
          <w:sz w:val="28"/>
          <w:szCs w:val="28"/>
        </w:rPr>
        <w:t>B</w:t>
      </w:r>
      <w:r w:rsidR="002E1812" w:rsidRPr="00F94184">
        <w:rPr>
          <w:sz w:val="28"/>
          <w:szCs w:val="28"/>
        </w:rPr>
        <w:t>āriņtiesu un sociālo dienestu darbiniekiem</w:t>
      </w:r>
      <w:r w:rsidR="002E1812">
        <w:rPr>
          <w:sz w:val="28"/>
          <w:szCs w:val="28"/>
        </w:rPr>
        <w:t xml:space="preserve"> organizētas radošās darbnīcas “</w:t>
      </w:r>
      <w:r w:rsidR="002E1812" w:rsidRPr="00521A79">
        <w:rPr>
          <w:sz w:val="28"/>
          <w:szCs w:val="28"/>
        </w:rPr>
        <w:t>Bērnu tiesību nodrošināšana deinstitucionalizācijas kontekstā</w:t>
      </w:r>
      <w:r w:rsidR="002E1812">
        <w:rPr>
          <w:sz w:val="28"/>
          <w:szCs w:val="28"/>
        </w:rPr>
        <w:t xml:space="preserve">”, kuras kopumā apmeklēja 266 dalībnieki. </w:t>
      </w:r>
      <w:r w:rsidR="001E547B">
        <w:rPr>
          <w:sz w:val="28"/>
          <w:szCs w:val="28"/>
        </w:rPr>
        <w:t>B</w:t>
      </w:r>
      <w:r w:rsidR="001E547B" w:rsidRPr="005A0317">
        <w:rPr>
          <w:sz w:val="28"/>
          <w:szCs w:val="28"/>
        </w:rPr>
        <w:t xml:space="preserve">āriņtiesu darbiniekiem </w:t>
      </w:r>
      <w:r w:rsidR="001E547B">
        <w:rPr>
          <w:sz w:val="28"/>
          <w:szCs w:val="28"/>
        </w:rPr>
        <w:t>arī o</w:t>
      </w:r>
      <w:r w:rsidR="002E1812">
        <w:rPr>
          <w:sz w:val="28"/>
          <w:szCs w:val="28"/>
        </w:rPr>
        <w:t xml:space="preserve">rganizētas radošās darbnīcas </w:t>
      </w:r>
      <w:r w:rsidR="002E1812" w:rsidRPr="005A0317">
        <w:rPr>
          <w:sz w:val="28"/>
          <w:szCs w:val="28"/>
        </w:rPr>
        <w:t>„Komunikācijas tehnikas” dalībnieki</w:t>
      </w:r>
      <w:r w:rsidR="002E1812">
        <w:rPr>
          <w:sz w:val="28"/>
          <w:szCs w:val="28"/>
        </w:rPr>
        <w:t>. Kopumā piedalījās 3</w:t>
      </w:r>
      <w:r w:rsidR="001E547B">
        <w:rPr>
          <w:sz w:val="28"/>
          <w:szCs w:val="28"/>
        </w:rPr>
        <w:t>00 bāriņtiesu darbinieki</w:t>
      </w:r>
      <w:r w:rsidR="002E1812">
        <w:rPr>
          <w:sz w:val="28"/>
          <w:szCs w:val="28"/>
        </w:rPr>
        <w:t>.</w:t>
      </w:r>
      <w:r w:rsidR="001E547B">
        <w:rPr>
          <w:sz w:val="28"/>
          <w:szCs w:val="28"/>
        </w:rPr>
        <w:t xml:space="preserve"> Apmācīti 240 </w:t>
      </w:r>
      <w:r w:rsidR="001E547B" w:rsidRPr="003A7430">
        <w:rPr>
          <w:sz w:val="28"/>
          <w:szCs w:val="28"/>
        </w:rPr>
        <w:t>izglītības iestāžu speciālisti par izglītības iestādes, pašvaldību un valsts institūciju kompetenci un sadarbību, kā arī bērna un bērna likumisko pārstāvju un aprūpētāju līdzdalību bērna tiesību un interešu nodrošināšanā</w:t>
      </w:r>
      <w:r w:rsidR="001E547B">
        <w:rPr>
          <w:sz w:val="28"/>
          <w:szCs w:val="28"/>
        </w:rPr>
        <w:t xml:space="preserve">. Tāpat apmācīti 125 </w:t>
      </w:r>
      <w:r w:rsidR="001E547B" w:rsidRPr="00440DF4">
        <w:rPr>
          <w:sz w:val="28"/>
          <w:szCs w:val="28"/>
        </w:rPr>
        <w:t>bērnu, kuriem ir devianta uzvedība, likumiskie pārstāvji un aprūpētāji par bērniem ar deviantu uzvedību aprūpi</w:t>
      </w:r>
    </w:p>
    <w:p w14:paraId="6C77EB7A" w14:textId="29F8B7D9" w:rsidR="002E1812" w:rsidRDefault="001E547B" w:rsidP="002E1812">
      <w:pPr>
        <w:ind w:firstLine="720"/>
        <w:jc w:val="both"/>
        <w:rPr>
          <w:sz w:val="28"/>
          <w:szCs w:val="28"/>
        </w:rPr>
      </w:pPr>
      <w:r>
        <w:rPr>
          <w:sz w:val="28"/>
          <w:szCs w:val="28"/>
        </w:rPr>
        <w:t>Valsts bērnu tiesību aizsardzības inspekcija 2017.gada 10.maijā</w:t>
      </w:r>
      <w:r w:rsidRPr="007D74A9">
        <w:rPr>
          <w:sz w:val="28"/>
          <w:szCs w:val="28"/>
        </w:rPr>
        <w:t xml:space="preserve"> </w:t>
      </w:r>
      <w:r>
        <w:rPr>
          <w:sz w:val="28"/>
          <w:szCs w:val="28"/>
        </w:rPr>
        <w:t>o</w:t>
      </w:r>
      <w:r w:rsidR="002E1812">
        <w:rPr>
          <w:sz w:val="28"/>
          <w:szCs w:val="28"/>
        </w:rPr>
        <w:t>rganizē</w:t>
      </w:r>
      <w:r>
        <w:rPr>
          <w:sz w:val="28"/>
          <w:szCs w:val="28"/>
        </w:rPr>
        <w:t>jusi</w:t>
      </w:r>
      <w:r w:rsidR="002E1812">
        <w:rPr>
          <w:sz w:val="28"/>
          <w:szCs w:val="28"/>
        </w:rPr>
        <w:t xml:space="preserve"> brīvprātīg</w:t>
      </w:r>
      <w:r>
        <w:rPr>
          <w:sz w:val="28"/>
          <w:szCs w:val="28"/>
        </w:rPr>
        <w:t>ā</w:t>
      </w:r>
      <w:r w:rsidR="002E1812">
        <w:rPr>
          <w:sz w:val="28"/>
          <w:szCs w:val="28"/>
        </w:rPr>
        <w:t>s kustības</w:t>
      </w:r>
      <w:r w:rsidR="002E1812" w:rsidRPr="007D74A9">
        <w:rPr>
          <w:sz w:val="28"/>
          <w:szCs w:val="28"/>
        </w:rPr>
        <w:t xml:space="preserve"> „Draudzīga skola” un „Draudzīga māja” konferenc</w:t>
      </w:r>
      <w:r>
        <w:rPr>
          <w:sz w:val="28"/>
          <w:szCs w:val="28"/>
        </w:rPr>
        <w:t>i</w:t>
      </w:r>
      <w:r w:rsidR="002E1812">
        <w:rPr>
          <w:sz w:val="28"/>
          <w:szCs w:val="28"/>
        </w:rPr>
        <w:t xml:space="preserve"> “</w:t>
      </w:r>
      <w:r w:rsidR="002E1812" w:rsidRPr="00661209">
        <w:rPr>
          <w:sz w:val="28"/>
          <w:szCs w:val="28"/>
        </w:rPr>
        <w:t>Būvējam drošu skolu</w:t>
      </w:r>
      <w:r w:rsidR="002E1812">
        <w:rPr>
          <w:sz w:val="28"/>
          <w:szCs w:val="28"/>
        </w:rPr>
        <w:t>”</w:t>
      </w:r>
      <w:r w:rsidR="002E1812" w:rsidRPr="007D74A9">
        <w:rPr>
          <w:sz w:val="28"/>
          <w:szCs w:val="28"/>
        </w:rPr>
        <w:t>, pedagogiem, bērnu sociālās aprūpes iestāžu audzēkņiem un audzinātājiem</w:t>
      </w:r>
      <w:r w:rsidR="002E1812">
        <w:rPr>
          <w:sz w:val="28"/>
          <w:szCs w:val="28"/>
        </w:rPr>
        <w:t xml:space="preserve">. Kopumā konferencē piedalījušies 300 </w:t>
      </w:r>
      <w:r w:rsidR="002E1812" w:rsidRPr="007D74A9">
        <w:rPr>
          <w:sz w:val="28"/>
          <w:szCs w:val="28"/>
        </w:rPr>
        <w:t>dalībnieki</w:t>
      </w:r>
      <w:r w:rsidR="002E1812">
        <w:rPr>
          <w:sz w:val="28"/>
          <w:szCs w:val="28"/>
        </w:rPr>
        <w:t>.</w:t>
      </w:r>
      <w:r>
        <w:rPr>
          <w:sz w:val="28"/>
          <w:szCs w:val="28"/>
        </w:rPr>
        <w:t xml:space="preserve"> Vienlaikus brīvprātīgā</w:t>
      </w:r>
      <w:r w:rsidR="002E1812">
        <w:rPr>
          <w:sz w:val="28"/>
          <w:szCs w:val="28"/>
        </w:rPr>
        <w:t>s kustības ietvaros Rēzeknē, Daugavpilī, Valmierā, Liepājā un Rīgā tika organizēti skolēnu forumi, kuros kopumā piedalījās 180 dalībnieki.</w:t>
      </w:r>
    </w:p>
    <w:p w14:paraId="18F0A1E2" w14:textId="770B3926" w:rsidR="002E1812" w:rsidRDefault="002E1812" w:rsidP="002E1812">
      <w:pPr>
        <w:ind w:firstLine="720"/>
        <w:jc w:val="both"/>
        <w:rPr>
          <w:sz w:val="28"/>
          <w:szCs w:val="28"/>
        </w:rPr>
      </w:pPr>
      <w:r>
        <w:rPr>
          <w:sz w:val="28"/>
          <w:szCs w:val="28"/>
        </w:rPr>
        <w:t>Valsts bērnu tiesību aizsardzības inspekcija</w:t>
      </w:r>
      <w:r w:rsidR="001E547B">
        <w:rPr>
          <w:sz w:val="28"/>
          <w:szCs w:val="28"/>
        </w:rPr>
        <w:t>s</w:t>
      </w:r>
      <w:r>
        <w:rPr>
          <w:sz w:val="28"/>
          <w:szCs w:val="28"/>
        </w:rPr>
        <w:t xml:space="preserve"> </w:t>
      </w:r>
      <w:r w:rsidR="001E547B">
        <w:rPr>
          <w:sz w:val="28"/>
          <w:szCs w:val="28"/>
        </w:rPr>
        <w:t xml:space="preserve">Konsultatīvā nodaļa </w:t>
      </w:r>
      <w:r>
        <w:rPr>
          <w:sz w:val="28"/>
          <w:szCs w:val="28"/>
        </w:rPr>
        <w:t>2017.gadā E</w:t>
      </w:r>
      <w:r w:rsidRPr="004F3A3E">
        <w:rPr>
          <w:sz w:val="28"/>
          <w:szCs w:val="28"/>
        </w:rPr>
        <w:t>iropas Sociālā fonda projekt</w:t>
      </w:r>
      <w:r>
        <w:rPr>
          <w:sz w:val="28"/>
          <w:szCs w:val="28"/>
        </w:rPr>
        <w:t>a</w:t>
      </w:r>
      <w:r w:rsidRPr="004F3A3E">
        <w:rPr>
          <w:sz w:val="28"/>
          <w:szCs w:val="28"/>
        </w:rPr>
        <w:t xml:space="preserve"> “Atbalsta sistēmas pilnveide bērniem ar saskarsmes grūtībām, uzvedības traucējumiem un vardarbību ģimenē”</w:t>
      </w:r>
      <w:r>
        <w:rPr>
          <w:rStyle w:val="Vresatsauce"/>
          <w:sz w:val="28"/>
          <w:szCs w:val="28"/>
        </w:rPr>
        <w:footnoteReference w:id="26"/>
      </w:r>
      <w:r>
        <w:rPr>
          <w:sz w:val="28"/>
          <w:szCs w:val="28"/>
        </w:rPr>
        <w:t xml:space="preserve"> ietvaros sniedza </w:t>
      </w:r>
      <w:r w:rsidRPr="008D077D">
        <w:rPr>
          <w:sz w:val="28"/>
          <w:szCs w:val="28"/>
        </w:rPr>
        <w:t>konsultācijas bērniem ar saskarsmes grūtībām un uzvedības traucējumiem un veic</w:t>
      </w:r>
      <w:r>
        <w:rPr>
          <w:sz w:val="28"/>
          <w:szCs w:val="28"/>
        </w:rPr>
        <w:t>a</w:t>
      </w:r>
      <w:r w:rsidRPr="008D077D">
        <w:rPr>
          <w:sz w:val="28"/>
          <w:szCs w:val="28"/>
        </w:rPr>
        <w:t xml:space="preserve"> bērna diagnostiku, izstrādā</w:t>
      </w:r>
      <w:r>
        <w:rPr>
          <w:sz w:val="28"/>
          <w:szCs w:val="28"/>
        </w:rPr>
        <w:t>ja</w:t>
      </w:r>
      <w:r w:rsidRPr="008D077D">
        <w:rPr>
          <w:sz w:val="28"/>
          <w:szCs w:val="28"/>
        </w:rPr>
        <w:t xml:space="preserve"> un uzrau</w:t>
      </w:r>
      <w:r>
        <w:rPr>
          <w:sz w:val="28"/>
          <w:szCs w:val="28"/>
        </w:rPr>
        <w:t>dzīja</w:t>
      </w:r>
      <w:r w:rsidRPr="008D077D">
        <w:rPr>
          <w:sz w:val="28"/>
          <w:szCs w:val="28"/>
        </w:rPr>
        <w:t xml:space="preserve"> bērna individuālās atbalsta programmas īstenošanu (</w:t>
      </w:r>
      <w:r>
        <w:rPr>
          <w:sz w:val="28"/>
          <w:szCs w:val="28"/>
        </w:rPr>
        <w:t xml:space="preserve">kopumā </w:t>
      </w:r>
      <w:r w:rsidRPr="008D077D">
        <w:rPr>
          <w:sz w:val="28"/>
          <w:szCs w:val="28"/>
        </w:rPr>
        <w:t>2017.</w:t>
      </w:r>
      <w:r>
        <w:rPr>
          <w:sz w:val="28"/>
          <w:szCs w:val="28"/>
        </w:rPr>
        <w:t xml:space="preserve">gadā sniegtas </w:t>
      </w:r>
      <w:r w:rsidRPr="008D077D">
        <w:rPr>
          <w:sz w:val="28"/>
          <w:szCs w:val="28"/>
        </w:rPr>
        <w:t>133 klātienes konsultācijas)</w:t>
      </w:r>
      <w:r>
        <w:rPr>
          <w:sz w:val="28"/>
          <w:szCs w:val="28"/>
        </w:rPr>
        <w:t>.</w:t>
      </w:r>
    </w:p>
    <w:p w14:paraId="73BF6937" w14:textId="18EE5619" w:rsidR="004D3B2D" w:rsidRDefault="004678DD" w:rsidP="000E6CE9">
      <w:pPr>
        <w:ind w:firstLine="720"/>
        <w:jc w:val="both"/>
        <w:rPr>
          <w:sz w:val="28"/>
          <w:szCs w:val="28"/>
        </w:rPr>
      </w:pPr>
      <w:r w:rsidRPr="004678DD">
        <w:rPr>
          <w:sz w:val="28"/>
          <w:szCs w:val="28"/>
        </w:rPr>
        <w:t>Saskaņā ar Noziedzības novēršanas padomes 2016.gada 22.jūnija sēdes  protokolā (protokols Nr. 2, 2.paragrāfs) doto uzdevumu Labklājības ministrija, Tieslietu ministrija (Tiesu administrācija) un nodibinājums “C</w:t>
      </w:r>
      <w:r w:rsidR="0063604F">
        <w:rPr>
          <w:sz w:val="28"/>
          <w:szCs w:val="28"/>
        </w:rPr>
        <w:t>entrs Dardedze” 2017.gadā</w:t>
      </w:r>
      <w:r w:rsidRPr="004678DD">
        <w:rPr>
          <w:sz w:val="28"/>
          <w:szCs w:val="28"/>
        </w:rPr>
        <w:t xml:space="preserve"> īstenoja Bērna mājas izveides izmēģinājuma projektu, lai bērniem, kuri cietuši no seksuālas vardarbības, nodrošinātu saskaņotu un efektīvu atbalstu un aizsardzību, kā arī novērstu atkārtotu emocionālu traumēšanu izmeklēšanas un tiesvedības laikā.</w:t>
      </w:r>
    </w:p>
    <w:p w14:paraId="47301C32" w14:textId="6BACE54A" w:rsidR="00556A21" w:rsidRDefault="005E786B" w:rsidP="000E6CE9">
      <w:pPr>
        <w:ind w:firstLine="720"/>
        <w:jc w:val="both"/>
        <w:rPr>
          <w:sz w:val="28"/>
          <w:szCs w:val="28"/>
        </w:rPr>
      </w:pPr>
      <w:r>
        <w:rPr>
          <w:sz w:val="28"/>
          <w:szCs w:val="28"/>
        </w:rPr>
        <w:t>Projekta ietvaros veikta</w:t>
      </w:r>
      <w:r w:rsidR="004D3B2D" w:rsidRPr="004D3B2D">
        <w:rPr>
          <w:sz w:val="28"/>
          <w:szCs w:val="28"/>
        </w:rPr>
        <w:t xml:space="preserve"> metodoloģiskā </w:t>
      </w:r>
      <w:r>
        <w:rPr>
          <w:sz w:val="28"/>
          <w:szCs w:val="28"/>
        </w:rPr>
        <w:t xml:space="preserve">materiāla izstrāde, </w:t>
      </w:r>
      <w:r w:rsidR="004D3B2D" w:rsidRPr="004D3B2D">
        <w:rPr>
          <w:sz w:val="28"/>
          <w:szCs w:val="28"/>
        </w:rPr>
        <w:t>kā arī</w:t>
      </w:r>
      <w:r>
        <w:rPr>
          <w:sz w:val="28"/>
          <w:szCs w:val="28"/>
        </w:rPr>
        <w:t xml:space="preserve"> organizēti</w:t>
      </w:r>
      <w:r w:rsidR="004D3B2D" w:rsidRPr="004D3B2D">
        <w:rPr>
          <w:sz w:val="28"/>
          <w:szCs w:val="28"/>
        </w:rPr>
        <w:t xml:space="preserve"> speciālistu informēšanas un izglītošanas pasākumi (semināri). Valsts policija nodrošināja semināru norisi ar telpām un tehnisko aprīkojumu. </w:t>
      </w:r>
      <w:r>
        <w:rPr>
          <w:sz w:val="28"/>
          <w:szCs w:val="28"/>
        </w:rPr>
        <w:t>Projekta ietvaros n</w:t>
      </w:r>
      <w:r w:rsidR="004D3B2D" w:rsidRPr="004D3B2D">
        <w:rPr>
          <w:sz w:val="28"/>
          <w:szCs w:val="28"/>
        </w:rPr>
        <w:t xml:space="preserve">odibinājums “Centrs Dardedze” koordinēja pasākumus, lai </w:t>
      </w:r>
      <w:r>
        <w:rPr>
          <w:sz w:val="28"/>
          <w:szCs w:val="28"/>
        </w:rPr>
        <w:t>aprobētu izstrādāto metodoloģiju.</w:t>
      </w:r>
      <w:r w:rsidR="00212D33">
        <w:rPr>
          <w:sz w:val="28"/>
          <w:szCs w:val="28"/>
        </w:rPr>
        <w:t xml:space="preserve"> </w:t>
      </w:r>
      <w:r w:rsidR="007506FA">
        <w:rPr>
          <w:sz w:val="28"/>
          <w:szCs w:val="28"/>
        </w:rPr>
        <w:t xml:space="preserve">Metodoloģijas aprobācijas ietvaros </w:t>
      </w:r>
      <w:r w:rsidR="0063604F">
        <w:rPr>
          <w:sz w:val="28"/>
          <w:szCs w:val="28"/>
        </w:rPr>
        <w:t xml:space="preserve">sadarbībā ar Valsts policiju </w:t>
      </w:r>
      <w:r w:rsidR="007506FA">
        <w:rPr>
          <w:sz w:val="28"/>
          <w:szCs w:val="28"/>
        </w:rPr>
        <w:t xml:space="preserve">veikta 22 cietušo bērnu </w:t>
      </w:r>
      <w:r w:rsidR="00212D33" w:rsidRPr="00212D33">
        <w:rPr>
          <w:sz w:val="28"/>
          <w:szCs w:val="28"/>
        </w:rPr>
        <w:t>nopratinā</w:t>
      </w:r>
      <w:r w:rsidR="007506FA">
        <w:rPr>
          <w:sz w:val="28"/>
          <w:szCs w:val="28"/>
        </w:rPr>
        <w:t>šana, kā arī</w:t>
      </w:r>
      <w:r w:rsidR="004D3B2D" w:rsidRPr="004D3B2D">
        <w:rPr>
          <w:sz w:val="28"/>
          <w:szCs w:val="28"/>
        </w:rPr>
        <w:t xml:space="preserve"> </w:t>
      </w:r>
      <w:r w:rsidR="007506FA">
        <w:rPr>
          <w:sz w:val="28"/>
          <w:szCs w:val="28"/>
        </w:rPr>
        <w:t>i</w:t>
      </w:r>
      <w:r w:rsidR="004D3B2D" w:rsidRPr="004D3B2D">
        <w:rPr>
          <w:sz w:val="28"/>
          <w:szCs w:val="28"/>
        </w:rPr>
        <w:t>zstrādā</w:t>
      </w:r>
      <w:r w:rsidR="007506FA">
        <w:rPr>
          <w:sz w:val="28"/>
          <w:szCs w:val="28"/>
        </w:rPr>
        <w:t>ts</w:t>
      </w:r>
      <w:r w:rsidR="004D3B2D" w:rsidRPr="004D3B2D">
        <w:rPr>
          <w:sz w:val="28"/>
          <w:szCs w:val="28"/>
        </w:rPr>
        <w:t xml:space="preserve"> ziņojum</w:t>
      </w:r>
      <w:r w:rsidR="007506FA">
        <w:rPr>
          <w:sz w:val="28"/>
          <w:szCs w:val="28"/>
        </w:rPr>
        <w:t>s</w:t>
      </w:r>
      <w:r w:rsidR="004D3B2D" w:rsidRPr="004D3B2D">
        <w:rPr>
          <w:sz w:val="28"/>
          <w:szCs w:val="28"/>
        </w:rPr>
        <w:t xml:space="preserve"> par metodoloģijas aprobācijas rezultātiem</w:t>
      </w:r>
      <w:r w:rsidR="006A0FBC">
        <w:rPr>
          <w:sz w:val="28"/>
          <w:szCs w:val="28"/>
        </w:rPr>
        <w:t xml:space="preserve"> ar rekomendācijām turpmākai rīcībai</w:t>
      </w:r>
      <w:r w:rsidR="004D3B2D" w:rsidRPr="004D3B2D">
        <w:rPr>
          <w:sz w:val="28"/>
          <w:szCs w:val="28"/>
        </w:rPr>
        <w:t>.</w:t>
      </w:r>
    </w:p>
    <w:p w14:paraId="2CC07727" w14:textId="17215458" w:rsidR="00EA7DDC" w:rsidRDefault="00EA7DDC" w:rsidP="00707D3D">
      <w:pPr>
        <w:ind w:firstLine="720"/>
        <w:jc w:val="both"/>
        <w:rPr>
          <w:sz w:val="28"/>
          <w:szCs w:val="28"/>
        </w:rPr>
      </w:pPr>
      <w:r>
        <w:rPr>
          <w:sz w:val="28"/>
          <w:szCs w:val="28"/>
        </w:rPr>
        <w:t>Baltijas jūras valstu padomes sekretariāta vadīb</w:t>
      </w:r>
      <w:r w:rsidR="00A327B9">
        <w:rPr>
          <w:sz w:val="28"/>
          <w:szCs w:val="28"/>
        </w:rPr>
        <w:t>ā</w:t>
      </w:r>
      <w:r>
        <w:rPr>
          <w:sz w:val="28"/>
          <w:szCs w:val="28"/>
        </w:rPr>
        <w:t xml:space="preserve"> uzsākta Eiropas Savienības līdzfinansēta projekta īstenošana “</w:t>
      </w:r>
      <w:r w:rsidR="00A327B9">
        <w:rPr>
          <w:sz w:val="28"/>
          <w:szCs w:val="28"/>
        </w:rPr>
        <w:t>Nevardarbīga bērnība. Virzoties tālāk prom no bērnu fiziskas sodīšanas Baltijas jūras reģionā</w:t>
      </w:r>
      <w:r>
        <w:rPr>
          <w:sz w:val="28"/>
          <w:szCs w:val="28"/>
        </w:rPr>
        <w:t>”</w:t>
      </w:r>
      <w:r w:rsidR="00A327B9">
        <w:rPr>
          <w:rStyle w:val="Vresatsauce"/>
          <w:sz w:val="28"/>
          <w:szCs w:val="28"/>
        </w:rPr>
        <w:footnoteReference w:id="27"/>
      </w:r>
      <w:r>
        <w:rPr>
          <w:sz w:val="28"/>
          <w:szCs w:val="28"/>
        </w:rPr>
        <w:t>.</w:t>
      </w:r>
      <w:r w:rsidR="00974A2B">
        <w:rPr>
          <w:sz w:val="28"/>
          <w:szCs w:val="28"/>
        </w:rPr>
        <w:t xml:space="preserve"> 2017.gad</w:t>
      </w:r>
      <w:r w:rsidR="000D3C93">
        <w:rPr>
          <w:sz w:val="28"/>
          <w:szCs w:val="28"/>
        </w:rPr>
        <w:t>a 9.-10.oktobrī</w:t>
      </w:r>
      <w:r w:rsidR="00974A2B">
        <w:rPr>
          <w:sz w:val="28"/>
          <w:szCs w:val="28"/>
        </w:rPr>
        <w:t xml:space="preserve"> Latvijā tika organizētas nacionālās konsultācijas</w:t>
      </w:r>
      <w:r w:rsidR="00BA661C">
        <w:rPr>
          <w:rStyle w:val="Vresatsauce"/>
          <w:sz w:val="28"/>
          <w:szCs w:val="28"/>
        </w:rPr>
        <w:footnoteReference w:id="28"/>
      </w:r>
      <w:r w:rsidR="00E25D0F">
        <w:rPr>
          <w:sz w:val="28"/>
          <w:szCs w:val="28"/>
        </w:rPr>
        <w:t>, veidojot dialogu par bērnu fiziskas sodīšanas problemātiku</w:t>
      </w:r>
      <w:r w:rsidR="00974A2B">
        <w:rPr>
          <w:sz w:val="28"/>
          <w:szCs w:val="28"/>
        </w:rPr>
        <w:t>.</w:t>
      </w:r>
      <w:r w:rsidR="00E25D0F">
        <w:rPr>
          <w:sz w:val="28"/>
          <w:szCs w:val="28"/>
        </w:rPr>
        <w:t xml:space="preserve"> Konsultācij</w:t>
      </w:r>
      <w:r w:rsidR="004D38A5">
        <w:rPr>
          <w:sz w:val="28"/>
          <w:szCs w:val="28"/>
        </w:rPr>
        <w:t>ā</w:t>
      </w:r>
      <w:r w:rsidR="00E25D0F">
        <w:rPr>
          <w:sz w:val="28"/>
          <w:szCs w:val="28"/>
        </w:rPr>
        <w:t>s piedalījās valsts, pašvaldību, nevalstisko organizāciju pārstāvji, kā arī pētnieki un plašsaziņas informācijas līdzekļu pārstāvji.</w:t>
      </w:r>
      <w:r w:rsidR="000662CF">
        <w:rPr>
          <w:sz w:val="28"/>
          <w:szCs w:val="28"/>
        </w:rPr>
        <w:t xml:space="preserve"> Tika secināts, ka nacionālā bērnu aizsardzības sistēma normatīvā regulējuma (izstrādā</w:t>
      </w:r>
      <w:r w:rsidR="007913FA">
        <w:rPr>
          <w:sz w:val="28"/>
          <w:szCs w:val="28"/>
        </w:rPr>
        <w:t>tā</w:t>
      </w:r>
      <w:r w:rsidR="000662CF">
        <w:rPr>
          <w:sz w:val="28"/>
          <w:szCs w:val="28"/>
        </w:rPr>
        <w:t xml:space="preserve">s dokumentācijas) ziņā ir stipra, </w:t>
      </w:r>
      <w:r w:rsidR="008A3FEF">
        <w:rPr>
          <w:sz w:val="28"/>
          <w:szCs w:val="28"/>
        </w:rPr>
        <w:t>ka ir uzlabojušies informētības pasākumi un ziņošana par vardarbības pret bērnu gadījumiem. Tajā pašā laikā nacionālo konsultāciju dalībnieki bija vienisprātis, ka Latvijas izaicinājums ir nodrošināt pilnīgu sadarbību un koordināciju starp iesaistītajām aģentūrām un dienestiem.</w:t>
      </w:r>
      <w:r w:rsidR="00B907F7">
        <w:rPr>
          <w:sz w:val="28"/>
          <w:szCs w:val="28"/>
        </w:rPr>
        <w:t xml:space="preserve"> Ar projektu (īstenošanas periods ir 2017.-2018.gads) iecerēts sniegt ilgtspējīgus modeļus integrētai sabiedrības izglītošanai, lai paātrinātu bērnu fiziskas sodīšanas prak</w:t>
      </w:r>
      <w:r w:rsidR="004D38A5">
        <w:rPr>
          <w:sz w:val="28"/>
          <w:szCs w:val="28"/>
        </w:rPr>
        <w:t>ses</w:t>
      </w:r>
      <w:r w:rsidR="00B907F7">
        <w:rPr>
          <w:sz w:val="28"/>
          <w:szCs w:val="28"/>
        </w:rPr>
        <w:t xml:space="preserve"> izskaušanu.</w:t>
      </w:r>
    </w:p>
    <w:p w14:paraId="25D565A9" w14:textId="5295EDA5" w:rsidR="00BF143A" w:rsidRDefault="00396C00" w:rsidP="00A03E3D">
      <w:pPr>
        <w:ind w:firstLine="720"/>
        <w:jc w:val="both"/>
        <w:rPr>
          <w:sz w:val="28"/>
          <w:szCs w:val="28"/>
        </w:rPr>
      </w:pPr>
      <w:r w:rsidRPr="00396C00">
        <w:rPr>
          <w:sz w:val="28"/>
          <w:szCs w:val="28"/>
        </w:rPr>
        <w:t>Tieslietu ministrija sadarbībā ar Sertificētu mediatoru padomi</w:t>
      </w:r>
      <w:r>
        <w:rPr>
          <w:sz w:val="28"/>
          <w:szCs w:val="28"/>
        </w:rPr>
        <w:t xml:space="preserve"> </w:t>
      </w:r>
      <w:r w:rsidRPr="00396C00">
        <w:rPr>
          <w:sz w:val="28"/>
          <w:szCs w:val="28"/>
        </w:rPr>
        <w:t>no 2017. gada 1. janvāra līdz 31. decembrim</w:t>
      </w:r>
      <w:r>
        <w:rPr>
          <w:sz w:val="28"/>
          <w:szCs w:val="28"/>
        </w:rPr>
        <w:t xml:space="preserve"> īstenoja </w:t>
      </w:r>
      <w:r w:rsidRPr="00396C00">
        <w:rPr>
          <w:sz w:val="28"/>
          <w:szCs w:val="28"/>
        </w:rPr>
        <w:t>pilotprojektu “Bezmaksas mediācija ģimenes strīdos”</w:t>
      </w:r>
      <w:r>
        <w:rPr>
          <w:sz w:val="28"/>
          <w:szCs w:val="28"/>
        </w:rPr>
        <w:t xml:space="preserve">. </w:t>
      </w:r>
      <w:r w:rsidR="008552E7">
        <w:rPr>
          <w:sz w:val="28"/>
          <w:szCs w:val="28"/>
        </w:rPr>
        <w:t>U</w:t>
      </w:r>
      <w:r w:rsidR="008552E7" w:rsidRPr="008552E7">
        <w:rPr>
          <w:sz w:val="28"/>
          <w:szCs w:val="28"/>
        </w:rPr>
        <w:t>zsākts 291 mediācijas process. No uzsāktajiem mediācijas procesiem noslēgušies 249, no tiem 121 gadījumā  mediācijas process noslēdzies ar pušu pilnīgu vienošanos vai izlīgumu, bet 43 gadījumos – ar daļēju izlīgumu, kas liecina par to, ka strīda risināšanai vairs nebija nepieciešama tiesas iesaiste, kā arī to, ka strīds atrisināts bērna interesēm vislabvēlīgākajā viedā, vienlaikus nodrošinot, ka strīda puses turpmāk spēj komunicēt vismaz lietišķas saziņas līmenī, samazinot jaunu konfliktu rašanās iespēju nākotnē.</w:t>
      </w:r>
      <w:r w:rsidR="008552E7">
        <w:rPr>
          <w:sz w:val="28"/>
          <w:szCs w:val="28"/>
        </w:rPr>
        <w:t xml:space="preserve"> </w:t>
      </w:r>
      <w:r w:rsidR="00A03E3D" w:rsidRPr="00A03E3D">
        <w:rPr>
          <w:sz w:val="28"/>
          <w:szCs w:val="28"/>
        </w:rPr>
        <w:t>Bez vienošanās mediācijas process izbeigts 85 gadījumos.</w:t>
      </w:r>
      <w:r w:rsidR="00A03E3D">
        <w:rPr>
          <w:rStyle w:val="Vresatsauce"/>
          <w:sz w:val="28"/>
          <w:szCs w:val="28"/>
        </w:rPr>
        <w:footnoteReference w:id="29"/>
      </w:r>
    </w:p>
    <w:p w14:paraId="66BC66B7" w14:textId="3BCE4A12" w:rsidR="004556F4" w:rsidRDefault="00A66B07" w:rsidP="0060599C">
      <w:pPr>
        <w:ind w:firstLine="720"/>
        <w:jc w:val="both"/>
        <w:rPr>
          <w:sz w:val="28"/>
          <w:szCs w:val="28"/>
        </w:rPr>
      </w:pPr>
      <w:r>
        <w:rPr>
          <w:sz w:val="28"/>
          <w:szCs w:val="28"/>
        </w:rPr>
        <w:t>2017.gada 2.martā pieņemti grozījumi Bērnu tiesību aizsardzības likumā, saskaņā ar kuriem likuma 6.panta trešā daļa papildināta ar pilnvarojumu Ministru kabineta</w:t>
      </w:r>
      <w:r w:rsidR="00891E18">
        <w:rPr>
          <w:sz w:val="28"/>
          <w:szCs w:val="28"/>
        </w:rPr>
        <w:t>m</w:t>
      </w:r>
      <w:r>
        <w:rPr>
          <w:sz w:val="28"/>
          <w:szCs w:val="28"/>
        </w:rPr>
        <w:t xml:space="preserve"> noteikt i</w:t>
      </w:r>
      <w:r w:rsidRPr="00A66B07">
        <w:rPr>
          <w:sz w:val="28"/>
          <w:szCs w:val="28"/>
        </w:rPr>
        <w:t>nstitūciju sadarbības organizēšanu un kārtību, kādā īstenojama bērnu tiesību aizsardzība</w:t>
      </w:r>
      <w:r>
        <w:rPr>
          <w:sz w:val="28"/>
          <w:szCs w:val="28"/>
        </w:rPr>
        <w:t xml:space="preserve"> (spēkā no 2017.gada 28.marta).</w:t>
      </w:r>
      <w:r w:rsidR="00774041">
        <w:rPr>
          <w:sz w:val="28"/>
          <w:szCs w:val="28"/>
        </w:rPr>
        <w:t xml:space="preserve"> Ievērojot minēto, Ministru kabineta 2017.gada 12.septembra noteikumos Nr.545 “</w:t>
      </w:r>
      <w:r w:rsidR="00774041" w:rsidRPr="00774041">
        <w:rPr>
          <w:sz w:val="28"/>
          <w:szCs w:val="28"/>
        </w:rPr>
        <w:t>Noteikumi par institūciju sadarbību bērnu tiesību aizsardzībā</w:t>
      </w:r>
      <w:r w:rsidR="00774041">
        <w:rPr>
          <w:sz w:val="28"/>
          <w:szCs w:val="28"/>
        </w:rPr>
        <w:t>”</w:t>
      </w:r>
      <w:r w:rsidR="00EE0366">
        <w:rPr>
          <w:sz w:val="28"/>
          <w:szCs w:val="28"/>
        </w:rPr>
        <w:t xml:space="preserve"> </w:t>
      </w:r>
      <w:r w:rsidR="00774041">
        <w:rPr>
          <w:sz w:val="28"/>
          <w:szCs w:val="28"/>
        </w:rPr>
        <w:t xml:space="preserve">reglamentēta </w:t>
      </w:r>
      <w:r w:rsidR="00774041" w:rsidRPr="00774041">
        <w:rPr>
          <w:sz w:val="28"/>
          <w:szCs w:val="28"/>
        </w:rPr>
        <w:t>valsts un pašvaldību institūci</w:t>
      </w:r>
      <w:r w:rsidR="00774041">
        <w:rPr>
          <w:sz w:val="28"/>
          <w:szCs w:val="28"/>
        </w:rPr>
        <w:t>ju un nevalstisko organizāciju</w:t>
      </w:r>
      <w:r w:rsidR="00774041" w:rsidRPr="00774041">
        <w:rPr>
          <w:sz w:val="28"/>
          <w:szCs w:val="28"/>
        </w:rPr>
        <w:t xml:space="preserve"> sadarbības organizēšan</w:t>
      </w:r>
      <w:r w:rsidR="00F96D12">
        <w:rPr>
          <w:sz w:val="28"/>
          <w:szCs w:val="28"/>
        </w:rPr>
        <w:t>a</w:t>
      </w:r>
      <w:r w:rsidR="00774041" w:rsidRPr="00774041">
        <w:rPr>
          <w:sz w:val="28"/>
          <w:szCs w:val="28"/>
        </w:rPr>
        <w:t xml:space="preserve"> un kārtīb</w:t>
      </w:r>
      <w:r w:rsidR="004D38A5">
        <w:rPr>
          <w:sz w:val="28"/>
          <w:szCs w:val="28"/>
        </w:rPr>
        <w:t>a</w:t>
      </w:r>
      <w:r w:rsidR="00774041" w:rsidRPr="00774041">
        <w:rPr>
          <w:sz w:val="28"/>
          <w:szCs w:val="28"/>
        </w:rPr>
        <w:t>, kādā īstenojama bērnu tiesību aizsardzība</w:t>
      </w:r>
      <w:r w:rsidR="00774041">
        <w:rPr>
          <w:sz w:val="28"/>
          <w:szCs w:val="28"/>
        </w:rPr>
        <w:t>.</w:t>
      </w:r>
      <w:r w:rsidR="00403620">
        <w:rPr>
          <w:sz w:val="28"/>
          <w:szCs w:val="28"/>
        </w:rPr>
        <w:t xml:space="preserve"> </w:t>
      </w:r>
      <w:r w:rsidR="00F96D12">
        <w:rPr>
          <w:sz w:val="28"/>
          <w:szCs w:val="28"/>
        </w:rPr>
        <w:t xml:space="preserve">Saskaņā ar </w:t>
      </w:r>
      <w:r w:rsidR="001A261B">
        <w:rPr>
          <w:sz w:val="28"/>
          <w:szCs w:val="28"/>
        </w:rPr>
        <w:t xml:space="preserve">minēto Ministru kabineta </w:t>
      </w:r>
      <w:r w:rsidR="00F96D12" w:rsidRPr="00FD2418">
        <w:rPr>
          <w:sz w:val="28"/>
          <w:szCs w:val="28"/>
        </w:rPr>
        <w:t>noteikumu 2.</w:t>
      </w:r>
      <w:r w:rsidR="00403620">
        <w:rPr>
          <w:sz w:val="28"/>
          <w:szCs w:val="28"/>
        </w:rPr>
        <w:t> </w:t>
      </w:r>
      <w:r w:rsidR="00F96D12">
        <w:rPr>
          <w:sz w:val="28"/>
          <w:szCs w:val="28"/>
        </w:rPr>
        <w:t xml:space="preserve">punktu </w:t>
      </w:r>
      <w:r w:rsidR="00735E7F">
        <w:rPr>
          <w:sz w:val="28"/>
          <w:szCs w:val="28"/>
        </w:rPr>
        <w:t>i</w:t>
      </w:r>
      <w:r w:rsidR="00FD2418" w:rsidRPr="00FD2418">
        <w:rPr>
          <w:sz w:val="28"/>
          <w:szCs w:val="28"/>
        </w:rPr>
        <w:t>nstitūcijas atbilstoši to kompetencē esošajiem bērnu tiesību aizsardzības jautājumiem un darbības mērķiem īsteno bērnu tiesību aizsardzību bērnu tiesību</w:t>
      </w:r>
      <w:r w:rsidR="00FD2418">
        <w:rPr>
          <w:sz w:val="28"/>
          <w:szCs w:val="28"/>
        </w:rPr>
        <w:t xml:space="preserve"> aizsardzības sadarbības grupu</w:t>
      </w:r>
      <w:r w:rsidR="00735E7F">
        <w:rPr>
          <w:sz w:val="28"/>
          <w:szCs w:val="28"/>
        </w:rPr>
        <w:t xml:space="preserve"> (izveido pašvaldība)</w:t>
      </w:r>
      <w:r w:rsidR="00FD2418" w:rsidRPr="00FD2418">
        <w:rPr>
          <w:sz w:val="28"/>
          <w:szCs w:val="28"/>
        </w:rPr>
        <w:t xml:space="preserve"> un Bērnu lietu sadarbības padomes ietvaros</w:t>
      </w:r>
      <w:r w:rsidR="001A261B">
        <w:rPr>
          <w:sz w:val="28"/>
          <w:szCs w:val="28"/>
        </w:rPr>
        <w:t xml:space="preserve"> (izveido labklājības ministrs)</w:t>
      </w:r>
      <w:r w:rsidR="00AB426C">
        <w:rPr>
          <w:sz w:val="28"/>
          <w:szCs w:val="28"/>
        </w:rPr>
        <w:t xml:space="preserve">. </w:t>
      </w:r>
    </w:p>
    <w:p w14:paraId="432E9EF4" w14:textId="3C520080" w:rsidR="0060599C" w:rsidRDefault="00A90987" w:rsidP="000247AE">
      <w:pPr>
        <w:ind w:firstLine="720"/>
        <w:jc w:val="both"/>
        <w:rPr>
          <w:sz w:val="28"/>
          <w:szCs w:val="28"/>
        </w:rPr>
      </w:pPr>
      <w:r w:rsidRPr="00FD42BA">
        <w:rPr>
          <w:sz w:val="28"/>
          <w:szCs w:val="28"/>
        </w:rPr>
        <w:t xml:space="preserve">Saskaņā ar labklājības ministra 2017.gada 16.augusta rīkojumu Nr.72 </w:t>
      </w:r>
      <w:r w:rsidR="00FD42BA">
        <w:rPr>
          <w:sz w:val="28"/>
          <w:szCs w:val="28"/>
        </w:rPr>
        <w:t>“</w:t>
      </w:r>
      <w:r w:rsidR="00FD42BA" w:rsidRPr="00FD42BA">
        <w:rPr>
          <w:sz w:val="28"/>
          <w:szCs w:val="28"/>
        </w:rPr>
        <w:t>Par Bērnu lietu sadarbības padomes izveidi</w:t>
      </w:r>
      <w:r w:rsidR="00FD42BA">
        <w:rPr>
          <w:sz w:val="28"/>
          <w:szCs w:val="28"/>
        </w:rPr>
        <w:t>”</w:t>
      </w:r>
      <w:r w:rsidR="007718C9">
        <w:rPr>
          <w:rStyle w:val="Vresatsauce"/>
          <w:sz w:val="28"/>
          <w:szCs w:val="28"/>
        </w:rPr>
        <w:footnoteReference w:id="30"/>
      </w:r>
      <w:r w:rsidR="00FD42BA">
        <w:rPr>
          <w:sz w:val="28"/>
          <w:szCs w:val="28"/>
        </w:rPr>
        <w:t>, l</w:t>
      </w:r>
      <w:r w:rsidR="00FD42BA" w:rsidRPr="00FD42BA">
        <w:rPr>
          <w:sz w:val="28"/>
          <w:szCs w:val="28"/>
        </w:rPr>
        <w:t>ai veicinātu vienotu izpratni par bērna interešu prioritātes principa ievērošanu valsts un pašvaldību rīcībpolitikās, kā arī veicinātu institūciju, sabiedrisko organizāciju un citu fizisku un juridisku personu saskaņotu darbību bērnu tiesību aizsardzībā, izveidot</w:t>
      </w:r>
      <w:r w:rsidR="00FD42BA">
        <w:rPr>
          <w:sz w:val="28"/>
          <w:szCs w:val="28"/>
        </w:rPr>
        <w:t>a</w:t>
      </w:r>
      <w:r w:rsidR="00FD42BA" w:rsidRPr="00FD42BA">
        <w:rPr>
          <w:sz w:val="28"/>
          <w:szCs w:val="28"/>
        </w:rPr>
        <w:t xml:space="preserve"> Bērnu lietu sadarbības padom</w:t>
      </w:r>
      <w:r w:rsidR="00FD42BA">
        <w:rPr>
          <w:sz w:val="28"/>
          <w:szCs w:val="28"/>
        </w:rPr>
        <w:t>e</w:t>
      </w:r>
      <w:r w:rsidR="00FD42BA" w:rsidRPr="00FD42BA">
        <w:rPr>
          <w:sz w:val="28"/>
          <w:szCs w:val="28"/>
        </w:rPr>
        <w:t xml:space="preserve"> (turpmāk – padome)</w:t>
      </w:r>
      <w:r w:rsidR="00FD42BA">
        <w:rPr>
          <w:sz w:val="28"/>
          <w:szCs w:val="28"/>
        </w:rPr>
        <w:t xml:space="preserve">. </w:t>
      </w:r>
      <w:r w:rsidR="00FD42BA" w:rsidRPr="00830CA3">
        <w:rPr>
          <w:sz w:val="28"/>
          <w:szCs w:val="28"/>
        </w:rPr>
        <w:t xml:space="preserve">Padomes vadītājs ir labklājības ministrs. Savukārt padomes locekļi ir: </w:t>
      </w:r>
      <w:r w:rsidR="003C4178" w:rsidRPr="00830CA3">
        <w:rPr>
          <w:sz w:val="28"/>
          <w:szCs w:val="28"/>
        </w:rPr>
        <w:t>veselības ministrs,</w:t>
      </w:r>
      <w:r w:rsidR="000247AE" w:rsidRPr="00830CA3">
        <w:rPr>
          <w:sz w:val="28"/>
          <w:szCs w:val="28"/>
        </w:rPr>
        <w:t xml:space="preserve"> </w:t>
      </w:r>
      <w:r w:rsidR="003C4178" w:rsidRPr="00830CA3">
        <w:rPr>
          <w:sz w:val="28"/>
          <w:szCs w:val="28"/>
        </w:rPr>
        <w:t xml:space="preserve">vides aizsardzības un reģionālās attīstības ministrs, </w:t>
      </w:r>
      <w:r w:rsidR="00A033AA" w:rsidRPr="00830CA3">
        <w:rPr>
          <w:sz w:val="28"/>
          <w:szCs w:val="28"/>
        </w:rPr>
        <w:t xml:space="preserve">iekšlietu ministrs, </w:t>
      </w:r>
      <w:r w:rsidR="00F90D2A" w:rsidRPr="00830CA3">
        <w:rPr>
          <w:sz w:val="28"/>
          <w:szCs w:val="28"/>
        </w:rPr>
        <w:t>Latvijas Republikas tiesībsargs</w:t>
      </w:r>
      <w:r w:rsidR="000247AE" w:rsidRPr="00830CA3">
        <w:rPr>
          <w:sz w:val="28"/>
          <w:szCs w:val="28"/>
        </w:rPr>
        <w:t xml:space="preserve">, </w:t>
      </w:r>
      <w:r w:rsidR="009A0474" w:rsidRPr="00830CA3">
        <w:rPr>
          <w:sz w:val="28"/>
          <w:szCs w:val="28"/>
        </w:rPr>
        <w:t>Valsts prezidenta likumdošanas un juridiskā padomniece</w:t>
      </w:r>
      <w:r w:rsidR="000247AE" w:rsidRPr="00830CA3">
        <w:rPr>
          <w:sz w:val="28"/>
          <w:szCs w:val="28"/>
        </w:rPr>
        <w:t xml:space="preserve">, </w:t>
      </w:r>
      <w:r w:rsidR="006724AD" w:rsidRPr="00830CA3">
        <w:rPr>
          <w:sz w:val="28"/>
          <w:szCs w:val="28"/>
        </w:rPr>
        <w:t xml:space="preserve">Tieslietu ministrijas valsts sekretārs, </w:t>
      </w:r>
      <w:r w:rsidR="00B3081E" w:rsidRPr="00830CA3">
        <w:rPr>
          <w:sz w:val="28"/>
          <w:szCs w:val="28"/>
        </w:rPr>
        <w:t>Izglītības un zinātnes lietu ministri</w:t>
      </w:r>
      <w:r w:rsidR="00595239" w:rsidRPr="00830CA3">
        <w:rPr>
          <w:sz w:val="28"/>
          <w:szCs w:val="28"/>
        </w:rPr>
        <w:t>jas valsts sekretāra vietnieks,</w:t>
      </w:r>
      <w:r w:rsidR="000247AE" w:rsidRPr="00830CA3">
        <w:rPr>
          <w:sz w:val="28"/>
          <w:szCs w:val="28"/>
        </w:rPr>
        <w:t xml:space="preserve"> </w:t>
      </w:r>
      <w:r w:rsidR="00595239" w:rsidRPr="00830CA3">
        <w:rPr>
          <w:sz w:val="28"/>
          <w:szCs w:val="28"/>
        </w:rPr>
        <w:t>Labklāj</w:t>
      </w:r>
      <w:r w:rsidR="000247AE" w:rsidRPr="00830CA3">
        <w:rPr>
          <w:sz w:val="28"/>
          <w:szCs w:val="28"/>
        </w:rPr>
        <w:t xml:space="preserve">ības ministrijas, </w:t>
      </w:r>
      <w:r w:rsidR="003C43E6" w:rsidRPr="00830CA3">
        <w:rPr>
          <w:sz w:val="27"/>
          <w:szCs w:val="27"/>
        </w:rPr>
        <w:t>Sadarbības platformas “Demogr</w:t>
      </w:r>
      <w:r w:rsidR="000247AE" w:rsidRPr="00830CA3">
        <w:rPr>
          <w:sz w:val="27"/>
          <w:szCs w:val="27"/>
        </w:rPr>
        <w:t xml:space="preserve">āfisko lietu centrs”, </w:t>
      </w:r>
      <w:r w:rsidR="004066A7" w:rsidRPr="00830CA3">
        <w:rPr>
          <w:sz w:val="28"/>
          <w:szCs w:val="28"/>
        </w:rPr>
        <w:t>Valsts bērnu tiesību aizsardzības i</w:t>
      </w:r>
      <w:r w:rsidR="000247AE" w:rsidRPr="00830CA3">
        <w:rPr>
          <w:sz w:val="28"/>
          <w:szCs w:val="28"/>
        </w:rPr>
        <w:t xml:space="preserve">nspekcijas, </w:t>
      </w:r>
      <w:r w:rsidR="00D1050B" w:rsidRPr="00830CA3">
        <w:rPr>
          <w:sz w:val="27"/>
          <w:szCs w:val="27"/>
        </w:rPr>
        <w:t>Rīgas bāriņtiesas</w:t>
      </w:r>
      <w:r w:rsidR="000247AE" w:rsidRPr="00830CA3">
        <w:rPr>
          <w:sz w:val="27"/>
          <w:szCs w:val="27"/>
        </w:rPr>
        <w:t xml:space="preserve">, </w:t>
      </w:r>
      <w:r w:rsidR="0069215B" w:rsidRPr="00830CA3">
        <w:rPr>
          <w:sz w:val="28"/>
          <w:szCs w:val="28"/>
        </w:rPr>
        <w:t>SIA “Mammām un tētiem”</w:t>
      </w:r>
      <w:r w:rsidR="000247AE" w:rsidRPr="00830CA3">
        <w:rPr>
          <w:sz w:val="28"/>
          <w:szCs w:val="28"/>
        </w:rPr>
        <w:t xml:space="preserve">, </w:t>
      </w:r>
      <w:r w:rsidR="0069215B" w:rsidRPr="00830CA3">
        <w:rPr>
          <w:sz w:val="28"/>
          <w:szCs w:val="28"/>
        </w:rPr>
        <w:t>Alternatīvās Bērnu aprūpes alianses</w:t>
      </w:r>
      <w:r w:rsidR="000247AE" w:rsidRPr="00830CA3">
        <w:rPr>
          <w:sz w:val="28"/>
          <w:szCs w:val="28"/>
        </w:rPr>
        <w:t>, n</w:t>
      </w:r>
      <w:r w:rsidR="00325B3D" w:rsidRPr="00830CA3">
        <w:rPr>
          <w:sz w:val="28"/>
          <w:szCs w:val="28"/>
        </w:rPr>
        <w:t xml:space="preserve">odibinājuma </w:t>
      </w:r>
      <w:r w:rsidR="000247AE" w:rsidRPr="00830CA3">
        <w:rPr>
          <w:sz w:val="28"/>
          <w:szCs w:val="28"/>
        </w:rPr>
        <w:t>“Centrs Dardedze”</w:t>
      </w:r>
      <w:r w:rsidR="00325B3D" w:rsidRPr="00830CA3">
        <w:rPr>
          <w:sz w:val="28"/>
          <w:szCs w:val="28"/>
        </w:rPr>
        <w:t>,</w:t>
      </w:r>
      <w:r w:rsidR="000247AE" w:rsidRPr="00830CA3">
        <w:rPr>
          <w:sz w:val="28"/>
          <w:szCs w:val="28"/>
        </w:rPr>
        <w:t xml:space="preserve"> nodib</w:t>
      </w:r>
      <w:r w:rsidR="00325B3D" w:rsidRPr="00830CA3">
        <w:rPr>
          <w:sz w:val="28"/>
          <w:szCs w:val="28"/>
        </w:rPr>
        <w:t>inājuma “Sociālo Pakalpojumu Aģentūra”</w:t>
      </w:r>
      <w:r w:rsidR="000247AE" w:rsidRPr="00830CA3">
        <w:rPr>
          <w:sz w:val="28"/>
          <w:szCs w:val="28"/>
        </w:rPr>
        <w:t xml:space="preserve">, </w:t>
      </w:r>
      <w:r w:rsidR="00595239" w:rsidRPr="00830CA3">
        <w:rPr>
          <w:sz w:val="28"/>
          <w:szCs w:val="28"/>
        </w:rPr>
        <w:t>biedrības „Sociālo dar</w:t>
      </w:r>
      <w:r w:rsidR="000247AE" w:rsidRPr="00830CA3">
        <w:rPr>
          <w:sz w:val="28"/>
          <w:szCs w:val="28"/>
        </w:rPr>
        <w:t>binieku biedrība”</w:t>
      </w:r>
      <w:r w:rsidR="000C0D35" w:rsidRPr="00830CA3">
        <w:rPr>
          <w:sz w:val="28"/>
          <w:szCs w:val="28"/>
        </w:rPr>
        <w:t>,</w:t>
      </w:r>
      <w:r w:rsidR="000247AE" w:rsidRPr="00830CA3">
        <w:rPr>
          <w:sz w:val="28"/>
          <w:szCs w:val="28"/>
        </w:rPr>
        <w:t xml:space="preserve"> </w:t>
      </w:r>
      <w:r w:rsidR="004066A7" w:rsidRPr="00830CA3">
        <w:rPr>
          <w:sz w:val="28"/>
          <w:szCs w:val="28"/>
        </w:rPr>
        <w:t>biedrības „Latvijas Pašvaldību savienība”</w:t>
      </w:r>
      <w:r w:rsidR="000247AE" w:rsidRPr="00830CA3">
        <w:rPr>
          <w:sz w:val="28"/>
          <w:szCs w:val="28"/>
        </w:rPr>
        <w:t xml:space="preserve">, </w:t>
      </w:r>
      <w:r w:rsidR="004066A7" w:rsidRPr="00830CA3">
        <w:rPr>
          <w:sz w:val="28"/>
          <w:szCs w:val="28"/>
        </w:rPr>
        <w:t>biedrības „Glābiet bērnus”,</w:t>
      </w:r>
      <w:r w:rsidR="000247AE" w:rsidRPr="00830CA3">
        <w:rPr>
          <w:sz w:val="28"/>
          <w:szCs w:val="28"/>
        </w:rPr>
        <w:t xml:space="preserve"> </w:t>
      </w:r>
      <w:r w:rsidR="004066A7" w:rsidRPr="00830CA3">
        <w:rPr>
          <w:sz w:val="28"/>
          <w:szCs w:val="28"/>
        </w:rPr>
        <w:t>biedrības „Latvijas Bērnu labklājības tīkls”</w:t>
      </w:r>
      <w:r w:rsidR="000247AE" w:rsidRPr="00830CA3">
        <w:rPr>
          <w:sz w:val="28"/>
          <w:szCs w:val="28"/>
        </w:rPr>
        <w:t xml:space="preserve">, </w:t>
      </w:r>
      <w:r w:rsidR="00F90D2A" w:rsidRPr="00830CA3">
        <w:rPr>
          <w:sz w:val="28"/>
          <w:szCs w:val="28"/>
        </w:rPr>
        <w:t>biedrības „Rīgas pilsētas „Rūpju bērns”</w:t>
      </w:r>
      <w:r w:rsidR="000247AE" w:rsidRPr="00830CA3">
        <w:rPr>
          <w:sz w:val="28"/>
          <w:szCs w:val="28"/>
        </w:rPr>
        <w:t xml:space="preserve">, </w:t>
      </w:r>
      <w:r w:rsidR="00F90D2A" w:rsidRPr="00830CA3">
        <w:rPr>
          <w:sz w:val="28"/>
          <w:szCs w:val="28"/>
        </w:rPr>
        <w:t xml:space="preserve">biedrības „Kurzemes reģiona audžuģimeņu biedrība </w:t>
      </w:r>
      <w:r w:rsidR="000247AE" w:rsidRPr="00830CA3">
        <w:rPr>
          <w:sz w:val="28"/>
          <w:szCs w:val="28"/>
        </w:rPr>
        <w:t>“</w:t>
      </w:r>
      <w:r w:rsidR="00F90D2A" w:rsidRPr="00830CA3">
        <w:rPr>
          <w:sz w:val="28"/>
          <w:szCs w:val="28"/>
        </w:rPr>
        <w:t>ESTERE””</w:t>
      </w:r>
      <w:r w:rsidR="000247AE" w:rsidRPr="00830CA3">
        <w:rPr>
          <w:sz w:val="28"/>
          <w:szCs w:val="28"/>
        </w:rPr>
        <w:t>,</w:t>
      </w:r>
      <w:r w:rsidR="000247AE">
        <w:rPr>
          <w:sz w:val="28"/>
          <w:szCs w:val="28"/>
        </w:rPr>
        <w:t xml:space="preserve"> </w:t>
      </w:r>
      <w:r w:rsidR="00D1050B" w:rsidRPr="00D1050B">
        <w:rPr>
          <w:sz w:val="28"/>
          <w:szCs w:val="28"/>
        </w:rPr>
        <w:t>biedrības „Profesionālo audžuģim</w:t>
      </w:r>
      <w:r w:rsidR="000247AE">
        <w:rPr>
          <w:sz w:val="28"/>
          <w:szCs w:val="28"/>
        </w:rPr>
        <w:t>eņu apvienība „Terēze””, b</w:t>
      </w:r>
      <w:r w:rsidR="00D1050B" w:rsidRPr="00D1050B">
        <w:rPr>
          <w:sz w:val="28"/>
          <w:szCs w:val="28"/>
        </w:rPr>
        <w:t>iedrības „Latvijas Bāriņtiesu darbinieku a</w:t>
      </w:r>
      <w:r w:rsidR="000247AE">
        <w:rPr>
          <w:sz w:val="28"/>
          <w:szCs w:val="28"/>
        </w:rPr>
        <w:t>sociācija”</w:t>
      </w:r>
      <w:r w:rsidR="00D1050B">
        <w:rPr>
          <w:sz w:val="28"/>
          <w:szCs w:val="28"/>
        </w:rPr>
        <w:t>,</w:t>
      </w:r>
      <w:r w:rsidR="000247AE">
        <w:rPr>
          <w:sz w:val="28"/>
          <w:szCs w:val="28"/>
        </w:rPr>
        <w:t xml:space="preserve"> </w:t>
      </w:r>
      <w:r w:rsidR="00D1050B" w:rsidRPr="00D1050B">
        <w:rPr>
          <w:sz w:val="28"/>
          <w:szCs w:val="28"/>
        </w:rPr>
        <w:t>biedrības „Latvijas Kustība par neatkarīgu dzīvi”</w:t>
      </w:r>
      <w:r w:rsidR="000247AE">
        <w:rPr>
          <w:sz w:val="28"/>
          <w:szCs w:val="28"/>
        </w:rPr>
        <w:t xml:space="preserve">, </w:t>
      </w:r>
      <w:r w:rsidR="00D1050B" w:rsidRPr="00D1050B">
        <w:rPr>
          <w:sz w:val="28"/>
          <w:szCs w:val="28"/>
        </w:rPr>
        <w:t>biedrības „Latvijas SOS Bērnu ciematu asociācija” pārstāv</w:t>
      </w:r>
      <w:r w:rsidR="000247AE">
        <w:rPr>
          <w:sz w:val="28"/>
          <w:szCs w:val="28"/>
        </w:rPr>
        <w:t>ji</w:t>
      </w:r>
      <w:r w:rsidR="00D1050B">
        <w:rPr>
          <w:sz w:val="28"/>
          <w:szCs w:val="28"/>
        </w:rPr>
        <w:t>,</w:t>
      </w:r>
      <w:r w:rsidR="000247AE">
        <w:rPr>
          <w:sz w:val="28"/>
          <w:szCs w:val="28"/>
        </w:rPr>
        <w:t xml:space="preserve"> kā arī </w:t>
      </w:r>
      <w:r w:rsidR="000247AE" w:rsidRPr="00D1050B">
        <w:rPr>
          <w:sz w:val="28"/>
          <w:szCs w:val="28"/>
        </w:rPr>
        <w:t>privātpersona</w:t>
      </w:r>
      <w:r w:rsidR="000247AE">
        <w:rPr>
          <w:sz w:val="28"/>
          <w:szCs w:val="28"/>
        </w:rPr>
        <w:t>s.</w:t>
      </w:r>
    </w:p>
    <w:p w14:paraId="098175DE" w14:textId="6E50F375" w:rsidR="005E3DF4" w:rsidRDefault="001E0AD9" w:rsidP="00707D3D">
      <w:pPr>
        <w:ind w:firstLine="720"/>
        <w:jc w:val="both"/>
        <w:rPr>
          <w:sz w:val="28"/>
          <w:szCs w:val="28"/>
        </w:rPr>
      </w:pPr>
      <w:r>
        <w:rPr>
          <w:sz w:val="28"/>
          <w:szCs w:val="28"/>
        </w:rPr>
        <w:t xml:space="preserve">Lai meklētu labākos risinājumus </w:t>
      </w:r>
      <w:r w:rsidR="00396096">
        <w:rPr>
          <w:sz w:val="28"/>
          <w:szCs w:val="28"/>
        </w:rPr>
        <w:t xml:space="preserve">bērnu tiesību aizsardzības politikas pilnveidei, </w:t>
      </w:r>
      <w:r w:rsidR="00162F19">
        <w:rPr>
          <w:sz w:val="28"/>
          <w:szCs w:val="28"/>
        </w:rPr>
        <w:t xml:space="preserve">pēc </w:t>
      </w:r>
      <w:r w:rsidR="00396096" w:rsidRPr="00396096">
        <w:rPr>
          <w:sz w:val="28"/>
          <w:szCs w:val="28"/>
        </w:rPr>
        <w:t>Bērnu lietu sadarbības padome</w:t>
      </w:r>
      <w:r w:rsidR="00162F19">
        <w:rPr>
          <w:sz w:val="28"/>
          <w:szCs w:val="28"/>
        </w:rPr>
        <w:t xml:space="preserve">s iniciatīvas </w:t>
      </w:r>
      <w:r w:rsidR="007718C9">
        <w:rPr>
          <w:sz w:val="28"/>
          <w:szCs w:val="28"/>
        </w:rPr>
        <w:t xml:space="preserve">pārskata gadā </w:t>
      </w:r>
      <w:r w:rsidR="00162F19">
        <w:rPr>
          <w:sz w:val="28"/>
          <w:szCs w:val="28"/>
        </w:rPr>
        <w:t>tikušas organizētas trīs domnīcas</w:t>
      </w:r>
      <w:r w:rsidR="00162F19" w:rsidRPr="00162F19">
        <w:rPr>
          <w:sz w:val="28"/>
          <w:szCs w:val="28"/>
        </w:rPr>
        <w:t xml:space="preserve">, kurās </w:t>
      </w:r>
      <w:r w:rsidR="00162F19">
        <w:rPr>
          <w:sz w:val="28"/>
          <w:szCs w:val="28"/>
        </w:rPr>
        <w:t>nozaru atbildīgās institūcijas</w:t>
      </w:r>
      <w:r w:rsidR="00162F19" w:rsidRPr="00162F19">
        <w:rPr>
          <w:sz w:val="28"/>
          <w:szCs w:val="28"/>
        </w:rPr>
        <w:t xml:space="preserve"> un nevalstiskās organizācijas</w:t>
      </w:r>
      <w:r w:rsidR="00162F19">
        <w:rPr>
          <w:sz w:val="28"/>
          <w:szCs w:val="28"/>
        </w:rPr>
        <w:t xml:space="preserve"> izskatīja padomes identificētos prob</w:t>
      </w:r>
      <w:r w:rsidR="00830EBE">
        <w:rPr>
          <w:sz w:val="28"/>
          <w:szCs w:val="28"/>
        </w:rPr>
        <w:t>l</w:t>
      </w:r>
      <w:r w:rsidR="00162F19">
        <w:rPr>
          <w:sz w:val="28"/>
          <w:szCs w:val="28"/>
        </w:rPr>
        <w:t>ēmjautājumus.</w:t>
      </w:r>
      <w:r w:rsidR="00162F19" w:rsidRPr="00162F19">
        <w:rPr>
          <w:sz w:val="28"/>
          <w:szCs w:val="28"/>
        </w:rPr>
        <w:t xml:space="preserve"> </w:t>
      </w:r>
      <w:r w:rsidR="00162F19">
        <w:rPr>
          <w:sz w:val="28"/>
          <w:szCs w:val="28"/>
        </w:rPr>
        <w:t xml:space="preserve">Pārskata gadā </w:t>
      </w:r>
      <w:r w:rsidR="005E12B3" w:rsidRPr="005E12B3">
        <w:rPr>
          <w:sz w:val="28"/>
          <w:szCs w:val="28"/>
        </w:rPr>
        <w:t xml:space="preserve">domnīcas </w:t>
      </w:r>
      <w:r w:rsidR="00162F19">
        <w:rPr>
          <w:sz w:val="28"/>
          <w:szCs w:val="28"/>
        </w:rPr>
        <w:t xml:space="preserve">organizētas par šādām tēmām: </w:t>
      </w:r>
      <w:r w:rsidR="005E12B3" w:rsidRPr="005E12B3">
        <w:rPr>
          <w:sz w:val="28"/>
          <w:szCs w:val="28"/>
        </w:rPr>
        <w:t>“Atbildīgi un zinoši vecāki – vai vienmēr bērnam drošas bērnības ga</w:t>
      </w:r>
      <w:r w:rsidR="00162F19">
        <w:rPr>
          <w:sz w:val="28"/>
          <w:szCs w:val="28"/>
        </w:rPr>
        <w:t>rants” (2017.gada 27.septembrī);</w:t>
      </w:r>
      <w:r w:rsidR="005E12B3" w:rsidRPr="005E12B3">
        <w:rPr>
          <w:sz w:val="28"/>
          <w:szCs w:val="28"/>
        </w:rPr>
        <w:t xml:space="preserve"> “Prevencija. Atbalsts ģimenēm ar bērniem, kurās ir bērna attīstībai nelabvēlīgi apstākļi – pakalpojumi un to pieejamība” (2017.gada 20.oktobrī)</w:t>
      </w:r>
      <w:r w:rsidR="00162F19">
        <w:rPr>
          <w:sz w:val="28"/>
          <w:szCs w:val="28"/>
        </w:rPr>
        <w:t>;</w:t>
      </w:r>
      <w:r w:rsidR="005E12B3" w:rsidRPr="005E12B3">
        <w:rPr>
          <w:sz w:val="28"/>
          <w:szCs w:val="28"/>
        </w:rPr>
        <w:t xml:space="preserve"> „Ārpusģimenes aprūpe. Specializēto audžuģimeņu un reģionālo aģentūru izveide” (2017.gada 13.novembrī).</w:t>
      </w:r>
    </w:p>
    <w:p w14:paraId="2B7BBCA8" w14:textId="711D94C2" w:rsidR="005B0B0B" w:rsidRDefault="00774041" w:rsidP="00707D3D">
      <w:pPr>
        <w:ind w:firstLine="720"/>
        <w:jc w:val="both"/>
        <w:rPr>
          <w:sz w:val="28"/>
          <w:szCs w:val="28"/>
        </w:rPr>
      </w:pPr>
      <w:r>
        <w:rPr>
          <w:sz w:val="28"/>
          <w:szCs w:val="28"/>
        </w:rPr>
        <w:t>Saskaņā ar</w:t>
      </w:r>
      <w:r w:rsidR="00A66B07">
        <w:rPr>
          <w:sz w:val="28"/>
          <w:szCs w:val="28"/>
        </w:rPr>
        <w:t xml:space="preserve"> </w:t>
      </w:r>
      <w:r>
        <w:rPr>
          <w:sz w:val="28"/>
          <w:szCs w:val="28"/>
        </w:rPr>
        <w:t xml:space="preserve">Saeimas 2017.gada 2.martā pieņemtajiem </w:t>
      </w:r>
      <w:r w:rsidR="00A66B07">
        <w:rPr>
          <w:sz w:val="28"/>
          <w:szCs w:val="28"/>
        </w:rPr>
        <w:t>grozījumiem</w:t>
      </w:r>
      <w:r>
        <w:rPr>
          <w:sz w:val="28"/>
          <w:szCs w:val="28"/>
        </w:rPr>
        <w:t xml:space="preserve"> Bērnu tiesību aizsardzības</w:t>
      </w:r>
      <w:r w:rsidR="005B0B0B">
        <w:rPr>
          <w:sz w:val="28"/>
          <w:szCs w:val="28"/>
        </w:rPr>
        <w:t xml:space="preserve"> likum</w:t>
      </w:r>
      <w:r w:rsidR="00AB661B">
        <w:rPr>
          <w:sz w:val="28"/>
          <w:szCs w:val="28"/>
        </w:rPr>
        <w:t>ā</w:t>
      </w:r>
      <w:r w:rsidR="005B0B0B">
        <w:rPr>
          <w:sz w:val="28"/>
          <w:szCs w:val="28"/>
        </w:rPr>
        <w:t xml:space="preserve"> </w:t>
      </w:r>
      <w:r w:rsidR="004D38A5">
        <w:rPr>
          <w:sz w:val="28"/>
          <w:szCs w:val="28"/>
        </w:rPr>
        <w:t xml:space="preserve">jaunā redakcijā izteikts likuma </w:t>
      </w:r>
      <w:r w:rsidR="00E84071">
        <w:rPr>
          <w:sz w:val="28"/>
          <w:szCs w:val="28"/>
        </w:rPr>
        <w:t>48.pant</w:t>
      </w:r>
      <w:r w:rsidR="00146A7A">
        <w:rPr>
          <w:sz w:val="28"/>
          <w:szCs w:val="28"/>
        </w:rPr>
        <w:t>a nosaukums, pirmā, otrā, trešā un ceturtā daļa</w:t>
      </w:r>
      <w:r w:rsidR="00E84071">
        <w:rPr>
          <w:sz w:val="28"/>
          <w:szCs w:val="28"/>
        </w:rPr>
        <w:t xml:space="preserve">, pastiprinot tiesisko regulējumu bērnu aizsardzībai no smēķēšanas, alkoholisko un enerģijas dzērienu ietekmes. </w:t>
      </w:r>
      <w:r w:rsidR="000E043C">
        <w:rPr>
          <w:sz w:val="28"/>
          <w:szCs w:val="28"/>
        </w:rPr>
        <w:t>Iepriekš minētais pants reglamentēja bērnu aizsardzību no smēķēšanas un</w:t>
      </w:r>
      <w:r w:rsidR="000E043C" w:rsidRPr="000E043C">
        <w:rPr>
          <w:sz w:val="28"/>
          <w:szCs w:val="28"/>
        </w:rPr>
        <w:t xml:space="preserve"> alkoholisko dzērienu ietekmes</w:t>
      </w:r>
      <w:r w:rsidR="000E043C">
        <w:rPr>
          <w:sz w:val="28"/>
          <w:szCs w:val="28"/>
        </w:rPr>
        <w:t xml:space="preserve">. </w:t>
      </w:r>
    </w:p>
    <w:p w14:paraId="54CF496E" w14:textId="77777777" w:rsidR="007B1960" w:rsidRDefault="007B1960" w:rsidP="00707D3D">
      <w:pPr>
        <w:ind w:firstLine="720"/>
        <w:jc w:val="both"/>
        <w:rPr>
          <w:sz w:val="28"/>
          <w:szCs w:val="28"/>
        </w:rPr>
      </w:pPr>
      <w:r>
        <w:rPr>
          <w:sz w:val="28"/>
          <w:szCs w:val="28"/>
        </w:rPr>
        <w:t>Atbilstoši minētajiem grozījumiem b</w:t>
      </w:r>
      <w:r w:rsidRPr="007B1960">
        <w:rPr>
          <w:sz w:val="28"/>
          <w:szCs w:val="28"/>
        </w:rPr>
        <w:t xml:space="preserve">ērns nedrīkst smēķēt, lietot bezdūmu tabakas izstrādājumus, alkoholiskos un enerģijas dzērienus. Bērns ir aizsargājams no smēķēšanas un alkoholisko dzērienu ietekmes. Bērns nedrīkst atrasties smēķēšanai paredzētu izstrādājumu vai ierīču dūmu un tvaika ietekmē. Bērna klātbūtnē nedrīkst smēķēt, lai nodrošinātu viņam no smēķēšanai paredzētu izstrādājumu vai ierīču dūmiem un tvaika brīvu vidi. </w:t>
      </w:r>
    </w:p>
    <w:p w14:paraId="65506511" w14:textId="43420224" w:rsidR="007B1960" w:rsidRDefault="009346D9" w:rsidP="00707D3D">
      <w:pPr>
        <w:ind w:firstLine="720"/>
        <w:jc w:val="both"/>
        <w:rPr>
          <w:sz w:val="28"/>
          <w:szCs w:val="28"/>
        </w:rPr>
      </w:pPr>
      <w:r w:rsidRPr="009346D9">
        <w:rPr>
          <w:sz w:val="28"/>
          <w:szCs w:val="28"/>
        </w:rPr>
        <w:t>Bērnā jārada negatīva attieksme pret smēķēšanu, bezdūmu tabakas izstrādājumu, alkoholisko un enerģijas dzērienu lietošanu. Bērnam ir aizliegts strādāt darbus, kas tieši saistīti ar tabakas izstrādājumu vai citu smēķēšanai paredzētu izstrādājumu vai ierīču, vai to uzpildes tvertņu ražošanu, izmēģināšanu, glabāšanu, lietošanu, kā arī tirdzniecību vai reklāmu. Bērnam ir aizliegts strādāt darbus, kas tieši saistīti ar alkoholisko vai enerģijas dzērienu ražošanu, izmēģināšanu, glabāšanu, lietošanu, kā arī tirdzniecību vai reklāmu, izņemot gadījumu, kad bērns saskaņā ar attiecīgās profesionālās izglītības programmas praktiskās daļas apguvi atrodas mācību praksē, kura tiek veikta prakses vadītāja klātbūtnē un kuras gaitā tiek nodrošināta ar darba aizsardzību saistīto normatīvo aktu ievērošana.</w:t>
      </w:r>
    </w:p>
    <w:p w14:paraId="5658F937" w14:textId="677140B3" w:rsidR="009346D9" w:rsidRDefault="00186087" w:rsidP="00707D3D">
      <w:pPr>
        <w:ind w:firstLine="720"/>
        <w:jc w:val="both"/>
        <w:rPr>
          <w:sz w:val="28"/>
          <w:szCs w:val="28"/>
        </w:rPr>
      </w:pPr>
      <w:r w:rsidRPr="00186087">
        <w:rPr>
          <w:sz w:val="28"/>
          <w:szCs w:val="28"/>
        </w:rPr>
        <w:t>Saskaņā ar Alkoholisko dzērienu aprites likumu, Enerģijas dzērienu aprites likumu un Tabakas izstrādājumu, augu smēķēšanas produktu, elektronisko smēķēšanas ierīču un to šķidrumu aprites likumu bērnam nedrīkst pārdot alkoholiskos un enerģijas dzērienus, tabakas izstrādājumus vai citus smēķēšanai paredzētus izstrādājumus vai ierīces, vai to uzpildes tvertnes.</w:t>
      </w:r>
    </w:p>
    <w:p w14:paraId="7ECC0D88" w14:textId="21306023" w:rsidR="00186087" w:rsidRDefault="007B194B" w:rsidP="00707D3D">
      <w:pPr>
        <w:ind w:firstLine="720"/>
        <w:jc w:val="both"/>
        <w:rPr>
          <w:sz w:val="28"/>
          <w:szCs w:val="28"/>
        </w:rPr>
      </w:pPr>
      <w:r w:rsidRPr="007B194B">
        <w:rPr>
          <w:sz w:val="28"/>
          <w:szCs w:val="28"/>
        </w:rPr>
        <w:t>Par bērna iesaistīšanu alkoholisko un enerģijas dzērienu vai bezdūmu tabakas izstrādājumu lietošanā, kā arī smēķēšanā vainīgās personas saucamas pie likumā noteiktās atbildības. Par bērna iesaistīšanu alkoholisko un enerģijas dzērienu vai bezdūmu tabakas izstrādājumu lietošanā, kā arī smēķēšanā uzskatāma arī alkoholisko un enerģijas dzērienu vai tabakas izstrādājumu vai citu smēķēšanai paredzētu izstrādājumu vai ierīču, vai to uzpildes tvertņu nodošana bērna rīcībā.</w:t>
      </w:r>
    </w:p>
    <w:p w14:paraId="7DAE74F2" w14:textId="7E18E17D" w:rsidR="00884DE8" w:rsidRDefault="001C6B11" w:rsidP="00707D3D">
      <w:pPr>
        <w:ind w:firstLine="720"/>
        <w:jc w:val="both"/>
        <w:rPr>
          <w:sz w:val="28"/>
          <w:szCs w:val="28"/>
        </w:rPr>
      </w:pPr>
      <w:r>
        <w:rPr>
          <w:sz w:val="28"/>
          <w:szCs w:val="28"/>
        </w:rPr>
        <w:t>Savukārt Bērnu tiesību aizsardzības likuma 67.</w:t>
      </w:r>
      <w:r>
        <w:rPr>
          <w:sz w:val="28"/>
          <w:szCs w:val="28"/>
          <w:vertAlign w:val="superscript"/>
        </w:rPr>
        <w:t>2</w:t>
      </w:r>
      <w:r>
        <w:rPr>
          <w:sz w:val="28"/>
          <w:szCs w:val="28"/>
        </w:rPr>
        <w:t xml:space="preserve"> pants papildināts ar 2.</w:t>
      </w:r>
      <w:r>
        <w:rPr>
          <w:sz w:val="28"/>
          <w:szCs w:val="28"/>
          <w:vertAlign w:val="superscript"/>
        </w:rPr>
        <w:t xml:space="preserve">1 </w:t>
      </w:r>
      <w:r>
        <w:rPr>
          <w:sz w:val="28"/>
          <w:szCs w:val="28"/>
        </w:rPr>
        <w:t>daļu, paredzot, ka, l</w:t>
      </w:r>
      <w:r w:rsidRPr="001C6B11">
        <w:rPr>
          <w:sz w:val="28"/>
          <w:szCs w:val="28"/>
        </w:rPr>
        <w:t xml:space="preserve">ai nodrošinātu sociālās garantijas, kā arī sociālo palīdzību un sociālos pakalpojumus, nepilngadīgo personu atbalsta informācijas sistēmā papildus tiek iekļauta informācija </w:t>
      </w:r>
      <w:r w:rsidRPr="00240CF1">
        <w:rPr>
          <w:sz w:val="28"/>
          <w:szCs w:val="28"/>
        </w:rPr>
        <w:t>par personām</w:t>
      </w:r>
      <w:r w:rsidR="00240CF1" w:rsidRPr="00240CF1">
        <w:rPr>
          <w:sz w:val="28"/>
          <w:szCs w:val="28"/>
        </w:rPr>
        <w:t>,</w:t>
      </w:r>
      <w:r w:rsidR="00240CF1">
        <w:rPr>
          <w:sz w:val="28"/>
          <w:szCs w:val="28"/>
        </w:rPr>
        <w:t xml:space="preserve"> kuras turpina </w:t>
      </w:r>
      <w:r w:rsidRPr="001C6B11">
        <w:rPr>
          <w:sz w:val="28"/>
          <w:szCs w:val="28"/>
        </w:rPr>
        <w:t>uztur</w:t>
      </w:r>
      <w:r w:rsidR="00240CF1">
        <w:rPr>
          <w:sz w:val="28"/>
          <w:szCs w:val="28"/>
        </w:rPr>
        <w:t>ēties</w:t>
      </w:r>
      <w:r w:rsidRPr="001C6B11">
        <w:rPr>
          <w:sz w:val="28"/>
          <w:szCs w:val="28"/>
        </w:rPr>
        <w:t xml:space="preserve"> bērnu aprūpes iestādēs pēc 18 gadu v</w:t>
      </w:r>
      <w:r w:rsidR="00FD4625">
        <w:rPr>
          <w:sz w:val="28"/>
          <w:szCs w:val="28"/>
        </w:rPr>
        <w:t xml:space="preserve">ecuma sasniegšanas, un personām, </w:t>
      </w:r>
      <w:r w:rsidRPr="001C6B11">
        <w:rPr>
          <w:sz w:val="28"/>
          <w:szCs w:val="28"/>
        </w:rPr>
        <w:t>kurām pēc 18 gadu vecuma sasniegšanas ir tiesības uz sociālajām garantijām.</w:t>
      </w:r>
    </w:p>
    <w:p w14:paraId="768C6EA3" w14:textId="41AA9C42" w:rsidR="00A66B07" w:rsidRDefault="005B0B0B" w:rsidP="00707D3D">
      <w:pPr>
        <w:ind w:firstLine="720"/>
        <w:jc w:val="both"/>
        <w:rPr>
          <w:sz w:val="28"/>
          <w:szCs w:val="28"/>
        </w:rPr>
      </w:pPr>
      <w:r>
        <w:rPr>
          <w:sz w:val="28"/>
          <w:szCs w:val="28"/>
        </w:rPr>
        <w:t xml:space="preserve">Vienlaikus </w:t>
      </w:r>
      <w:r w:rsidR="00A6089E">
        <w:rPr>
          <w:sz w:val="28"/>
          <w:szCs w:val="28"/>
        </w:rPr>
        <w:t xml:space="preserve">Bērnu tiesību aizsardzības </w:t>
      </w:r>
      <w:r w:rsidR="00774041">
        <w:rPr>
          <w:sz w:val="28"/>
          <w:szCs w:val="28"/>
        </w:rPr>
        <w:t>likum</w:t>
      </w:r>
      <w:r w:rsidR="00A6089E">
        <w:rPr>
          <w:sz w:val="28"/>
          <w:szCs w:val="28"/>
        </w:rPr>
        <w:t>a</w:t>
      </w:r>
      <w:r w:rsidR="00774041">
        <w:rPr>
          <w:sz w:val="28"/>
          <w:szCs w:val="28"/>
        </w:rPr>
        <w:t xml:space="preserve"> </w:t>
      </w:r>
      <w:r w:rsidR="00A66B07">
        <w:rPr>
          <w:sz w:val="28"/>
          <w:szCs w:val="28"/>
        </w:rPr>
        <w:t>70.panta otrā daļa izteikta jaunā redakcija, nosakot, ka b</w:t>
      </w:r>
      <w:r w:rsidR="00A66B07" w:rsidRPr="00A66B07">
        <w:rPr>
          <w:sz w:val="28"/>
          <w:szCs w:val="28"/>
        </w:rPr>
        <w:t>ērnam pašam un citām personām ir tiesības vērsties pēc palīdzības bērna tiesību aizsardzības institūcijās un citās valsts un pašvaldību institūcijās, un šīs institūcijas ikvienā gadījumā veic likumā paredzētās darbības pārkāpuma, ja tāds tiek konstatēts, novēršanai, kā arī atbalsta un palīdzības sniegšanai bērnam. Bērnu aprūpes, izglītības, veselības aprūpes un citu tādu iestāžu vadītājiem, kurās uzturas bērni, ir pienākums noteikt bērnu sūdzību iesniegšanas un izskatīšanas kārtību un padarīt to bērniem zināmu un pieejamu.</w:t>
      </w:r>
      <w:r w:rsidR="00FD4625">
        <w:rPr>
          <w:sz w:val="28"/>
          <w:szCs w:val="28"/>
        </w:rPr>
        <w:t xml:space="preserve"> Iepriekš minētajā tiesību normā tika reglamentētas tikai bērna tiesības vērsties pēc palīdzības, taču netika norādīts par institūciju veicamajām darbībām.</w:t>
      </w:r>
    </w:p>
    <w:p w14:paraId="1CF3B2DE" w14:textId="130645A5" w:rsidR="00A7520E" w:rsidRDefault="007255C6" w:rsidP="00707D3D">
      <w:pPr>
        <w:ind w:firstLine="720"/>
        <w:jc w:val="both"/>
        <w:rPr>
          <w:sz w:val="28"/>
          <w:szCs w:val="28"/>
        </w:rPr>
      </w:pPr>
      <w:r w:rsidRPr="007255C6">
        <w:rPr>
          <w:sz w:val="28"/>
          <w:szCs w:val="28"/>
        </w:rPr>
        <w:t>No 2017.gada 1.aprīļa stājās spēkā grozījumi Uzturlīdzekļu garantiju fonda likumā</w:t>
      </w:r>
      <w:r w:rsidR="00520A49">
        <w:rPr>
          <w:sz w:val="28"/>
          <w:szCs w:val="28"/>
        </w:rPr>
        <w:t xml:space="preserve">, saskaņā ar kuriem valsts </w:t>
      </w:r>
      <w:r w:rsidR="00520A49" w:rsidRPr="00520A49">
        <w:rPr>
          <w:sz w:val="28"/>
          <w:szCs w:val="28"/>
        </w:rPr>
        <w:t>garantētos uzturlīdzekļus</w:t>
      </w:r>
      <w:r w:rsidR="00520A49">
        <w:rPr>
          <w:sz w:val="28"/>
          <w:szCs w:val="28"/>
        </w:rPr>
        <w:t xml:space="preserve"> </w:t>
      </w:r>
      <w:r w:rsidR="00520A49" w:rsidRPr="00520A49">
        <w:rPr>
          <w:sz w:val="28"/>
          <w:szCs w:val="28"/>
        </w:rPr>
        <w:t>iespējams saņemt Ministru kabineta noteiktajā minimālajā apmērā bez tiesas sprieduma administratīvā procesa ietvaros</w:t>
      </w:r>
      <w:r>
        <w:rPr>
          <w:sz w:val="28"/>
          <w:szCs w:val="28"/>
        </w:rPr>
        <w:t>.</w:t>
      </w:r>
      <w:r w:rsidR="00520A49">
        <w:rPr>
          <w:sz w:val="28"/>
          <w:szCs w:val="28"/>
        </w:rPr>
        <w:t xml:space="preserve"> </w:t>
      </w:r>
      <w:r w:rsidR="001B5245">
        <w:rPr>
          <w:sz w:val="28"/>
          <w:szCs w:val="28"/>
        </w:rPr>
        <w:t>J</w:t>
      </w:r>
      <w:r w:rsidR="001B5245" w:rsidRPr="001B5245">
        <w:rPr>
          <w:sz w:val="28"/>
          <w:szCs w:val="28"/>
        </w:rPr>
        <w:t xml:space="preserve">aunais regulējums </w:t>
      </w:r>
      <w:r w:rsidR="00B27537">
        <w:rPr>
          <w:sz w:val="28"/>
          <w:szCs w:val="28"/>
        </w:rPr>
        <w:t>paredz</w:t>
      </w:r>
      <w:r w:rsidR="001B5245" w:rsidRPr="001B5245">
        <w:rPr>
          <w:sz w:val="28"/>
          <w:szCs w:val="28"/>
        </w:rPr>
        <w:t xml:space="preserve"> alternatīvu</w:t>
      </w:r>
      <w:r w:rsidR="00B27537">
        <w:rPr>
          <w:rStyle w:val="Vresatsauce"/>
          <w:sz w:val="28"/>
          <w:szCs w:val="28"/>
        </w:rPr>
        <w:footnoteReference w:id="31"/>
      </w:r>
      <w:r w:rsidR="001B5245" w:rsidRPr="001B5245">
        <w:rPr>
          <w:sz w:val="28"/>
          <w:szCs w:val="28"/>
        </w:rPr>
        <w:t xml:space="preserve"> un maksimāli vienkāršotu procedūru</w:t>
      </w:r>
      <w:r w:rsidR="001B5245">
        <w:rPr>
          <w:sz w:val="28"/>
          <w:szCs w:val="28"/>
        </w:rPr>
        <w:t xml:space="preserve">. </w:t>
      </w:r>
      <w:r w:rsidR="00937829">
        <w:rPr>
          <w:sz w:val="28"/>
          <w:szCs w:val="28"/>
        </w:rPr>
        <w:t xml:space="preserve">Ja </w:t>
      </w:r>
      <w:r w:rsidR="00AF6EA9" w:rsidRPr="00AF6EA9">
        <w:rPr>
          <w:sz w:val="28"/>
          <w:szCs w:val="28"/>
        </w:rPr>
        <w:t>viens no vecākiem uzturlīdzekļus nemaksā vai maksā, bet nenodrošina Ministru kabineta noteikto minimālo apmēru</w:t>
      </w:r>
      <w:r w:rsidR="002D321F">
        <w:rPr>
          <w:rStyle w:val="Vresatsauce"/>
          <w:sz w:val="28"/>
          <w:szCs w:val="28"/>
        </w:rPr>
        <w:footnoteReference w:id="32"/>
      </w:r>
      <w:r w:rsidR="00AF6EA9">
        <w:rPr>
          <w:sz w:val="28"/>
          <w:szCs w:val="28"/>
        </w:rPr>
        <w:t xml:space="preserve">, </w:t>
      </w:r>
      <w:r w:rsidR="00AF6EA9" w:rsidRPr="00AF6EA9">
        <w:rPr>
          <w:sz w:val="28"/>
          <w:szCs w:val="28"/>
        </w:rPr>
        <w:t>un tā vecāka, kura aprūpē atrodas bērns, rīcībā nav tiesas sprieduma vai vienošanās notariāla akta formā par uzturlīdzekļiem, kas izpildāma tiesas sprieduma izpildes kārtībā, lai saņemtu uzturlīdzekļus no valsts, uzreiz jāvēršas fonda administrācijā ar iesniegumu. Pēc iesnieguma saņemšanas uzturlīdzekļu maksāšanas jautājumu ar parādnieku risina fonda administrācija.</w:t>
      </w:r>
      <w:r w:rsidR="004B0A6D">
        <w:rPr>
          <w:sz w:val="28"/>
          <w:szCs w:val="28"/>
        </w:rPr>
        <w:t xml:space="preserve"> </w:t>
      </w:r>
      <w:r w:rsidR="004B0A6D" w:rsidRPr="004B0A6D">
        <w:rPr>
          <w:sz w:val="28"/>
          <w:szCs w:val="28"/>
        </w:rPr>
        <w:t>Jaunā kārtība ti</w:t>
      </w:r>
      <w:r w:rsidR="004B0A6D">
        <w:rPr>
          <w:sz w:val="28"/>
          <w:szCs w:val="28"/>
        </w:rPr>
        <w:t>e</w:t>
      </w:r>
      <w:r w:rsidR="004B0A6D" w:rsidRPr="004B0A6D">
        <w:rPr>
          <w:sz w:val="28"/>
          <w:szCs w:val="28"/>
        </w:rPr>
        <w:t>k piemērota lietās, kurās starp vecākiem nepastāv strīds par bērna aprūpi un uzturlīdzekļu maksāšanas kārtību.</w:t>
      </w:r>
      <w:r w:rsidR="004B0A6D">
        <w:rPr>
          <w:sz w:val="28"/>
          <w:szCs w:val="28"/>
        </w:rPr>
        <w:t xml:space="preserve"> Jāpiebilst, ka </w:t>
      </w:r>
      <w:r w:rsidR="0013544D">
        <w:rPr>
          <w:sz w:val="28"/>
          <w:szCs w:val="28"/>
        </w:rPr>
        <w:t>a</w:t>
      </w:r>
      <w:r w:rsidR="0013544D" w:rsidRPr="0013544D">
        <w:rPr>
          <w:sz w:val="28"/>
          <w:szCs w:val="28"/>
        </w:rPr>
        <w:t xml:space="preserve">tbilstoši Civillikuma 179.panta piektajai daļai vecāka pienākums ir nodrošināt katram savam bērnam Ministru kabineta noteikto minimālo uzturlīdzekļu apmēru neatkarīgi no viņa spējām uzturēt bērnu un mantas stāvokļa. </w:t>
      </w:r>
      <w:r w:rsidR="00A6089E">
        <w:rPr>
          <w:sz w:val="28"/>
          <w:szCs w:val="28"/>
        </w:rPr>
        <w:t>Saskaņā ar minēto tiesību normu t</w:t>
      </w:r>
      <w:r w:rsidR="0013544D" w:rsidRPr="0013544D">
        <w:rPr>
          <w:sz w:val="28"/>
          <w:szCs w:val="28"/>
        </w:rPr>
        <w:t>as ir absolūts un neapstrīdams pienākums</w:t>
      </w:r>
      <w:r w:rsidR="004B4D00">
        <w:rPr>
          <w:sz w:val="28"/>
          <w:szCs w:val="28"/>
        </w:rPr>
        <w:t>.</w:t>
      </w:r>
    </w:p>
    <w:p w14:paraId="50611BCA" w14:textId="1F802DFA" w:rsidR="004B4D00" w:rsidRDefault="00A6089E" w:rsidP="00707D3D">
      <w:pPr>
        <w:ind w:firstLine="720"/>
        <w:jc w:val="both"/>
        <w:rPr>
          <w:sz w:val="28"/>
          <w:szCs w:val="28"/>
        </w:rPr>
      </w:pPr>
      <w:r>
        <w:rPr>
          <w:sz w:val="28"/>
          <w:szCs w:val="28"/>
        </w:rPr>
        <w:t>Savukārt, j</w:t>
      </w:r>
      <w:r w:rsidR="00C665B3" w:rsidRPr="00C665B3">
        <w:rPr>
          <w:sz w:val="28"/>
          <w:szCs w:val="28"/>
        </w:rPr>
        <w:t>a persona vēl</w:t>
      </w:r>
      <w:r w:rsidR="00C665B3">
        <w:rPr>
          <w:sz w:val="28"/>
          <w:szCs w:val="28"/>
        </w:rPr>
        <w:t>a</w:t>
      </w:r>
      <w:r w:rsidR="00C665B3" w:rsidRPr="00C665B3">
        <w:rPr>
          <w:sz w:val="28"/>
          <w:szCs w:val="28"/>
        </w:rPr>
        <w:t>s saņemt uzturlīdzekļus lielākā apmērā, nekā noteicis Ministru kabinets, vai starp vecākiem pastāv strīds par bērna aprūpi, piemēram, kurš no vecākiem īstenos ikdienas aizgādību, tas jārisina tiesā Civilprocesa likumā noteiktajā kārtībā.</w:t>
      </w:r>
      <w:r w:rsidR="00C665B3">
        <w:rPr>
          <w:sz w:val="28"/>
          <w:szCs w:val="28"/>
        </w:rPr>
        <w:t xml:space="preserve"> J</w:t>
      </w:r>
      <w:r w:rsidR="00C665B3" w:rsidRPr="00C665B3">
        <w:rPr>
          <w:sz w:val="28"/>
          <w:szCs w:val="28"/>
        </w:rPr>
        <w:t>a otrs no vecākiem tiesas noteikto uzturlīdzekļu maksāšanas kārtību nepildīs, ar izpildu rakstu jāvēršas pie zvērināta tiesu izpildītāja pēc parādnieka dzīvesvietas adreses, darbavietas adreses vai nekustamā īpašuma atrašanās vietas un jālūdz sākt piespiedu izpildi.</w:t>
      </w:r>
      <w:r w:rsidR="00201D8F">
        <w:rPr>
          <w:sz w:val="28"/>
          <w:szCs w:val="28"/>
        </w:rPr>
        <w:t xml:space="preserve"> </w:t>
      </w:r>
      <w:r w:rsidR="00201D8F" w:rsidRPr="00201D8F">
        <w:rPr>
          <w:sz w:val="28"/>
          <w:szCs w:val="28"/>
        </w:rPr>
        <w:t>Pēc izpildu raksta iesniegšanas persona var iesniegt uzturlīdzekļu izmaksas iesniegumu fonda administrācijā.</w:t>
      </w:r>
    </w:p>
    <w:p w14:paraId="3B5007E7" w14:textId="77777777" w:rsidR="006F2FE9" w:rsidRDefault="00222A3B" w:rsidP="00707D3D">
      <w:pPr>
        <w:ind w:firstLine="720"/>
        <w:jc w:val="both"/>
        <w:rPr>
          <w:sz w:val="28"/>
          <w:szCs w:val="28"/>
        </w:rPr>
      </w:pPr>
      <w:r>
        <w:rPr>
          <w:sz w:val="28"/>
          <w:szCs w:val="28"/>
        </w:rPr>
        <w:t xml:space="preserve">Vienlaikus minētie grozījumi </w:t>
      </w:r>
      <w:r w:rsidRPr="007255C6">
        <w:rPr>
          <w:sz w:val="28"/>
          <w:szCs w:val="28"/>
        </w:rPr>
        <w:t>Uzturlīdzekļu garantiju fonda likumā</w:t>
      </w:r>
      <w:r>
        <w:rPr>
          <w:sz w:val="28"/>
          <w:szCs w:val="28"/>
        </w:rPr>
        <w:t xml:space="preserve"> izmainīja tiesisko regulējumu attiecībā uz </w:t>
      </w:r>
      <w:r w:rsidRPr="00222A3B">
        <w:rPr>
          <w:sz w:val="28"/>
          <w:szCs w:val="28"/>
        </w:rPr>
        <w:t>vecākiem, kuri dažādu iemeslu dēļ nespēj nodrošināt sava bērna uzturam uzturlīdzekļus minimālajā apmērā un kuru vietā uzturlīdzekļus sāk izmaksāt no fonda administratīvā procesa ietvaros</w:t>
      </w:r>
      <w:r>
        <w:rPr>
          <w:sz w:val="28"/>
          <w:szCs w:val="28"/>
        </w:rPr>
        <w:t xml:space="preserve">. Jaunais tiesiskais regulējums paredz iespēju parādniekam noslēgt vienošanos ar </w:t>
      </w:r>
      <w:r w:rsidRPr="007255C6">
        <w:rPr>
          <w:sz w:val="28"/>
          <w:szCs w:val="28"/>
        </w:rPr>
        <w:t>Uzturlīdzekļu garantiju fonda</w:t>
      </w:r>
      <w:r>
        <w:rPr>
          <w:sz w:val="28"/>
          <w:szCs w:val="28"/>
        </w:rPr>
        <w:t xml:space="preserve"> administrāciju par i</w:t>
      </w:r>
      <w:r w:rsidRPr="00222A3B">
        <w:rPr>
          <w:sz w:val="28"/>
          <w:szCs w:val="28"/>
        </w:rPr>
        <w:t>ndividuālu uzturlīdzekļu parāda atmaksas kārtību savu finansiālo iespēju robežās</w:t>
      </w:r>
      <w:r>
        <w:rPr>
          <w:sz w:val="28"/>
          <w:szCs w:val="28"/>
        </w:rPr>
        <w:t xml:space="preserve">. </w:t>
      </w:r>
    </w:p>
    <w:p w14:paraId="64D361AD" w14:textId="572A475A" w:rsidR="00C665B3" w:rsidRDefault="00EB12D7" w:rsidP="00707D3D">
      <w:pPr>
        <w:ind w:firstLine="720"/>
        <w:jc w:val="both"/>
        <w:rPr>
          <w:sz w:val="28"/>
          <w:szCs w:val="28"/>
        </w:rPr>
      </w:pPr>
      <w:r>
        <w:rPr>
          <w:sz w:val="28"/>
          <w:szCs w:val="28"/>
        </w:rPr>
        <w:t xml:space="preserve">No 2017.gada 1.aprīļa </w:t>
      </w:r>
      <w:r w:rsidRPr="007255C6">
        <w:rPr>
          <w:sz w:val="28"/>
          <w:szCs w:val="28"/>
        </w:rPr>
        <w:t>Uzturlīdzekļu garantiju fonda</w:t>
      </w:r>
      <w:r>
        <w:rPr>
          <w:sz w:val="28"/>
          <w:szCs w:val="28"/>
        </w:rPr>
        <w:t xml:space="preserve"> administrācijai </w:t>
      </w:r>
      <w:r w:rsidR="006F2FE9">
        <w:rPr>
          <w:sz w:val="28"/>
          <w:szCs w:val="28"/>
        </w:rPr>
        <w:t xml:space="preserve">paredzētas </w:t>
      </w:r>
      <w:r>
        <w:rPr>
          <w:sz w:val="28"/>
          <w:szCs w:val="28"/>
        </w:rPr>
        <w:t>tiesības noteikt</w:t>
      </w:r>
      <w:r w:rsidR="006F2FE9">
        <w:rPr>
          <w:sz w:val="28"/>
          <w:szCs w:val="28"/>
        </w:rPr>
        <w:t>o</w:t>
      </w:r>
      <w:r>
        <w:rPr>
          <w:sz w:val="28"/>
          <w:szCs w:val="28"/>
        </w:rPr>
        <w:t>s gadījumos piemērot sankciju uzturlīdzekļu parādniekiem – t</w:t>
      </w:r>
      <w:r w:rsidRPr="00EB12D7">
        <w:rPr>
          <w:sz w:val="28"/>
          <w:szCs w:val="28"/>
        </w:rPr>
        <w:t>ransportlīdzekļu un kuģošanas līdzekļu vadīšanas tiesību izmantošanas aizliegumu</w:t>
      </w:r>
      <w:r>
        <w:rPr>
          <w:sz w:val="28"/>
          <w:szCs w:val="28"/>
        </w:rPr>
        <w:t>.</w:t>
      </w:r>
    </w:p>
    <w:p w14:paraId="621702B5" w14:textId="1E114D9E" w:rsidR="000A4C57" w:rsidRDefault="000A4C57" w:rsidP="00EC5039">
      <w:pPr>
        <w:ind w:firstLine="720"/>
        <w:jc w:val="both"/>
        <w:rPr>
          <w:sz w:val="28"/>
          <w:szCs w:val="28"/>
        </w:rPr>
      </w:pPr>
      <w:r>
        <w:rPr>
          <w:sz w:val="28"/>
          <w:szCs w:val="28"/>
        </w:rPr>
        <w:t xml:space="preserve">Vienlaikus Labklājības ministrija </w:t>
      </w:r>
      <w:r w:rsidR="00F60EDF">
        <w:rPr>
          <w:sz w:val="28"/>
          <w:szCs w:val="28"/>
        </w:rPr>
        <w:t xml:space="preserve">2017.gada 12.jūnijā </w:t>
      </w:r>
      <w:r>
        <w:rPr>
          <w:sz w:val="28"/>
          <w:szCs w:val="28"/>
        </w:rPr>
        <w:t xml:space="preserve">ir iesniegusi priekšlikumus </w:t>
      </w:r>
      <w:r w:rsidR="0039714E">
        <w:rPr>
          <w:sz w:val="28"/>
          <w:szCs w:val="28"/>
        </w:rPr>
        <w:t xml:space="preserve">Saeimas Cilvēktiesību un sabiedrisko lietu komisijā </w:t>
      </w:r>
      <w:r>
        <w:rPr>
          <w:sz w:val="28"/>
          <w:szCs w:val="28"/>
        </w:rPr>
        <w:t>grozījumiem Bērnu tiesību aizsardzības likuma 72.pant</w:t>
      </w:r>
      <w:r w:rsidR="00EC5039">
        <w:rPr>
          <w:sz w:val="28"/>
          <w:szCs w:val="28"/>
        </w:rPr>
        <w:t>a piektajā daļā</w:t>
      </w:r>
      <w:r w:rsidR="00A35AF9">
        <w:rPr>
          <w:sz w:val="28"/>
          <w:szCs w:val="28"/>
        </w:rPr>
        <w:t xml:space="preserve"> (likumprojektam Nr.</w:t>
      </w:r>
      <w:r w:rsidR="00A35AF9" w:rsidRPr="00A35AF9">
        <w:t xml:space="preserve"> </w:t>
      </w:r>
      <w:r w:rsidR="00A35AF9" w:rsidRPr="00A35AF9">
        <w:rPr>
          <w:sz w:val="28"/>
          <w:szCs w:val="28"/>
        </w:rPr>
        <w:t>818/Lp12</w:t>
      </w:r>
      <w:r w:rsidR="00A35AF9">
        <w:rPr>
          <w:sz w:val="28"/>
          <w:szCs w:val="28"/>
        </w:rPr>
        <w:t>)</w:t>
      </w:r>
      <w:r>
        <w:rPr>
          <w:sz w:val="28"/>
          <w:szCs w:val="28"/>
        </w:rPr>
        <w:t>, lai pastiprinātu bērnu aizsardzību no vardarbības.</w:t>
      </w:r>
      <w:r w:rsidR="00A35AF9">
        <w:rPr>
          <w:sz w:val="28"/>
          <w:szCs w:val="28"/>
        </w:rPr>
        <w:t xml:space="preserve"> </w:t>
      </w:r>
      <w:r w:rsidR="00123974">
        <w:rPr>
          <w:sz w:val="28"/>
          <w:szCs w:val="28"/>
        </w:rPr>
        <w:t xml:space="preserve">Labklājības </w:t>
      </w:r>
      <w:r w:rsidR="006F2FE9">
        <w:rPr>
          <w:sz w:val="28"/>
          <w:szCs w:val="28"/>
        </w:rPr>
        <w:t xml:space="preserve">ministrijas </w:t>
      </w:r>
      <w:r w:rsidR="00123974">
        <w:rPr>
          <w:sz w:val="28"/>
          <w:szCs w:val="28"/>
        </w:rPr>
        <w:t xml:space="preserve">virzītais priekšlikums paredzēja, ka persona, kura ir administratīvi sodīta par fizisku vai emocionālu vardarbību pret bērnu, 5 gadus nedrīkst strādāt, veikt brīvprātīgo darbu, kā arī saskaņā ar noslēgto vienošanos sniegt pakalpojumus bērnu aprūpes, izglītības, veselības aprūpes un citās tādās iestādēs, kurās uzturas bērni, bērnu pasākumos un tādos pasākumos, kuros piedalās bērni. Līdz šim šāds aizliegums </w:t>
      </w:r>
      <w:r w:rsidR="00EC5039">
        <w:rPr>
          <w:sz w:val="28"/>
          <w:szCs w:val="28"/>
        </w:rPr>
        <w:t xml:space="preserve">likuma 72.panta piektajā daļā </w:t>
      </w:r>
      <w:r w:rsidR="00123974">
        <w:rPr>
          <w:sz w:val="28"/>
          <w:szCs w:val="28"/>
        </w:rPr>
        <w:t xml:space="preserve">attiecās </w:t>
      </w:r>
      <w:r w:rsidR="00EC5039">
        <w:rPr>
          <w:sz w:val="28"/>
          <w:szCs w:val="28"/>
        </w:rPr>
        <w:t xml:space="preserve">tikai </w:t>
      </w:r>
      <w:r w:rsidR="00123974">
        <w:rPr>
          <w:sz w:val="28"/>
          <w:szCs w:val="28"/>
        </w:rPr>
        <w:t>uz</w:t>
      </w:r>
      <w:r w:rsidR="00EC5039">
        <w:rPr>
          <w:sz w:val="28"/>
          <w:szCs w:val="28"/>
        </w:rPr>
        <w:t>:</w:t>
      </w:r>
      <w:r w:rsidR="00123974">
        <w:rPr>
          <w:sz w:val="28"/>
          <w:szCs w:val="28"/>
        </w:rPr>
        <w:t xml:space="preserve"> </w:t>
      </w:r>
      <w:r w:rsidR="00EC5039">
        <w:rPr>
          <w:sz w:val="28"/>
          <w:szCs w:val="28"/>
        </w:rPr>
        <w:t xml:space="preserve">personām, </w:t>
      </w:r>
      <w:r w:rsidR="00EC5039" w:rsidRPr="00EC5039">
        <w:rPr>
          <w:sz w:val="28"/>
          <w:szCs w:val="28"/>
        </w:rPr>
        <w:t>kuras sodītas par noziedzīgiem nodarījumiem, kas saistīti ar vardarbību vai vardarbības piedraudējumu, — neatkarīgi no sodāmības dzēšanas vai noņemšanas;</w:t>
      </w:r>
      <w:r w:rsidR="00EC5039">
        <w:rPr>
          <w:sz w:val="28"/>
          <w:szCs w:val="28"/>
        </w:rPr>
        <w:t xml:space="preserve"> </w:t>
      </w:r>
      <w:r w:rsidR="00EC5039" w:rsidRPr="00EC5039">
        <w:rPr>
          <w:sz w:val="28"/>
          <w:szCs w:val="28"/>
        </w:rPr>
        <w:t>kuras sodītas par noziedzīgiem nodarījumiem pret tikumību un dzimumneaizskaramību — neatkarīgi no sodāmības dzēšanas vai noņemšanas;</w:t>
      </w:r>
      <w:r w:rsidR="00EC5039">
        <w:rPr>
          <w:sz w:val="28"/>
          <w:szCs w:val="28"/>
        </w:rPr>
        <w:t xml:space="preserve"> </w:t>
      </w:r>
      <w:r w:rsidR="00EC5039" w:rsidRPr="00EC5039">
        <w:rPr>
          <w:sz w:val="28"/>
          <w:szCs w:val="28"/>
        </w:rPr>
        <w:t>kurām tiesa ir piemērojusi Krimināllikumā noteiktos medicīniska rakstura piespiedu līdzekļus.</w:t>
      </w:r>
    </w:p>
    <w:p w14:paraId="7ADDF0D7" w14:textId="77777777" w:rsidR="00E4635C" w:rsidRDefault="00954A2D" w:rsidP="00EC5039">
      <w:pPr>
        <w:ind w:firstLine="720"/>
        <w:jc w:val="both"/>
        <w:rPr>
          <w:sz w:val="28"/>
          <w:szCs w:val="28"/>
        </w:rPr>
      </w:pPr>
      <w:r>
        <w:rPr>
          <w:sz w:val="28"/>
          <w:szCs w:val="28"/>
        </w:rPr>
        <w:t>2018.gada 3.maijā Saeima 3.lasījumā atbalstīja, ka Bērnu tiesību aizsardzības likuma piektā daļa tiek papildināta ar 4.punktu, minēto ierobežojumu attiecināt uz personām, kurām piemērots naudas sods par administratīvo pārkāpumu, kas noteikts Latvijas Administratīvo pārkāpumu kodeksa 172.</w:t>
      </w:r>
      <w:r>
        <w:rPr>
          <w:sz w:val="28"/>
          <w:szCs w:val="28"/>
          <w:vertAlign w:val="superscript"/>
        </w:rPr>
        <w:t xml:space="preserve">2 </w:t>
      </w:r>
      <w:r>
        <w:rPr>
          <w:sz w:val="28"/>
          <w:szCs w:val="28"/>
        </w:rPr>
        <w:t>pantā, ja no dienas, kad stājies spēkā un kļuvis neapstrīdams kompetentas institūcijas pieņemtais lēmums vai tiesas spriedums, nav pagājuši trīs gadi</w:t>
      </w:r>
      <w:r w:rsidR="00F77BDD">
        <w:rPr>
          <w:sz w:val="28"/>
          <w:szCs w:val="28"/>
        </w:rPr>
        <w:t xml:space="preserve"> (likumprojekts Nr.</w:t>
      </w:r>
      <w:r w:rsidR="00F77BDD" w:rsidRPr="00954A2D">
        <w:rPr>
          <w:sz w:val="28"/>
          <w:szCs w:val="28"/>
        </w:rPr>
        <w:t>1081/Lp12</w:t>
      </w:r>
      <w:r w:rsidR="00F77BDD">
        <w:rPr>
          <w:sz w:val="28"/>
          <w:szCs w:val="28"/>
        </w:rPr>
        <w:t>)</w:t>
      </w:r>
      <w:r>
        <w:rPr>
          <w:sz w:val="28"/>
          <w:szCs w:val="28"/>
        </w:rPr>
        <w:t xml:space="preserve">. </w:t>
      </w:r>
    </w:p>
    <w:p w14:paraId="6CBB1841" w14:textId="2F6D640A" w:rsidR="00CC44F3" w:rsidRDefault="00954A2D" w:rsidP="00EC5039">
      <w:pPr>
        <w:ind w:firstLine="720"/>
        <w:jc w:val="both"/>
        <w:rPr>
          <w:sz w:val="28"/>
          <w:szCs w:val="28"/>
        </w:rPr>
      </w:pPr>
      <w:r>
        <w:rPr>
          <w:sz w:val="28"/>
          <w:szCs w:val="28"/>
        </w:rPr>
        <w:t>Minētais grozījums stājas spēkā vienlaikus ar atbilstošiem grozījumiem Latvijas Administratīvo pārkāpumu kodeksa 172.</w:t>
      </w:r>
      <w:r>
        <w:rPr>
          <w:sz w:val="28"/>
          <w:szCs w:val="28"/>
          <w:vertAlign w:val="superscript"/>
        </w:rPr>
        <w:t xml:space="preserve">2 </w:t>
      </w:r>
      <w:r>
        <w:rPr>
          <w:sz w:val="28"/>
          <w:szCs w:val="28"/>
        </w:rPr>
        <w:t>pantā saistībā ar maksimālā soda palielināšanu un brīdinājuma piemērošanu attiecīgo pārkāpumu izdarījušām valsts vai pašvaldību institūciju amatpersonām vai darbiniekiem</w:t>
      </w:r>
      <w:r w:rsidR="00F77BDD">
        <w:rPr>
          <w:sz w:val="28"/>
          <w:szCs w:val="28"/>
        </w:rPr>
        <w:t xml:space="preserve"> [minētie</w:t>
      </w:r>
      <w:r w:rsidR="00F77BDD" w:rsidRPr="00F77BDD">
        <w:rPr>
          <w:sz w:val="28"/>
          <w:szCs w:val="28"/>
        </w:rPr>
        <w:t xml:space="preserve"> grozījumi Latvijas Administratīvo pārkāpumu kodeks</w:t>
      </w:r>
      <w:r w:rsidR="00F77BDD">
        <w:rPr>
          <w:sz w:val="28"/>
          <w:szCs w:val="28"/>
        </w:rPr>
        <w:t>ā (likumprojekts Nr.1136/Lp12)</w:t>
      </w:r>
      <w:r w:rsidR="00F77BDD" w:rsidRPr="00F77BDD">
        <w:rPr>
          <w:sz w:val="28"/>
          <w:szCs w:val="28"/>
        </w:rPr>
        <w:t xml:space="preserve"> </w:t>
      </w:r>
      <w:r w:rsidR="00F77BDD">
        <w:rPr>
          <w:sz w:val="28"/>
          <w:szCs w:val="28"/>
        </w:rPr>
        <w:t>2018.gada 7.jūnijā ir tikuši pieņemti Saeimā 2. lasījumā]</w:t>
      </w:r>
      <w:r>
        <w:rPr>
          <w:sz w:val="28"/>
          <w:szCs w:val="28"/>
        </w:rPr>
        <w:t>.</w:t>
      </w:r>
      <w:r w:rsidR="007C2108">
        <w:rPr>
          <w:sz w:val="28"/>
          <w:szCs w:val="28"/>
        </w:rPr>
        <w:t xml:space="preserve"> </w:t>
      </w:r>
      <w:r w:rsidR="00F77BDD">
        <w:rPr>
          <w:sz w:val="28"/>
          <w:szCs w:val="28"/>
        </w:rPr>
        <w:t>Likumā n</w:t>
      </w:r>
      <w:r w:rsidR="00C152D4">
        <w:rPr>
          <w:sz w:val="28"/>
          <w:szCs w:val="28"/>
        </w:rPr>
        <w:t>oteiktais ierobežojums nav attiecināms uz personām, kuras par Latvijas Administratīvo pārkāpumu kodeksa 172.</w:t>
      </w:r>
      <w:r w:rsidR="00C152D4">
        <w:rPr>
          <w:sz w:val="28"/>
          <w:szCs w:val="28"/>
          <w:vertAlign w:val="superscript"/>
        </w:rPr>
        <w:t xml:space="preserve">2 </w:t>
      </w:r>
      <w:r w:rsidR="00C152D4">
        <w:rPr>
          <w:sz w:val="28"/>
          <w:szCs w:val="28"/>
        </w:rPr>
        <w:t>pantā noteikto pārkāpumu sodītas ar naudas sodu pirms šīs normas spēkā stāšanas dienas.</w:t>
      </w:r>
      <w:r w:rsidR="002B5E49">
        <w:rPr>
          <w:sz w:val="28"/>
          <w:szCs w:val="28"/>
        </w:rPr>
        <w:t xml:space="preserve"> </w:t>
      </w:r>
    </w:p>
    <w:p w14:paraId="0EA5074D" w14:textId="77777777" w:rsidR="00D81AFC" w:rsidRDefault="00D81AFC" w:rsidP="00046EB6">
      <w:pPr>
        <w:jc w:val="both"/>
        <w:rPr>
          <w:sz w:val="28"/>
          <w:szCs w:val="28"/>
        </w:rPr>
      </w:pPr>
    </w:p>
    <w:p w14:paraId="561B32CA" w14:textId="1CCC7CBD" w:rsidR="00217E2D" w:rsidRPr="00B11216" w:rsidRDefault="00AC5FDD" w:rsidP="002E5756">
      <w:pPr>
        <w:jc w:val="both"/>
        <w:rPr>
          <w:sz w:val="28"/>
          <w:szCs w:val="28"/>
        </w:rPr>
      </w:pPr>
      <w:r>
        <w:rPr>
          <w:sz w:val="28"/>
          <w:szCs w:val="28"/>
        </w:rPr>
        <w:tab/>
      </w:r>
    </w:p>
    <w:p w14:paraId="3BB8ADBB" w14:textId="1A4E67F6" w:rsidR="00580AB1" w:rsidRPr="00B11216" w:rsidRDefault="00A83140" w:rsidP="002E5756">
      <w:pPr>
        <w:jc w:val="both"/>
        <w:rPr>
          <w:sz w:val="28"/>
          <w:szCs w:val="28"/>
        </w:rPr>
      </w:pPr>
      <w:r w:rsidRPr="00B11216">
        <w:rPr>
          <w:sz w:val="28"/>
          <w:szCs w:val="28"/>
        </w:rPr>
        <w:t>Labklājības ministr</w:t>
      </w:r>
      <w:r w:rsidR="00D14C2B" w:rsidRPr="00B11216">
        <w:rPr>
          <w:sz w:val="28"/>
          <w:szCs w:val="28"/>
        </w:rPr>
        <w:t>s</w:t>
      </w:r>
      <w:r w:rsidRPr="00B11216">
        <w:rPr>
          <w:sz w:val="28"/>
          <w:szCs w:val="28"/>
        </w:rPr>
        <w:t xml:space="preserve"> </w:t>
      </w:r>
      <w:r w:rsidR="00D14C2B" w:rsidRPr="00B11216">
        <w:rPr>
          <w:sz w:val="28"/>
          <w:szCs w:val="28"/>
        </w:rPr>
        <w:tab/>
      </w:r>
      <w:r w:rsidR="00D14C2B" w:rsidRPr="00B11216">
        <w:rPr>
          <w:sz w:val="28"/>
          <w:szCs w:val="28"/>
        </w:rPr>
        <w:tab/>
      </w:r>
      <w:r w:rsidR="00D14C2B" w:rsidRPr="00B11216">
        <w:rPr>
          <w:sz w:val="28"/>
          <w:szCs w:val="28"/>
        </w:rPr>
        <w:tab/>
      </w:r>
      <w:r w:rsidR="00D14C2B" w:rsidRPr="00B11216">
        <w:rPr>
          <w:sz w:val="28"/>
          <w:szCs w:val="28"/>
        </w:rPr>
        <w:tab/>
      </w:r>
      <w:r w:rsidR="00D14C2B" w:rsidRPr="00B11216">
        <w:rPr>
          <w:sz w:val="28"/>
          <w:szCs w:val="28"/>
        </w:rPr>
        <w:tab/>
      </w:r>
      <w:r w:rsidR="00D14C2B" w:rsidRPr="00B11216">
        <w:rPr>
          <w:sz w:val="28"/>
          <w:szCs w:val="28"/>
        </w:rPr>
        <w:tab/>
      </w:r>
      <w:r w:rsidR="00D14C2B" w:rsidRPr="00B11216">
        <w:rPr>
          <w:sz w:val="28"/>
          <w:szCs w:val="28"/>
        </w:rPr>
        <w:tab/>
        <w:t>Jānis Reirs</w:t>
      </w:r>
    </w:p>
    <w:p w14:paraId="6BFCF006" w14:textId="77777777" w:rsidR="00AD15AF" w:rsidRPr="00B11216" w:rsidRDefault="00AD15AF" w:rsidP="002E5756">
      <w:pPr>
        <w:jc w:val="both"/>
        <w:rPr>
          <w:sz w:val="28"/>
          <w:szCs w:val="28"/>
        </w:rPr>
      </w:pPr>
    </w:p>
    <w:p w14:paraId="61910931" w14:textId="77777777" w:rsidR="00AD15AF" w:rsidRDefault="00AD15AF" w:rsidP="002E5756">
      <w:pPr>
        <w:jc w:val="both"/>
        <w:rPr>
          <w:sz w:val="28"/>
          <w:szCs w:val="28"/>
        </w:rPr>
      </w:pPr>
    </w:p>
    <w:p w14:paraId="223A68AF" w14:textId="77777777" w:rsidR="00403620" w:rsidRDefault="00403620" w:rsidP="002E5756">
      <w:pPr>
        <w:jc w:val="both"/>
        <w:rPr>
          <w:sz w:val="28"/>
          <w:szCs w:val="28"/>
        </w:rPr>
      </w:pPr>
    </w:p>
    <w:p w14:paraId="35CECF0D" w14:textId="77777777" w:rsidR="00403620" w:rsidRDefault="00403620" w:rsidP="002E5756">
      <w:pPr>
        <w:jc w:val="both"/>
        <w:rPr>
          <w:sz w:val="28"/>
          <w:szCs w:val="28"/>
        </w:rPr>
      </w:pPr>
    </w:p>
    <w:p w14:paraId="15D8FFCA" w14:textId="77777777" w:rsidR="00403620" w:rsidRDefault="00403620" w:rsidP="002E5756">
      <w:pPr>
        <w:jc w:val="both"/>
        <w:rPr>
          <w:sz w:val="28"/>
          <w:szCs w:val="28"/>
        </w:rPr>
      </w:pPr>
    </w:p>
    <w:p w14:paraId="40D9A00E" w14:textId="77777777" w:rsidR="00403620" w:rsidRDefault="00403620" w:rsidP="002E5756">
      <w:pPr>
        <w:jc w:val="both"/>
        <w:rPr>
          <w:sz w:val="28"/>
          <w:szCs w:val="28"/>
        </w:rPr>
      </w:pPr>
    </w:p>
    <w:p w14:paraId="77DE1159" w14:textId="77777777" w:rsidR="00403620" w:rsidRPr="00B11216" w:rsidRDefault="00403620" w:rsidP="002E5756">
      <w:pPr>
        <w:jc w:val="both"/>
        <w:rPr>
          <w:sz w:val="28"/>
          <w:szCs w:val="28"/>
        </w:rPr>
      </w:pPr>
    </w:p>
    <w:p w14:paraId="7B5C8C01" w14:textId="7115B9E0" w:rsidR="002B6E5C" w:rsidRPr="00DB30DB" w:rsidRDefault="00403620" w:rsidP="002B6E5C">
      <w:r>
        <w:t>1</w:t>
      </w:r>
      <w:r w:rsidR="00F33A54">
        <w:t>3</w:t>
      </w:r>
      <w:r w:rsidR="00E77AFC" w:rsidRPr="00DB30DB">
        <w:t>.</w:t>
      </w:r>
      <w:r w:rsidR="009015C5" w:rsidRPr="00DB30DB">
        <w:t>0</w:t>
      </w:r>
      <w:r w:rsidR="00D22DA2" w:rsidRPr="00DB30DB">
        <w:t>6</w:t>
      </w:r>
      <w:r w:rsidR="00025E65" w:rsidRPr="00DB30DB">
        <w:t>.201</w:t>
      </w:r>
      <w:r w:rsidR="00C559C2" w:rsidRPr="00DB30DB">
        <w:t>8</w:t>
      </w:r>
      <w:r w:rsidR="00025E65" w:rsidRPr="00DB30DB">
        <w:t xml:space="preserve">. </w:t>
      </w:r>
      <w:r w:rsidR="00C759DE" w:rsidRPr="00B2341B">
        <w:t>1</w:t>
      </w:r>
      <w:r w:rsidR="00B2341B" w:rsidRPr="00B2341B">
        <w:t>2</w:t>
      </w:r>
      <w:r w:rsidR="00ED77CF" w:rsidRPr="00B2341B">
        <w:t>.</w:t>
      </w:r>
      <w:r w:rsidR="00B2341B" w:rsidRPr="00B2341B">
        <w:t>2</w:t>
      </w:r>
      <w:r w:rsidR="00B2341B">
        <w:t>9</w:t>
      </w:r>
      <w:bookmarkStart w:id="0" w:name="_GoBack"/>
      <w:bookmarkEnd w:id="0"/>
    </w:p>
    <w:p w14:paraId="04486BD2" w14:textId="097EFE0A" w:rsidR="00072FC0" w:rsidRPr="00DB30DB" w:rsidRDefault="00DD7E62" w:rsidP="00072FC0">
      <w:r>
        <w:t>5</w:t>
      </w:r>
      <w:r w:rsidR="00AB661B">
        <w:t>7</w:t>
      </w:r>
      <w:r w:rsidR="00B2341B">
        <w:t>39</w:t>
      </w:r>
    </w:p>
    <w:p w14:paraId="114970CE" w14:textId="77777777" w:rsidR="009015C5" w:rsidRPr="00DB30DB" w:rsidRDefault="00072FC0" w:rsidP="00732227">
      <w:r w:rsidRPr="00DB30DB">
        <w:t>Lauris Neikens</w:t>
      </w:r>
      <w:r w:rsidR="00732227" w:rsidRPr="00DB30DB">
        <w:t xml:space="preserve">, </w:t>
      </w:r>
    </w:p>
    <w:p w14:paraId="4DFA13CA" w14:textId="77777777" w:rsidR="009015C5" w:rsidRPr="00DB30DB" w:rsidRDefault="00072FC0" w:rsidP="00732227">
      <w:r w:rsidRPr="00DB30DB">
        <w:t xml:space="preserve">Labklājības ministrijas </w:t>
      </w:r>
    </w:p>
    <w:p w14:paraId="43A5AED6" w14:textId="77777777" w:rsidR="009015C5" w:rsidRPr="00DB30DB" w:rsidRDefault="00072FC0" w:rsidP="00732227">
      <w:r w:rsidRPr="00DB30DB">
        <w:t>Bērnu un ģimenes politikas departamenta vecākais eksperts</w:t>
      </w:r>
      <w:r w:rsidR="00732227" w:rsidRPr="00DB30DB">
        <w:t xml:space="preserve">, </w:t>
      </w:r>
    </w:p>
    <w:p w14:paraId="52CAB69F" w14:textId="6BDA1535" w:rsidR="002B6E5C" w:rsidRPr="00DB30DB" w:rsidRDefault="00072FC0" w:rsidP="00732227">
      <w:r w:rsidRPr="00DB30DB">
        <w:t>tālr. 67021</w:t>
      </w:r>
      <w:r w:rsidR="00E77AFC" w:rsidRPr="00DB30DB">
        <w:t>673</w:t>
      </w:r>
      <w:r w:rsidRPr="00DB30DB">
        <w:t xml:space="preserve">; fakss: 67276445, </w:t>
      </w:r>
      <w:hyperlink r:id="rId9" w:history="1">
        <w:r w:rsidRPr="00DB30DB">
          <w:rPr>
            <w:rStyle w:val="Hipersaite"/>
          </w:rPr>
          <w:t>Lauris.Neikens@lm.gov.lv</w:t>
        </w:r>
      </w:hyperlink>
    </w:p>
    <w:sectPr w:rsidR="002B6E5C" w:rsidRPr="00DB30DB" w:rsidSect="0037799A">
      <w:headerReference w:type="even" r:id="rId10"/>
      <w:headerReference w:type="default" r:id="rId11"/>
      <w:footerReference w:type="default" r:id="rId12"/>
      <w:footerReference w:type="first" r:id="rId13"/>
      <w:pgSz w:w="11906" w:h="16838"/>
      <w:pgMar w:top="1440" w:right="1797" w:bottom="1440"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BE201" w14:textId="77777777" w:rsidR="002A6BDA" w:rsidRDefault="002A6BDA">
      <w:r>
        <w:separator/>
      </w:r>
    </w:p>
  </w:endnote>
  <w:endnote w:type="continuationSeparator" w:id="0">
    <w:p w14:paraId="2A77F59F" w14:textId="77777777" w:rsidR="002A6BDA" w:rsidRDefault="002A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Tilde">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ndale Sans UI">
    <w:altName w:val="Times New Roman"/>
    <w:charset w:val="00"/>
    <w:family w:val="auto"/>
    <w:pitch w:val="variable"/>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756A3" w14:textId="4239B3DF" w:rsidR="00904C3C" w:rsidRPr="000C780A" w:rsidRDefault="00904C3C" w:rsidP="000C780A">
    <w:pPr>
      <w:pStyle w:val="Kjene"/>
      <w:jc w:val="both"/>
      <w:rPr>
        <w:sz w:val="20"/>
        <w:szCs w:val="20"/>
      </w:rPr>
    </w:pPr>
    <w:r>
      <w:rPr>
        <w:sz w:val="20"/>
        <w:szCs w:val="20"/>
      </w:rPr>
      <w:t>L</w:t>
    </w:r>
    <w:r w:rsidR="00403620">
      <w:rPr>
        <w:sz w:val="20"/>
        <w:szCs w:val="20"/>
      </w:rPr>
      <w:t>MZino_1</w:t>
    </w:r>
    <w:r w:rsidR="00F33A54">
      <w:rPr>
        <w:sz w:val="20"/>
        <w:szCs w:val="20"/>
      </w:rPr>
      <w:t>3</w:t>
    </w:r>
    <w:r>
      <w:rPr>
        <w:sz w:val="20"/>
        <w:szCs w:val="20"/>
      </w:rPr>
      <w:t>0</w:t>
    </w:r>
    <w:r w:rsidR="00FA1E4C">
      <w:rPr>
        <w:sz w:val="20"/>
        <w:szCs w:val="20"/>
      </w:rPr>
      <w:t>6</w:t>
    </w:r>
    <w:r w:rsidRPr="004154BB">
      <w:rPr>
        <w:sz w:val="20"/>
        <w:szCs w:val="20"/>
      </w:rPr>
      <w:t>1</w:t>
    </w:r>
    <w:r>
      <w:rPr>
        <w:sz w:val="20"/>
        <w:szCs w:val="20"/>
      </w:rPr>
      <w:t>8</w:t>
    </w:r>
    <w:r w:rsidRPr="004154BB">
      <w:rPr>
        <w:sz w:val="20"/>
        <w:szCs w:val="20"/>
      </w:rPr>
      <w:t>_bernu_parskats_201</w:t>
    </w:r>
    <w:r>
      <w:rPr>
        <w:sz w:val="20"/>
        <w:szCs w:val="20"/>
      </w:rPr>
      <w:t>7</w:t>
    </w:r>
    <w:r w:rsidRPr="004154BB">
      <w:rPr>
        <w:sz w:val="20"/>
        <w:szCs w:val="20"/>
      </w:rPr>
      <w:t xml:space="preserve">; </w:t>
    </w:r>
    <w:r w:rsidRPr="0000531D">
      <w:rPr>
        <w:sz w:val="20"/>
        <w:szCs w:val="20"/>
      </w:rPr>
      <w:t>Informatīvais ziņojums „Pārskats par bērnu stāvokli Latvijā 201</w:t>
    </w:r>
    <w:r>
      <w:rPr>
        <w:sz w:val="20"/>
        <w:szCs w:val="20"/>
      </w:rPr>
      <w:t>7</w:t>
    </w:r>
    <w:r w:rsidRPr="0000531D">
      <w:rPr>
        <w:sz w:val="20"/>
        <w:szCs w:val="20"/>
      </w:rPr>
      <w:t>.gadā”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0CB09" w14:textId="5C6F3DA5" w:rsidR="00904C3C" w:rsidRPr="0000531D" w:rsidRDefault="00904C3C" w:rsidP="0000531D">
    <w:pPr>
      <w:pStyle w:val="Kjene"/>
      <w:jc w:val="both"/>
      <w:rPr>
        <w:sz w:val="20"/>
        <w:szCs w:val="20"/>
      </w:rPr>
    </w:pPr>
    <w:r>
      <w:rPr>
        <w:sz w:val="20"/>
        <w:szCs w:val="20"/>
      </w:rPr>
      <w:t>L</w:t>
    </w:r>
    <w:r w:rsidR="00403620">
      <w:rPr>
        <w:sz w:val="20"/>
        <w:szCs w:val="20"/>
      </w:rPr>
      <w:t>MZino_1</w:t>
    </w:r>
    <w:r w:rsidR="00F33A54">
      <w:rPr>
        <w:sz w:val="20"/>
        <w:szCs w:val="20"/>
      </w:rPr>
      <w:t>3</w:t>
    </w:r>
    <w:r>
      <w:rPr>
        <w:sz w:val="20"/>
        <w:szCs w:val="20"/>
      </w:rPr>
      <w:t>0</w:t>
    </w:r>
    <w:r w:rsidR="00FA1E4C">
      <w:rPr>
        <w:sz w:val="20"/>
        <w:szCs w:val="20"/>
      </w:rPr>
      <w:t>6</w:t>
    </w:r>
    <w:r w:rsidRPr="004154BB">
      <w:rPr>
        <w:sz w:val="20"/>
        <w:szCs w:val="20"/>
      </w:rPr>
      <w:t>1</w:t>
    </w:r>
    <w:r>
      <w:rPr>
        <w:sz w:val="20"/>
        <w:szCs w:val="20"/>
      </w:rPr>
      <w:t>8</w:t>
    </w:r>
    <w:r w:rsidRPr="004154BB">
      <w:rPr>
        <w:sz w:val="20"/>
        <w:szCs w:val="20"/>
      </w:rPr>
      <w:t>_bernu_parskats_201</w:t>
    </w:r>
    <w:r>
      <w:rPr>
        <w:sz w:val="20"/>
        <w:szCs w:val="20"/>
      </w:rPr>
      <w:t>7</w:t>
    </w:r>
    <w:r w:rsidRPr="004154BB">
      <w:rPr>
        <w:sz w:val="20"/>
        <w:szCs w:val="20"/>
      </w:rPr>
      <w:t xml:space="preserve">; </w:t>
    </w:r>
    <w:r w:rsidRPr="0000531D">
      <w:rPr>
        <w:sz w:val="20"/>
        <w:szCs w:val="20"/>
      </w:rPr>
      <w:t>Informatīvais ziņojums „Pārskats par bērnu stāvokli Latvijā 201</w:t>
    </w:r>
    <w:r>
      <w:rPr>
        <w:sz w:val="20"/>
        <w:szCs w:val="20"/>
      </w:rPr>
      <w:t>7</w:t>
    </w:r>
    <w:r w:rsidRPr="0000531D">
      <w:rPr>
        <w:sz w:val="20"/>
        <w:szCs w:val="20"/>
      </w:rPr>
      <w:t>.gadā”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9DE0" w14:textId="77777777" w:rsidR="002A6BDA" w:rsidRDefault="002A6BDA">
      <w:r>
        <w:separator/>
      </w:r>
    </w:p>
  </w:footnote>
  <w:footnote w:type="continuationSeparator" w:id="0">
    <w:p w14:paraId="3FB16DB4" w14:textId="77777777" w:rsidR="002A6BDA" w:rsidRDefault="002A6BDA">
      <w:r>
        <w:continuationSeparator/>
      </w:r>
    </w:p>
  </w:footnote>
  <w:footnote w:id="1">
    <w:p w14:paraId="704AEA95" w14:textId="77777777" w:rsidR="00213110" w:rsidRPr="006D6BBC" w:rsidRDefault="00213110" w:rsidP="00213110">
      <w:pPr>
        <w:pStyle w:val="Vresteksts"/>
      </w:pPr>
      <w:r w:rsidRPr="006D6BBC">
        <w:rPr>
          <w:rStyle w:val="Vresatsauce"/>
        </w:rPr>
        <w:footnoteRef/>
      </w:r>
      <w:r w:rsidRPr="006D6BBC">
        <w:t xml:space="preserve"> Saskaņā ar Bērnu tiesību aizsardzības likuma 3.panta pirmo daļu bērns ir </w:t>
      </w:r>
      <w:r w:rsidRPr="006D6BBC">
        <w:rPr>
          <w:u w:val="single"/>
        </w:rPr>
        <w:t>persona,</w:t>
      </w:r>
      <w:r w:rsidRPr="006D6BBC">
        <w:t xml:space="preserve"> </w:t>
      </w:r>
      <w:r w:rsidRPr="006D6BBC">
        <w:rPr>
          <w:u w:val="single"/>
        </w:rPr>
        <w:t>kas nav sasniegusi 18 gadu vecumu</w:t>
      </w:r>
      <w:r w:rsidRPr="006D6BBC">
        <w:t>, izņemot tās personas, kuras saskaņā ar likumu izsludinātas par pilngadīgām vai stājušās laulībā pirms 18 gadu vecuma sasniegšanas.</w:t>
      </w:r>
    </w:p>
  </w:footnote>
  <w:footnote w:id="2">
    <w:p w14:paraId="746A3C8B" w14:textId="7FDA197E" w:rsidR="00904C3C" w:rsidRPr="006D6BBC" w:rsidRDefault="00904C3C" w:rsidP="0007202B">
      <w:pPr>
        <w:pStyle w:val="Vresteksts"/>
        <w:jc w:val="both"/>
      </w:pPr>
      <w:r w:rsidRPr="006D6BBC">
        <w:rPr>
          <w:rStyle w:val="Vresatsauce"/>
        </w:rPr>
        <w:footnoteRef/>
      </w:r>
      <w:r w:rsidRPr="006D6BBC">
        <w:t xml:space="preserve"> Latvijā seši statistiskie reģioni tika izveidoti, balstoties uz 2003. gada 26. maija Eiropas Parlamenta un Padomes Regulā (EK) Nr.1059/2003 par kopējas statistiski teritoriālo vienību klasifikācijas (NUTS) izveidi (turpmāk - regula) ietvertajiem pamatprincipiem </w:t>
      </w:r>
      <w:hyperlink r:id="rId1" w:history="1">
        <w:r w:rsidRPr="006D6BBC">
          <w:rPr>
            <w:rStyle w:val="Hipersaite"/>
          </w:rPr>
          <w:t>http://www.csb.gov.lv/dokumenti/par-statistiskajiem-regioniem-28607.html</w:t>
        </w:r>
      </w:hyperlink>
      <w:r w:rsidRPr="006D6BBC">
        <w:t xml:space="preserve">. </w:t>
      </w:r>
    </w:p>
  </w:footnote>
  <w:footnote w:id="3">
    <w:p w14:paraId="6CD46539" w14:textId="77777777" w:rsidR="007B1778" w:rsidRPr="006D6BBC" w:rsidRDefault="007B1778" w:rsidP="007B1778">
      <w:pPr>
        <w:pStyle w:val="Vresteksts"/>
        <w:jc w:val="both"/>
      </w:pPr>
      <w:r w:rsidRPr="006D6BBC">
        <w:rPr>
          <w:rStyle w:val="Vresatsauce"/>
        </w:rPr>
        <w:footnoteRef/>
      </w:r>
      <w:r w:rsidRPr="006D6BBC">
        <w:t xml:space="preserve"> Kvintile ir viena piektā daļa (20%) no mājsaimniecību skaita, kuras Mājsaimniecību budžeta apsekojumā (MBA) sagrupētas augošā secībā pēc to rīcībā esošā ienākuma uz vienu mājsaimniecības locekli. Kvintiļu grupas tiek lietotas MBA, lai noteiktu mājsaimniecību diferenciāciju (noslāņošanos) pēc patēriņa apjoma, analizētu to izdevumu struktūru un veiktu citus pētījumus.</w:t>
      </w:r>
    </w:p>
  </w:footnote>
  <w:footnote w:id="4">
    <w:p w14:paraId="2A76CE6F" w14:textId="77777777" w:rsidR="00D43625" w:rsidRDefault="00FF7FB4" w:rsidP="0007202B">
      <w:pPr>
        <w:pStyle w:val="Vresteksts"/>
        <w:jc w:val="both"/>
      </w:pPr>
      <w:r w:rsidRPr="006D6BBC">
        <w:rPr>
          <w:rStyle w:val="Vresatsauce"/>
        </w:rPr>
        <w:footnoteRef/>
      </w:r>
      <w:r w:rsidRPr="006D6BBC">
        <w:t xml:space="preserve"> Valsts izglītības informācijas sistēmas (VIIS) dati uz 2017.gada 1.septembri,</w:t>
      </w:r>
    </w:p>
    <w:p w14:paraId="0F9F0266" w14:textId="14E5230E" w:rsidR="00FF7FB4" w:rsidRPr="006D6BBC" w:rsidRDefault="002A6BDA" w:rsidP="0007202B">
      <w:pPr>
        <w:pStyle w:val="Vresteksts"/>
        <w:jc w:val="both"/>
      </w:pPr>
      <w:hyperlink r:id="rId2" w:history="1">
        <w:r w:rsidR="00FF7FB4" w:rsidRPr="006D6BBC">
          <w:rPr>
            <w:rStyle w:val="Hipersaite"/>
          </w:rPr>
          <w:t>http://izm.gov.lv/images//statistika/prof_izgl/2017_2018/Izglitojamo_skaits_01092017_VIIS_dati_IZM_majas_lapai.pdf</w:t>
        </w:r>
      </w:hyperlink>
      <w:r w:rsidR="00FF7FB4" w:rsidRPr="006D6BBC">
        <w:t xml:space="preserve">. </w:t>
      </w:r>
    </w:p>
  </w:footnote>
  <w:footnote w:id="5">
    <w:p w14:paraId="72ADE281" w14:textId="77777777" w:rsidR="00CD4F27" w:rsidRPr="006D6BBC" w:rsidRDefault="00CD4F27" w:rsidP="0007202B">
      <w:pPr>
        <w:pStyle w:val="Vresteksts"/>
        <w:jc w:val="both"/>
      </w:pPr>
      <w:r w:rsidRPr="006D6BBC">
        <w:rPr>
          <w:rStyle w:val="Vresatsauce"/>
        </w:rPr>
        <w:footnoteRef/>
      </w:r>
      <w:r w:rsidRPr="006D6BBC">
        <w:t xml:space="preserve"> Izglītības kvalitātes valsts dienesta informācijas apkopojums par obligātā izglītības vecuma bērniem, kuri 2017./2018.mācību gadā nav reģistrēti nevienas Latvijas Republikas izglītības iestādes sarakstā, </w:t>
      </w:r>
      <w:hyperlink r:id="rId3" w:history="1">
        <w:r w:rsidRPr="006D6BBC">
          <w:rPr>
            <w:rStyle w:val="Hipersaite"/>
          </w:rPr>
          <w:t>https://ikvd.gov.lv/wp-content/uploads/2018/01/Zi%C5%86ojums_Par_skol%C4%81s_nere%C4%A3istr%C4%93tiem_oblig%C4%81t%C4%81_izgl%C4%ABt%C4%ABbas_vecuma_b%C4%93rniem.docx</w:t>
        </w:r>
      </w:hyperlink>
      <w:r w:rsidRPr="006D6BBC">
        <w:t xml:space="preserve">. </w:t>
      </w:r>
    </w:p>
  </w:footnote>
  <w:footnote w:id="6">
    <w:p w14:paraId="13F53018" w14:textId="2685980E" w:rsidR="00904C3C" w:rsidRPr="006D6BBC" w:rsidRDefault="00904C3C" w:rsidP="0007202B">
      <w:pPr>
        <w:pStyle w:val="Vresteksts"/>
        <w:jc w:val="both"/>
      </w:pPr>
      <w:r w:rsidRPr="006D6BBC">
        <w:rPr>
          <w:rStyle w:val="Vresatsauce"/>
        </w:rPr>
        <w:footnoteRef/>
      </w:r>
      <w:r w:rsidRPr="006D6BBC">
        <w:t xml:space="preserve"> </w:t>
      </w:r>
      <w:hyperlink r:id="rId4" w:history="1">
        <w:r w:rsidRPr="006D6BBC">
          <w:rPr>
            <w:rStyle w:val="Hipersaite"/>
          </w:rPr>
          <w:t>http://www.bti.gov.lv/lat/barintiesas/statistika/?doc=5164&amp;page</w:t>
        </w:r>
      </w:hyperlink>
      <w:r w:rsidRPr="006D6BBC">
        <w:t xml:space="preserve">=. </w:t>
      </w:r>
    </w:p>
  </w:footnote>
  <w:footnote w:id="7">
    <w:p w14:paraId="203D2CE1" w14:textId="77777777" w:rsidR="002F05AC" w:rsidRPr="006D6BBC" w:rsidRDefault="002F05AC" w:rsidP="00241272">
      <w:pPr>
        <w:pStyle w:val="Vresteksts"/>
        <w:jc w:val="both"/>
      </w:pPr>
      <w:r w:rsidRPr="006D6BBC">
        <w:rPr>
          <w:rStyle w:val="Vresatsauce"/>
        </w:rPr>
        <w:footnoteRef/>
      </w:r>
      <w:r w:rsidRPr="006D6BBC">
        <w:t xml:space="preserve"> Aizgādības tiesības vecākam tiek pārtrauktas, ja bāriņtiesa atzīst, ka:</w:t>
      </w:r>
    </w:p>
    <w:p w14:paraId="2C7CD8F9" w14:textId="77777777" w:rsidR="002F05AC" w:rsidRPr="006D6BBC" w:rsidRDefault="002F05AC" w:rsidP="00241272">
      <w:pPr>
        <w:pStyle w:val="Vresteksts"/>
        <w:jc w:val="both"/>
      </w:pPr>
      <w:r w:rsidRPr="006D6BBC">
        <w:t>1) ir faktiski šķēršļi, kas liedz vecākam iespēju aprūpēt bērnu;</w:t>
      </w:r>
    </w:p>
    <w:p w14:paraId="2DB24A50" w14:textId="77777777" w:rsidR="002F05AC" w:rsidRPr="006D6BBC" w:rsidRDefault="002F05AC" w:rsidP="00241272">
      <w:pPr>
        <w:pStyle w:val="Vresteksts"/>
        <w:jc w:val="both"/>
      </w:pPr>
      <w:r w:rsidRPr="006D6BBC">
        <w:t>2) bērns atrodas veselībai vai dzīvībai bīstamos apstākļos vecāka vainas dēļ (vecāku apzinātas rīcības vai nolaidības dēļ);</w:t>
      </w:r>
    </w:p>
    <w:p w14:paraId="575E4CB5" w14:textId="77777777" w:rsidR="002F05AC" w:rsidRPr="006D6BBC" w:rsidRDefault="002F05AC" w:rsidP="00241272">
      <w:pPr>
        <w:pStyle w:val="Vresteksts"/>
        <w:jc w:val="both"/>
      </w:pPr>
      <w:r w:rsidRPr="006D6BBC">
        <w:t>3) vecāks ļaunprātīgi izmanto savas tiesības vai nenodrošina bērna aprūpi un uzraudzību;</w:t>
      </w:r>
    </w:p>
    <w:p w14:paraId="51B965EB" w14:textId="77777777" w:rsidR="002F05AC" w:rsidRPr="006D6BBC" w:rsidRDefault="002F05AC" w:rsidP="00241272">
      <w:pPr>
        <w:pStyle w:val="Vresteksts"/>
        <w:jc w:val="both"/>
      </w:pPr>
      <w:r w:rsidRPr="006D6BBC">
        <w:t>4) vecāks ir devis piekrišanu bērna adopcijai, izņemot gadījumu, kad viņš kā laulātais ir devis piekrišanu tam, ka bērnu adoptē otrs laulātais;</w:t>
      </w:r>
    </w:p>
    <w:p w14:paraId="0312C4B7" w14:textId="77777777" w:rsidR="002F05AC" w:rsidRPr="006D6BBC" w:rsidRDefault="002F05AC" w:rsidP="00241272">
      <w:pPr>
        <w:pStyle w:val="Vresteksts"/>
        <w:jc w:val="both"/>
      </w:pPr>
      <w:r w:rsidRPr="006D6BBC">
        <w:t>5) konstatēta vecāka vardarbība pret bērnu vai ir pamatotas aizdomas par vecāka vardarbību pret bērnu.</w:t>
      </w:r>
    </w:p>
    <w:p w14:paraId="096DE3F1" w14:textId="398A9BB0" w:rsidR="002F05AC" w:rsidRPr="006D6BBC" w:rsidRDefault="002F05AC" w:rsidP="00241272">
      <w:pPr>
        <w:pStyle w:val="Vresteksts"/>
        <w:jc w:val="both"/>
      </w:pPr>
      <w:r w:rsidRPr="006D6BBC">
        <w:t>Šajos gadījumos aprūpi īsteno otrs vecāks, bet, ja arī tam ir šķēršļi, bāriņtiesa gādā par bērna ārpusģimenes aprūpi (Civillikuma 203.panta pirmā un otrā daļa).</w:t>
      </w:r>
    </w:p>
  </w:footnote>
  <w:footnote w:id="8">
    <w:p w14:paraId="18C25073" w14:textId="77777777" w:rsidR="00280B56" w:rsidRPr="006D6BBC" w:rsidRDefault="00723298" w:rsidP="00241272">
      <w:pPr>
        <w:pStyle w:val="Vresteksts"/>
        <w:jc w:val="both"/>
      </w:pPr>
      <w:r w:rsidRPr="006D6BBC">
        <w:rPr>
          <w:rStyle w:val="Vresatsauce"/>
        </w:rPr>
        <w:footnoteRef/>
      </w:r>
      <w:r w:rsidRPr="006D6BBC">
        <w:t xml:space="preserve"> </w:t>
      </w:r>
      <w:r w:rsidR="00280B56" w:rsidRPr="006D6BBC">
        <w:t>Vecākam var atņemt aizgādības tiesības, ja:</w:t>
      </w:r>
    </w:p>
    <w:p w14:paraId="7FEB25EC" w14:textId="77777777" w:rsidR="00280B56" w:rsidRPr="006D6BBC" w:rsidRDefault="00280B56" w:rsidP="00241272">
      <w:pPr>
        <w:pStyle w:val="Vresteksts"/>
        <w:jc w:val="both"/>
      </w:pPr>
      <w:r w:rsidRPr="006D6BBC">
        <w:t>1) viņa vainas dēļ (vecāka apzinātas rīcības vai nolaidības dēļ) ir apdraudēta bērna veselība vai dzīvība;</w:t>
      </w:r>
    </w:p>
    <w:p w14:paraId="4F56555D" w14:textId="77777777" w:rsidR="00280B56" w:rsidRPr="006D6BBC" w:rsidRDefault="00280B56" w:rsidP="00241272">
      <w:pPr>
        <w:pStyle w:val="Vresteksts"/>
        <w:jc w:val="both"/>
      </w:pPr>
      <w:r w:rsidRPr="006D6BBC">
        <w:t>2) vecāks ļaunprātīgi izmanto savas tiesības vai nenodrošina bērna aprūpi un uzraudzību un tas var apdraudēt bērna fizisko, garīgo vai tikumisko attīstību.</w:t>
      </w:r>
    </w:p>
    <w:p w14:paraId="7C6AD7AB" w14:textId="1F4AE364" w:rsidR="00723298" w:rsidRPr="006D6BBC" w:rsidRDefault="00280B56" w:rsidP="00241272">
      <w:pPr>
        <w:pStyle w:val="Vresteksts"/>
        <w:jc w:val="both"/>
      </w:pPr>
      <w:r w:rsidRPr="006D6BBC">
        <w:t>Atņemot aizgādības tiesības vienam vecākam, tiesa nodod bērnu otra vecāka atsevišķā aizgādībā. Ja aizgādība, ko varētu īstenot otrs vecāks, nepietiekami aizsargātu bērnu no apdraudējuma vai aizgādības tiesības tiek atņemtas abiem vecākiem, tiesa uzdod bāriņtiesai nodrošināt bērnam ārpusģimenes aprūpi (Civillikuma 200.pants).</w:t>
      </w:r>
    </w:p>
  </w:footnote>
  <w:footnote w:id="9">
    <w:p w14:paraId="3FA52C93" w14:textId="77777777" w:rsidR="00904C3C" w:rsidRPr="006D6BBC" w:rsidRDefault="00904C3C" w:rsidP="0007202B">
      <w:pPr>
        <w:pStyle w:val="Vresteksts"/>
        <w:jc w:val="both"/>
      </w:pPr>
      <w:r w:rsidRPr="006D6BBC">
        <w:rPr>
          <w:rStyle w:val="Vresatsauce"/>
        </w:rPr>
        <w:footnoteRef/>
      </w:r>
      <w:r w:rsidRPr="006D6BBC">
        <w:t xml:space="preserve"> </w:t>
      </w:r>
      <w:hyperlink r:id="rId5" w:history="1">
        <w:r w:rsidRPr="006D6BBC">
          <w:rPr>
            <w:rStyle w:val="Hipersaite"/>
          </w:rPr>
          <w:t>http://www.bti.gov.lv/lat/barintiesas/statistika/?doc=5164&amp;page</w:t>
        </w:r>
      </w:hyperlink>
      <w:r w:rsidRPr="006D6BBC">
        <w:t xml:space="preserve">=. </w:t>
      </w:r>
    </w:p>
  </w:footnote>
  <w:footnote w:id="10">
    <w:p w14:paraId="65495EAF" w14:textId="05B96284" w:rsidR="00904C3C" w:rsidRPr="006D6BBC" w:rsidRDefault="00904C3C" w:rsidP="0007202B">
      <w:pPr>
        <w:pStyle w:val="Vresteksts"/>
        <w:jc w:val="both"/>
      </w:pPr>
      <w:r w:rsidRPr="006D6BBC">
        <w:rPr>
          <w:rStyle w:val="Vresatsauce"/>
        </w:rPr>
        <w:footnoteRef/>
      </w:r>
      <w:r w:rsidRPr="006D6BBC">
        <w:t xml:space="preserve"> </w:t>
      </w:r>
      <w:r w:rsidR="006B4F07" w:rsidRPr="006D6BBC">
        <w:t xml:space="preserve">Pētījums “Bērnu fiziska sodīšana Latvijā”, </w:t>
      </w:r>
      <w:hyperlink r:id="rId6" w:history="1">
        <w:r w:rsidRPr="006D6BBC">
          <w:rPr>
            <w:rStyle w:val="Hipersaite"/>
          </w:rPr>
          <w:t>http://www.centrsdardedze.lv/data/materiali/petijuma-rezultati.pdf</w:t>
        </w:r>
      </w:hyperlink>
      <w:r w:rsidRPr="006D6BBC">
        <w:t xml:space="preserve">. </w:t>
      </w:r>
    </w:p>
  </w:footnote>
  <w:footnote w:id="11">
    <w:p w14:paraId="69BA23BE" w14:textId="7F2E42B8" w:rsidR="00D56CF8" w:rsidRPr="006D6BBC" w:rsidRDefault="00D56CF8" w:rsidP="00D56CF8">
      <w:pPr>
        <w:pStyle w:val="Vresteksts"/>
        <w:jc w:val="both"/>
      </w:pPr>
      <w:r w:rsidRPr="006D6BBC">
        <w:rPr>
          <w:rStyle w:val="Vresatsauce"/>
        </w:rPr>
        <w:footnoteRef/>
      </w:r>
      <w:r w:rsidRPr="006D6BBC">
        <w:t xml:space="preserve"> </w:t>
      </w:r>
      <w:r w:rsidR="003B0A97" w:rsidRPr="006D6BBC">
        <w:t>Turpat</w:t>
      </w:r>
      <w:r w:rsidRPr="006D6BBC">
        <w:t xml:space="preserve">. </w:t>
      </w:r>
    </w:p>
  </w:footnote>
  <w:footnote w:id="12">
    <w:p w14:paraId="5DC82AB3" w14:textId="3D3147F9" w:rsidR="003B0A97" w:rsidRPr="006D6BBC" w:rsidRDefault="003B0A97" w:rsidP="003B0A97">
      <w:pPr>
        <w:pStyle w:val="Vresteksts"/>
        <w:jc w:val="both"/>
      </w:pPr>
      <w:r w:rsidRPr="006D6BBC">
        <w:rPr>
          <w:rStyle w:val="Vresatsauce"/>
        </w:rPr>
        <w:footnoteRef/>
      </w:r>
      <w:r w:rsidRPr="006D6BBC">
        <w:t xml:space="preserve"> Turpat. </w:t>
      </w:r>
    </w:p>
  </w:footnote>
  <w:footnote w:id="13">
    <w:p w14:paraId="49498DCA" w14:textId="77777777" w:rsidR="00904C3C" w:rsidRPr="006D6BBC" w:rsidRDefault="00904C3C" w:rsidP="0007202B">
      <w:pPr>
        <w:pStyle w:val="Vresteksts"/>
        <w:jc w:val="both"/>
      </w:pPr>
      <w:r w:rsidRPr="006D6BBC">
        <w:rPr>
          <w:rStyle w:val="Vresatsauce"/>
        </w:rPr>
        <w:footnoteRef/>
      </w:r>
      <w:r w:rsidRPr="006D6BBC">
        <w:t xml:space="preserve"> Spriņģe L. Vardarbības izraisītie veselības traucējumi bērniem un jauniešiem Latvijā. Promocijas darbs</w:t>
      </w:r>
    </w:p>
    <w:p w14:paraId="25D1609E" w14:textId="77777777" w:rsidR="00904C3C" w:rsidRPr="006D6BBC" w:rsidRDefault="00904C3C" w:rsidP="0007202B">
      <w:pPr>
        <w:pStyle w:val="Vresteksts"/>
        <w:jc w:val="both"/>
      </w:pPr>
      <w:r w:rsidRPr="006D6BBC">
        <w:t xml:space="preserve">medicīnas doktora zinātniskā grāda iegūšanai. Specialitāte – sabiedrības veselība un epidemioloģija. 2017, </w:t>
      </w:r>
      <w:hyperlink r:id="rId7" w:history="1">
        <w:r w:rsidRPr="006D6BBC">
          <w:rPr>
            <w:rStyle w:val="Hipersaite"/>
          </w:rPr>
          <w:t>https://www.rsu.lv/sites/default/files/dissertations/Lauma-Springe_kopsavilkums_LV.pdf</w:t>
        </w:r>
      </w:hyperlink>
      <w:r w:rsidRPr="006D6BBC">
        <w:t xml:space="preserve">; </w:t>
      </w:r>
      <w:hyperlink r:id="rId8" w:history="1">
        <w:r w:rsidRPr="006D6BBC">
          <w:rPr>
            <w:rStyle w:val="Hipersaite"/>
          </w:rPr>
          <w:t>https://www.rsu.lv/sites/default/files/dissertations/Lauma-Springe_promocijas-darbs.pdf</w:t>
        </w:r>
      </w:hyperlink>
      <w:r w:rsidRPr="006D6BBC">
        <w:t xml:space="preserve">.  </w:t>
      </w:r>
    </w:p>
  </w:footnote>
  <w:footnote w:id="14">
    <w:p w14:paraId="294F194D" w14:textId="53A08A97" w:rsidR="0073272C" w:rsidRPr="006D6BBC" w:rsidRDefault="0073272C" w:rsidP="00241272">
      <w:pPr>
        <w:pStyle w:val="Vresteksts"/>
        <w:jc w:val="both"/>
      </w:pPr>
      <w:r w:rsidRPr="006D6BBC">
        <w:rPr>
          <w:rStyle w:val="Vresatsauce"/>
        </w:rPr>
        <w:footnoteRef/>
      </w:r>
      <w:r w:rsidRPr="006D6BBC">
        <w:t xml:space="preserve"> Ja kāda rādītāja izmaiņas saistītas ar vairāku citu rādītāju (faktoru) izmaiņām, sakarības izteikšanai lieto daudzfaktoru korelācijas – regresijas vienādojumu jeb modeli.</w:t>
      </w:r>
    </w:p>
  </w:footnote>
  <w:footnote w:id="15">
    <w:p w14:paraId="39D4228F" w14:textId="4BD14EB7" w:rsidR="00904C3C" w:rsidRPr="006D6BBC" w:rsidRDefault="00904C3C" w:rsidP="0007202B">
      <w:pPr>
        <w:pStyle w:val="Vresteksts"/>
        <w:jc w:val="both"/>
      </w:pPr>
      <w:r w:rsidRPr="006D6BBC">
        <w:rPr>
          <w:rStyle w:val="Vresatsauce"/>
        </w:rPr>
        <w:footnoteRef/>
      </w:r>
      <w:r w:rsidRPr="006D6BBC">
        <w:t xml:space="preserve"> Putniņa A., Skrastiņa A. </w:t>
      </w:r>
      <w:r w:rsidRPr="006D6BBC">
        <w:rPr>
          <w:i/>
        </w:rPr>
        <w:t>Situation analysis of child maltreatment prevention (CMP) in Latvia, 2017; developed within the framework of the WHO Country Office in Latvia /WHO Regional Office for Europe Biennial Collaborative Agreement 2016–2017 with the Ministry of Health in Latvia</w:t>
      </w:r>
      <w:r w:rsidR="00937190" w:rsidRPr="006D6BBC">
        <w:rPr>
          <w:i/>
        </w:rPr>
        <w:t>.</w:t>
      </w:r>
    </w:p>
  </w:footnote>
  <w:footnote w:id="16">
    <w:p w14:paraId="4B533701" w14:textId="1AE4850F" w:rsidR="00904C3C" w:rsidRPr="006D6BBC" w:rsidRDefault="00904C3C" w:rsidP="0007202B">
      <w:pPr>
        <w:pStyle w:val="Vresteksts"/>
        <w:jc w:val="both"/>
      </w:pPr>
      <w:r w:rsidRPr="006D6BBC">
        <w:rPr>
          <w:rStyle w:val="Vresatsauce"/>
        </w:rPr>
        <w:footnoteRef/>
      </w:r>
      <w:r w:rsidRPr="006D6BBC">
        <w:t xml:space="preserve"> </w:t>
      </w:r>
      <w:r w:rsidR="00937190" w:rsidRPr="006D6BBC">
        <w:t>Turpat.</w:t>
      </w:r>
    </w:p>
  </w:footnote>
  <w:footnote w:id="17">
    <w:p w14:paraId="75C7D1DB" w14:textId="1AB72B31" w:rsidR="00904C3C" w:rsidRPr="006D6BBC" w:rsidRDefault="00904C3C" w:rsidP="00240692">
      <w:pPr>
        <w:pStyle w:val="Vresteksts"/>
      </w:pPr>
      <w:r w:rsidRPr="006D6BBC">
        <w:rPr>
          <w:rStyle w:val="Vresatsauce"/>
        </w:rPr>
        <w:footnoteRef/>
      </w:r>
      <w:r w:rsidR="005656BB" w:rsidRPr="006D6BBC">
        <w:t xml:space="preserve"> D.Eiduka.</w:t>
      </w:r>
      <w:r w:rsidRPr="006D6BBC">
        <w:t xml:space="preserve"> Bērnu līdzdalības novērtējums. Latvijas nacionālais ziņojums, 2017; </w:t>
      </w:r>
      <w:hyperlink r:id="rId9" w:history="1">
        <w:r w:rsidRPr="006D6BBC">
          <w:rPr>
            <w:rStyle w:val="Hipersaite"/>
          </w:rPr>
          <w:t>http://www.lm.gov.lv/upload/berns_gimene/bernu_lidzdaliba_zinojums_latvija_final_lv_red1.pdf</w:t>
        </w:r>
      </w:hyperlink>
      <w:r w:rsidRPr="006D6BBC">
        <w:t xml:space="preserve">. </w:t>
      </w:r>
    </w:p>
  </w:footnote>
  <w:footnote w:id="18">
    <w:p w14:paraId="1D9DA67C" w14:textId="5C998D17" w:rsidR="00240692" w:rsidRPr="006D6BBC" w:rsidRDefault="00240692" w:rsidP="00241272">
      <w:pPr>
        <w:pStyle w:val="Vresteksts"/>
        <w:jc w:val="both"/>
      </w:pPr>
      <w:r w:rsidRPr="006D6BBC">
        <w:rPr>
          <w:rStyle w:val="Vresatsauce"/>
        </w:rPr>
        <w:footnoteRef/>
      </w:r>
      <w:r w:rsidRPr="006D6BBC">
        <w:t xml:space="preserve"> Minētajā pētījumā aplūkotas: izglītības, veselības, tieslietu, migrācijas, sociālā un bērnu tiesību aizsardzības joma.</w:t>
      </w:r>
    </w:p>
  </w:footnote>
  <w:footnote w:id="19">
    <w:p w14:paraId="164A66B4" w14:textId="58A36CE7" w:rsidR="00904C3C" w:rsidRPr="006D6BBC" w:rsidRDefault="00904C3C" w:rsidP="0007202B">
      <w:pPr>
        <w:pStyle w:val="Vresteksts"/>
        <w:jc w:val="both"/>
      </w:pPr>
      <w:r w:rsidRPr="006D6BBC">
        <w:rPr>
          <w:rStyle w:val="Vresatsauce"/>
        </w:rPr>
        <w:footnoteRef/>
      </w:r>
      <w:r w:rsidRPr="006D6BBC">
        <w:t xml:space="preserve"> Saskaņā ar Ministru kabineta 2013.gada 15.janvāra noteikumu Nr.37  “Noteikumi par minimālo uzturlīdzekļu apmēru bērnam” 2.punktu katra vecāka pienākums ir katru mēnesi nodrošināt saviem bērniem minimālos uzturlīdzekļus šādā apmērā: katram bērnam no viņa piedzimšanas līdz 7 gadu vecuma sasniegšanai – 25 % apmērā no Ministru kabineta noteiktās minimālās mēneša darba algas; katram bērnam no 7 gadu vecuma sasniegšanas līdz 18 gadu vecuma sasniegšanai – 30 % apmērā no Ministru kabineta noteiktās minimālās mēneša darba algas.</w:t>
      </w:r>
    </w:p>
  </w:footnote>
  <w:footnote w:id="20">
    <w:p w14:paraId="047C9D44" w14:textId="79DCFAF4" w:rsidR="00F52E6D" w:rsidRPr="006D6BBC" w:rsidRDefault="00F52E6D" w:rsidP="00241272">
      <w:pPr>
        <w:pStyle w:val="Vresteksts"/>
        <w:jc w:val="both"/>
      </w:pPr>
      <w:r w:rsidRPr="006D6BBC">
        <w:rPr>
          <w:rStyle w:val="Vresatsauce"/>
        </w:rPr>
        <w:footnoteRef/>
      </w:r>
      <w:r w:rsidRPr="006D6BBC">
        <w:t xml:space="preserve"> Ministru kabineta 2017.gada 27.jūnija noteikumi Nr.371 “Braukšanas maksas atvieglojumu noteikumi”. </w:t>
      </w:r>
    </w:p>
  </w:footnote>
  <w:footnote w:id="21">
    <w:p w14:paraId="7B5DEEC1" w14:textId="07AA64D4" w:rsidR="00C74102" w:rsidRPr="006D6BBC" w:rsidRDefault="00C74102">
      <w:pPr>
        <w:pStyle w:val="Vresteksts"/>
      </w:pPr>
      <w:r w:rsidRPr="006D6BBC">
        <w:rPr>
          <w:rStyle w:val="Vresatsauce"/>
        </w:rPr>
        <w:footnoteRef/>
      </w:r>
      <w:r w:rsidRPr="006D6BBC">
        <w:t xml:space="preserve"> Ministru kabineta 2017.gada 24.oktobra noteikumi Nr.639 “Grozījumi Ministru kabineta 2016. gada 5. janvāra noteikumos Nr. 15 “Valsts atbalsta programmas “Latvijas Goda ģimenes apliecība “3+ Ģimenes karte"" īstenošanas kārtība””.</w:t>
      </w:r>
    </w:p>
  </w:footnote>
  <w:footnote w:id="22">
    <w:p w14:paraId="1C6A2270" w14:textId="6C8ADB19" w:rsidR="00904C3C" w:rsidRPr="006D6BBC" w:rsidRDefault="00904C3C" w:rsidP="0007202B">
      <w:pPr>
        <w:pStyle w:val="Vresteksts"/>
        <w:jc w:val="both"/>
      </w:pPr>
      <w:r w:rsidRPr="006D6BBC">
        <w:rPr>
          <w:rStyle w:val="Vresatsauce"/>
        </w:rPr>
        <w:footnoteRef/>
      </w:r>
      <w:r w:rsidRPr="006D6BBC">
        <w:t xml:space="preserve"> </w:t>
      </w:r>
      <w:hyperlink r:id="rId10" w:history="1">
        <w:r w:rsidRPr="006D6BBC">
          <w:rPr>
            <w:rStyle w:val="Hipersaite"/>
          </w:rPr>
          <w:t>http://incsr.eu/lv/novertejums/gimenei-draudzigs-komersants/</w:t>
        </w:r>
      </w:hyperlink>
      <w:r w:rsidRPr="006D6BBC">
        <w:t xml:space="preserve">. </w:t>
      </w:r>
    </w:p>
  </w:footnote>
  <w:footnote w:id="23">
    <w:p w14:paraId="68D0A2BB" w14:textId="77777777" w:rsidR="00F60EDF" w:rsidRPr="006D6BBC" w:rsidRDefault="00F60EDF" w:rsidP="00F60EDF">
      <w:pPr>
        <w:pStyle w:val="Vresteksts"/>
        <w:jc w:val="both"/>
      </w:pPr>
      <w:r w:rsidRPr="006D6BBC">
        <w:rPr>
          <w:rStyle w:val="Vresatsauce"/>
        </w:rPr>
        <w:footnoteRef/>
      </w:r>
      <w:r w:rsidRPr="006D6BBC">
        <w:t xml:space="preserve"> </w:t>
      </w:r>
      <w:hyperlink r:id="rId11" w:history="1">
        <w:r w:rsidRPr="006D6BBC">
          <w:rPr>
            <w:rStyle w:val="Hipersaite"/>
          </w:rPr>
          <w:t>http://titania.saeima.lv/LIVS12/saeimalivs12.nsf/0/7153AF620E8194FBC22581ED00494C44?OpenDocument</w:t>
        </w:r>
      </w:hyperlink>
      <w:r w:rsidRPr="006D6BBC">
        <w:t xml:space="preserve">. </w:t>
      </w:r>
    </w:p>
  </w:footnote>
  <w:footnote w:id="24">
    <w:p w14:paraId="0CDEF808" w14:textId="2D459D9E" w:rsidR="00904C3C" w:rsidRPr="006D6BBC" w:rsidRDefault="00904C3C" w:rsidP="0007202B">
      <w:pPr>
        <w:pStyle w:val="Vresteksts"/>
        <w:jc w:val="both"/>
      </w:pPr>
      <w:r w:rsidRPr="006D6BBC">
        <w:rPr>
          <w:rStyle w:val="Vresatsauce"/>
        </w:rPr>
        <w:footnoteRef/>
      </w:r>
      <w:r w:rsidRPr="006D6BBC">
        <w:t xml:space="preserve"> </w:t>
      </w:r>
      <w:hyperlink r:id="rId12" w:history="1">
        <w:r w:rsidRPr="006D6BBC">
          <w:rPr>
            <w:rStyle w:val="Hipersaite"/>
          </w:rPr>
          <w:t>http://www.lm.gov.lv/text/3664</w:t>
        </w:r>
      </w:hyperlink>
      <w:r w:rsidRPr="006D6BBC">
        <w:t xml:space="preserve">. </w:t>
      </w:r>
    </w:p>
  </w:footnote>
  <w:footnote w:id="25">
    <w:p w14:paraId="49E7A2C4" w14:textId="6AECDC52" w:rsidR="00904C3C" w:rsidRPr="006D6BBC" w:rsidRDefault="00904C3C" w:rsidP="0007202B">
      <w:pPr>
        <w:pStyle w:val="Vresteksts"/>
        <w:jc w:val="both"/>
      </w:pPr>
      <w:r w:rsidRPr="006D6BBC">
        <w:rPr>
          <w:rStyle w:val="Vresatsauce"/>
        </w:rPr>
        <w:footnoteRef/>
      </w:r>
      <w:r w:rsidRPr="006D6BBC">
        <w:t xml:space="preserve"> </w:t>
      </w:r>
      <w:hyperlink r:id="rId13" w:history="1">
        <w:r w:rsidRPr="006D6BBC">
          <w:rPr>
            <w:rStyle w:val="Hipersaite"/>
          </w:rPr>
          <w:t>http://www.lm.gov.lv/upload/berns_gimene/bernu_lidzdaliba_zinojums_latvija_final_lv_red1.pdf</w:t>
        </w:r>
      </w:hyperlink>
      <w:r w:rsidRPr="006D6BBC">
        <w:t xml:space="preserve">. </w:t>
      </w:r>
    </w:p>
  </w:footnote>
  <w:footnote w:id="26">
    <w:p w14:paraId="627F12EC" w14:textId="77777777" w:rsidR="002E1812" w:rsidRPr="006D6BBC" w:rsidRDefault="002E1812" w:rsidP="002E1812">
      <w:pPr>
        <w:pStyle w:val="Vresteksts"/>
        <w:jc w:val="both"/>
      </w:pPr>
      <w:r w:rsidRPr="006D6BBC">
        <w:rPr>
          <w:rStyle w:val="Vresatsauce"/>
        </w:rPr>
        <w:footnoteRef/>
      </w:r>
      <w:r w:rsidRPr="006D6BBC">
        <w:t xml:space="preserve"> </w:t>
      </w:r>
      <w:hyperlink r:id="rId14" w:history="1">
        <w:r w:rsidRPr="006D6BBC">
          <w:rPr>
            <w:rStyle w:val="Hipersaite"/>
          </w:rPr>
          <w:t>http://www.bti.gov.lv/lat/esf_projekts_/</w:t>
        </w:r>
      </w:hyperlink>
      <w:r w:rsidRPr="006D6BBC">
        <w:t xml:space="preserve">. </w:t>
      </w:r>
    </w:p>
  </w:footnote>
  <w:footnote w:id="27">
    <w:p w14:paraId="7100E927" w14:textId="2B04BF0E" w:rsidR="00A327B9" w:rsidRPr="006D6BBC" w:rsidRDefault="00A327B9" w:rsidP="0007202B">
      <w:pPr>
        <w:pStyle w:val="Vresteksts"/>
        <w:jc w:val="both"/>
      </w:pPr>
      <w:r w:rsidRPr="006D6BBC">
        <w:rPr>
          <w:rStyle w:val="Vresatsauce"/>
        </w:rPr>
        <w:footnoteRef/>
      </w:r>
      <w:r w:rsidRPr="006D6BBC">
        <w:t xml:space="preserve"> </w:t>
      </w:r>
      <w:hyperlink r:id="rId15" w:history="1">
        <w:r w:rsidRPr="006D6BBC">
          <w:rPr>
            <w:rStyle w:val="Hipersaite"/>
          </w:rPr>
          <w:t>http://www.childrenatrisk.eu/nonviolence/</w:t>
        </w:r>
      </w:hyperlink>
      <w:r w:rsidRPr="006D6BBC">
        <w:t xml:space="preserve">. </w:t>
      </w:r>
    </w:p>
  </w:footnote>
  <w:footnote w:id="28">
    <w:p w14:paraId="1A5775A9" w14:textId="2AFCDF6C" w:rsidR="00BA661C" w:rsidRPr="006D6BBC" w:rsidRDefault="00BA661C" w:rsidP="0007202B">
      <w:pPr>
        <w:pStyle w:val="Vresteksts"/>
        <w:jc w:val="both"/>
      </w:pPr>
      <w:r w:rsidRPr="006D6BBC">
        <w:rPr>
          <w:rStyle w:val="Vresatsauce"/>
        </w:rPr>
        <w:footnoteRef/>
      </w:r>
      <w:r w:rsidRPr="006D6BBC">
        <w:t xml:space="preserve"> </w:t>
      </w:r>
      <w:hyperlink r:id="rId16" w:history="1">
        <w:r w:rsidRPr="006D6BBC">
          <w:rPr>
            <w:rStyle w:val="Hipersaite"/>
          </w:rPr>
          <w:t>http://www.childrenatrisk.eu/nonviolence/2017/10/18/national-consultations-latvia/</w:t>
        </w:r>
      </w:hyperlink>
      <w:r w:rsidRPr="006D6BBC">
        <w:t xml:space="preserve">. </w:t>
      </w:r>
    </w:p>
  </w:footnote>
  <w:footnote w:id="29">
    <w:p w14:paraId="5CCAB41F" w14:textId="379B3AC5" w:rsidR="00A03E3D" w:rsidRPr="006D6BBC" w:rsidRDefault="00A03E3D">
      <w:pPr>
        <w:pStyle w:val="Vresteksts"/>
      </w:pPr>
      <w:r w:rsidRPr="006D6BBC">
        <w:rPr>
          <w:rStyle w:val="Vresatsauce"/>
        </w:rPr>
        <w:footnoteRef/>
      </w:r>
      <w:r w:rsidRPr="006D6BBC">
        <w:t xml:space="preserve"> </w:t>
      </w:r>
      <w:hyperlink r:id="rId17" w:history="1">
        <w:r w:rsidR="007E1999" w:rsidRPr="006D6BBC">
          <w:rPr>
            <w:rStyle w:val="Hipersaite"/>
          </w:rPr>
          <w:t>https://www.tm.gov.lv/files/l1_dmVpZGxhcGFzLzEucGRm/veidlapas/1.pdf</w:t>
        </w:r>
      </w:hyperlink>
      <w:r w:rsidR="007E1999" w:rsidRPr="006D6BBC">
        <w:t xml:space="preserve">. </w:t>
      </w:r>
    </w:p>
  </w:footnote>
  <w:footnote w:id="30">
    <w:p w14:paraId="30EA10F5" w14:textId="7E83E13F" w:rsidR="007718C9" w:rsidRDefault="007718C9">
      <w:pPr>
        <w:pStyle w:val="Vresteksts"/>
      </w:pPr>
      <w:r>
        <w:rPr>
          <w:rStyle w:val="Vresatsauce"/>
        </w:rPr>
        <w:footnoteRef/>
      </w:r>
      <w:r>
        <w:t xml:space="preserve"> </w:t>
      </w:r>
      <w:hyperlink r:id="rId18" w:history="1">
        <w:r w:rsidRPr="00C23A5C">
          <w:rPr>
            <w:rStyle w:val="Hipersaite"/>
          </w:rPr>
          <w:t>http://mail.lm.gov.lv/web/library.nsf/676cc2031c714bb2c2256ade00399623/732046177c7d6546c225817e0023b384?OpenDocument</w:t>
        </w:r>
      </w:hyperlink>
      <w:r>
        <w:t xml:space="preserve">. </w:t>
      </w:r>
    </w:p>
  </w:footnote>
  <w:footnote w:id="31">
    <w:p w14:paraId="045C845B" w14:textId="2F94030A" w:rsidR="00B27537" w:rsidRPr="006D6BBC" w:rsidRDefault="00B27537" w:rsidP="00E4635C">
      <w:pPr>
        <w:pStyle w:val="Vresteksts"/>
        <w:jc w:val="both"/>
      </w:pPr>
      <w:r w:rsidRPr="006D6BBC">
        <w:rPr>
          <w:rStyle w:val="Vresatsauce"/>
        </w:rPr>
        <w:footnoteRef/>
      </w:r>
      <w:r w:rsidRPr="006D6BBC">
        <w:t xml:space="preserve"> Līdz 2017.gada 31.martam spēkā esošā civilprocesuālā kārtība paredzēja, ka vecākam vispirms  jāsniedz prasība tiesā un pēc tam jāvēršas pie zvērināta tiesu izpildītāja ar lūgumu sākt uzturlīdzekļu parāda piedziņu.</w:t>
      </w:r>
    </w:p>
  </w:footnote>
  <w:footnote w:id="32">
    <w:p w14:paraId="3190C9FF" w14:textId="0EC1B975" w:rsidR="002D321F" w:rsidRPr="006D6BBC" w:rsidRDefault="002D321F" w:rsidP="00A6089E">
      <w:pPr>
        <w:pStyle w:val="Vresteksts"/>
        <w:jc w:val="both"/>
      </w:pPr>
      <w:r w:rsidRPr="006D6BBC">
        <w:rPr>
          <w:rStyle w:val="Vresatsauce"/>
        </w:rPr>
        <w:footnoteRef/>
      </w:r>
      <w:r w:rsidRPr="006D6BBC">
        <w:t xml:space="preserve"> Saskaņā ar Ministru kabineta 2013.gada 15.janvāra noteikumu Nr.37  “Noteikumi par minimālo uzturlīdzekļu apmēru bērnam” 2.punktu katra vecāka pienākums ir katru mēnesi nodrošināt saviem bērniem minimālos uzturlīdzekļus šādā apmērā: katram bērnam no viņa piedzimšanas līdz 7 gadu vecuma sasniegšanai – 25 % apmērā no Ministru kabineta noteiktās minimālās mēneša darba algas; katram bērnam no 7 gadu vecuma sasniegšanas līdz 18 gadu vecuma sasniegšanai – 30 % apmērā no Ministru kabineta noteiktās minimālās mēneša darba algas.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A1EAB" w14:textId="77777777" w:rsidR="00904C3C" w:rsidRDefault="00904C3C" w:rsidP="00D4718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D43C55C" w14:textId="77777777" w:rsidR="00904C3C" w:rsidRDefault="00904C3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C82F" w14:textId="77777777" w:rsidR="00904C3C" w:rsidRDefault="00904C3C" w:rsidP="00D4718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2341B">
      <w:rPr>
        <w:rStyle w:val="Lappusesnumurs"/>
        <w:noProof/>
      </w:rPr>
      <w:t>17</w:t>
    </w:r>
    <w:r>
      <w:rPr>
        <w:rStyle w:val="Lappusesnumurs"/>
      </w:rPr>
      <w:fldChar w:fldCharType="end"/>
    </w:r>
  </w:p>
  <w:p w14:paraId="771C54C4" w14:textId="77777777" w:rsidR="00904C3C" w:rsidRDefault="00904C3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A84943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cs="Symbol"/>
      </w:rPr>
    </w:lvl>
  </w:abstractNum>
  <w:abstractNum w:abstractNumId="2" w15:restartNumberingAfterBreak="0">
    <w:nsid w:val="035C1A32"/>
    <w:multiLevelType w:val="hybridMultilevel"/>
    <w:tmpl w:val="3CA4EF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571E3B"/>
    <w:multiLevelType w:val="hybridMultilevel"/>
    <w:tmpl w:val="D696F08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FAE4BF30">
      <w:start w:val="1"/>
      <w:numFmt w:val="decimal"/>
      <w:lvlText w:val="%3."/>
      <w:lvlJc w:val="left"/>
      <w:pPr>
        <w:ind w:left="2700" w:hanging="72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3D17F2"/>
    <w:multiLevelType w:val="hybridMultilevel"/>
    <w:tmpl w:val="5352C3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57654D"/>
    <w:multiLevelType w:val="hybridMultilevel"/>
    <w:tmpl w:val="154EAA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66CBB"/>
    <w:multiLevelType w:val="multilevel"/>
    <w:tmpl w:val="ECCCE2F6"/>
    <w:lvl w:ilvl="0">
      <w:start w:val="1"/>
      <w:numFmt w:val="decimal"/>
      <w:pStyle w:val="virsraksti"/>
      <w:lvlText w:val="1 - %1."/>
      <w:lvlJc w:val="left"/>
      <w:pPr>
        <w:tabs>
          <w:tab w:val="num" w:pos="1080"/>
        </w:tabs>
        <w:ind w:left="360" w:firstLine="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03D742D"/>
    <w:multiLevelType w:val="hybridMultilevel"/>
    <w:tmpl w:val="75326A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CA2561"/>
    <w:multiLevelType w:val="hybridMultilevel"/>
    <w:tmpl w:val="6B02B6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A01729"/>
    <w:multiLevelType w:val="hybridMultilevel"/>
    <w:tmpl w:val="61E2A7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5D172F"/>
    <w:multiLevelType w:val="multilevel"/>
    <w:tmpl w:val="BDEA3DC2"/>
    <w:lvl w:ilvl="0">
      <w:start w:val="1"/>
      <w:numFmt w:val="decimal"/>
      <w:pStyle w:val="ListNumber1"/>
      <w:lvlText w:val="(%1)"/>
      <w:lvlJc w:val="left"/>
      <w:pPr>
        <w:tabs>
          <w:tab w:val="num" w:pos="1135"/>
        </w:tabs>
        <w:ind w:left="1135" w:hanging="709"/>
      </w:pPr>
      <w:rPr>
        <w:b w:val="0"/>
        <w:i w:val="0"/>
        <w:color w:val="auto"/>
      </w:rPr>
    </w:lvl>
    <w:lvl w:ilvl="1">
      <w:start w:val="1"/>
      <w:numFmt w:val="lowerLetter"/>
      <w:pStyle w:val="ListNumber1Level2"/>
      <w:lvlText w:val="(%2)"/>
      <w:lvlJc w:val="left"/>
      <w:pPr>
        <w:tabs>
          <w:tab w:val="num" w:pos="1899"/>
        </w:tabs>
        <w:ind w:left="1899" w:hanging="708"/>
      </w:pPr>
      <w:rPr>
        <w:b w:val="0"/>
        <w:color w:val="auto"/>
      </w:rPr>
    </w:lvl>
    <w:lvl w:ilvl="2">
      <w:start w:val="1"/>
      <w:numFmt w:val="bullet"/>
      <w:pStyle w:val="ListNumber1"/>
      <w:lvlText w:val="–"/>
      <w:lvlJc w:val="left"/>
      <w:pPr>
        <w:tabs>
          <w:tab w:val="num" w:pos="2608"/>
        </w:tabs>
        <w:ind w:left="2608" w:hanging="709"/>
      </w:pPr>
      <w:rPr>
        <w:rFonts w:ascii="Times New Roman" w:hAnsi="Times New Roman"/>
      </w:rPr>
    </w:lvl>
    <w:lvl w:ilvl="3">
      <w:start w:val="1"/>
      <w:numFmt w:val="bullet"/>
      <w:pStyle w:val="ListNumber1Level2"/>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5D076F"/>
    <w:multiLevelType w:val="hybridMultilevel"/>
    <w:tmpl w:val="98F6851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9D128F"/>
    <w:multiLevelType w:val="hybridMultilevel"/>
    <w:tmpl w:val="4DDC7F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863CDA"/>
    <w:multiLevelType w:val="hybridMultilevel"/>
    <w:tmpl w:val="3DCE84F0"/>
    <w:lvl w:ilvl="0" w:tplc="0832E254">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612163"/>
    <w:multiLevelType w:val="hybridMultilevel"/>
    <w:tmpl w:val="32FE99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16" w15:restartNumberingAfterBreak="0">
    <w:nsid w:val="661F08AB"/>
    <w:multiLevelType w:val="hybridMultilevel"/>
    <w:tmpl w:val="76704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DA5AB0"/>
    <w:multiLevelType w:val="hybridMultilevel"/>
    <w:tmpl w:val="8E061F0A"/>
    <w:lvl w:ilvl="0" w:tplc="F0F80B7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3A1DB8"/>
    <w:multiLevelType w:val="hybridMultilevel"/>
    <w:tmpl w:val="970409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610417"/>
    <w:multiLevelType w:val="hybridMultilevel"/>
    <w:tmpl w:val="1A8E0F72"/>
    <w:lvl w:ilvl="0" w:tplc="CE2E3C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1D82E94"/>
    <w:multiLevelType w:val="hybridMultilevel"/>
    <w:tmpl w:val="5EAEB630"/>
    <w:lvl w:ilvl="0" w:tplc="2C44932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2516F44"/>
    <w:multiLevelType w:val="hybridMultilevel"/>
    <w:tmpl w:val="9516F22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5"/>
  </w:num>
  <w:num w:numId="5">
    <w:abstractNumId w:val="12"/>
  </w:num>
  <w:num w:numId="6">
    <w:abstractNumId w:val="13"/>
  </w:num>
  <w:num w:numId="7">
    <w:abstractNumId w:val="16"/>
  </w:num>
  <w:num w:numId="8">
    <w:abstractNumId w:val="2"/>
  </w:num>
  <w:num w:numId="9">
    <w:abstractNumId w:val="18"/>
  </w:num>
  <w:num w:numId="10">
    <w:abstractNumId w:val="5"/>
  </w:num>
  <w:num w:numId="11">
    <w:abstractNumId w:val="8"/>
  </w:num>
  <w:num w:numId="12">
    <w:abstractNumId w:val="3"/>
  </w:num>
  <w:num w:numId="13">
    <w:abstractNumId w:val="11"/>
  </w:num>
  <w:num w:numId="14">
    <w:abstractNumId w:val="14"/>
  </w:num>
  <w:num w:numId="15">
    <w:abstractNumId w:val="7"/>
  </w:num>
  <w:num w:numId="16">
    <w:abstractNumId w:val="21"/>
  </w:num>
  <w:num w:numId="17">
    <w:abstractNumId w:val="9"/>
  </w:num>
  <w:num w:numId="18">
    <w:abstractNumId w:val="4"/>
  </w:num>
  <w:num w:numId="19">
    <w:abstractNumId w:val="19"/>
  </w:num>
  <w:num w:numId="20">
    <w:abstractNumId w:val="20"/>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B6"/>
    <w:rsid w:val="0000063B"/>
    <w:rsid w:val="00000892"/>
    <w:rsid w:val="00000EC7"/>
    <w:rsid w:val="00000FE2"/>
    <w:rsid w:val="00001062"/>
    <w:rsid w:val="000011BF"/>
    <w:rsid w:val="000011C9"/>
    <w:rsid w:val="000011CB"/>
    <w:rsid w:val="000015BC"/>
    <w:rsid w:val="0000161F"/>
    <w:rsid w:val="000018C2"/>
    <w:rsid w:val="00001B1C"/>
    <w:rsid w:val="000021D8"/>
    <w:rsid w:val="000022F3"/>
    <w:rsid w:val="000025AF"/>
    <w:rsid w:val="00002617"/>
    <w:rsid w:val="000027B5"/>
    <w:rsid w:val="00002E93"/>
    <w:rsid w:val="00002F8F"/>
    <w:rsid w:val="000032B6"/>
    <w:rsid w:val="000038DD"/>
    <w:rsid w:val="00003AE7"/>
    <w:rsid w:val="00003C4E"/>
    <w:rsid w:val="00003C56"/>
    <w:rsid w:val="00003D18"/>
    <w:rsid w:val="00003F68"/>
    <w:rsid w:val="000045AE"/>
    <w:rsid w:val="000047F6"/>
    <w:rsid w:val="00004B95"/>
    <w:rsid w:val="00004E80"/>
    <w:rsid w:val="00005282"/>
    <w:rsid w:val="0000531D"/>
    <w:rsid w:val="00005DAE"/>
    <w:rsid w:val="0000607A"/>
    <w:rsid w:val="000064F7"/>
    <w:rsid w:val="000068FD"/>
    <w:rsid w:val="000069C3"/>
    <w:rsid w:val="00006F29"/>
    <w:rsid w:val="00007330"/>
    <w:rsid w:val="000073C8"/>
    <w:rsid w:val="000073FF"/>
    <w:rsid w:val="00007475"/>
    <w:rsid w:val="000075A1"/>
    <w:rsid w:val="00007A82"/>
    <w:rsid w:val="00007D4C"/>
    <w:rsid w:val="00007F81"/>
    <w:rsid w:val="00007F8C"/>
    <w:rsid w:val="000101EB"/>
    <w:rsid w:val="00010713"/>
    <w:rsid w:val="0001079A"/>
    <w:rsid w:val="0001079F"/>
    <w:rsid w:val="0001082E"/>
    <w:rsid w:val="00010AEC"/>
    <w:rsid w:val="00010C67"/>
    <w:rsid w:val="00010D13"/>
    <w:rsid w:val="000111A1"/>
    <w:rsid w:val="000113CF"/>
    <w:rsid w:val="0001162F"/>
    <w:rsid w:val="000119D7"/>
    <w:rsid w:val="00011E05"/>
    <w:rsid w:val="00012771"/>
    <w:rsid w:val="0001291E"/>
    <w:rsid w:val="00012E72"/>
    <w:rsid w:val="0001300D"/>
    <w:rsid w:val="0001309D"/>
    <w:rsid w:val="00013119"/>
    <w:rsid w:val="000131F3"/>
    <w:rsid w:val="00013205"/>
    <w:rsid w:val="0001337B"/>
    <w:rsid w:val="000133AA"/>
    <w:rsid w:val="000135AA"/>
    <w:rsid w:val="000135BB"/>
    <w:rsid w:val="0001382C"/>
    <w:rsid w:val="0001388A"/>
    <w:rsid w:val="00013A28"/>
    <w:rsid w:val="00013A52"/>
    <w:rsid w:val="00013AEB"/>
    <w:rsid w:val="00013D96"/>
    <w:rsid w:val="000144DB"/>
    <w:rsid w:val="0001452B"/>
    <w:rsid w:val="0001470A"/>
    <w:rsid w:val="00014AE6"/>
    <w:rsid w:val="00014D92"/>
    <w:rsid w:val="00014F37"/>
    <w:rsid w:val="00014F4B"/>
    <w:rsid w:val="0001522F"/>
    <w:rsid w:val="00015242"/>
    <w:rsid w:val="00015427"/>
    <w:rsid w:val="000158E0"/>
    <w:rsid w:val="00015B0A"/>
    <w:rsid w:val="00015BF2"/>
    <w:rsid w:val="00015DE6"/>
    <w:rsid w:val="000164EC"/>
    <w:rsid w:val="0001682A"/>
    <w:rsid w:val="00016B57"/>
    <w:rsid w:val="00016F13"/>
    <w:rsid w:val="0001709C"/>
    <w:rsid w:val="00017127"/>
    <w:rsid w:val="0001714B"/>
    <w:rsid w:val="0001724C"/>
    <w:rsid w:val="00017754"/>
    <w:rsid w:val="00017906"/>
    <w:rsid w:val="00017A7F"/>
    <w:rsid w:val="00017C07"/>
    <w:rsid w:val="00017E79"/>
    <w:rsid w:val="00020392"/>
    <w:rsid w:val="000203A4"/>
    <w:rsid w:val="00020606"/>
    <w:rsid w:val="00020933"/>
    <w:rsid w:val="00020AFC"/>
    <w:rsid w:val="00020E37"/>
    <w:rsid w:val="0002112E"/>
    <w:rsid w:val="00021204"/>
    <w:rsid w:val="00021463"/>
    <w:rsid w:val="00021625"/>
    <w:rsid w:val="00021E75"/>
    <w:rsid w:val="00021F4C"/>
    <w:rsid w:val="0002213D"/>
    <w:rsid w:val="00022328"/>
    <w:rsid w:val="00022BD3"/>
    <w:rsid w:val="00022D46"/>
    <w:rsid w:val="000233C9"/>
    <w:rsid w:val="00023582"/>
    <w:rsid w:val="000235C0"/>
    <w:rsid w:val="000237C9"/>
    <w:rsid w:val="00024387"/>
    <w:rsid w:val="00024639"/>
    <w:rsid w:val="000247AE"/>
    <w:rsid w:val="00024AC1"/>
    <w:rsid w:val="00025098"/>
    <w:rsid w:val="000253ED"/>
    <w:rsid w:val="00025644"/>
    <w:rsid w:val="0002571D"/>
    <w:rsid w:val="0002591A"/>
    <w:rsid w:val="00025B9D"/>
    <w:rsid w:val="00025C6D"/>
    <w:rsid w:val="00025C7D"/>
    <w:rsid w:val="00025E65"/>
    <w:rsid w:val="00026091"/>
    <w:rsid w:val="00026623"/>
    <w:rsid w:val="00026A21"/>
    <w:rsid w:val="00026A9D"/>
    <w:rsid w:val="000277B5"/>
    <w:rsid w:val="0002794D"/>
    <w:rsid w:val="00027995"/>
    <w:rsid w:val="00027D91"/>
    <w:rsid w:val="00030005"/>
    <w:rsid w:val="00030009"/>
    <w:rsid w:val="000301CF"/>
    <w:rsid w:val="00030B16"/>
    <w:rsid w:val="00030B95"/>
    <w:rsid w:val="00030D30"/>
    <w:rsid w:val="00030F30"/>
    <w:rsid w:val="00031064"/>
    <w:rsid w:val="00031307"/>
    <w:rsid w:val="000313C9"/>
    <w:rsid w:val="00031407"/>
    <w:rsid w:val="00031726"/>
    <w:rsid w:val="00031845"/>
    <w:rsid w:val="000322C7"/>
    <w:rsid w:val="0003273A"/>
    <w:rsid w:val="000327B8"/>
    <w:rsid w:val="0003291D"/>
    <w:rsid w:val="00032C5B"/>
    <w:rsid w:val="00032F41"/>
    <w:rsid w:val="00032F82"/>
    <w:rsid w:val="000333E9"/>
    <w:rsid w:val="00033568"/>
    <w:rsid w:val="00033A73"/>
    <w:rsid w:val="00033E8C"/>
    <w:rsid w:val="00033F5C"/>
    <w:rsid w:val="000340FB"/>
    <w:rsid w:val="0003422D"/>
    <w:rsid w:val="000348C1"/>
    <w:rsid w:val="000349B9"/>
    <w:rsid w:val="00034DA9"/>
    <w:rsid w:val="00034F86"/>
    <w:rsid w:val="000352D0"/>
    <w:rsid w:val="000352DE"/>
    <w:rsid w:val="00035627"/>
    <w:rsid w:val="00035784"/>
    <w:rsid w:val="000357F8"/>
    <w:rsid w:val="00035989"/>
    <w:rsid w:val="000359BE"/>
    <w:rsid w:val="00035B6D"/>
    <w:rsid w:val="00035E39"/>
    <w:rsid w:val="00035E79"/>
    <w:rsid w:val="0003604A"/>
    <w:rsid w:val="0003607C"/>
    <w:rsid w:val="000360FF"/>
    <w:rsid w:val="00036863"/>
    <w:rsid w:val="00036927"/>
    <w:rsid w:val="0003693D"/>
    <w:rsid w:val="00036B61"/>
    <w:rsid w:val="00036CC2"/>
    <w:rsid w:val="00036DFC"/>
    <w:rsid w:val="00036FB2"/>
    <w:rsid w:val="0003720F"/>
    <w:rsid w:val="00037436"/>
    <w:rsid w:val="00037A47"/>
    <w:rsid w:val="0004018B"/>
    <w:rsid w:val="00040423"/>
    <w:rsid w:val="0004064B"/>
    <w:rsid w:val="00040885"/>
    <w:rsid w:val="00040937"/>
    <w:rsid w:val="00040A57"/>
    <w:rsid w:val="00040C50"/>
    <w:rsid w:val="00040DD9"/>
    <w:rsid w:val="00040DDA"/>
    <w:rsid w:val="00040E51"/>
    <w:rsid w:val="00040EA8"/>
    <w:rsid w:val="00041360"/>
    <w:rsid w:val="000413AA"/>
    <w:rsid w:val="0004142B"/>
    <w:rsid w:val="000415C0"/>
    <w:rsid w:val="000417D7"/>
    <w:rsid w:val="00041962"/>
    <w:rsid w:val="00042145"/>
    <w:rsid w:val="00042601"/>
    <w:rsid w:val="00042670"/>
    <w:rsid w:val="00042C1A"/>
    <w:rsid w:val="00042C97"/>
    <w:rsid w:val="00042DB7"/>
    <w:rsid w:val="00042F02"/>
    <w:rsid w:val="00042F92"/>
    <w:rsid w:val="00043275"/>
    <w:rsid w:val="000435F8"/>
    <w:rsid w:val="000436FB"/>
    <w:rsid w:val="00043917"/>
    <w:rsid w:val="00043963"/>
    <w:rsid w:val="000439BB"/>
    <w:rsid w:val="00043EBB"/>
    <w:rsid w:val="00044256"/>
    <w:rsid w:val="0004433C"/>
    <w:rsid w:val="000443A7"/>
    <w:rsid w:val="000443C6"/>
    <w:rsid w:val="00044504"/>
    <w:rsid w:val="000446BA"/>
    <w:rsid w:val="00044C4D"/>
    <w:rsid w:val="00045468"/>
    <w:rsid w:val="00045478"/>
    <w:rsid w:val="00045527"/>
    <w:rsid w:val="00045637"/>
    <w:rsid w:val="0004577C"/>
    <w:rsid w:val="00045BAA"/>
    <w:rsid w:val="00045C7E"/>
    <w:rsid w:val="00045D8D"/>
    <w:rsid w:val="00045E6D"/>
    <w:rsid w:val="00046219"/>
    <w:rsid w:val="000462D9"/>
    <w:rsid w:val="0004664A"/>
    <w:rsid w:val="00046A62"/>
    <w:rsid w:val="00046AB0"/>
    <w:rsid w:val="00046E64"/>
    <w:rsid w:val="00046EB6"/>
    <w:rsid w:val="00046F23"/>
    <w:rsid w:val="0004702C"/>
    <w:rsid w:val="000470AE"/>
    <w:rsid w:val="0004724F"/>
    <w:rsid w:val="00047331"/>
    <w:rsid w:val="000473BB"/>
    <w:rsid w:val="0004799D"/>
    <w:rsid w:val="000479EC"/>
    <w:rsid w:val="000479FF"/>
    <w:rsid w:val="00047AA1"/>
    <w:rsid w:val="00047BB6"/>
    <w:rsid w:val="000504F2"/>
    <w:rsid w:val="000505E5"/>
    <w:rsid w:val="0005077F"/>
    <w:rsid w:val="000507D5"/>
    <w:rsid w:val="000508C6"/>
    <w:rsid w:val="00050A70"/>
    <w:rsid w:val="00050CEA"/>
    <w:rsid w:val="00050D9A"/>
    <w:rsid w:val="000511C8"/>
    <w:rsid w:val="0005123C"/>
    <w:rsid w:val="00051270"/>
    <w:rsid w:val="000515A5"/>
    <w:rsid w:val="000515BB"/>
    <w:rsid w:val="00051A33"/>
    <w:rsid w:val="00051AB4"/>
    <w:rsid w:val="00051AB5"/>
    <w:rsid w:val="00051AC2"/>
    <w:rsid w:val="00052461"/>
    <w:rsid w:val="00052A82"/>
    <w:rsid w:val="00052F3E"/>
    <w:rsid w:val="000530EC"/>
    <w:rsid w:val="000531D6"/>
    <w:rsid w:val="00053602"/>
    <w:rsid w:val="00053816"/>
    <w:rsid w:val="0005382D"/>
    <w:rsid w:val="00053A4B"/>
    <w:rsid w:val="00053D2E"/>
    <w:rsid w:val="00053E49"/>
    <w:rsid w:val="00054176"/>
    <w:rsid w:val="000546A6"/>
    <w:rsid w:val="000548BC"/>
    <w:rsid w:val="0005495B"/>
    <w:rsid w:val="00054D34"/>
    <w:rsid w:val="00054F70"/>
    <w:rsid w:val="0005509D"/>
    <w:rsid w:val="000551C0"/>
    <w:rsid w:val="0005532C"/>
    <w:rsid w:val="000553E5"/>
    <w:rsid w:val="0005571F"/>
    <w:rsid w:val="00055AC2"/>
    <w:rsid w:val="00055D08"/>
    <w:rsid w:val="00055D37"/>
    <w:rsid w:val="00055F37"/>
    <w:rsid w:val="00056626"/>
    <w:rsid w:val="000568EE"/>
    <w:rsid w:val="00056BA5"/>
    <w:rsid w:val="00056D5F"/>
    <w:rsid w:val="00056DB3"/>
    <w:rsid w:val="00056DFB"/>
    <w:rsid w:val="00057070"/>
    <w:rsid w:val="0005717D"/>
    <w:rsid w:val="000571B7"/>
    <w:rsid w:val="000574AB"/>
    <w:rsid w:val="00057785"/>
    <w:rsid w:val="00057E88"/>
    <w:rsid w:val="00060011"/>
    <w:rsid w:val="00060081"/>
    <w:rsid w:val="000600EF"/>
    <w:rsid w:val="000601B5"/>
    <w:rsid w:val="00060230"/>
    <w:rsid w:val="000602AC"/>
    <w:rsid w:val="000602E8"/>
    <w:rsid w:val="000608D5"/>
    <w:rsid w:val="00061550"/>
    <w:rsid w:val="00061A0D"/>
    <w:rsid w:val="00061AE2"/>
    <w:rsid w:val="00061D39"/>
    <w:rsid w:val="00061DE5"/>
    <w:rsid w:val="000620D3"/>
    <w:rsid w:val="000621CA"/>
    <w:rsid w:val="00062306"/>
    <w:rsid w:val="0006257A"/>
    <w:rsid w:val="000626A7"/>
    <w:rsid w:val="00062BA7"/>
    <w:rsid w:val="00063759"/>
    <w:rsid w:val="000637BA"/>
    <w:rsid w:val="000639D8"/>
    <w:rsid w:val="00063E6C"/>
    <w:rsid w:val="00064865"/>
    <w:rsid w:val="0006491B"/>
    <w:rsid w:val="00064F10"/>
    <w:rsid w:val="00065176"/>
    <w:rsid w:val="00065341"/>
    <w:rsid w:val="00065746"/>
    <w:rsid w:val="000659C5"/>
    <w:rsid w:val="00065E37"/>
    <w:rsid w:val="000662CF"/>
    <w:rsid w:val="000666F9"/>
    <w:rsid w:val="00066763"/>
    <w:rsid w:val="000667F6"/>
    <w:rsid w:val="00066E14"/>
    <w:rsid w:val="0006707A"/>
    <w:rsid w:val="000670A0"/>
    <w:rsid w:val="00067203"/>
    <w:rsid w:val="00067809"/>
    <w:rsid w:val="00067C73"/>
    <w:rsid w:val="00067EEB"/>
    <w:rsid w:val="0007036D"/>
    <w:rsid w:val="000705CC"/>
    <w:rsid w:val="00070810"/>
    <w:rsid w:val="00070862"/>
    <w:rsid w:val="00070A60"/>
    <w:rsid w:val="00070E40"/>
    <w:rsid w:val="00070E59"/>
    <w:rsid w:val="0007102D"/>
    <w:rsid w:val="00071C3F"/>
    <w:rsid w:val="0007202B"/>
    <w:rsid w:val="00072114"/>
    <w:rsid w:val="0007215C"/>
    <w:rsid w:val="00072310"/>
    <w:rsid w:val="0007249E"/>
    <w:rsid w:val="00072561"/>
    <w:rsid w:val="0007269E"/>
    <w:rsid w:val="0007271C"/>
    <w:rsid w:val="000728A7"/>
    <w:rsid w:val="0007290A"/>
    <w:rsid w:val="00072A2B"/>
    <w:rsid w:val="00072B94"/>
    <w:rsid w:val="00072C5B"/>
    <w:rsid w:val="00072D2E"/>
    <w:rsid w:val="00072F68"/>
    <w:rsid w:val="00072FC0"/>
    <w:rsid w:val="000730F0"/>
    <w:rsid w:val="000733AE"/>
    <w:rsid w:val="000737F9"/>
    <w:rsid w:val="00073AEA"/>
    <w:rsid w:val="00073B72"/>
    <w:rsid w:val="00074064"/>
    <w:rsid w:val="000741AD"/>
    <w:rsid w:val="0007433C"/>
    <w:rsid w:val="0007444D"/>
    <w:rsid w:val="00074B8A"/>
    <w:rsid w:val="00074DBE"/>
    <w:rsid w:val="00074EF3"/>
    <w:rsid w:val="00075157"/>
    <w:rsid w:val="00075298"/>
    <w:rsid w:val="00075377"/>
    <w:rsid w:val="00075420"/>
    <w:rsid w:val="0007542E"/>
    <w:rsid w:val="000754CB"/>
    <w:rsid w:val="0007556A"/>
    <w:rsid w:val="00075733"/>
    <w:rsid w:val="000758C4"/>
    <w:rsid w:val="00075ADA"/>
    <w:rsid w:val="000762E4"/>
    <w:rsid w:val="0007693B"/>
    <w:rsid w:val="00076F8A"/>
    <w:rsid w:val="00077268"/>
    <w:rsid w:val="0007730D"/>
    <w:rsid w:val="000773AA"/>
    <w:rsid w:val="00077967"/>
    <w:rsid w:val="00077A12"/>
    <w:rsid w:val="00077D1D"/>
    <w:rsid w:val="00080336"/>
    <w:rsid w:val="0008088C"/>
    <w:rsid w:val="0008096A"/>
    <w:rsid w:val="000809A8"/>
    <w:rsid w:val="00080BB0"/>
    <w:rsid w:val="00080DEC"/>
    <w:rsid w:val="00080F4E"/>
    <w:rsid w:val="00081C03"/>
    <w:rsid w:val="00081C7B"/>
    <w:rsid w:val="00081CF6"/>
    <w:rsid w:val="00081E39"/>
    <w:rsid w:val="00082075"/>
    <w:rsid w:val="00082243"/>
    <w:rsid w:val="00082618"/>
    <w:rsid w:val="000827EA"/>
    <w:rsid w:val="00082D5E"/>
    <w:rsid w:val="00082DAF"/>
    <w:rsid w:val="00082E5C"/>
    <w:rsid w:val="00083023"/>
    <w:rsid w:val="00083240"/>
    <w:rsid w:val="0008374B"/>
    <w:rsid w:val="00083AE2"/>
    <w:rsid w:val="000840EB"/>
    <w:rsid w:val="00084811"/>
    <w:rsid w:val="00084876"/>
    <w:rsid w:val="000848B2"/>
    <w:rsid w:val="000849A6"/>
    <w:rsid w:val="00084FE7"/>
    <w:rsid w:val="000852FC"/>
    <w:rsid w:val="00085444"/>
    <w:rsid w:val="000854FC"/>
    <w:rsid w:val="000855B5"/>
    <w:rsid w:val="00085BB0"/>
    <w:rsid w:val="00086275"/>
    <w:rsid w:val="0008674D"/>
    <w:rsid w:val="00086AB9"/>
    <w:rsid w:val="00086BD3"/>
    <w:rsid w:val="00086CDD"/>
    <w:rsid w:val="00086EF2"/>
    <w:rsid w:val="00087301"/>
    <w:rsid w:val="00087724"/>
    <w:rsid w:val="000877D7"/>
    <w:rsid w:val="00087A8C"/>
    <w:rsid w:val="00087CDC"/>
    <w:rsid w:val="0009025D"/>
    <w:rsid w:val="00090A53"/>
    <w:rsid w:val="00090EF9"/>
    <w:rsid w:val="00091213"/>
    <w:rsid w:val="00091639"/>
    <w:rsid w:val="00091AB7"/>
    <w:rsid w:val="00091BB3"/>
    <w:rsid w:val="00091CC3"/>
    <w:rsid w:val="00092147"/>
    <w:rsid w:val="00092584"/>
    <w:rsid w:val="00092A7C"/>
    <w:rsid w:val="00092AF6"/>
    <w:rsid w:val="00092BE9"/>
    <w:rsid w:val="00092CF6"/>
    <w:rsid w:val="00092F87"/>
    <w:rsid w:val="0009301B"/>
    <w:rsid w:val="0009307F"/>
    <w:rsid w:val="00093B5C"/>
    <w:rsid w:val="00093D22"/>
    <w:rsid w:val="00093E0E"/>
    <w:rsid w:val="00094756"/>
    <w:rsid w:val="00094D59"/>
    <w:rsid w:val="0009503F"/>
    <w:rsid w:val="00095473"/>
    <w:rsid w:val="000957C0"/>
    <w:rsid w:val="00095ED8"/>
    <w:rsid w:val="00096000"/>
    <w:rsid w:val="00096029"/>
    <w:rsid w:val="000962D7"/>
    <w:rsid w:val="000966AE"/>
    <w:rsid w:val="00096D11"/>
    <w:rsid w:val="00097285"/>
    <w:rsid w:val="000974C0"/>
    <w:rsid w:val="00097887"/>
    <w:rsid w:val="000978EE"/>
    <w:rsid w:val="00097927"/>
    <w:rsid w:val="000A03B6"/>
    <w:rsid w:val="000A03DD"/>
    <w:rsid w:val="000A09C4"/>
    <w:rsid w:val="000A0F66"/>
    <w:rsid w:val="000A109F"/>
    <w:rsid w:val="000A1153"/>
    <w:rsid w:val="000A133D"/>
    <w:rsid w:val="000A138D"/>
    <w:rsid w:val="000A14E0"/>
    <w:rsid w:val="000A1B16"/>
    <w:rsid w:val="000A1C8F"/>
    <w:rsid w:val="000A229A"/>
    <w:rsid w:val="000A22DF"/>
    <w:rsid w:val="000A2310"/>
    <w:rsid w:val="000A2391"/>
    <w:rsid w:val="000A24AB"/>
    <w:rsid w:val="000A24B4"/>
    <w:rsid w:val="000A276E"/>
    <w:rsid w:val="000A2B52"/>
    <w:rsid w:val="000A30CD"/>
    <w:rsid w:val="000A3554"/>
    <w:rsid w:val="000A3A04"/>
    <w:rsid w:val="000A3DBC"/>
    <w:rsid w:val="000A3FB1"/>
    <w:rsid w:val="000A42D3"/>
    <w:rsid w:val="000A447A"/>
    <w:rsid w:val="000A47B0"/>
    <w:rsid w:val="000A47D8"/>
    <w:rsid w:val="000A4927"/>
    <w:rsid w:val="000A4C57"/>
    <w:rsid w:val="000A4D3B"/>
    <w:rsid w:val="000A4D53"/>
    <w:rsid w:val="000A4EAC"/>
    <w:rsid w:val="000A510A"/>
    <w:rsid w:val="000A51A3"/>
    <w:rsid w:val="000A539B"/>
    <w:rsid w:val="000A53C2"/>
    <w:rsid w:val="000A5A79"/>
    <w:rsid w:val="000A5B72"/>
    <w:rsid w:val="000A5CAF"/>
    <w:rsid w:val="000A5F6C"/>
    <w:rsid w:val="000A611F"/>
    <w:rsid w:val="000A634B"/>
    <w:rsid w:val="000A6988"/>
    <w:rsid w:val="000A7004"/>
    <w:rsid w:val="000A791B"/>
    <w:rsid w:val="000A7FFB"/>
    <w:rsid w:val="000B01CE"/>
    <w:rsid w:val="000B041E"/>
    <w:rsid w:val="000B0475"/>
    <w:rsid w:val="000B05CA"/>
    <w:rsid w:val="000B05ED"/>
    <w:rsid w:val="000B065D"/>
    <w:rsid w:val="000B0826"/>
    <w:rsid w:val="000B0888"/>
    <w:rsid w:val="000B0ABC"/>
    <w:rsid w:val="000B0AFC"/>
    <w:rsid w:val="000B10EF"/>
    <w:rsid w:val="000B1334"/>
    <w:rsid w:val="000B1CF0"/>
    <w:rsid w:val="000B1DB5"/>
    <w:rsid w:val="000B1FF4"/>
    <w:rsid w:val="000B2004"/>
    <w:rsid w:val="000B23A0"/>
    <w:rsid w:val="000B2725"/>
    <w:rsid w:val="000B29F7"/>
    <w:rsid w:val="000B2E38"/>
    <w:rsid w:val="000B2FE5"/>
    <w:rsid w:val="000B337F"/>
    <w:rsid w:val="000B38AD"/>
    <w:rsid w:val="000B39D9"/>
    <w:rsid w:val="000B3BE0"/>
    <w:rsid w:val="000B3C0A"/>
    <w:rsid w:val="000B3DA1"/>
    <w:rsid w:val="000B3F24"/>
    <w:rsid w:val="000B41C6"/>
    <w:rsid w:val="000B48FD"/>
    <w:rsid w:val="000B499A"/>
    <w:rsid w:val="000B4FDE"/>
    <w:rsid w:val="000B5490"/>
    <w:rsid w:val="000B54C9"/>
    <w:rsid w:val="000B5521"/>
    <w:rsid w:val="000B5737"/>
    <w:rsid w:val="000B5852"/>
    <w:rsid w:val="000B5870"/>
    <w:rsid w:val="000B5951"/>
    <w:rsid w:val="000B599A"/>
    <w:rsid w:val="000B5A70"/>
    <w:rsid w:val="000B5AF7"/>
    <w:rsid w:val="000B5FA6"/>
    <w:rsid w:val="000B6077"/>
    <w:rsid w:val="000B6772"/>
    <w:rsid w:val="000B6CBE"/>
    <w:rsid w:val="000B6FD3"/>
    <w:rsid w:val="000B705C"/>
    <w:rsid w:val="000B7076"/>
    <w:rsid w:val="000B7345"/>
    <w:rsid w:val="000B73C0"/>
    <w:rsid w:val="000B749D"/>
    <w:rsid w:val="000B78BA"/>
    <w:rsid w:val="000B78D6"/>
    <w:rsid w:val="000B79C1"/>
    <w:rsid w:val="000B7B96"/>
    <w:rsid w:val="000B7C4C"/>
    <w:rsid w:val="000B7E8D"/>
    <w:rsid w:val="000B7FC4"/>
    <w:rsid w:val="000C008A"/>
    <w:rsid w:val="000C00A8"/>
    <w:rsid w:val="000C00DF"/>
    <w:rsid w:val="000C04B7"/>
    <w:rsid w:val="000C0777"/>
    <w:rsid w:val="000C0813"/>
    <w:rsid w:val="000C0A81"/>
    <w:rsid w:val="000C0BF9"/>
    <w:rsid w:val="000C0D35"/>
    <w:rsid w:val="000C0E7C"/>
    <w:rsid w:val="000C101E"/>
    <w:rsid w:val="000C10E3"/>
    <w:rsid w:val="000C110D"/>
    <w:rsid w:val="000C13D8"/>
    <w:rsid w:val="000C1448"/>
    <w:rsid w:val="000C15A3"/>
    <w:rsid w:val="000C174F"/>
    <w:rsid w:val="000C1B90"/>
    <w:rsid w:val="000C1C3B"/>
    <w:rsid w:val="000C1D97"/>
    <w:rsid w:val="000C22C5"/>
    <w:rsid w:val="000C3453"/>
    <w:rsid w:val="000C351C"/>
    <w:rsid w:val="000C39E1"/>
    <w:rsid w:val="000C3B18"/>
    <w:rsid w:val="000C3BA7"/>
    <w:rsid w:val="000C3C55"/>
    <w:rsid w:val="000C3E39"/>
    <w:rsid w:val="000C40F9"/>
    <w:rsid w:val="000C4359"/>
    <w:rsid w:val="000C438F"/>
    <w:rsid w:val="000C4A47"/>
    <w:rsid w:val="000C4CB8"/>
    <w:rsid w:val="000C50FD"/>
    <w:rsid w:val="000C511E"/>
    <w:rsid w:val="000C5135"/>
    <w:rsid w:val="000C58EA"/>
    <w:rsid w:val="000C6070"/>
    <w:rsid w:val="000C6131"/>
    <w:rsid w:val="000C639E"/>
    <w:rsid w:val="000C68F8"/>
    <w:rsid w:val="000C6B63"/>
    <w:rsid w:val="000C6B89"/>
    <w:rsid w:val="000C6B93"/>
    <w:rsid w:val="000C6C02"/>
    <w:rsid w:val="000C6CCB"/>
    <w:rsid w:val="000C73BA"/>
    <w:rsid w:val="000C76DA"/>
    <w:rsid w:val="000C780A"/>
    <w:rsid w:val="000C78EB"/>
    <w:rsid w:val="000D0192"/>
    <w:rsid w:val="000D092A"/>
    <w:rsid w:val="000D0990"/>
    <w:rsid w:val="000D0A9D"/>
    <w:rsid w:val="000D0D05"/>
    <w:rsid w:val="000D0DFC"/>
    <w:rsid w:val="000D1618"/>
    <w:rsid w:val="000D1B3F"/>
    <w:rsid w:val="000D1B94"/>
    <w:rsid w:val="000D1F53"/>
    <w:rsid w:val="000D20D7"/>
    <w:rsid w:val="000D2109"/>
    <w:rsid w:val="000D233D"/>
    <w:rsid w:val="000D235E"/>
    <w:rsid w:val="000D276A"/>
    <w:rsid w:val="000D27E6"/>
    <w:rsid w:val="000D2B79"/>
    <w:rsid w:val="000D3742"/>
    <w:rsid w:val="000D3A48"/>
    <w:rsid w:val="000D3C14"/>
    <w:rsid w:val="000D3C76"/>
    <w:rsid w:val="000D3C93"/>
    <w:rsid w:val="000D4274"/>
    <w:rsid w:val="000D4371"/>
    <w:rsid w:val="000D49FF"/>
    <w:rsid w:val="000D4CA3"/>
    <w:rsid w:val="000D5217"/>
    <w:rsid w:val="000D5226"/>
    <w:rsid w:val="000D55B1"/>
    <w:rsid w:val="000D56EB"/>
    <w:rsid w:val="000D5816"/>
    <w:rsid w:val="000D5B6B"/>
    <w:rsid w:val="000D5CD2"/>
    <w:rsid w:val="000D5E4C"/>
    <w:rsid w:val="000D617F"/>
    <w:rsid w:val="000D6243"/>
    <w:rsid w:val="000D65DF"/>
    <w:rsid w:val="000D65EA"/>
    <w:rsid w:val="000D6717"/>
    <w:rsid w:val="000D67E3"/>
    <w:rsid w:val="000D68FF"/>
    <w:rsid w:val="000D6C24"/>
    <w:rsid w:val="000D7440"/>
    <w:rsid w:val="000D757D"/>
    <w:rsid w:val="000D76CB"/>
    <w:rsid w:val="000D7880"/>
    <w:rsid w:val="000D7F9A"/>
    <w:rsid w:val="000E0028"/>
    <w:rsid w:val="000E043C"/>
    <w:rsid w:val="000E0502"/>
    <w:rsid w:val="000E0924"/>
    <w:rsid w:val="000E0C23"/>
    <w:rsid w:val="000E12E9"/>
    <w:rsid w:val="000E1627"/>
    <w:rsid w:val="000E18BD"/>
    <w:rsid w:val="000E18CE"/>
    <w:rsid w:val="000E19AC"/>
    <w:rsid w:val="000E1EAB"/>
    <w:rsid w:val="000E1F5B"/>
    <w:rsid w:val="000E1FB5"/>
    <w:rsid w:val="000E1FB9"/>
    <w:rsid w:val="000E2A49"/>
    <w:rsid w:val="000E2C23"/>
    <w:rsid w:val="000E2C27"/>
    <w:rsid w:val="000E3305"/>
    <w:rsid w:val="000E3439"/>
    <w:rsid w:val="000E3519"/>
    <w:rsid w:val="000E3551"/>
    <w:rsid w:val="000E3B6F"/>
    <w:rsid w:val="000E3E89"/>
    <w:rsid w:val="000E403D"/>
    <w:rsid w:val="000E41BE"/>
    <w:rsid w:val="000E4375"/>
    <w:rsid w:val="000E4584"/>
    <w:rsid w:val="000E45D6"/>
    <w:rsid w:val="000E4B41"/>
    <w:rsid w:val="000E508E"/>
    <w:rsid w:val="000E516C"/>
    <w:rsid w:val="000E523B"/>
    <w:rsid w:val="000E56A0"/>
    <w:rsid w:val="000E58B6"/>
    <w:rsid w:val="000E5B5B"/>
    <w:rsid w:val="000E5D4A"/>
    <w:rsid w:val="000E6698"/>
    <w:rsid w:val="000E67D7"/>
    <w:rsid w:val="000E6828"/>
    <w:rsid w:val="000E68E5"/>
    <w:rsid w:val="000E6957"/>
    <w:rsid w:val="000E6966"/>
    <w:rsid w:val="000E69C3"/>
    <w:rsid w:val="000E6C82"/>
    <w:rsid w:val="000E6CE9"/>
    <w:rsid w:val="000E6D09"/>
    <w:rsid w:val="000E6E5F"/>
    <w:rsid w:val="000E6EF7"/>
    <w:rsid w:val="000E70DB"/>
    <w:rsid w:val="000E77E6"/>
    <w:rsid w:val="000F009E"/>
    <w:rsid w:val="000F0277"/>
    <w:rsid w:val="000F03D8"/>
    <w:rsid w:val="000F043D"/>
    <w:rsid w:val="000F04A0"/>
    <w:rsid w:val="000F071F"/>
    <w:rsid w:val="000F082E"/>
    <w:rsid w:val="000F08FE"/>
    <w:rsid w:val="000F0A0E"/>
    <w:rsid w:val="000F0E2D"/>
    <w:rsid w:val="000F11BE"/>
    <w:rsid w:val="000F1227"/>
    <w:rsid w:val="000F1266"/>
    <w:rsid w:val="000F13D6"/>
    <w:rsid w:val="000F159B"/>
    <w:rsid w:val="000F1862"/>
    <w:rsid w:val="000F1CFD"/>
    <w:rsid w:val="000F1D9D"/>
    <w:rsid w:val="000F1DC4"/>
    <w:rsid w:val="000F246C"/>
    <w:rsid w:val="000F24DB"/>
    <w:rsid w:val="000F29C5"/>
    <w:rsid w:val="000F2BAE"/>
    <w:rsid w:val="000F2DA2"/>
    <w:rsid w:val="000F2F50"/>
    <w:rsid w:val="000F3280"/>
    <w:rsid w:val="000F328E"/>
    <w:rsid w:val="000F3337"/>
    <w:rsid w:val="000F3464"/>
    <w:rsid w:val="000F3A8A"/>
    <w:rsid w:val="000F3D80"/>
    <w:rsid w:val="000F43F2"/>
    <w:rsid w:val="000F458C"/>
    <w:rsid w:val="000F4B7F"/>
    <w:rsid w:val="000F5BB6"/>
    <w:rsid w:val="000F5D29"/>
    <w:rsid w:val="000F5D4A"/>
    <w:rsid w:val="000F5F70"/>
    <w:rsid w:val="000F5FF8"/>
    <w:rsid w:val="000F5FFC"/>
    <w:rsid w:val="000F616B"/>
    <w:rsid w:val="000F6243"/>
    <w:rsid w:val="000F6387"/>
    <w:rsid w:val="000F63EB"/>
    <w:rsid w:val="000F6415"/>
    <w:rsid w:val="000F68E0"/>
    <w:rsid w:val="000F7066"/>
    <w:rsid w:val="000F7367"/>
    <w:rsid w:val="000F76AF"/>
    <w:rsid w:val="000F79BE"/>
    <w:rsid w:val="000F7B05"/>
    <w:rsid w:val="000F7D2D"/>
    <w:rsid w:val="000F7F3A"/>
    <w:rsid w:val="00100088"/>
    <w:rsid w:val="00100646"/>
    <w:rsid w:val="0010091C"/>
    <w:rsid w:val="00100C7F"/>
    <w:rsid w:val="00100F68"/>
    <w:rsid w:val="001010E8"/>
    <w:rsid w:val="001011F4"/>
    <w:rsid w:val="0010181C"/>
    <w:rsid w:val="0010183A"/>
    <w:rsid w:val="001019DF"/>
    <w:rsid w:val="00101B3C"/>
    <w:rsid w:val="00101EDF"/>
    <w:rsid w:val="00102119"/>
    <w:rsid w:val="00102189"/>
    <w:rsid w:val="0010228E"/>
    <w:rsid w:val="0010230D"/>
    <w:rsid w:val="00102489"/>
    <w:rsid w:val="001024E1"/>
    <w:rsid w:val="00102548"/>
    <w:rsid w:val="00102958"/>
    <w:rsid w:val="0010296D"/>
    <w:rsid w:val="00102DC8"/>
    <w:rsid w:val="0010324E"/>
    <w:rsid w:val="00103EC9"/>
    <w:rsid w:val="001043AC"/>
    <w:rsid w:val="001045B0"/>
    <w:rsid w:val="00104D5A"/>
    <w:rsid w:val="00105976"/>
    <w:rsid w:val="00105B30"/>
    <w:rsid w:val="00105BAF"/>
    <w:rsid w:val="00105DB8"/>
    <w:rsid w:val="00105ED8"/>
    <w:rsid w:val="00105FE7"/>
    <w:rsid w:val="001062A1"/>
    <w:rsid w:val="0010645E"/>
    <w:rsid w:val="0010656D"/>
    <w:rsid w:val="001068DB"/>
    <w:rsid w:val="00106F80"/>
    <w:rsid w:val="00107155"/>
    <w:rsid w:val="001073EF"/>
    <w:rsid w:val="0010774C"/>
    <w:rsid w:val="001078F4"/>
    <w:rsid w:val="00107A7F"/>
    <w:rsid w:val="001100B5"/>
    <w:rsid w:val="001102AC"/>
    <w:rsid w:val="001104FB"/>
    <w:rsid w:val="00110540"/>
    <w:rsid w:val="00110595"/>
    <w:rsid w:val="0011061E"/>
    <w:rsid w:val="001107F3"/>
    <w:rsid w:val="00110C25"/>
    <w:rsid w:val="00110F35"/>
    <w:rsid w:val="00111016"/>
    <w:rsid w:val="00111261"/>
    <w:rsid w:val="001112F0"/>
    <w:rsid w:val="00111442"/>
    <w:rsid w:val="00111C1F"/>
    <w:rsid w:val="00111DF5"/>
    <w:rsid w:val="00111E49"/>
    <w:rsid w:val="00111F54"/>
    <w:rsid w:val="00111F7B"/>
    <w:rsid w:val="00112150"/>
    <w:rsid w:val="0011293F"/>
    <w:rsid w:val="00112961"/>
    <w:rsid w:val="00112AE0"/>
    <w:rsid w:val="00112B48"/>
    <w:rsid w:val="00112CB3"/>
    <w:rsid w:val="00112FCE"/>
    <w:rsid w:val="001133C8"/>
    <w:rsid w:val="0011384E"/>
    <w:rsid w:val="00113905"/>
    <w:rsid w:val="00113E43"/>
    <w:rsid w:val="0011422E"/>
    <w:rsid w:val="001144C4"/>
    <w:rsid w:val="00114519"/>
    <w:rsid w:val="0011451D"/>
    <w:rsid w:val="001149BE"/>
    <w:rsid w:val="00114B23"/>
    <w:rsid w:val="00114B71"/>
    <w:rsid w:val="00114F84"/>
    <w:rsid w:val="00115877"/>
    <w:rsid w:val="001158D3"/>
    <w:rsid w:val="001159A2"/>
    <w:rsid w:val="00115A28"/>
    <w:rsid w:val="00115C12"/>
    <w:rsid w:val="00115F1C"/>
    <w:rsid w:val="00116036"/>
    <w:rsid w:val="00116075"/>
    <w:rsid w:val="00116969"/>
    <w:rsid w:val="00116B34"/>
    <w:rsid w:val="00116D54"/>
    <w:rsid w:val="00117325"/>
    <w:rsid w:val="0011755B"/>
    <w:rsid w:val="0011787B"/>
    <w:rsid w:val="00117B25"/>
    <w:rsid w:val="00117C74"/>
    <w:rsid w:val="00117E84"/>
    <w:rsid w:val="00117F3C"/>
    <w:rsid w:val="001207CE"/>
    <w:rsid w:val="00120BBC"/>
    <w:rsid w:val="00120BCE"/>
    <w:rsid w:val="00120C42"/>
    <w:rsid w:val="00120F0D"/>
    <w:rsid w:val="00121382"/>
    <w:rsid w:val="001216A9"/>
    <w:rsid w:val="001217C9"/>
    <w:rsid w:val="00121971"/>
    <w:rsid w:val="00121DB2"/>
    <w:rsid w:val="00121E61"/>
    <w:rsid w:val="00121F32"/>
    <w:rsid w:val="0012206C"/>
    <w:rsid w:val="0012277C"/>
    <w:rsid w:val="00122843"/>
    <w:rsid w:val="001230E1"/>
    <w:rsid w:val="001236C0"/>
    <w:rsid w:val="00123974"/>
    <w:rsid w:val="00123ED4"/>
    <w:rsid w:val="00124A21"/>
    <w:rsid w:val="00124A3A"/>
    <w:rsid w:val="00124AC2"/>
    <w:rsid w:val="001251EB"/>
    <w:rsid w:val="001253CF"/>
    <w:rsid w:val="001254BB"/>
    <w:rsid w:val="00125BC8"/>
    <w:rsid w:val="00125D3C"/>
    <w:rsid w:val="00125FB3"/>
    <w:rsid w:val="0012605B"/>
    <w:rsid w:val="001261FE"/>
    <w:rsid w:val="001263DA"/>
    <w:rsid w:val="00126505"/>
    <w:rsid w:val="001266F7"/>
    <w:rsid w:val="0012693C"/>
    <w:rsid w:val="00126ABC"/>
    <w:rsid w:val="00126BDC"/>
    <w:rsid w:val="00126D94"/>
    <w:rsid w:val="00126DD1"/>
    <w:rsid w:val="00127002"/>
    <w:rsid w:val="00127486"/>
    <w:rsid w:val="001276DA"/>
    <w:rsid w:val="00127CC2"/>
    <w:rsid w:val="00127FCE"/>
    <w:rsid w:val="00130248"/>
    <w:rsid w:val="001302D4"/>
    <w:rsid w:val="0013065E"/>
    <w:rsid w:val="001306B8"/>
    <w:rsid w:val="00130D89"/>
    <w:rsid w:val="00130DAA"/>
    <w:rsid w:val="00131C48"/>
    <w:rsid w:val="001321C1"/>
    <w:rsid w:val="00132790"/>
    <w:rsid w:val="001329A8"/>
    <w:rsid w:val="00132F80"/>
    <w:rsid w:val="00133386"/>
    <w:rsid w:val="001335A7"/>
    <w:rsid w:val="00133894"/>
    <w:rsid w:val="00133A0D"/>
    <w:rsid w:val="00133E1A"/>
    <w:rsid w:val="00133E7E"/>
    <w:rsid w:val="001341ED"/>
    <w:rsid w:val="0013427B"/>
    <w:rsid w:val="0013454C"/>
    <w:rsid w:val="00134B86"/>
    <w:rsid w:val="00134E65"/>
    <w:rsid w:val="00135307"/>
    <w:rsid w:val="0013544D"/>
    <w:rsid w:val="00135DD0"/>
    <w:rsid w:val="0013642D"/>
    <w:rsid w:val="001364C4"/>
    <w:rsid w:val="00136AA2"/>
    <w:rsid w:val="00136C76"/>
    <w:rsid w:val="00137109"/>
    <w:rsid w:val="00137397"/>
    <w:rsid w:val="00137A94"/>
    <w:rsid w:val="00137F18"/>
    <w:rsid w:val="00137F8C"/>
    <w:rsid w:val="00137FE1"/>
    <w:rsid w:val="00140112"/>
    <w:rsid w:val="00140615"/>
    <w:rsid w:val="001406EC"/>
    <w:rsid w:val="00140709"/>
    <w:rsid w:val="00140B4D"/>
    <w:rsid w:val="00140DC4"/>
    <w:rsid w:val="00140E78"/>
    <w:rsid w:val="00140FB5"/>
    <w:rsid w:val="0014153C"/>
    <w:rsid w:val="00141549"/>
    <w:rsid w:val="0014157E"/>
    <w:rsid w:val="00141635"/>
    <w:rsid w:val="001416BA"/>
    <w:rsid w:val="00141AEF"/>
    <w:rsid w:val="0014227F"/>
    <w:rsid w:val="001422E6"/>
    <w:rsid w:val="00142418"/>
    <w:rsid w:val="00142BF7"/>
    <w:rsid w:val="00142D6C"/>
    <w:rsid w:val="00142EEC"/>
    <w:rsid w:val="00143018"/>
    <w:rsid w:val="001434D1"/>
    <w:rsid w:val="00143CE9"/>
    <w:rsid w:val="0014411B"/>
    <w:rsid w:val="0014411D"/>
    <w:rsid w:val="00144138"/>
    <w:rsid w:val="00144273"/>
    <w:rsid w:val="001443F1"/>
    <w:rsid w:val="001444E0"/>
    <w:rsid w:val="00144559"/>
    <w:rsid w:val="001446EC"/>
    <w:rsid w:val="00144950"/>
    <w:rsid w:val="00144B09"/>
    <w:rsid w:val="00144B4A"/>
    <w:rsid w:val="00144C74"/>
    <w:rsid w:val="00144CD3"/>
    <w:rsid w:val="00145002"/>
    <w:rsid w:val="001450DE"/>
    <w:rsid w:val="0014543F"/>
    <w:rsid w:val="00145626"/>
    <w:rsid w:val="00145A73"/>
    <w:rsid w:val="00145CD0"/>
    <w:rsid w:val="00145CDC"/>
    <w:rsid w:val="00145FEF"/>
    <w:rsid w:val="00146183"/>
    <w:rsid w:val="0014668D"/>
    <w:rsid w:val="0014679B"/>
    <w:rsid w:val="001469C2"/>
    <w:rsid w:val="00146A7A"/>
    <w:rsid w:val="001473D2"/>
    <w:rsid w:val="001473F2"/>
    <w:rsid w:val="00147625"/>
    <w:rsid w:val="00147699"/>
    <w:rsid w:val="00147815"/>
    <w:rsid w:val="00147969"/>
    <w:rsid w:val="00147BA7"/>
    <w:rsid w:val="00147CF4"/>
    <w:rsid w:val="00147DC3"/>
    <w:rsid w:val="00147E64"/>
    <w:rsid w:val="00150034"/>
    <w:rsid w:val="00150310"/>
    <w:rsid w:val="0015063F"/>
    <w:rsid w:val="0015074D"/>
    <w:rsid w:val="0015089C"/>
    <w:rsid w:val="00150AA8"/>
    <w:rsid w:val="00150BF1"/>
    <w:rsid w:val="00150C91"/>
    <w:rsid w:val="00150E9A"/>
    <w:rsid w:val="001511A0"/>
    <w:rsid w:val="001511FA"/>
    <w:rsid w:val="0015193B"/>
    <w:rsid w:val="00151C43"/>
    <w:rsid w:val="00151E2A"/>
    <w:rsid w:val="00151EA3"/>
    <w:rsid w:val="0015251F"/>
    <w:rsid w:val="00152864"/>
    <w:rsid w:val="001528C0"/>
    <w:rsid w:val="00152CD9"/>
    <w:rsid w:val="00152D73"/>
    <w:rsid w:val="00152E5F"/>
    <w:rsid w:val="00152F35"/>
    <w:rsid w:val="001539C2"/>
    <w:rsid w:val="001539F1"/>
    <w:rsid w:val="00154261"/>
    <w:rsid w:val="001547D4"/>
    <w:rsid w:val="00154869"/>
    <w:rsid w:val="00154ACA"/>
    <w:rsid w:val="00154C88"/>
    <w:rsid w:val="001554BF"/>
    <w:rsid w:val="00155627"/>
    <w:rsid w:val="00155681"/>
    <w:rsid w:val="00155857"/>
    <w:rsid w:val="00155935"/>
    <w:rsid w:val="001559DB"/>
    <w:rsid w:val="00155FD7"/>
    <w:rsid w:val="00156093"/>
    <w:rsid w:val="001563F5"/>
    <w:rsid w:val="0015642B"/>
    <w:rsid w:val="00156A36"/>
    <w:rsid w:val="00156CCA"/>
    <w:rsid w:val="00156E7E"/>
    <w:rsid w:val="001570AC"/>
    <w:rsid w:val="001570BB"/>
    <w:rsid w:val="00157332"/>
    <w:rsid w:val="00157973"/>
    <w:rsid w:val="00157C4A"/>
    <w:rsid w:val="00157E05"/>
    <w:rsid w:val="0016000A"/>
    <w:rsid w:val="00160F17"/>
    <w:rsid w:val="001610F8"/>
    <w:rsid w:val="0016114C"/>
    <w:rsid w:val="0016148C"/>
    <w:rsid w:val="001615CD"/>
    <w:rsid w:val="00161C9F"/>
    <w:rsid w:val="00161FDE"/>
    <w:rsid w:val="001621E8"/>
    <w:rsid w:val="0016226E"/>
    <w:rsid w:val="0016227F"/>
    <w:rsid w:val="0016260B"/>
    <w:rsid w:val="001628F4"/>
    <w:rsid w:val="00162D4A"/>
    <w:rsid w:val="00162F19"/>
    <w:rsid w:val="001633B4"/>
    <w:rsid w:val="0016369D"/>
    <w:rsid w:val="00163B87"/>
    <w:rsid w:val="00163D1C"/>
    <w:rsid w:val="00163DE3"/>
    <w:rsid w:val="0016448E"/>
    <w:rsid w:val="0016455F"/>
    <w:rsid w:val="0016464A"/>
    <w:rsid w:val="001646E2"/>
    <w:rsid w:val="00164F5B"/>
    <w:rsid w:val="0016501E"/>
    <w:rsid w:val="00165CE1"/>
    <w:rsid w:val="00165CE5"/>
    <w:rsid w:val="00165D62"/>
    <w:rsid w:val="00165F18"/>
    <w:rsid w:val="0016607D"/>
    <w:rsid w:val="001660D9"/>
    <w:rsid w:val="0016646B"/>
    <w:rsid w:val="00166542"/>
    <w:rsid w:val="001665EF"/>
    <w:rsid w:val="00166952"/>
    <w:rsid w:val="00166C23"/>
    <w:rsid w:val="00167201"/>
    <w:rsid w:val="00167662"/>
    <w:rsid w:val="00167809"/>
    <w:rsid w:val="0016786F"/>
    <w:rsid w:val="00167D89"/>
    <w:rsid w:val="00167E74"/>
    <w:rsid w:val="00167FB3"/>
    <w:rsid w:val="0017001A"/>
    <w:rsid w:val="0017013B"/>
    <w:rsid w:val="0017028B"/>
    <w:rsid w:val="00170630"/>
    <w:rsid w:val="00170B13"/>
    <w:rsid w:val="00170E4C"/>
    <w:rsid w:val="00170FC2"/>
    <w:rsid w:val="00171013"/>
    <w:rsid w:val="001712B1"/>
    <w:rsid w:val="001717AA"/>
    <w:rsid w:val="0017194D"/>
    <w:rsid w:val="001720EF"/>
    <w:rsid w:val="00172476"/>
    <w:rsid w:val="001726E0"/>
    <w:rsid w:val="00172725"/>
    <w:rsid w:val="00172976"/>
    <w:rsid w:val="00172A08"/>
    <w:rsid w:val="00172AC6"/>
    <w:rsid w:val="00172BEC"/>
    <w:rsid w:val="00173108"/>
    <w:rsid w:val="0017374B"/>
    <w:rsid w:val="00173DF4"/>
    <w:rsid w:val="00173EE6"/>
    <w:rsid w:val="00173F3D"/>
    <w:rsid w:val="00173F82"/>
    <w:rsid w:val="001742BB"/>
    <w:rsid w:val="0017452E"/>
    <w:rsid w:val="00174597"/>
    <w:rsid w:val="00174970"/>
    <w:rsid w:val="00174AA4"/>
    <w:rsid w:val="00174BF9"/>
    <w:rsid w:val="00174CAC"/>
    <w:rsid w:val="00174D97"/>
    <w:rsid w:val="00174E1E"/>
    <w:rsid w:val="00175278"/>
    <w:rsid w:val="0017540B"/>
    <w:rsid w:val="00175A98"/>
    <w:rsid w:val="00175DDC"/>
    <w:rsid w:val="00175DFA"/>
    <w:rsid w:val="001765FA"/>
    <w:rsid w:val="001769F0"/>
    <w:rsid w:val="00176A20"/>
    <w:rsid w:val="00176E90"/>
    <w:rsid w:val="00176F54"/>
    <w:rsid w:val="001770F6"/>
    <w:rsid w:val="00177BF6"/>
    <w:rsid w:val="00180775"/>
    <w:rsid w:val="00180892"/>
    <w:rsid w:val="00180B2E"/>
    <w:rsid w:val="001811EC"/>
    <w:rsid w:val="001812B8"/>
    <w:rsid w:val="00181492"/>
    <w:rsid w:val="001815AB"/>
    <w:rsid w:val="0018172E"/>
    <w:rsid w:val="001818C4"/>
    <w:rsid w:val="00181919"/>
    <w:rsid w:val="00181C5F"/>
    <w:rsid w:val="0018248C"/>
    <w:rsid w:val="00182644"/>
    <w:rsid w:val="00182747"/>
    <w:rsid w:val="00182A4E"/>
    <w:rsid w:val="00182C0B"/>
    <w:rsid w:val="00182D92"/>
    <w:rsid w:val="0018325A"/>
    <w:rsid w:val="0018382A"/>
    <w:rsid w:val="00183A12"/>
    <w:rsid w:val="00183B9D"/>
    <w:rsid w:val="00183BEC"/>
    <w:rsid w:val="0018495A"/>
    <w:rsid w:val="00184D0B"/>
    <w:rsid w:val="00185106"/>
    <w:rsid w:val="0018546E"/>
    <w:rsid w:val="0018561C"/>
    <w:rsid w:val="00185798"/>
    <w:rsid w:val="00185B39"/>
    <w:rsid w:val="00185FE7"/>
    <w:rsid w:val="00186087"/>
    <w:rsid w:val="00186782"/>
    <w:rsid w:val="00186B43"/>
    <w:rsid w:val="0018724B"/>
    <w:rsid w:val="00187BA6"/>
    <w:rsid w:val="00187C93"/>
    <w:rsid w:val="00187CCC"/>
    <w:rsid w:val="00187DEB"/>
    <w:rsid w:val="00190022"/>
    <w:rsid w:val="001906B3"/>
    <w:rsid w:val="0019072B"/>
    <w:rsid w:val="001908D0"/>
    <w:rsid w:val="00190BFF"/>
    <w:rsid w:val="00190F31"/>
    <w:rsid w:val="001912AD"/>
    <w:rsid w:val="0019130E"/>
    <w:rsid w:val="001914FC"/>
    <w:rsid w:val="001918CB"/>
    <w:rsid w:val="001918D7"/>
    <w:rsid w:val="001919D1"/>
    <w:rsid w:val="00191BD1"/>
    <w:rsid w:val="00191DA2"/>
    <w:rsid w:val="00191DF7"/>
    <w:rsid w:val="00191F03"/>
    <w:rsid w:val="001920DF"/>
    <w:rsid w:val="00192195"/>
    <w:rsid w:val="0019235E"/>
    <w:rsid w:val="001925E8"/>
    <w:rsid w:val="00192882"/>
    <w:rsid w:val="00192BC1"/>
    <w:rsid w:val="00193044"/>
    <w:rsid w:val="00193397"/>
    <w:rsid w:val="00193A04"/>
    <w:rsid w:val="00193A09"/>
    <w:rsid w:val="00193CFE"/>
    <w:rsid w:val="00193FBD"/>
    <w:rsid w:val="001944D6"/>
    <w:rsid w:val="001945C3"/>
    <w:rsid w:val="001948AA"/>
    <w:rsid w:val="00194EFC"/>
    <w:rsid w:val="0019539A"/>
    <w:rsid w:val="00195454"/>
    <w:rsid w:val="00195686"/>
    <w:rsid w:val="001958FD"/>
    <w:rsid w:val="00195E22"/>
    <w:rsid w:val="0019635C"/>
    <w:rsid w:val="00196492"/>
    <w:rsid w:val="0019661F"/>
    <w:rsid w:val="001966C1"/>
    <w:rsid w:val="00196985"/>
    <w:rsid w:val="001969B2"/>
    <w:rsid w:val="00196B26"/>
    <w:rsid w:val="00196C60"/>
    <w:rsid w:val="00197102"/>
    <w:rsid w:val="001974B0"/>
    <w:rsid w:val="00197609"/>
    <w:rsid w:val="001976C7"/>
    <w:rsid w:val="0019774F"/>
    <w:rsid w:val="00197B71"/>
    <w:rsid w:val="00197C1B"/>
    <w:rsid w:val="00197E20"/>
    <w:rsid w:val="001A016E"/>
    <w:rsid w:val="001A0293"/>
    <w:rsid w:val="001A0714"/>
    <w:rsid w:val="001A092F"/>
    <w:rsid w:val="001A0977"/>
    <w:rsid w:val="001A0AD4"/>
    <w:rsid w:val="001A0F24"/>
    <w:rsid w:val="001A1110"/>
    <w:rsid w:val="001A12CC"/>
    <w:rsid w:val="001A1361"/>
    <w:rsid w:val="001A1561"/>
    <w:rsid w:val="001A15CB"/>
    <w:rsid w:val="001A1959"/>
    <w:rsid w:val="001A21F9"/>
    <w:rsid w:val="001A22E6"/>
    <w:rsid w:val="001A249F"/>
    <w:rsid w:val="001A2593"/>
    <w:rsid w:val="001A261B"/>
    <w:rsid w:val="001A2633"/>
    <w:rsid w:val="001A2A4B"/>
    <w:rsid w:val="001A2FCE"/>
    <w:rsid w:val="001A337C"/>
    <w:rsid w:val="001A3394"/>
    <w:rsid w:val="001A375C"/>
    <w:rsid w:val="001A3BDB"/>
    <w:rsid w:val="001A3FB3"/>
    <w:rsid w:val="001A41C7"/>
    <w:rsid w:val="001A4ACD"/>
    <w:rsid w:val="001A4E2C"/>
    <w:rsid w:val="001A5580"/>
    <w:rsid w:val="001A56D7"/>
    <w:rsid w:val="001A5B7D"/>
    <w:rsid w:val="001A5BD7"/>
    <w:rsid w:val="001A6307"/>
    <w:rsid w:val="001A63B7"/>
    <w:rsid w:val="001A6606"/>
    <w:rsid w:val="001A6DFE"/>
    <w:rsid w:val="001A6EC2"/>
    <w:rsid w:val="001A6FB9"/>
    <w:rsid w:val="001A72DC"/>
    <w:rsid w:val="001A7460"/>
    <w:rsid w:val="001A7ADB"/>
    <w:rsid w:val="001A7BBB"/>
    <w:rsid w:val="001A7CB5"/>
    <w:rsid w:val="001A7D77"/>
    <w:rsid w:val="001B035B"/>
    <w:rsid w:val="001B0412"/>
    <w:rsid w:val="001B067F"/>
    <w:rsid w:val="001B07DA"/>
    <w:rsid w:val="001B0FA8"/>
    <w:rsid w:val="001B107F"/>
    <w:rsid w:val="001B136A"/>
    <w:rsid w:val="001B1D4F"/>
    <w:rsid w:val="001B203B"/>
    <w:rsid w:val="001B21C5"/>
    <w:rsid w:val="001B2488"/>
    <w:rsid w:val="001B317F"/>
    <w:rsid w:val="001B32DC"/>
    <w:rsid w:val="001B394D"/>
    <w:rsid w:val="001B44DB"/>
    <w:rsid w:val="001B48B7"/>
    <w:rsid w:val="001B49A0"/>
    <w:rsid w:val="001B4C64"/>
    <w:rsid w:val="001B4D35"/>
    <w:rsid w:val="001B5245"/>
    <w:rsid w:val="001B5BBC"/>
    <w:rsid w:val="001B5BC5"/>
    <w:rsid w:val="001B5BCA"/>
    <w:rsid w:val="001B5C79"/>
    <w:rsid w:val="001B5CD5"/>
    <w:rsid w:val="001B5FDC"/>
    <w:rsid w:val="001B619C"/>
    <w:rsid w:val="001B62B8"/>
    <w:rsid w:val="001B62BF"/>
    <w:rsid w:val="001B6467"/>
    <w:rsid w:val="001B6527"/>
    <w:rsid w:val="001B6D3C"/>
    <w:rsid w:val="001B6F83"/>
    <w:rsid w:val="001B7247"/>
    <w:rsid w:val="001B7824"/>
    <w:rsid w:val="001B7947"/>
    <w:rsid w:val="001B7CC6"/>
    <w:rsid w:val="001C0162"/>
    <w:rsid w:val="001C084A"/>
    <w:rsid w:val="001C0A80"/>
    <w:rsid w:val="001C0C17"/>
    <w:rsid w:val="001C0D7A"/>
    <w:rsid w:val="001C0DCB"/>
    <w:rsid w:val="001C12B4"/>
    <w:rsid w:val="001C15F5"/>
    <w:rsid w:val="001C15F7"/>
    <w:rsid w:val="001C1649"/>
    <w:rsid w:val="001C167F"/>
    <w:rsid w:val="001C1ACA"/>
    <w:rsid w:val="001C1D04"/>
    <w:rsid w:val="001C2144"/>
    <w:rsid w:val="001C2698"/>
    <w:rsid w:val="001C2BA4"/>
    <w:rsid w:val="001C3377"/>
    <w:rsid w:val="001C3482"/>
    <w:rsid w:val="001C3614"/>
    <w:rsid w:val="001C3798"/>
    <w:rsid w:val="001C3A66"/>
    <w:rsid w:val="001C3AB5"/>
    <w:rsid w:val="001C3BDA"/>
    <w:rsid w:val="001C3DF6"/>
    <w:rsid w:val="001C3E3E"/>
    <w:rsid w:val="001C3E62"/>
    <w:rsid w:val="001C3E69"/>
    <w:rsid w:val="001C3EDE"/>
    <w:rsid w:val="001C4225"/>
    <w:rsid w:val="001C44FD"/>
    <w:rsid w:val="001C4544"/>
    <w:rsid w:val="001C4578"/>
    <w:rsid w:val="001C4DA4"/>
    <w:rsid w:val="001C513B"/>
    <w:rsid w:val="001C584D"/>
    <w:rsid w:val="001C5A99"/>
    <w:rsid w:val="001C5CC3"/>
    <w:rsid w:val="001C5CD3"/>
    <w:rsid w:val="001C6076"/>
    <w:rsid w:val="001C6280"/>
    <w:rsid w:val="001C6774"/>
    <w:rsid w:val="001C6917"/>
    <w:rsid w:val="001C6930"/>
    <w:rsid w:val="001C6AD8"/>
    <w:rsid w:val="001C6B11"/>
    <w:rsid w:val="001C6B9E"/>
    <w:rsid w:val="001C743B"/>
    <w:rsid w:val="001D0382"/>
    <w:rsid w:val="001D0484"/>
    <w:rsid w:val="001D095B"/>
    <w:rsid w:val="001D0B3B"/>
    <w:rsid w:val="001D0E26"/>
    <w:rsid w:val="001D0FD7"/>
    <w:rsid w:val="001D1018"/>
    <w:rsid w:val="001D106E"/>
    <w:rsid w:val="001D1BA4"/>
    <w:rsid w:val="001D1BE6"/>
    <w:rsid w:val="001D2134"/>
    <w:rsid w:val="001D23EA"/>
    <w:rsid w:val="001D257E"/>
    <w:rsid w:val="001D2C29"/>
    <w:rsid w:val="001D2D7A"/>
    <w:rsid w:val="001D3062"/>
    <w:rsid w:val="001D30A4"/>
    <w:rsid w:val="001D3754"/>
    <w:rsid w:val="001D3AFE"/>
    <w:rsid w:val="001D41E3"/>
    <w:rsid w:val="001D420C"/>
    <w:rsid w:val="001D4248"/>
    <w:rsid w:val="001D4AB1"/>
    <w:rsid w:val="001D4B7F"/>
    <w:rsid w:val="001D4C75"/>
    <w:rsid w:val="001D4CBC"/>
    <w:rsid w:val="001D5413"/>
    <w:rsid w:val="001D58FC"/>
    <w:rsid w:val="001D59A4"/>
    <w:rsid w:val="001D5E84"/>
    <w:rsid w:val="001D5FDB"/>
    <w:rsid w:val="001D6379"/>
    <w:rsid w:val="001D64FD"/>
    <w:rsid w:val="001D65FB"/>
    <w:rsid w:val="001D6B52"/>
    <w:rsid w:val="001D7229"/>
    <w:rsid w:val="001D750A"/>
    <w:rsid w:val="001D7D2E"/>
    <w:rsid w:val="001E00D5"/>
    <w:rsid w:val="001E0303"/>
    <w:rsid w:val="001E032E"/>
    <w:rsid w:val="001E0A41"/>
    <w:rsid w:val="001E0AD9"/>
    <w:rsid w:val="001E0BB5"/>
    <w:rsid w:val="001E0C0A"/>
    <w:rsid w:val="001E0F15"/>
    <w:rsid w:val="001E0FD2"/>
    <w:rsid w:val="001E1372"/>
    <w:rsid w:val="001E147F"/>
    <w:rsid w:val="001E19BA"/>
    <w:rsid w:val="001E1A02"/>
    <w:rsid w:val="001E1A83"/>
    <w:rsid w:val="001E2420"/>
    <w:rsid w:val="001E24B8"/>
    <w:rsid w:val="001E299B"/>
    <w:rsid w:val="001E2C62"/>
    <w:rsid w:val="001E2FE2"/>
    <w:rsid w:val="001E32BD"/>
    <w:rsid w:val="001E382F"/>
    <w:rsid w:val="001E383B"/>
    <w:rsid w:val="001E3AE3"/>
    <w:rsid w:val="001E3B8E"/>
    <w:rsid w:val="001E3E85"/>
    <w:rsid w:val="001E43FE"/>
    <w:rsid w:val="001E4719"/>
    <w:rsid w:val="001E4998"/>
    <w:rsid w:val="001E4C09"/>
    <w:rsid w:val="001E515F"/>
    <w:rsid w:val="001E5178"/>
    <w:rsid w:val="001E547B"/>
    <w:rsid w:val="001E59CE"/>
    <w:rsid w:val="001E5CDA"/>
    <w:rsid w:val="001E5E9D"/>
    <w:rsid w:val="001E6B01"/>
    <w:rsid w:val="001E6CE5"/>
    <w:rsid w:val="001E6F62"/>
    <w:rsid w:val="001E708A"/>
    <w:rsid w:val="001E73F4"/>
    <w:rsid w:val="001E7591"/>
    <w:rsid w:val="001E7926"/>
    <w:rsid w:val="001E7C14"/>
    <w:rsid w:val="001E7D4F"/>
    <w:rsid w:val="001F0017"/>
    <w:rsid w:val="001F0424"/>
    <w:rsid w:val="001F06C9"/>
    <w:rsid w:val="001F0DFD"/>
    <w:rsid w:val="001F0EEB"/>
    <w:rsid w:val="001F0FCD"/>
    <w:rsid w:val="001F103B"/>
    <w:rsid w:val="001F11DB"/>
    <w:rsid w:val="001F1356"/>
    <w:rsid w:val="001F138C"/>
    <w:rsid w:val="001F18DE"/>
    <w:rsid w:val="001F1BA7"/>
    <w:rsid w:val="001F1F2C"/>
    <w:rsid w:val="001F237B"/>
    <w:rsid w:val="001F238B"/>
    <w:rsid w:val="001F2612"/>
    <w:rsid w:val="001F2A52"/>
    <w:rsid w:val="001F2DCD"/>
    <w:rsid w:val="001F2E04"/>
    <w:rsid w:val="001F331A"/>
    <w:rsid w:val="001F33BA"/>
    <w:rsid w:val="001F3754"/>
    <w:rsid w:val="001F38F3"/>
    <w:rsid w:val="001F390C"/>
    <w:rsid w:val="001F3C08"/>
    <w:rsid w:val="001F3D22"/>
    <w:rsid w:val="001F3DD3"/>
    <w:rsid w:val="001F3E63"/>
    <w:rsid w:val="001F4404"/>
    <w:rsid w:val="001F44FB"/>
    <w:rsid w:val="001F47F6"/>
    <w:rsid w:val="001F4887"/>
    <w:rsid w:val="001F4977"/>
    <w:rsid w:val="001F4EA6"/>
    <w:rsid w:val="001F5263"/>
    <w:rsid w:val="001F560E"/>
    <w:rsid w:val="001F5E54"/>
    <w:rsid w:val="001F5E58"/>
    <w:rsid w:val="001F6151"/>
    <w:rsid w:val="001F637E"/>
    <w:rsid w:val="001F6876"/>
    <w:rsid w:val="001F7736"/>
    <w:rsid w:val="001F77EB"/>
    <w:rsid w:val="001F79D1"/>
    <w:rsid w:val="001F7BC0"/>
    <w:rsid w:val="0020070D"/>
    <w:rsid w:val="00200771"/>
    <w:rsid w:val="00200981"/>
    <w:rsid w:val="00200C5C"/>
    <w:rsid w:val="00200CDF"/>
    <w:rsid w:val="00200D8E"/>
    <w:rsid w:val="00201622"/>
    <w:rsid w:val="0020164F"/>
    <w:rsid w:val="00201739"/>
    <w:rsid w:val="0020177F"/>
    <w:rsid w:val="00201889"/>
    <w:rsid w:val="00201A3A"/>
    <w:rsid w:val="00201D8F"/>
    <w:rsid w:val="00201DBC"/>
    <w:rsid w:val="002023DF"/>
    <w:rsid w:val="002028CB"/>
    <w:rsid w:val="00202949"/>
    <w:rsid w:val="00202B9A"/>
    <w:rsid w:val="00202EA0"/>
    <w:rsid w:val="00203B1F"/>
    <w:rsid w:val="00203B51"/>
    <w:rsid w:val="00203BBB"/>
    <w:rsid w:val="00203E79"/>
    <w:rsid w:val="00203ED1"/>
    <w:rsid w:val="00204402"/>
    <w:rsid w:val="002044BF"/>
    <w:rsid w:val="00204609"/>
    <w:rsid w:val="00204671"/>
    <w:rsid w:val="00204731"/>
    <w:rsid w:val="00204A0B"/>
    <w:rsid w:val="00204B28"/>
    <w:rsid w:val="00205273"/>
    <w:rsid w:val="0020564D"/>
    <w:rsid w:val="00205915"/>
    <w:rsid w:val="00205A53"/>
    <w:rsid w:val="00205E61"/>
    <w:rsid w:val="00205EC2"/>
    <w:rsid w:val="002064D1"/>
    <w:rsid w:val="00206504"/>
    <w:rsid w:val="002065EC"/>
    <w:rsid w:val="002067C7"/>
    <w:rsid w:val="00206AE2"/>
    <w:rsid w:val="00206F91"/>
    <w:rsid w:val="0020713C"/>
    <w:rsid w:val="00207260"/>
    <w:rsid w:val="0020733E"/>
    <w:rsid w:val="00207395"/>
    <w:rsid w:val="00207420"/>
    <w:rsid w:val="00207476"/>
    <w:rsid w:val="00207A62"/>
    <w:rsid w:val="00210063"/>
    <w:rsid w:val="002100A3"/>
    <w:rsid w:val="002102E6"/>
    <w:rsid w:val="00210720"/>
    <w:rsid w:val="00210C32"/>
    <w:rsid w:val="00210D5C"/>
    <w:rsid w:val="0021100D"/>
    <w:rsid w:val="002114F4"/>
    <w:rsid w:val="00211500"/>
    <w:rsid w:val="00211827"/>
    <w:rsid w:val="00211952"/>
    <w:rsid w:val="00211A0B"/>
    <w:rsid w:val="00211D92"/>
    <w:rsid w:val="00211E12"/>
    <w:rsid w:val="00211E97"/>
    <w:rsid w:val="00211F82"/>
    <w:rsid w:val="00212288"/>
    <w:rsid w:val="0021228B"/>
    <w:rsid w:val="00212390"/>
    <w:rsid w:val="002124F0"/>
    <w:rsid w:val="00212A1C"/>
    <w:rsid w:val="00212C86"/>
    <w:rsid w:val="00212D33"/>
    <w:rsid w:val="00212D58"/>
    <w:rsid w:val="00212D5E"/>
    <w:rsid w:val="00212DD9"/>
    <w:rsid w:val="00213110"/>
    <w:rsid w:val="00213286"/>
    <w:rsid w:val="0021344C"/>
    <w:rsid w:val="0021346D"/>
    <w:rsid w:val="00213544"/>
    <w:rsid w:val="002139E4"/>
    <w:rsid w:val="00213CC4"/>
    <w:rsid w:val="00214397"/>
    <w:rsid w:val="002143FF"/>
    <w:rsid w:val="00214447"/>
    <w:rsid w:val="002144E4"/>
    <w:rsid w:val="00214B84"/>
    <w:rsid w:val="00214C7E"/>
    <w:rsid w:val="00214E15"/>
    <w:rsid w:val="00214EFA"/>
    <w:rsid w:val="00214F8A"/>
    <w:rsid w:val="00215329"/>
    <w:rsid w:val="00215539"/>
    <w:rsid w:val="00215705"/>
    <w:rsid w:val="002159E8"/>
    <w:rsid w:val="00215AB2"/>
    <w:rsid w:val="00215F57"/>
    <w:rsid w:val="00216026"/>
    <w:rsid w:val="002160E9"/>
    <w:rsid w:val="00216297"/>
    <w:rsid w:val="002163CB"/>
    <w:rsid w:val="002165B7"/>
    <w:rsid w:val="00216A49"/>
    <w:rsid w:val="00216B6F"/>
    <w:rsid w:val="00216BB7"/>
    <w:rsid w:val="00216BD6"/>
    <w:rsid w:val="00216D05"/>
    <w:rsid w:val="0021707D"/>
    <w:rsid w:val="00217108"/>
    <w:rsid w:val="002178C8"/>
    <w:rsid w:val="00217E2D"/>
    <w:rsid w:val="00217E7E"/>
    <w:rsid w:val="0022032B"/>
    <w:rsid w:val="0022039D"/>
    <w:rsid w:val="002203C4"/>
    <w:rsid w:val="00220A69"/>
    <w:rsid w:val="00220A9B"/>
    <w:rsid w:val="00220B52"/>
    <w:rsid w:val="0022106E"/>
    <w:rsid w:val="00221138"/>
    <w:rsid w:val="0022158A"/>
    <w:rsid w:val="00221638"/>
    <w:rsid w:val="00221A01"/>
    <w:rsid w:val="00221E43"/>
    <w:rsid w:val="00221FF6"/>
    <w:rsid w:val="00222630"/>
    <w:rsid w:val="0022266C"/>
    <w:rsid w:val="002227D4"/>
    <w:rsid w:val="002228E9"/>
    <w:rsid w:val="002229E4"/>
    <w:rsid w:val="00222A3B"/>
    <w:rsid w:val="00222EEB"/>
    <w:rsid w:val="002230A0"/>
    <w:rsid w:val="002231B3"/>
    <w:rsid w:val="002236D5"/>
    <w:rsid w:val="00223836"/>
    <w:rsid w:val="002238DF"/>
    <w:rsid w:val="00223AA0"/>
    <w:rsid w:val="00223C31"/>
    <w:rsid w:val="00223F01"/>
    <w:rsid w:val="0022416B"/>
    <w:rsid w:val="00224392"/>
    <w:rsid w:val="00224786"/>
    <w:rsid w:val="00224921"/>
    <w:rsid w:val="00224B1A"/>
    <w:rsid w:val="00224B54"/>
    <w:rsid w:val="00224C9C"/>
    <w:rsid w:val="0022504B"/>
    <w:rsid w:val="00225809"/>
    <w:rsid w:val="00225834"/>
    <w:rsid w:val="00225B5E"/>
    <w:rsid w:val="00225C8E"/>
    <w:rsid w:val="00225F0F"/>
    <w:rsid w:val="00226350"/>
    <w:rsid w:val="00226437"/>
    <w:rsid w:val="002265B8"/>
    <w:rsid w:val="00226682"/>
    <w:rsid w:val="002267D2"/>
    <w:rsid w:val="002268E1"/>
    <w:rsid w:val="00226A03"/>
    <w:rsid w:val="00226CE6"/>
    <w:rsid w:val="00226E31"/>
    <w:rsid w:val="00226F3F"/>
    <w:rsid w:val="002271CD"/>
    <w:rsid w:val="0022733D"/>
    <w:rsid w:val="00227978"/>
    <w:rsid w:val="0023053C"/>
    <w:rsid w:val="0023077B"/>
    <w:rsid w:val="0023089B"/>
    <w:rsid w:val="00230B2C"/>
    <w:rsid w:val="00230FD7"/>
    <w:rsid w:val="0023178E"/>
    <w:rsid w:val="0023192C"/>
    <w:rsid w:val="00231D53"/>
    <w:rsid w:val="00231F82"/>
    <w:rsid w:val="0023209D"/>
    <w:rsid w:val="00232448"/>
    <w:rsid w:val="002326DB"/>
    <w:rsid w:val="00232A37"/>
    <w:rsid w:val="00232EFF"/>
    <w:rsid w:val="00232F0D"/>
    <w:rsid w:val="00232F92"/>
    <w:rsid w:val="002336CA"/>
    <w:rsid w:val="0023377F"/>
    <w:rsid w:val="0023392F"/>
    <w:rsid w:val="00233D98"/>
    <w:rsid w:val="00233DBF"/>
    <w:rsid w:val="0023413C"/>
    <w:rsid w:val="00234217"/>
    <w:rsid w:val="0023444B"/>
    <w:rsid w:val="002344F6"/>
    <w:rsid w:val="002348F9"/>
    <w:rsid w:val="00234AB1"/>
    <w:rsid w:val="00234BDD"/>
    <w:rsid w:val="00234DCC"/>
    <w:rsid w:val="00234EF6"/>
    <w:rsid w:val="002350C7"/>
    <w:rsid w:val="00235349"/>
    <w:rsid w:val="002353E7"/>
    <w:rsid w:val="00235DF0"/>
    <w:rsid w:val="00235EC4"/>
    <w:rsid w:val="00235F30"/>
    <w:rsid w:val="00236017"/>
    <w:rsid w:val="002362FC"/>
    <w:rsid w:val="0023663C"/>
    <w:rsid w:val="00236704"/>
    <w:rsid w:val="00236883"/>
    <w:rsid w:val="00236BB3"/>
    <w:rsid w:val="00236BFB"/>
    <w:rsid w:val="00236FC6"/>
    <w:rsid w:val="002372FC"/>
    <w:rsid w:val="00237358"/>
    <w:rsid w:val="00237526"/>
    <w:rsid w:val="00237874"/>
    <w:rsid w:val="002379C5"/>
    <w:rsid w:val="00237E3F"/>
    <w:rsid w:val="00237E76"/>
    <w:rsid w:val="00237EBD"/>
    <w:rsid w:val="00237F33"/>
    <w:rsid w:val="0024008A"/>
    <w:rsid w:val="002405D2"/>
    <w:rsid w:val="002405ED"/>
    <w:rsid w:val="00240692"/>
    <w:rsid w:val="002407CD"/>
    <w:rsid w:val="00240AC8"/>
    <w:rsid w:val="00240CF1"/>
    <w:rsid w:val="00240D78"/>
    <w:rsid w:val="00240FFC"/>
    <w:rsid w:val="0024112B"/>
    <w:rsid w:val="00241272"/>
    <w:rsid w:val="002414A4"/>
    <w:rsid w:val="002414B5"/>
    <w:rsid w:val="0024156C"/>
    <w:rsid w:val="00241897"/>
    <w:rsid w:val="00241F3D"/>
    <w:rsid w:val="002427DD"/>
    <w:rsid w:val="002429B3"/>
    <w:rsid w:val="00242DE3"/>
    <w:rsid w:val="00243143"/>
    <w:rsid w:val="002434A1"/>
    <w:rsid w:val="002434CA"/>
    <w:rsid w:val="002435F6"/>
    <w:rsid w:val="0024398A"/>
    <w:rsid w:val="00243BF1"/>
    <w:rsid w:val="00243E56"/>
    <w:rsid w:val="00243F0D"/>
    <w:rsid w:val="0024418C"/>
    <w:rsid w:val="00244600"/>
    <w:rsid w:val="002446F0"/>
    <w:rsid w:val="00244728"/>
    <w:rsid w:val="00244CA4"/>
    <w:rsid w:val="00244E54"/>
    <w:rsid w:val="00244F47"/>
    <w:rsid w:val="0024523B"/>
    <w:rsid w:val="00245623"/>
    <w:rsid w:val="00245721"/>
    <w:rsid w:val="002457B4"/>
    <w:rsid w:val="0024580C"/>
    <w:rsid w:val="00245993"/>
    <w:rsid w:val="00245D66"/>
    <w:rsid w:val="00245F78"/>
    <w:rsid w:val="00246111"/>
    <w:rsid w:val="00246189"/>
    <w:rsid w:val="0024619B"/>
    <w:rsid w:val="0024622B"/>
    <w:rsid w:val="00246678"/>
    <w:rsid w:val="00246764"/>
    <w:rsid w:val="0024692B"/>
    <w:rsid w:val="00246A37"/>
    <w:rsid w:val="00246A85"/>
    <w:rsid w:val="002471B3"/>
    <w:rsid w:val="0024764D"/>
    <w:rsid w:val="00247791"/>
    <w:rsid w:val="002479E3"/>
    <w:rsid w:val="00247A4C"/>
    <w:rsid w:val="00247C86"/>
    <w:rsid w:val="0025036A"/>
    <w:rsid w:val="0025040D"/>
    <w:rsid w:val="00250622"/>
    <w:rsid w:val="00250705"/>
    <w:rsid w:val="00250FC1"/>
    <w:rsid w:val="0025148B"/>
    <w:rsid w:val="00251780"/>
    <w:rsid w:val="002519F5"/>
    <w:rsid w:val="00251C0E"/>
    <w:rsid w:val="002521AD"/>
    <w:rsid w:val="00252376"/>
    <w:rsid w:val="002523AF"/>
    <w:rsid w:val="00252682"/>
    <w:rsid w:val="00252786"/>
    <w:rsid w:val="002528FE"/>
    <w:rsid w:val="00252BEA"/>
    <w:rsid w:val="00252D42"/>
    <w:rsid w:val="00253211"/>
    <w:rsid w:val="002533D5"/>
    <w:rsid w:val="00253405"/>
    <w:rsid w:val="002534CE"/>
    <w:rsid w:val="00253599"/>
    <w:rsid w:val="00253658"/>
    <w:rsid w:val="0025387A"/>
    <w:rsid w:val="00253AFF"/>
    <w:rsid w:val="00253C56"/>
    <w:rsid w:val="00253F42"/>
    <w:rsid w:val="00254184"/>
    <w:rsid w:val="002541C5"/>
    <w:rsid w:val="002542D1"/>
    <w:rsid w:val="002544BC"/>
    <w:rsid w:val="00254509"/>
    <w:rsid w:val="002545F6"/>
    <w:rsid w:val="00254619"/>
    <w:rsid w:val="002547BB"/>
    <w:rsid w:val="00254F39"/>
    <w:rsid w:val="00254F8A"/>
    <w:rsid w:val="00254FF3"/>
    <w:rsid w:val="0025537C"/>
    <w:rsid w:val="0025546D"/>
    <w:rsid w:val="002556C2"/>
    <w:rsid w:val="002557B1"/>
    <w:rsid w:val="00255992"/>
    <w:rsid w:val="00255C9D"/>
    <w:rsid w:val="00255EFF"/>
    <w:rsid w:val="00256257"/>
    <w:rsid w:val="0025683A"/>
    <w:rsid w:val="00256C05"/>
    <w:rsid w:val="00256E92"/>
    <w:rsid w:val="002572BA"/>
    <w:rsid w:val="0025734E"/>
    <w:rsid w:val="002574F9"/>
    <w:rsid w:val="002576EB"/>
    <w:rsid w:val="00257D1C"/>
    <w:rsid w:val="00257FAC"/>
    <w:rsid w:val="0026005C"/>
    <w:rsid w:val="00260189"/>
    <w:rsid w:val="002601A9"/>
    <w:rsid w:val="002601B4"/>
    <w:rsid w:val="002603AA"/>
    <w:rsid w:val="00260471"/>
    <w:rsid w:val="00260866"/>
    <w:rsid w:val="00260A48"/>
    <w:rsid w:val="00260E9E"/>
    <w:rsid w:val="00260F99"/>
    <w:rsid w:val="00260FD4"/>
    <w:rsid w:val="00261092"/>
    <w:rsid w:val="0026128F"/>
    <w:rsid w:val="00261330"/>
    <w:rsid w:val="00261D23"/>
    <w:rsid w:val="002622EC"/>
    <w:rsid w:val="002623C8"/>
    <w:rsid w:val="00262975"/>
    <w:rsid w:val="00262C48"/>
    <w:rsid w:val="002636C7"/>
    <w:rsid w:val="00263A2B"/>
    <w:rsid w:val="00263D09"/>
    <w:rsid w:val="00263E66"/>
    <w:rsid w:val="00263E9F"/>
    <w:rsid w:val="00264523"/>
    <w:rsid w:val="002646A8"/>
    <w:rsid w:val="00264832"/>
    <w:rsid w:val="00264E35"/>
    <w:rsid w:val="00265087"/>
    <w:rsid w:val="00265186"/>
    <w:rsid w:val="002651A4"/>
    <w:rsid w:val="002652E2"/>
    <w:rsid w:val="002654AE"/>
    <w:rsid w:val="00265732"/>
    <w:rsid w:val="0026575B"/>
    <w:rsid w:val="00265817"/>
    <w:rsid w:val="0026593F"/>
    <w:rsid w:val="00265C23"/>
    <w:rsid w:val="00265D56"/>
    <w:rsid w:val="00266877"/>
    <w:rsid w:val="00266BDB"/>
    <w:rsid w:val="00266C94"/>
    <w:rsid w:val="002671CD"/>
    <w:rsid w:val="002678A8"/>
    <w:rsid w:val="00267959"/>
    <w:rsid w:val="00267A31"/>
    <w:rsid w:val="00267B06"/>
    <w:rsid w:val="00267BD3"/>
    <w:rsid w:val="00267D43"/>
    <w:rsid w:val="00270749"/>
    <w:rsid w:val="002709C2"/>
    <w:rsid w:val="00270B32"/>
    <w:rsid w:val="00270C7E"/>
    <w:rsid w:val="00270E1A"/>
    <w:rsid w:val="0027150E"/>
    <w:rsid w:val="0027161D"/>
    <w:rsid w:val="00271A2D"/>
    <w:rsid w:val="00271F43"/>
    <w:rsid w:val="00272336"/>
    <w:rsid w:val="00272644"/>
    <w:rsid w:val="00272ADF"/>
    <w:rsid w:val="00272CEA"/>
    <w:rsid w:val="00272D0A"/>
    <w:rsid w:val="00273D64"/>
    <w:rsid w:val="0027415D"/>
    <w:rsid w:val="002742EE"/>
    <w:rsid w:val="00274760"/>
    <w:rsid w:val="002749CD"/>
    <w:rsid w:val="00275119"/>
    <w:rsid w:val="002752B8"/>
    <w:rsid w:val="00275450"/>
    <w:rsid w:val="002756CC"/>
    <w:rsid w:val="002756DE"/>
    <w:rsid w:val="00275F4A"/>
    <w:rsid w:val="00276392"/>
    <w:rsid w:val="00276526"/>
    <w:rsid w:val="00276A78"/>
    <w:rsid w:val="00276DAC"/>
    <w:rsid w:val="00276E91"/>
    <w:rsid w:val="00276FB2"/>
    <w:rsid w:val="00277490"/>
    <w:rsid w:val="002775E8"/>
    <w:rsid w:val="00277748"/>
    <w:rsid w:val="00277ADF"/>
    <w:rsid w:val="00277EA9"/>
    <w:rsid w:val="002800A8"/>
    <w:rsid w:val="00280724"/>
    <w:rsid w:val="002807A1"/>
    <w:rsid w:val="002807A8"/>
    <w:rsid w:val="002809E8"/>
    <w:rsid w:val="00280B56"/>
    <w:rsid w:val="00280B8F"/>
    <w:rsid w:val="00280B9F"/>
    <w:rsid w:val="002810E9"/>
    <w:rsid w:val="002811A3"/>
    <w:rsid w:val="0028134E"/>
    <w:rsid w:val="002815A6"/>
    <w:rsid w:val="00281840"/>
    <w:rsid w:val="00281BCF"/>
    <w:rsid w:val="00281C87"/>
    <w:rsid w:val="00281CCB"/>
    <w:rsid w:val="00281CF2"/>
    <w:rsid w:val="00281DD3"/>
    <w:rsid w:val="00281E80"/>
    <w:rsid w:val="00281ECA"/>
    <w:rsid w:val="002820C0"/>
    <w:rsid w:val="002826A2"/>
    <w:rsid w:val="00282763"/>
    <w:rsid w:val="0028297C"/>
    <w:rsid w:val="00282A2F"/>
    <w:rsid w:val="00282EE6"/>
    <w:rsid w:val="002833E9"/>
    <w:rsid w:val="00283410"/>
    <w:rsid w:val="00283A80"/>
    <w:rsid w:val="00284247"/>
    <w:rsid w:val="0028492C"/>
    <w:rsid w:val="002849C7"/>
    <w:rsid w:val="00284CCF"/>
    <w:rsid w:val="00285061"/>
    <w:rsid w:val="002851C5"/>
    <w:rsid w:val="002851EF"/>
    <w:rsid w:val="00285871"/>
    <w:rsid w:val="002858CD"/>
    <w:rsid w:val="00285AD1"/>
    <w:rsid w:val="00285E54"/>
    <w:rsid w:val="00286059"/>
    <w:rsid w:val="00286439"/>
    <w:rsid w:val="002866B1"/>
    <w:rsid w:val="0028676C"/>
    <w:rsid w:val="00286C3B"/>
    <w:rsid w:val="002874A0"/>
    <w:rsid w:val="0028770D"/>
    <w:rsid w:val="00287DD0"/>
    <w:rsid w:val="00287DE6"/>
    <w:rsid w:val="002907F7"/>
    <w:rsid w:val="0029086B"/>
    <w:rsid w:val="002909C0"/>
    <w:rsid w:val="00290D4E"/>
    <w:rsid w:val="0029153E"/>
    <w:rsid w:val="00291EF4"/>
    <w:rsid w:val="00292143"/>
    <w:rsid w:val="0029269E"/>
    <w:rsid w:val="00292D56"/>
    <w:rsid w:val="00292E04"/>
    <w:rsid w:val="00292E49"/>
    <w:rsid w:val="00293121"/>
    <w:rsid w:val="00293141"/>
    <w:rsid w:val="002931F6"/>
    <w:rsid w:val="0029332E"/>
    <w:rsid w:val="002935D1"/>
    <w:rsid w:val="002936FF"/>
    <w:rsid w:val="002939FE"/>
    <w:rsid w:val="00293D97"/>
    <w:rsid w:val="00293EAC"/>
    <w:rsid w:val="00294342"/>
    <w:rsid w:val="002943F9"/>
    <w:rsid w:val="002944A6"/>
    <w:rsid w:val="00294561"/>
    <w:rsid w:val="00294790"/>
    <w:rsid w:val="00294A84"/>
    <w:rsid w:val="00295457"/>
    <w:rsid w:val="002954E1"/>
    <w:rsid w:val="00295A46"/>
    <w:rsid w:val="0029610E"/>
    <w:rsid w:val="002962BE"/>
    <w:rsid w:val="002964B4"/>
    <w:rsid w:val="00296557"/>
    <w:rsid w:val="00296618"/>
    <w:rsid w:val="0029673D"/>
    <w:rsid w:val="002967A1"/>
    <w:rsid w:val="00296E37"/>
    <w:rsid w:val="0029777F"/>
    <w:rsid w:val="00297957"/>
    <w:rsid w:val="00297AAD"/>
    <w:rsid w:val="00297CB1"/>
    <w:rsid w:val="00297D3F"/>
    <w:rsid w:val="002A0852"/>
    <w:rsid w:val="002A19F2"/>
    <w:rsid w:val="002A1D56"/>
    <w:rsid w:val="002A1E4B"/>
    <w:rsid w:val="002A22CF"/>
    <w:rsid w:val="002A22E2"/>
    <w:rsid w:val="002A27F5"/>
    <w:rsid w:val="002A2813"/>
    <w:rsid w:val="002A2A96"/>
    <w:rsid w:val="002A2E84"/>
    <w:rsid w:val="002A317F"/>
    <w:rsid w:val="002A3532"/>
    <w:rsid w:val="002A3674"/>
    <w:rsid w:val="002A3689"/>
    <w:rsid w:val="002A3734"/>
    <w:rsid w:val="002A38AC"/>
    <w:rsid w:val="002A3A18"/>
    <w:rsid w:val="002A43A6"/>
    <w:rsid w:val="002A4C87"/>
    <w:rsid w:val="002A4C97"/>
    <w:rsid w:val="002A4C9F"/>
    <w:rsid w:val="002A4D60"/>
    <w:rsid w:val="002A4DEA"/>
    <w:rsid w:val="002A4F8E"/>
    <w:rsid w:val="002A506F"/>
    <w:rsid w:val="002A512B"/>
    <w:rsid w:val="002A5B68"/>
    <w:rsid w:val="002A5FB1"/>
    <w:rsid w:val="002A5FCC"/>
    <w:rsid w:val="002A60D6"/>
    <w:rsid w:val="002A62A4"/>
    <w:rsid w:val="002A651F"/>
    <w:rsid w:val="002A6768"/>
    <w:rsid w:val="002A6B41"/>
    <w:rsid w:val="002A6BD9"/>
    <w:rsid w:val="002A6BDA"/>
    <w:rsid w:val="002A6F18"/>
    <w:rsid w:val="002A6F74"/>
    <w:rsid w:val="002A701C"/>
    <w:rsid w:val="002A7447"/>
    <w:rsid w:val="002A74C4"/>
    <w:rsid w:val="002A76FD"/>
    <w:rsid w:val="002A782A"/>
    <w:rsid w:val="002A7B3B"/>
    <w:rsid w:val="002A7BFD"/>
    <w:rsid w:val="002A7F57"/>
    <w:rsid w:val="002B057D"/>
    <w:rsid w:val="002B05CC"/>
    <w:rsid w:val="002B0707"/>
    <w:rsid w:val="002B0722"/>
    <w:rsid w:val="002B0CC4"/>
    <w:rsid w:val="002B0F4E"/>
    <w:rsid w:val="002B13A0"/>
    <w:rsid w:val="002B1446"/>
    <w:rsid w:val="002B17D9"/>
    <w:rsid w:val="002B180A"/>
    <w:rsid w:val="002B208A"/>
    <w:rsid w:val="002B2216"/>
    <w:rsid w:val="002B2AB8"/>
    <w:rsid w:val="002B2EC8"/>
    <w:rsid w:val="002B2F7C"/>
    <w:rsid w:val="002B31E9"/>
    <w:rsid w:val="002B3399"/>
    <w:rsid w:val="002B3511"/>
    <w:rsid w:val="002B3689"/>
    <w:rsid w:val="002B375F"/>
    <w:rsid w:val="002B3F78"/>
    <w:rsid w:val="002B417A"/>
    <w:rsid w:val="002B4221"/>
    <w:rsid w:val="002B423D"/>
    <w:rsid w:val="002B454E"/>
    <w:rsid w:val="002B45B4"/>
    <w:rsid w:val="002B46BA"/>
    <w:rsid w:val="002B4839"/>
    <w:rsid w:val="002B52B9"/>
    <w:rsid w:val="002B52FB"/>
    <w:rsid w:val="002B5425"/>
    <w:rsid w:val="002B571C"/>
    <w:rsid w:val="002B581B"/>
    <w:rsid w:val="002B5A7C"/>
    <w:rsid w:val="002B5B1C"/>
    <w:rsid w:val="002B5BD3"/>
    <w:rsid w:val="002B5D82"/>
    <w:rsid w:val="002B5DF1"/>
    <w:rsid w:val="002B5E49"/>
    <w:rsid w:val="002B61D0"/>
    <w:rsid w:val="002B6918"/>
    <w:rsid w:val="002B69E1"/>
    <w:rsid w:val="002B6ACE"/>
    <w:rsid w:val="002B6D23"/>
    <w:rsid w:val="002B6D8B"/>
    <w:rsid w:val="002B6E5C"/>
    <w:rsid w:val="002B71B2"/>
    <w:rsid w:val="002B7321"/>
    <w:rsid w:val="002B797B"/>
    <w:rsid w:val="002B79EA"/>
    <w:rsid w:val="002C0130"/>
    <w:rsid w:val="002C0159"/>
    <w:rsid w:val="002C0246"/>
    <w:rsid w:val="002C0261"/>
    <w:rsid w:val="002C089B"/>
    <w:rsid w:val="002C08AA"/>
    <w:rsid w:val="002C0A55"/>
    <w:rsid w:val="002C0A68"/>
    <w:rsid w:val="002C0AC1"/>
    <w:rsid w:val="002C0D5C"/>
    <w:rsid w:val="002C0FF6"/>
    <w:rsid w:val="002C1315"/>
    <w:rsid w:val="002C16FD"/>
    <w:rsid w:val="002C19A1"/>
    <w:rsid w:val="002C1B46"/>
    <w:rsid w:val="002C1E8A"/>
    <w:rsid w:val="002C2298"/>
    <w:rsid w:val="002C2341"/>
    <w:rsid w:val="002C24B5"/>
    <w:rsid w:val="002C282B"/>
    <w:rsid w:val="002C2ABE"/>
    <w:rsid w:val="002C2B0F"/>
    <w:rsid w:val="002C2C37"/>
    <w:rsid w:val="002C2C75"/>
    <w:rsid w:val="002C2D4B"/>
    <w:rsid w:val="002C383B"/>
    <w:rsid w:val="002C391D"/>
    <w:rsid w:val="002C3FDB"/>
    <w:rsid w:val="002C419B"/>
    <w:rsid w:val="002C45F5"/>
    <w:rsid w:val="002C4B78"/>
    <w:rsid w:val="002C4E05"/>
    <w:rsid w:val="002C53D5"/>
    <w:rsid w:val="002C5870"/>
    <w:rsid w:val="002C58E3"/>
    <w:rsid w:val="002C5AE9"/>
    <w:rsid w:val="002C5D98"/>
    <w:rsid w:val="002C6016"/>
    <w:rsid w:val="002C60D0"/>
    <w:rsid w:val="002C62C9"/>
    <w:rsid w:val="002C651E"/>
    <w:rsid w:val="002C6764"/>
    <w:rsid w:val="002C687C"/>
    <w:rsid w:val="002C689E"/>
    <w:rsid w:val="002C6B1B"/>
    <w:rsid w:val="002C6E7A"/>
    <w:rsid w:val="002C6F78"/>
    <w:rsid w:val="002C6FD3"/>
    <w:rsid w:val="002C72F6"/>
    <w:rsid w:val="002C73F9"/>
    <w:rsid w:val="002C74C5"/>
    <w:rsid w:val="002C776B"/>
    <w:rsid w:val="002C78C4"/>
    <w:rsid w:val="002C7C8D"/>
    <w:rsid w:val="002C7D17"/>
    <w:rsid w:val="002D000F"/>
    <w:rsid w:val="002D05A4"/>
    <w:rsid w:val="002D0DA6"/>
    <w:rsid w:val="002D0FA9"/>
    <w:rsid w:val="002D1414"/>
    <w:rsid w:val="002D156C"/>
    <w:rsid w:val="002D18FE"/>
    <w:rsid w:val="002D1C3D"/>
    <w:rsid w:val="002D2165"/>
    <w:rsid w:val="002D2B2F"/>
    <w:rsid w:val="002D2F34"/>
    <w:rsid w:val="002D321F"/>
    <w:rsid w:val="002D3272"/>
    <w:rsid w:val="002D353C"/>
    <w:rsid w:val="002D35EF"/>
    <w:rsid w:val="002D3661"/>
    <w:rsid w:val="002D39AB"/>
    <w:rsid w:val="002D3A4D"/>
    <w:rsid w:val="002D43FD"/>
    <w:rsid w:val="002D479B"/>
    <w:rsid w:val="002D4908"/>
    <w:rsid w:val="002D4939"/>
    <w:rsid w:val="002D4F48"/>
    <w:rsid w:val="002D5013"/>
    <w:rsid w:val="002D5074"/>
    <w:rsid w:val="002D55B2"/>
    <w:rsid w:val="002D5768"/>
    <w:rsid w:val="002D58B7"/>
    <w:rsid w:val="002D5C31"/>
    <w:rsid w:val="002D6196"/>
    <w:rsid w:val="002D6264"/>
    <w:rsid w:val="002D6333"/>
    <w:rsid w:val="002D6428"/>
    <w:rsid w:val="002D644D"/>
    <w:rsid w:val="002D6598"/>
    <w:rsid w:val="002D69D2"/>
    <w:rsid w:val="002D70E1"/>
    <w:rsid w:val="002D746E"/>
    <w:rsid w:val="002D74B6"/>
    <w:rsid w:val="002D7769"/>
    <w:rsid w:val="002D7ECF"/>
    <w:rsid w:val="002E050C"/>
    <w:rsid w:val="002E1014"/>
    <w:rsid w:val="002E108F"/>
    <w:rsid w:val="002E10C1"/>
    <w:rsid w:val="002E1153"/>
    <w:rsid w:val="002E12FD"/>
    <w:rsid w:val="002E1812"/>
    <w:rsid w:val="002E1864"/>
    <w:rsid w:val="002E1AE0"/>
    <w:rsid w:val="002E1DF5"/>
    <w:rsid w:val="002E2348"/>
    <w:rsid w:val="002E251B"/>
    <w:rsid w:val="002E26CD"/>
    <w:rsid w:val="002E32C5"/>
    <w:rsid w:val="002E38FA"/>
    <w:rsid w:val="002E3AC6"/>
    <w:rsid w:val="002E3B28"/>
    <w:rsid w:val="002E4035"/>
    <w:rsid w:val="002E422F"/>
    <w:rsid w:val="002E432F"/>
    <w:rsid w:val="002E4A0B"/>
    <w:rsid w:val="002E4EF0"/>
    <w:rsid w:val="002E4FB5"/>
    <w:rsid w:val="002E53D4"/>
    <w:rsid w:val="002E54B5"/>
    <w:rsid w:val="002E5756"/>
    <w:rsid w:val="002E6038"/>
    <w:rsid w:val="002E65A4"/>
    <w:rsid w:val="002E6984"/>
    <w:rsid w:val="002E6AE8"/>
    <w:rsid w:val="002E6BA5"/>
    <w:rsid w:val="002E6C7A"/>
    <w:rsid w:val="002E6CA6"/>
    <w:rsid w:val="002E6E2A"/>
    <w:rsid w:val="002E6F0F"/>
    <w:rsid w:val="002E71D3"/>
    <w:rsid w:val="002E76B5"/>
    <w:rsid w:val="002E7733"/>
    <w:rsid w:val="002E7ABC"/>
    <w:rsid w:val="002E7B1E"/>
    <w:rsid w:val="002E7DA8"/>
    <w:rsid w:val="002F004A"/>
    <w:rsid w:val="002F05AC"/>
    <w:rsid w:val="002F0D2C"/>
    <w:rsid w:val="002F0DCE"/>
    <w:rsid w:val="002F0E63"/>
    <w:rsid w:val="002F0E92"/>
    <w:rsid w:val="002F13E4"/>
    <w:rsid w:val="002F1530"/>
    <w:rsid w:val="002F16A3"/>
    <w:rsid w:val="002F21F4"/>
    <w:rsid w:val="002F24A4"/>
    <w:rsid w:val="002F24E8"/>
    <w:rsid w:val="002F26EF"/>
    <w:rsid w:val="002F275D"/>
    <w:rsid w:val="002F28B8"/>
    <w:rsid w:val="002F2A3A"/>
    <w:rsid w:val="002F2AF2"/>
    <w:rsid w:val="002F2B1F"/>
    <w:rsid w:val="002F2DCE"/>
    <w:rsid w:val="002F30EA"/>
    <w:rsid w:val="002F33CA"/>
    <w:rsid w:val="002F3478"/>
    <w:rsid w:val="002F3729"/>
    <w:rsid w:val="002F37DC"/>
    <w:rsid w:val="002F3CD8"/>
    <w:rsid w:val="002F3E12"/>
    <w:rsid w:val="002F3E64"/>
    <w:rsid w:val="002F3F5D"/>
    <w:rsid w:val="002F449C"/>
    <w:rsid w:val="002F47E4"/>
    <w:rsid w:val="002F4834"/>
    <w:rsid w:val="002F4AE4"/>
    <w:rsid w:val="002F4FFF"/>
    <w:rsid w:val="002F54C7"/>
    <w:rsid w:val="002F58CA"/>
    <w:rsid w:val="002F596D"/>
    <w:rsid w:val="002F59B0"/>
    <w:rsid w:val="002F5E82"/>
    <w:rsid w:val="002F623D"/>
    <w:rsid w:val="002F63C3"/>
    <w:rsid w:val="002F6452"/>
    <w:rsid w:val="002F697A"/>
    <w:rsid w:val="002F69B5"/>
    <w:rsid w:val="002F71B9"/>
    <w:rsid w:val="002F7272"/>
    <w:rsid w:val="002F7459"/>
    <w:rsid w:val="002F7AC9"/>
    <w:rsid w:val="002F7E16"/>
    <w:rsid w:val="002F7FB8"/>
    <w:rsid w:val="002F7FE5"/>
    <w:rsid w:val="00300096"/>
    <w:rsid w:val="00300214"/>
    <w:rsid w:val="003007B7"/>
    <w:rsid w:val="00300961"/>
    <w:rsid w:val="00300A63"/>
    <w:rsid w:val="00300B09"/>
    <w:rsid w:val="00300B30"/>
    <w:rsid w:val="003019B6"/>
    <w:rsid w:val="00301A7B"/>
    <w:rsid w:val="00301A82"/>
    <w:rsid w:val="00301CFC"/>
    <w:rsid w:val="00302022"/>
    <w:rsid w:val="00302233"/>
    <w:rsid w:val="00302342"/>
    <w:rsid w:val="003024F2"/>
    <w:rsid w:val="00302A4D"/>
    <w:rsid w:val="00302E26"/>
    <w:rsid w:val="00302FBC"/>
    <w:rsid w:val="0030308A"/>
    <w:rsid w:val="00303B81"/>
    <w:rsid w:val="00303DDB"/>
    <w:rsid w:val="00303E2D"/>
    <w:rsid w:val="00303EF6"/>
    <w:rsid w:val="00304048"/>
    <w:rsid w:val="003040DF"/>
    <w:rsid w:val="003041D4"/>
    <w:rsid w:val="003042BD"/>
    <w:rsid w:val="0030460C"/>
    <w:rsid w:val="00304669"/>
    <w:rsid w:val="003047EC"/>
    <w:rsid w:val="00304D42"/>
    <w:rsid w:val="00304FC9"/>
    <w:rsid w:val="0030510D"/>
    <w:rsid w:val="003051A2"/>
    <w:rsid w:val="003054D4"/>
    <w:rsid w:val="00305566"/>
    <w:rsid w:val="0030626B"/>
    <w:rsid w:val="00306A40"/>
    <w:rsid w:val="00306AAE"/>
    <w:rsid w:val="00306D21"/>
    <w:rsid w:val="00306FA0"/>
    <w:rsid w:val="00307271"/>
    <w:rsid w:val="003072E5"/>
    <w:rsid w:val="0030747C"/>
    <w:rsid w:val="00307482"/>
    <w:rsid w:val="003076C4"/>
    <w:rsid w:val="0030779D"/>
    <w:rsid w:val="003077B5"/>
    <w:rsid w:val="0031031C"/>
    <w:rsid w:val="00310383"/>
    <w:rsid w:val="0031054F"/>
    <w:rsid w:val="003107D2"/>
    <w:rsid w:val="00310802"/>
    <w:rsid w:val="00310897"/>
    <w:rsid w:val="00310A1F"/>
    <w:rsid w:val="00310C0F"/>
    <w:rsid w:val="00310D20"/>
    <w:rsid w:val="00310DD3"/>
    <w:rsid w:val="00310E66"/>
    <w:rsid w:val="0031135E"/>
    <w:rsid w:val="003113D1"/>
    <w:rsid w:val="003114D3"/>
    <w:rsid w:val="0031168A"/>
    <w:rsid w:val="003117F7"/>
    <w:rsid w:val="00312160"/>
    <w:rsid w:val="00312447"/>
    <w:rsid w:val="003129BF"/>
    <w:rsid w:val="00312D13"/>
    <w:rsid w:val="003134B3"/>
    <w:rsid w:val="003138D3"/>
    <w:rsid w:val="00313C2F"/>
    <w:rsid w:val="00313C98"/>
    <w:rsid w:val="00313D0C"/>
    <w:rsid w:val="00313D23"/>
    <w:rsid w:val="00313DA8"/>
    <w:rsid w:val="003142BA"/>
    <w:rsid w:val="003148C3"/>
    <w:rsid w:val="003149C3"/>
    <w:rsid w:val="00314A7A"/>
    <w:rsid w:val="00314C51"/>
    <w:rsid w:val="00314C7C"/>
    <w:rsid w:val="00314D87"/>
    <w:rsid w:val="0031526F"/>
    <w:rsid w:val="003154A2"/>
    <w:rsid w:val="003156DC"/>
    <w:rsid w:val="00315763"/>
    <w:rsid w:val="00315A6F"/>
    <w:rsid w:val="00316516"/>
    <w:rsid w:val="0031666A"/>
    <w:rsid w:val="0031683C"/>
    <w:rsid w:val="00316AF5"/>
    <w:rsid w:val="00316B34"/>
    <w:rsid w:val="00316EB3"/>
    <w:rsid w:val="00316F08"/>
    <w:rsid w:val="00316F5B"/>
    <w:rsid w:val="003170E2"/>
    <w:rsid w:val="00317189"/>
    <w:rsid w:val="003172F0"/>
    <w:rsid w:val="00317448"/>
    <w:rsid w:val="003174A0"/>
    <w:rsid w:val="00317FAA"/>
    <w:rsid w:val="00317FCE"/>
    <w:rsid w:val="003205DA"/>
    <w:rsid w:val="00320A36"/>
    <w:rsid w:val="00320B72"/>
    <w:rsid w:val="00320F33"/>
    <w:rsid w:val="00321006"/>
    <w:rsid w:val="00321034"/>
    <w:rsid w:val="003210F9"/>
    <w:rsid w:val="00321772"/>
    <w:rsid w:val="003218EC"/>
    <w:rsid w:val="00322125"/>
    <w:rsid w:val="00322214"/>
    <w:rsid w:val="0032272A"/>
    <w:rsid w:val="00322798"/>
    <w:rsid w:val="00322CBB"/>
    <w:rsid w:val="00322D22"/>
    <w:rsid w:val="00322DFC"/>
    <w:rsid w:val="003230B8"/>
    <w:rsid w:val="00323949"/>
    <w:rsid w:val="00323C39"/>
    <w:rsid w:val="00323C41"/>
    <w:rsid w:val="00324658"/>
    <w:rsid w:val="00324969"/>
    <w:rsid w:val="00324992"/>
    <w:rsid w:val="00324C68"/>
    <w:rsid w:val="00324F8E"/>
    <w:rsid w:val="00325248"/>
    <w:rsid w:val="0032539F"/>
    <w:rsid w:val="00325B3D"/>
    <w:rsid w:val="00325E31"/>
    <w:rsid w:val="003262B4"/>
    <w:rsid w:val="00326657"/>
    <w:rsid w:val="0032669C"/>
    <w:rsid w:val="003266A8"/>
    <w:rsid w:val="003269C0"/>
    <w:rsid w:val="00327052"/>
    <w:rsid w:val="00327373"/>
    <w:rsid w:val="00327619"/>
    <w:rsid w:val="0032766B"/>
    <w:rsid w:val="00327F63"/>
    <w:rsid w:val="003300AB"/>
    <w:rsid w:val="003300C5"/>
    <w:rsid w:val="00330546"/>
    <w:rsid w:val="003307D7"/>
    <w:rsid w:val="00330875"/>
    <w:rsid w:val="003309A2"/>
    <w:rsid w:val="003309EE"/>
    <w:rsid w:val="003310A4"/>
    <w:rsid w:val="00331192"/>
    <w:rsid w:val="0033145C"/>
    <w:rsid w:val="003319FD"/>
    <w:rsid w:val="00331B2A"/>
    <w:rsid w:val="00331CB5"/>
    <w:rsid w:val="00331DF6"/>
    <w:rsid w:val="0033204B"/>
    <w:rsid w:val="00332065"/>
    <w:rsid w:val="00332176"/>
    <w:rsid w:val="003322FC"/>
    <w:rsid w:val="003324E9"/>
    <w:rsid w:val="0033272A"/>
    <w:rsid w:val="00332D3E"/>
    <w:rsid w:val="003330FC"/>
    <w:rsid w:val="003331F5"/>
    <w:rsid w:val="003332F1"/>
    <w:rsid w:val="00333491"/>
    <w:rsid w:val="00333F8A"/>
    <w:rsid w:val="00333FE1"/>
    <w:rsid w:val="003341BA"/>
    <w:rsid w:val="00334236"/>
    <w:rsid w:val="0033456C"/>
    <w:rsid w:val="0033480B"/>
    <w:rsid w:val="003348D1"/>
    <w:rsid w:val="003349B4"/>
    <w:rsid w:val="00334B24"/>
    <w:rsid w:val="00334BB2"/>
    <w:rsid w:val="00334EB5"/>
    <w:rsid w:val="00334F44"/>
    <w:rsid w:val="003350E7"/>
    <w:rsid w:val="0033537C"/>
    <w:rsid w:val="0033570F"/>
    <w:rsid w:val="00335A40"/>
    <w:rsid w:val="00335AD7"/>
    <w:rsid w:val="00335B42"/>
    <w:rsid w:val="00335D17"/>
    <w:rsid w:val="00335F1B"/>
    <w:rsid w:val="0033631E"/>
    <w:rsid w:val="00336375"/>
    <w:rsid w:val="0033655F"/>
    <w:rsid w:val="00336A43"/>
    <w:rsid w:val="0033770F"/>
    <w:rsid w:val="0033782D"/>
    <w:rsid w:val="00337871"/>
    <w:rsid w:val="003379E0"/>
    <w:rsid w:val="00337D2B"/>
    <w:rsid w:val="00340899"/>
    <w:rsid w:val="00340AA1"/>
    <w:rsid w:val="00340BBA"/>
    <w:rsid w:val="00340BF5"/>
    <w:rsid w:val="003410B7"/>
    <w:rsid w:val="00341157"/>
    <w:rsid w:val="003412B4"/>
    <w:rsid w:val="003413AB"/>
    <w:rsid w:val="00341C0C"/>
    <w:rsid w:val="00341C60"/>
    <w:rsid w:val="00341D3F"/>
    <w:rsid w:val="00341F2A"/>
    <w:rsid w:val="00342279"/>
    <w:rsid w:val="003423F3"/>
    <w:rsid w:val="0034280B"/>
    <w:rsid w:val="00342A35"/>
    <w:rsid w:val="00342F14"/>
    <w:rsid w:val="003432AA"/>
    <w:rsid w:val="0034338E"/>
    <w:rsid w:val="0034355B"/>
    <w:rsid w:val="00343613"/>
    <w:rsid w:val="00343617"/>
    <w:rsid w:val="00343B4E"/>
    <w:rsid w:val="00343D5C"/>
    <w:rsid w:val="00343DDC"/>
    <w:rsid w:val="00343EB5"/>
    <w:rsid w:val="00343FC5"/>
    <w:rsid w:val="0034403B"/>
    <w:rsid w:val="00344109"/>
    <w:rsid w:val="003443B0"/>
    <w:rsid w:val="003443EA"/>
    <w:rsid w:val="0034478D"/>
    <w:rsid w:val="003447B9"/>
    <w:rsid w:val="003448CA"/>
    <w:rsid w:val="00344921"/>
    <w:rsid w:val="00344BDB"/>
    <w:rsid w:val="00344CCE"/>
    <w:rsid w:val="00344E5E"/>
    <w:rsid w:val="003455FD"/>
    <w:rsid w:val="00345CF3"/>
    <w:rsid w:val="00346212"/>
    <w:rsid w:val="0034653B"/>
    <w:rsid w:val="0034663B"/>
    <w:rsid w:val="00346DED"/>
    <w:rsid w:val="00346FA9"/>
    <w:rsid w:val="00347178"/>
    <w:rsid w:val="00347261"/>
    <w:rsid w:val="0034751A"/>
    <w:rsid w:val="00347575"/>
    <w:rsid w:val="00347A98"/>
    <w:rsid w:val="00347D39"/>
    <w:rsid w:val="0035000B"/>
    <w:rsid w:val="00350302"/>
    <w:rsid w:val="003503E0"/>
    <w:rsid w:val="003504EB"/>
    <w:rsid w:val="00350B2D"/>
    <w:rsid w:val="003515C5"/>
    <w:rsid w:val="0035194D"/>
    <w:rsid w:val="003519BA"/>
    <w:rsid w:val="00351A04"/>
    <w:rsid w:val="00351A37"/>
    <w:rsid w:val="00352008"/>
    <w:rsid w:val="00352568"/>
    <w:rsid w:val="0035257D"/>
    <w:rsid w:val="0035258F"/>
    <w:rsid w:val="0035275A"/>
    <w:rsid w:val="00352823"/>
    <w:rsid w:val="003529F5"/>
    <w:rsid w:val="00352BF9"/>
    <w:rsid w:val="00352E44"/>
    <w:rsid w:val="00352F45"/>
    <w:rsid w:val="00353273"/>
    <w:rsid w:val="003533F2"/>
    <w:rsid w:val="00353F29"/>
    <w:rsid w:val="0035421A"/>
    <w:rsid w:val="00354CC5"/>
    <w:rsid w:val="003552E7"/>
    <w:rsid w:val="00355342"/>
    <w:rsid w:val="003555C3"/>
    <w:rsid w:val="00355767"/>
    <w:rsid w:val="00355C55"/>
    <w:rsid w:val="00355FD0"/>
    <w:rsid w:val="00356036"/>
    <w:rsid w:val="0035641F"/>
    <w:rsid w:val="00356847"/>
    <w:rsid w:val="00356989"/>
    <w:rsid w:val="00356A7D"/>
    <w:rsid w:val="00356AC2"/>
    <w:rsid w:val="00356D05"/>
    <w:rsid w:val="00356F66"/>
    <w:rsid w:val="0035751F"/>
    <w:rsid w:val="003577DD"/>
    <w:rsid w:val="00360398"/>
    <w:rsid w:val="0036055C"/>
    <w:rsid w:val="00360B9F"/>
    <w:rsid w:val="00360F57"/>
    <w:rsid w:val="0036103C"/>
    <w:rsid w:val="0036116A"/>
    <w:rsid w:val="00361280"/>
    <w:rsid w:val="00361597"/>
    <w:rsid w:val="0036172E"/>
    <w:rsid w:val="003617EB"/>
    <w:rsid w:val="00361DC5"/>
    <w:rsid w:val="003621AA"/>
    <w:rsid w:val="00362365"/>
    <w:rsid w:val="00362420"/>
    <w:rsid w:val="003625F3"/>
    <w:rsid w:val="003627FB"/>
    <w:rsid w:val="00362A11"/>
    <w:rsid w:val="00362D25"/>
    <w:rsid w:val="003630D7"/>
    <w:rsid w:val="00363673"/>
    <w:rsid w:val="00363B3D"/>
    <w:rsid w:val="00363F0C"/>
    <w:rsid w:val="00363F4B"/>
    <w:rsid w:val="00363FCF"/>
    <w:rsid w:val="00364A2C"/>
    <w:rsid w:val="00364C16"/>
    <w:rsid w:val="00364E47"/>
    <w:rsid w:val="00364E8E"/>
    <w:rsid w:val="00365893"/>
    <w:rsid w:val="00365949"/>
    <w:rsid w:val="003659FA"/>
    <w:rsid w:val="00365EB3"/>
    <w:rsid w:val="00365F4F"/>
    <w:rsid w:val="00365FA8"/>
    <w:rsid w:val="00365FE6"/>
    <w:rsid w:val="00366790"/>
    <w:rsid w:val="00366AE8"/>
    <w:rsid w:val="00366BB5"/>
    <w:rsid w:val="0036701B"/>
    <w:rsid w:val="00367460"/>
    <w:rsid w:val="00367478"/>
    <w:rsid w:val="003679F2"/>
    <w:rsid w:val="00367A08"/>
    <w:rsid w:val="00367A2B"/>
    <w:rsid w:val="00367BCF"/>
    <w:rsid w:val="00367ED2"/>
    <w:rsid w:val="00370469"/>
    <w:rsid w:val="0037107B"/>
    <w:rsid w:val="00371197"/>
    <w:rsid w:val="003713BB"/>
    <w:rsid w:val="00371658"/>
    <w:rsid w:val="0037167C"/>
    <w:rsid w:val="00371A0A"/>
    <w:rsid w:val="00371B52"/>
    <w:rsid w:val="00371C74"/>
    <w:rsid w:val="00371DE3"/>
    <w:rsid w:val="00372460"/>
    <w:rsid w:val="0037272A"/>
    <w:rsid w:val="0037297F"/>
    <w:rsid w:val="00373079"/>
    <w:rsid w:val="0037313B"/>
    <w:rsid w:val="00373282"/>
    <w:rsid w:val="00373526"/>
    <w:rsid w:val="003747BA"/>
    <w:rsid w:val="003749C9"/>
    <w:rsid w:val="00374B2A"/>
    <w:rsid w:val="00374F92"/>
    <w:rsid w:val="003750BE"/>
    <w:rsid w:val="0037510A"/>
    <w:rsid w:val="00375B78"/>
    <w:rsid w:val="00375E05"/>
    <w:rsid w:val="00375F35"/>
    <w:rsid w:val="0037619B"/>
    <w:rsid w:val="003762C1"/>
    <w:rsid w:val="00376575"/>
    <w:rsid w:val="0037675E"/>
    <w:rsid w:val="00376789"/>
    <w:rsid w:val="0037680A"/>
    <w:rsid w:val="00376B69"/>
    <w:rsid w:val="003776AE"/>
    <w:rsid w:val="003777DE"/>
    <w:rsid w:val="00377876"/>
    <w:rsid w:val="0037799A"/>
    <w:rsid w:val="00377A93"/>
    <w:rsid w:val="00377D20"/>
    <w:rsid w:val="00377D5C"/>
    <w:rsid w:val="003802B4"/>
    <w:rsid w:val="00380A18"/>
    <w:rsid w:val="003811C4"/>
    <w:rsid w:val="00381486"/>
    <w:rsid w:val="003814EB"/>
    <w:rsid w:val="00381A15"/>
    <w:rsid w:val="00381C3A"/>
    <w:rsid w:val="00381F3F"/>
    <w:rsid w:val="003821EF"/>
    <w:rsid w:val="003822E6"/>
    <w:rsid w:val="0038248E"/>
    <w:rsid w:val="003824B9"/>
    <w:rsid w:val="003826DC"/>
    <w:rsid w:val="0038281B"/>
    <w:rsid w:val="00382971"/>
    <w:rsid w:val="00382D79"/>
    <w:rsid w:val="00383261"/>
    <w:rsid w:val="00383285"/>
    <w:rsid w:val="00383378"/>
    <w:rsid w:val="00383604"/>
    <w:rsid w:val="003838BB"/>
    <w:rsid w:val="003839AA"/>
    <w:rsid w:val="00383A5F"/>
    <w:rsid w:val="00383DE2"/>
    <w:rsid w:val="00384286"/>
    <w:rsid w:val="003843CC"/>
    <w:rsid w:val="00384789"/>
    <w:rsid w:val="003849C4"/>
    <w:rsid w:val="003849EA"/>
    <w:rsid w:val="00384A17"/>
    <w:rsid w:val="00384B43"/>
    <w:rsid w:val="00385008"/>
    <w:rsid w:val="003850BC"/>
    <w:rsid w:val="003854F6"/>
    <w:rsid w:val="0038577A"/>
    <w:rsid w:val="003857E8"/>
    <w:rsid w:val="00385831"/>
    <w:rsid w:val="00385838"/>
    <w:rsid w:val="00385AFB"/>
    <w:rsid w:val="00386232"/>
    <w:rsid w:val="0038624F"/>
    <w:rsid w:val="003863BA"/>
    <w:rsid w:val="00386676"/>
    <w:rsid w:val="00386717"/>
    <w:rsid w:val="00386CB2"/>
    <w:rsid w:val="00386E2D"/>
    <w:rsid w:val="00386E66"/>
    <w:rsid w:val="00387370"/>
    <w:rsid w:val="00387892"/>
    <w:rsid w:val="00387D92"/>
    <w:rsid w:val="00387DE5"/>
    <w:rsid w:val="003900E6"/>
    <w:rsid w:val="003902D4"/>
    <w:rsid w:val="003907DC"/>
    <w:rsid w:val="00390869"/>
    <w:rsid w:val="0039087B"/>
    <w:rsid w:val="00390FF0"/>
    <w:rsid w:val="0039127B"/>
    <w:rsid w:val="00391A23"/>
    <w:rsid w:val="00391ACE"/>
    <w:rsid w:val="00391B3F"/>
    <w:rsid w:val="00391BE0"/>
    <w:rsid w:val="00391D0B"/>
    <w:rsid w:val="00391D25"/>
    <w:rsid w:val="00391D84"/>
    <w:rsid w:val="00391DAB"/>
    <w:rsid w:val="00392789"/>
    <w:rsid w:val="003928B8"/>
    <w:rsid w:val="00392A6A"/>
    <w:rsid w:val="00392A9F"/>
    <w:rsid w:val="0039305C"/>
    <w:rsid w:val="00393160"/>
    <w:rsid w:val="0039352A"/>
    <w:rsid w:val="003938E0"/>
    <w:rsid w:val="003939A5"/>
    <w:rsid w:val="00393A34"/>
    <w:rsid w:val="00393CD3"/>
    <w:rsid w:val="0039408C"/>
    <w:rsid w:val="00394264"/>
    <w:rsid w:val="00394465"/>
    <w:rsid w:val="0039446F"/>
    <w:rsid w:val="003949C1"/>
    <w:rsid w:val="00394ABD"/>
    <w:rsid w:val="00394EAF"/>
    <w:rsid w:val="00395AFD"/>
    <w:rsid w:val="00395AFE"/>
    <w:rsid w:val="00395E5A"/>
    <w:rsid w:val="00396096"/>
    <w:rsid w:val="00396299"/>
    <w:rsid w:val="003962E9"/>
    <w:rsid w:val="0039652A"/>
    <w:rsid w:val="0039654A"/>
    <w:rsid w:val="003967A6"/>
    <w:rsid w:val="0039680E"/>
    <w:rsid w:val="003969BE"/>
    <w:rsid w:val="00396A3E"/>
    <w:rsid w:val="00396B93"/>
    <w:rsid w:val="00396C00"/>
    <w:rsid w:val="00396E9D"/>
    <w:rsid w:val="0039714E"/>
    <w:rsid w:val="0039727F"/>
    <w:rsid w:val="00397845"/>
    <w:rsid w:val="00397B4E"/>
    <w:rsid w:val="00397EC9"/>
    <w:rsid w:val="003A009C"/>
    <w:rsid w:val="003A0325"/>
    <w:rsid w:val="003A082C"/>
    <w:rsid w:val="003A0AF2"/>
    <w:rsid w:val="003A0D2E"/>
    <w:rsid w:val="003A161E"/>
    <w:rsid w:val="003A19AD"/>
    <w:rsid w:val="003A1B83"/>
    <w:rsid w:val="003A1D3F"/>
    <w:rsid w:val="003A219A"/>
    <w:rsid w:val="003A219B"/>
    <w:rsid w:val="003A2536"/>
    <w:rsid w:val="003A261F"/>
    <w:rsid w:val="003A2727"/>
    <w:rsid w:val="003A27E0"/>
    <w:rsid w:val="003A2A7A"/>
    <w:rsid w:val="003A2AA8"/>
    <w:rsid w:val="003A2B5F"/>
    <w:rsid w:val="003A2D24"/>
    <w:rsid w:val="003A2FEC"/>
    <w:rsid w:val="003A3340"/>
    <w:rsid w:val="003A35C6"/>
    <w:rsid w:val="003A3780"/>
    <w:rsid w:val="003A3946"/>
    <w:rsid w:val="003A3A4B"/>
    <w:rsid w:val="003A3C40"/>
    <w:rsid w:val="003A3E91"/>
    <w:rsid w:val="003A40F4"/>
    <w:rsid w:val="003A4E1E"/>
    <w:rsid w:val="003A4F8A"/>
    <w:rsid w:val="003A5217"/>
    <w:rsid w:val="003A54CB"/>
    <w:rsid w:val="003A5710"/>
    <w:rsid w:val="003A587F"/>
    <w:rsid w:val="003A58BB"/>
    <w:rsid w:val="003A5B05"/>
    <w:rsid w:val="003A5B6F"/>
    <w:rsid w:val="003A60CF"/>
    <w:rsid w:val="003A62D1"/>
    <w:rsid w:val="003A64F2"/>
    <w:rsid w:val="003A6D05"/>
    <w:rsid w:val="003A6D99"/>
    <w:rsid w:val="003A7430"/>
    <w:rsid w:val="003A743B"/>
    <w:rsid w:val="003A777A"/>
    <w:rsid w:val="003A77A6"/>
    <w:rsid w:val="003A7B1C"/>
    <w:rsid w:val="003A7B69"/>
    <w:rsid w:val="003A7CE8"/>
    <w:rsid w:val="003B0045"/>
    <w:rsid w:val="003B019C"/>
    <w:rsid w:val="003B021E"/>
    <w:rsid w:val="003B040B"/>
    <w:rsid w:val="003B04E2"/>
    <w:rsid w:val="003B0956"/>
    <w:rsid w:val="003B0998"/>
    <w:rsid w:val="003B0A97"/>
    <w:rsid w:val="003B0AC8"/>
    <w:rsid w:val="003B0B4B"/>
    <w:rsid w:val="003B12AE"/>
    <w:rsid w:val="003B16BF"/>
    <w:rsid w:val="003B1853"/>
    <w:rsid w:val="003B1CF0"/>
    <w:rsid w:val="003B1F92"/>
    <w:rsid w:val="003B2054"/>
    <w:rsid w:val="003B2216"/>
    <w:rsid w:val="003B236B"/>
    <w:rsid w:val="003B26DA"/>
    <w:rsid w:val="003B2C6F"/>
    <w:rsid w:val="003B2DB3"/>
    <w:rsid w:val="003B2E07"/>
    <w:rsid w:val="003B2E65"/>
    <w:rsid w:val="003B2ED5"/>
    <w:rsid w:val="003B31D1"/>
    <w:rsid w:val="003B3ADF"/>
    <w:rsid w:val="003B3B33"/>
    <w:rsid w:val="003B3D0F"/>
    <w:rsid w:val="003B3DC4"/>
    <w:rsid w:val="003B3E5D"/>
    <w:rsid w:val="003B436F"/>
    <w:rsid w:val="003B4F01"/>
    <w:rsid w:val="003B5050"/>
    <w:rsid w:val="003B531B"/>
    <w:rsid w:val="003B584C"/>
    <w:rsid w:val="003B59F0"/>
    <w:rsid w:val="003B613E"/>
    <w:rsid w:val="003B64A9"/>
    <w:rsid w:val="003B6996"/>
    <w:rsid w:val="003B6AD0"/>
    <w:rsid w:val="003B6C53"/>
    <w:rsid w:val="003B6C7A"/>
    <w:rsid w:val="003B76D2"/>
    <w:rsid w:val="003B7989"/>
    <w:rsid w:val="003B7F1B"/>
    <w:rsid w:val="003C05C5"/>
    <w:rsid w:val="003C06F9"/>
    <w:rsid w:val="003C0870"/>
    <w:rsid w:val="003C09DB"/>
    <w:rsid w:val="003C0C2C"/>
    <w:rsid w:val="003C11FD"/>
    <w:rsid w:val="003C13F8"/>
    <w:rsid w:val="003C13FB"/>
    <w:rsid w:val="003C17D8"/>
    <w:rsid w:val="003C17E1"/>
    <w:rsid w:val="003C17F3"/>
    <w:rsid w:val="003C1804"/>
    <w:rsid w:val="003C18E1"/>
    <w:rsid w:val="003C209A"/>
    <w:rsid w:val="003C23E7"/>
    <w:rsid w:val="003C2865"/>
    <w:rsid w:val="003C28A5"/>
    <w:rsid w:val="003C28F5"/>
    <w:rsid w:val="003C29E4"/>
    <w:rsid w:val="003C2E08"/>
    <w:rsid w:val="003C2FB8"/>
    <w:rsid w:val="003C3175"/>
    <w:rsid w:val="003C35BA"/>
    <w:rsid w:val="003C36B7"/>
    <w:rsid w:val="003C37AE"/>
    <w:rsid w:val="003C3F20"/>
    <w:rsid w:val="003C40D1"/>
    <w:rsid w:val="003C4178"/>
    <w:rsid w:val="003C41E3"/>
    <w:rsid w:val="003C436A"/>
    <w:rsid w:val="003C43E6"/>
    <w:rsid w:val="003C44FD"/>
    <w:rsid w:val="003C50BE"/>
    <w:rsid w:val="003C54B2"/>
    <w:rsid w:val="003C58E5"/>
    <w:rsid w:val="003C59EC"/>
    <w:rsid w:val="003C59F4"/>
    <w:rsid w:val="003C5BE9"/>
    <w:rsid w:val="003C5D0E"/>
    <w:rsid w:val="003C5E6B"/>
    <w:rsid w:val="003C6074"/>
    <w:rsid w:val="003C6171"/>
    <w:rsid w:val="003C6B90"/>
    <w:rsid w:val="003C6D0F"/>
    <w:rsid w:val="003C7356"/>
    <w:rsid w:val="003C76BE"/>
    <w:rsid w:val="003C79F6"/>
    <w:rsid w:val="003C7CE9"/>
    <w:rsid w:val="003C7F3F"/>
    <w:rsid w:val="003D1292"/>
    <w:rsid w:val="003D13A9"/>
    <w:rsid w:val="003D1811"/>
    <w:rsid w:val="003D18A7"/>
    <w:rsid w:val="003D1CBE"/>
    <w:rsid w:val="003D2014"/>
    <w:rsid w:val="003D236B"/>
    <w:rsid w:val="003D2661"/>
    <w:rsid w:val="003D26D9"/>
    <w:rsid w:val="003D282A"/>
    <w:rsid w:val="003D3195"/>
    <w:rsid w:val="003D33D0"/>
    <w:rsid w:val="003D3411"/>
    <w:rsid w:val="003D3538"/>
    <w:rsid w:val="003D358C"/>
    <w:rsid w:val="003D36D0"/>
    <w:rsid w:val="003D36E0"/>
    <w:rsid w:val="003D3903"/>
    <w:rsid w:val="003D3A89"/>
    <w:rsid w:val="003D3CE4"/>
    <w:rsid w:val="003D40B6"/>
    <w:rsid w:val="003D432F"/>
    <w:rsid w:val="003D4684"/>
    <w:rsid w:val="003D489E"/>
    <w:rsid w:val="003D506C"/>
    <w:rsid w:val="003D5517"/>
    <w:rsid w:val="003D58FD"/>
    <w:rsid w:val="003D5A5F"/>
    <w:rsid w:val="003D5C86"/>
    <w:rsid w:val="003D5CC9"/>
    <w:rsid w:val="003D5CFD"/>
    <w:rsid w:val="003D5D37"/>
    <w:rsid w:val="003D63CE"/>
    <w:rsid w:val="003D686E"/>
    <w:rsid w:val="003D6CC9"/>
    <w:rsid w:val="003D6DF7"/>
    <w:rsid w:val="003D7D10"/>
    <w:rsid w:val="003D7DCF"/>
    <w:rsid w:val="003D7E97"/>
    <w:rsid w:val="003D7F6E"/>
    <w:rsid w:val="003D7F76"/>
    <w:rsid w:val="003E027D"/>
    <w:rsid w:val="003E0340"/>
    <w:rsid w:val="003E03CF"/>
    <w:rsid w:val="003E0908"/>
    <w:rsid w:val="003E0E69"/>
    <w:rsid w:val="003E0EB3"/>
    <w:rsid w:val="003E112F"/>
    <w:rsid w:val="003E1383"/>
    <w:rsid w:val="003E138A"/>
    <w:rsid w:val="003E1517"/>
    <w:rsid w:val="003E1C20"/>
    <w:rsid w:val="003E1E62"/>
    <w:rsid w:val="003E1F96"/>
    <w:rsid w:val="003E1FB4"/>
    <w:rsid w:val="003E211C"/>
    <w:rsid w:val="003E22F7"/>
    <w:rsid w:val="003E278E"/>
    <w:rsid w:val="003E2B54"/>
    <w:rsid w:val="003E2C10"/>
    <w:rsid w:val="003E2D32"/>
    <w:rsid w:val="003E323E"/>
    <w:rsid w:val="003E3498"/>
    <w:rsid w:val="003E34C9"/>
    <w:rsid w:val="003E374D"/>
    <w:rsid w:val="003E37F0"/>
    <w:rsid w:val="003E3871"/>
    <w:rsid w:val="003E3965"/>
    <w:rsid w:val="003E3B32"/>
    <w:rsid w:val="003E3B59"/>
    <w:rsid w:val="003E3B70"/>
    <w:rsid w:val="003E431D"/>
    <w:rsid w:val="003E47D5"/>
    <w:rsid w:val="003E480E"/>
    <w:rsid w:val="003E48BB"/>
    <w:rsid w:val="003E539D"/>
    <w:rsid w:val="003E5936"/>
    <w:rsid w:val="003E59F3"/>
    <w:rsid w:val="003E5A2B"/>
    <w:rsid w:val="003E5AF4"/>
    <w:rsid w:val="003E6034"/>
    <w:rsid w:val="003E608F"/>
    <w:rsid w:val="003E60CC"/>
    <w:rsid w:val="003E6713"/>
    <w:rsid w:val="003E6754"/>
    <w:rsid w:val="003E68CF"/>
    <w:rsid w:val="003E693D"/>
    <w:rsid w:val="003E6B76"/>
    <w:rsid w:val="003E6E41"/>
    <w:rsid w:val="003E6EE8"/>
    <w:rsid w:val="003E7258"/>
    <w:rsid w:val="003E7265"/>
    <w:rsid w:val="003E72A3"/>
    <w:rsid w:val="003E7730"/>
    <w:rsid w:val="003E787B"/>
    <w:rsid w:val="003E78D5"/>
    <w:rsid w:val="003E7E0C"/>
    <w:rsid w:val="003E7F8A"/>
    <w:rsid w:val="003F016C"/>
    <w:rsid w:val="003F06A1"/>
    <w:rsid w:val="003F08A5"/>
    <w:rsid w:val="003F0A95"/>
    <w:rsid w:val="003F0BEC"/>
    <w:rsid w:val="003F0BFE"/>
    <w:rsid w:val="003F0C4E"/>
    <w:rsid w:val="003F0CA4"/>
    <w:rsid w:val="003F0F97"/>
    <w:rsid w:val="003F105B"/>
    <w:rsid w:val="003F11B3"/>
    <w:rsid w:val="003F11D9"/>
    <w:rsid w:val="003F1299"/>
    <w:rsid w:val="003F130D"/>
    <w:rsid w:val="003F1685"/>
    <w:rsid w:val="003F17F0"/>
    <w:rsid w:val="003F1E36"/>
    <w:rsid w:val="003F24F5"/>
    <w:rsid w:val="003F2520"/>
    <w:rsid w:val="003F2D11"/>
    <w:rsid w:val="003F2E54"/>
    <w:rsid w:val="003F2FA3"/>
    <w:rsid w:val="003F307F"/>
    <w:rsid w:val="003F323E"/>
    <w:rsid w:val="003F32F0"/>
    <w:rsid w:val="003F3508"/>
    <w:rsid w:val="003F3643"/>
    <w:rsid w:val="003F3661"/>
    <w:rsid w:val="003F38E7"/>
    <w:rsid w:val="003F3902"/>
    <w:rsid w:val="003F3A8F"/>
    <w:rsid w:val="003F3B11"/>
    <w:rsid w:val="003F3DFE"/>
    <w:rsid w:val="003F43E3"/>
    <w:rsid w:val="003F4989"/>
    <w:rsid w:val="003F4FF8"/>
    <w:rsid w:val="003F5351"/>
    <w:rsid w:val="003F553F"/>
    <w:rsid w:val="003F567A"/>
    <w:rsid w:val="003F5C47"/>
    <w:rsid w:val="003F5E5C"/>
    <w:rsid w:val="003F7015"/>
    <w:rsid w:val="003F748D"/>
    <w:rsid w:val="003F76EF"/>
    <w:rsid w:val="003F7723"/>
    <w:rsid w:val="003F778F"/>
    <w:rsid w:val="003F7B07"/>
    <w:rsid w:val="003F7DC9"/>
    <w:rsid w:val="003F7E9E"/>
    <w:rsid w:val="004000B3"/>
    <w:rsid w:val="004002B6"/>
    <w:rsid w:val="004002FD"/>
    <w:rsid w:val="00400352"/>
    <w:rsid w:val="00400360"/>
    <w:rsid w:val="0040062B"/>
    <w:rsid w:val="00400700"/>
    <w:rsid w:val="00400801"/>
    <w:rsid w:val="00400A00"/>
    <w:rsid w:val="00400B39"/>
    <w:rsid w:val="00401111"/>
    <w:rsid w:val="004012CE"/>
    <w:rsid w:val="00401331"/>
    <w:rsid w:val="0040164F"/>
    <w:rsid w:val="00401BFF"/>
    <w:rsid w:val="00401C9A"/>
    <w:rsid w:val="00402D0E"/>
    <w:rsid w:val="00402F8F"/>
    <w:rsid w:val="00403055"/>
    <w:rsid w:val="00403271"/>
    <w:rsid w:val="00403346"/>
    <w:rsid w:val="00403364"/>
    <w:rsid w:val="00403620"/>
    <w:rsid w:val="004036A1"/>
    <w:rsid w:val="00403B9A"/>
    <w:rsid w:val="004041BF"/>
    <w:rsid w:val="0040432A"/>
    <w:rsid w:val="004043E5"/>
    <w:rsid w:val="0040490D"/>
    <w:rsid w:val="00404C9A"/>
    <w:rsid w:val="00404DF9"/>
    <w:rsid w:val="00405BE6"/>
    <w:rsid w:val="00405F8B"/>
    <w:rsid w:val="0040629E"/>
    <w:rsid w:val="00406301"/>
    <w:rsid w:val="004066A7"/>
    <w:rsid w:val="00406A06"/>
    <w:rsid w:val="00406A33"/>
    <w:rsid w:val="00406A3F"/>
    <w:rsid w:val="00406D24"/>
    <w:rsid w:val="00406DB9"/>
    <w:rsid w:val="00406FDC"/>
    <w:rsid w:val="0040748A"/>
    <w:rsid w:val="004076AD"/>
    <w:rsid w:val="0040798E"/>
    <w:rsid w:val="004109D5"/>
    <w:rsid w:val="00410A12"/>
    <w:rsid w:val="00410FE1"/>
    <w:rsid w:val="00411509"/>
    <w:rsid w:val="0041175A"/>
    <w:rsid w:val="004117B5"/>
    <w:rsid w:val="00411BDC"/>
    <w:rsid w:val="00411C01"/>
    <w:rsid w:val="00411DBF"/>
    <w:rsid w:val="00411F9D"/>
    <w:rsid w:val="00412045"/>
    <w:rsid w:val="004120DC"/>
    <w:rsid w:val="004123B8"/>
    <w:rsid w:val="00412753"/>
    <w:rsid w:val="00412DA0"/>
    <w:rsid w:val="00412E50"/>
    <w:rsid w:val="00413466"/>
    <w:rsid w:val="004136FB"/>
    <w:rsid w:val="00413A39"/>
    <w:rsid w:val="00413AAB"/>
    <w:rsid w:val="00413C3A"/>
    <w:rsid w:val="00413DDF"/>
    <w:rsid w:val="00413FDC"/>
    <w:rsid w:val="0041406E"/>
    <w:rsid w:val="004145DE"/>
    <w:rsid w:val="004146BF"/>
    <w:rsid w:val="004147E7"/>
    <w:rsid w:val="00415100"/>
    <w:rsid w:val="00415152"/>
    <w:rsid w:val="00415167"/>
    <w:rsid w:val="004154BB"/>
    <w:rsid w:val="004154F5"/>
    <w:rsid w:val="00415946"/>
    <w:rsid w:val="00415A29"/>
    <w:rsid w:val="00415D77"/>
    <w:rsid w:val="00415E20"/>
    <w:rsid w:val="00415FC1"/>
    <w:rsid w:val="00416140"/>
    <w:rsid w:val="00416196"/>
    <w:rsid w:val="00416D4A"/>
    <w:rsid w:val="00417598"/>
    <w:rsid w:val="004176EB"/>
    <w:rsid w:val="00417B76"/>
    <w:rsid w:val="00417DA2"/>
    <w:rsid w:val="00417DAB"/>
    <w:rsid w:val="00417DD7"/>
    <w:rsid w:val="0042024C"/>
    <w:rsid w:val="00420CB3"/>
    <w:rsid w:val="00420D58"/>
    <w:rsid w:val="00420E7D"/>
    <w:rsid w:val="004210C5"/>
    <w:rsid w:val="0042120C"/>
    <w:rsid w:val="00421424"/>
    <w:rsid w:val="00421A70"/>
    <w:rsid w:val="00421B44"/>
    <w:rsid w:val="00421B99"/>
    <w:rsid w:val="00421BA7"/>
    <w:rsid w:val="00421CD5"/>
    <w:rsid w:val="00421D04"/>
    <w:rsid w:val="00421E57"/>
    <w:rsid w:val="00421ED9"/>
    <w:rsid w:val="0042200E"/>
    <w:rsid w:val="004224F5"/>
    <w:rsid w:val="00422607"/>
    <w:rsid w:val="00423266"/>
    <w:rsid w:val="0042329E"/>
    <w:rsid w:val="004237C4"/>
    <w:rsid w:val="00423C44"/>
    <w:rsid w:val="00423D7F"/>
    <w:rsid w:val="00423DA1"/>
    <w:rsid w:val="00423E0B"/>
    <w:rsid w:val="00423F3C"/>
    <w:rsid w:val="00423F68"/>
    <w:rsid w:val="00424037"/>
    <w:rsid w:val="00424068"/>
    <w:rsid w:val="0042407B"/>
    <w:rsid w:val="004240D8"/>
    <w:rsid w:val="00424739"/>
    <w:rsid w:val="0042487B"/>
    <w:rsid w:val="00424A42"/>
    <w:rsid w:val="00424EA4"/>
    <w:rsid w:val="00424F33"/>
    <w:rsid w:val="00425118"/>
    <w:rsid w:val="0042541B"/>
    <w:rsid w:val="00425A2E"/>
    <w:rsid w:val="00425CA0"/>
    <w:rsid w:val="00425E09"/>
    <w:rsid w:val="00425E4C"/>
    <w:rsid w:val="00425F10"/>
    <w:rsid w:val="00426268"/>
    <w:rsid w:val="004263C7"/>
    <w:rsid w:val="004267F6"/>
    <w:rsid w:val="00426969"/>
    <w:rsid w:val="00426CA8"/>
    <w:rsid w:val="004272FA"/>
    <w:rsid w:val="00427730"/>
    <w:rsid w:val="0042776C"/>
    <w:rsid w:val="00427D69"/>
    <w:rsid w:val="00427E3D"/>
    <w:rsid w:val="00430626"/>
    <w:rsid w:val="004306D5"/>
    <w:rsid w:val="00430FC7"/>
    <w:rsid w:val="0043102C"/>
    <w:rsid w:val="004311F5"/>
    <w:rsid w:val="0043123F"/>
    <w:rsid w:val="00431621"/>
    <w:rsid w:val="00431717"/>
    <w:rsid w:val="004317FA"/>
    <w:rsid w:val="0043180B"/>
    <w:rsid w:val="0043192A"/>
    <w:rsid w:val="00431B27"/>
    <w:rsid w:val="004323BD"/>
    <w:rsid w:val="00432490"/>
    <w:rsid w:val="00432BEA"/>
    <w:rsid w:val="00432EE3"/>
    <w:rsid w:val="00433457"/>
    <w:rsid w:val="00433786"/>
    <w:rsid w:val="0043486F"/>
    <w:rsid w:val="00434922"/>
    <w:rsid w:val="00434F64"/>
    <w:rsid w:val="00435026"/>
    <w:rsid w:val="004352BB"/>
    <w:rsid w:val="00435445"/>
    <w:rsid w:val="004354B7"/>
    <w:rsid w:val="00435593"/>
    <w:rsid w:val="004357CF"/>
    <w:rsid w:val="004359EF"/>
    <w:rsid w:val="00435BCB"/>
    <w:rsid w:val="00435D4C"/>
    <w:rsid w:val="00435F62"/>
    <w:rsid w:val="004362F4"/>
    <w:rsid w:val="004364AF"/>
    <w:rsid w:val="0043665D"/>
    <w:rsid w:val="004368BC"/>
    <w:rsid w:val="004369F6"/>
    <w:rsid w:val="00436A49"/>
    <w:rsid w:val="00436B4A"/>
    <w:rsid w:val="00436C5B"/>
    <w:rsid w:val="004372C0"/>
    <w:rsid w:val="004378F6"/>
    <w:rsid w:val="00437913"/>
    <w:rsid w:val="00437B5C"/>
    <w:rsid w:val="00440032"/>
    <w:rsid w:val="004400A4"/>
    <w:rsid w:val="004400E2"/>
    <w:rsid w:val="004403A8"/>
    <w:rsid w:val="004404BA"/>
    <w:rsid w:val="00440692"/>
    <w:rsid w:val="004406FE"/>
    <w:rsid w:val="00440C33"/>
    <w:rsid w:val="00440DF4"/>
    <w:rsid w:val="00440E1F"/>
    <w:rsid w:val="00440E22"/>
    <w:rsid w:val="00441345"/>
    <w:rsid w:val="0044149F"/>
    <w:rsid w:val="00441851"/>
    <w:rsid w:val="004419FD"/>
    <w:rsid w:val="00441DF4"/>
    <w:rsid w:val="0044214C"/>
    <w:rsid w:val="00442401"/>
    <w:rsid w:val="00442830"/>
    <w:rsid w:val="004428F9"/>
    <w:rsid w:val="00442BB1"/>
    <w:rsid w:val="004432C4"/>
    <w:rsid w:val="004435EB"/>
    <w:rsid w:val="004438E1"/>
    <w:rsid w:val="0044392C"/>
    <w:rsid w:val="004439CB"/>
    <w:rsid w:val="00443CA3"/>
    <w:rsid w:val="00443D1B"/>
    <w:rsid w:val="00443F4C"/>
    <w:rsid w:val="00444193"/>
    <w:rsid w:val="00444547"/>
    <w:rsid w:val="0044463B"/>
    <w:rsid w:val="00444B53"/>
    <w:rsid w:val="00444C21"/>
    <w:rsid w:val="004451C2"/>
    <w:rsid w:val="00445283"/>
    <w:rsid w:val="0044543B"/>
    <w:rsid w:val="004457E7"/>
    <w:rsid w:val="00445BBF"/>
    <w:rsid w:val="00445E23"/>
    <w:rsid w:val="00445F25"/>
    <w:rsid w:val="00445F58"/>
    <w:rsid w:val="0044607F"/>
    <w:rsid w:val="004461D1"/>
    <w:rsid w:val="004465B0"/>
    <w:rsid w:val="00446AA6"/>
    <w:rsid w:val="004471B9"/>
    <w:rsid w:val="004474D7"/>
    <w:rsid w:val="0044763E"/>
    <w:rsid w:val="00447BF0"/>
    <w:rsid w:val="00447CCF"/>
    <w:rsid w:val="00447F5A"/>
    <w:rsid w:val="004500B7"/>
    <w:rsid w:val="0045037E"/>
    <w:rsid w:val="00450842"/>
    <w:rsid w:val="004508AC"/>
    <w:rsid w:val="004508FB"/>
    <w:rsid w:val="00450E44"/>
    <w:rsid w:val="00450F91"/>
    <w:rsid w:val="004510D2"/>
    <w:rsid w:val="004517AE"/>
    <w:rsid w:val="0045193E"/>
    <w:rsid w:val="00451AB8"/>
    <w:rsid w:val="0045271D"/>
    <w:rsid w:val="00452E4E"/>
    <w:rsid w:val="00452E9C"/>
    <w:rsid w:val="00453006"/>
    <w:rsid w:val="00453943"/>
    <w:rsid w:val="00453C0E"/>
    <w:rsid w:val="00454128"/>
    <w:rsid w:val="00454197"/>
    <w:rsid w:val="004543C6"/>
    <w:rsid w:val="004543C8"/>
    <w:rsid w:val="00454488"/>
    <w:rsid w:val="00454501"/>
    <w:rsid w:val="00454531"/>
    <w:rsid w:val="0045459D"/>
    <w:rsid w:val="004547F8"/>
    <w:rsid w:val="00454A14"/>
    <w:rsid w:val="00454C38"/>
    <w:rsid w:val="00454C9A"/>
    <w:rsid w:val="00454CB0"/>
    <w:rsid w:val="004553A4"/>
    <w:rsid w:val="004554E8"/>
    <w:rsid w:val="0045552E"/>
    <w:rsid w:val="00455550"/>
    <w:rsid w:val="004556F4"/>
    <w:rsid w:val="00455803"/>
    <w:rsid w:val="0045588C"/>
    <w:rsid w:val="00455B11"/>
    <w:rsid w:val="00455EDD"/>
    <w:rsid w:val="004562B4"/>
    <w:rsid w:val="00456670"/>
    <w:rsid w:val="004567C9"/>
    <w:rsid w:val="0045689E"/>
    <w:rsid w:val="00457057"/>
    <w:rsid w:val="00457467"/>
    <w:rsid w:val="00457927"/>
    <w:rsid w:val="00457DF4"/>
    <w:rsid w:val="00460173"/>
    <w:rsid w:val="0046034F"/>
    <w:rsid w:val="004603B6"/>
    <w:rsid w:val="0046070C"/>
    <w:rsid w:val="00460964"/>
    <w:rsid w:val="00460A41"/>
    <w:rsid w:val="00460AB4"/>
    <w:rsid w:val="00460ABC"/>
    <w:rsid w:val="00460B4C"/>
    <w:rsid w:val="00460BDD"/>
    <w:rsid w:val="00460D50"/>
    <w:rsid w:val="00461D72"/>
    <w:rsid w:val="004623ED"/>
    <w:rsid w:val="00462BD7"/>
    <w:rsid w:val="00463498"/>
    <w:rsid w:val="004636F3"/>
    <w:rsid w:val="00463E87"/>
    <w:rsid w:val="00463F6E"/>
    <w:rsid w:val="00463FDE"/>
    <w:rsid w:val="00464132"/>
    <w:rsid w:val="00464390"/>
    <w:rsid w:val="00464513"/>
    <w:rsid w:val="00464AAF"/>
    <w:rsid w:val="00464D6D"/>
    <w:rsid w:val="00464DB3"/>
    <w:rsid w:val="00464E9D"/>
    <w:rsid w:val="00464F74"/>
    <w:rsid w:val="00465096"/>
    <w:rsid w:val="00465356"/>
    <w:rsid w:val="004654B2"/>
    <w:rsid w:val="00465B90"/>
    <w:rsid w:val="00466037"/>
    <w:rsid w:val="00466116"/>
    <w:rsid w:val="0046652A"/>
    <w:rsid w:val="004666DA"/>
    <w:rsid w:val="00466803"/>
    <w:rsid w:val="00466899"/>
    <w:rsid w:val="00466983"/>
    <w:rsid w:val="00466DEF"/>
    <w:rsid w:val="00467109"/>
    <w:rsid w:val="00467153"/>
    <w:rsid w:val="004672F8"/>
    <w:rsid w:val="004673B8"/>
    <w:rsid w:val="0046761C"/>
    <w:rsid w:val="0046774E"/>
    <w:rsid w:val="00467759"/>
    <w:rsid w:val="004677A9"/>
    <w:rsid w:val="004678DD"/>
    <w:rsid w:val="00467A10"/>
    <w:rsid w:val="00467FA4"/>
    <w:rsid w:val="0047064A"/>
    <w:rsid w:val="00470B61"/>
    <w:rsid w:val="00470E51"/>
    <w:rsid w:val="00471632"/>
    <w:rsid w:val="00471FE8"/>
    <w:rsid w:val="00471FFA"/>
    <w:rsid w:val="00472140"/>
    <w:rsid w:val="004726DA"/>
    <w:rsid w:val="004726EC"/>
    <w:rsid w:val="00472AE6"/>
    <w:rsid w:val="00472B45"/>
    <w:rsid w:val="00472BAA"/>
    <w:rsid w:val="00472CDC"/>
    <w:rsid w:val="0047307D"/>
    <w:rsid w:val="0047309B"/>
    <w:rsid w:val="00473705"/>
    <w:rsid w:val="00473A32"/>
    <w:rsid w:val="00473AAC"/>
    <w:rsid w:val="00473CD0"/>
    <w:rsid w:val="0047448F"/>
    <w:rsid w:val="00474644"/>
    <w:rsid w:val="004746AB"/>
    <w:rsid w:val="0047481C"/>
    <w:rsid w:val="00474853"/>
    <w:rsid w:val="004749D6"/>
    <w:rsid w:val="00474B63"/>
    <w:rsid w:val="00474D42"/>
    <w:rsid w:val="00474DDE"/>
    <w:rsid w:val="00474E2B"/>
    <w:rsid w:val="00474FC7"/>
    <w:rsid w:val="00475209"/>
    <w:rsid w:val="0047530A"/>
    <w:rsid w:val="0047548A"/>
    <w:rsid w:val="0047550E"/>
    <w:rsid w:val="00475559"/>
    <w:rsid w:val="00475708"/>
    <w:rsid w:val="00475BF0"/>
    <w:rsid w:val="00475EFE"/>
    <w:rsid w:val="00476020"/>
    <w:rsid w:val="00476AB3"/>
    <w:rsid w:val="00476E8A"/>
    <w:rsid w:val="00476EBA"/>
    <w:rsid w:val="00476FFA"/>
    <w:rsid w:val="00477126"/>
    <w:rsid w:val="004771E2"/>
    <w:rsid w:val="00477235"/>
    <w:rsid w:val="0047726E"/>
    <w:rsid w:val="004777D5"/>
    <w:rsid w:val="004778C7"/>
    <w:rsid w:val="00477E53"/>
    <w:rsid w:val="00480202"/>
    <w:rsid w:val="00480A67"/>
    <w:rsid w:val="004811E6"/>
    <w:rsid w:val="0048138F"/>
    <w:rsid w:val="004814C7"/>
    <w:rsid w:val="00481579"/>
    <w:rsid w:val="00481926"/>
    <w:rsid w:val="004819AB"/>
    <w:rsid w:val="0048202D"/>
    <w:rsid w:val="0048224C"/>
    <w:rsid w:val="004822E8"/>
    <w:rsid w:val="00482B5D"/>
    <w:rsid w:val="00482ED6"/>
    <w:rsid w:val="0048334D"/>
    <w:rsid w:val="00483800"/>
    <w:rsid w:val="0048415A"/>
    <w:rsid w:val="00484301"/>
    <w:rsid w:val="0048438E"/>
    <w:rsid w:val="0048441B"/>
    <w:rsid w:val="0048444F"/>
    <w:rsid w:val="00484514"/>
    <w:rsid w:val="004846D0"/>
    <w:rsid w:val="00484ABE"/>
    <w:rsid w:val="00484C2A"/>
    <w:rsid w:val="00484CD1"/>
    <w:rsid w:val="00484CD7"/>
    <w:rsid w:val="00484DCF"/>
    <w:rsid w:val="00485608"/>
    <w:rsid w:val="00485624"/>
    <w:rsid w:val="00485870"/>
    <w:rsid w:val="0048591D"/>
    <w:rsid w:val="0048598D"/>
    <w:rsid w:val="00485DFF"/>
    <w:rsid w:val="00486683"/>
    <w:rsid w:val="004866B9"/>
    <w:rsid w:val="00486BD8"/>
    <w:rsid w:val="00486C40"/>
    <w:rsid w:val="00486E91"/>
    <w:rsid w:val="0048744B"/>
    <w:rsid w:val="00487570"/>
    <w:rsid w:val="0048760E"/>
    <w:rsid w:val="00487DF5"/>
    <w:rsid w:val="004902DF"/>
    <w:rsid w:val="00490355"/>
    <w:rsid w:val="00490480"/>
    <w:rsid w:val="0049111E"/>
    <w:rsid w:val="0049116D"/>
    <w:rsid w:val="00491F21"/>
    <w:rsid w:val="00492078"/>
    <w:rsid w:val="00492B55"/>
    <w:rsid w:val="00492C53"/>
    <w:rsid w:val="00492F8C"/>
    <w:rsid w:val="0049328F"/>
    <w:rsid w:val="00493881"/>
    <w:rsid w:val="00493A44"/>
    <w:rsid w:val="00493BA8"/>
    <w:rsid w:val="00493FE8"/>
    <w:rsid w:val="00494055"/>
    <w:rsid w:val="0049405E"/>
    <w:rsid w:val="004940FA"/>
    <w:rsid w:val="00494662"/>
    <w:rsid w:val="0049481A"/>
    <w:rsid w:val="004949B7"/>
    <w:rsid w:val="004950B3"/>
    <w:rsid w:val="00495604"/>
    <w:rsid w:val="004957BB"/>
    <w:rsid w:val="00495CE9"/>
    <w:rsid w:val="0049613E"/>
    <w:rsid w:val="0049634A"/>
    <w:rsid w:val="00496632"/>
    <w:rsid w:val="00496BD5"/>
    <w:rsid w:val="00496DE3"/>
    <w:rsid w:val="00496EF6"/>
    <w:rsid w:val="0049703F"/>
    <w:rsid w:val="00497839"/>
    <w:rsid w:val="00497DD9"/>
    <w:rsid w:val="004A0189"/>
    <w:rsid w:val="004A0424"/>
    <w:rsid w:val="004A06FE"/>
    <w:rsid w:val="004A0AC9"/>
    <w:rsid w:val="004A0ACE"/>
    <w:rsid w:val="004A1182"/>
    <w:rsid w:val="004A1962"/>
    <w:rsid w:val="004A198E"/>
    <w:rsid w:val="004A19DF"/>
    <w:rsid w:val="004A246D"/>
    <w:rsid w:val="004A278C"/>
    <w:rsid w:val="004A293F"/>
    <w:rsid w:val="004A29C9"/>
    <w:rsid w:val="004A2B54"/>
    <w:rsid w:val="004A30FC"/>
    <w:rsid w:val="004A32D7"/>
    <w:rsid w:val="004A3455"/>
    <w:rsid w:val="004A35C9"/>
    <w:rsid w:val="004A3875"/>
    <w:rsid w:val="004A3A5A"/>
    <w:rsid w:val="004A3C3C"/>
    <w:rsid w:val="004A3F8F"/>
    <w:rsid w:val="004A419A"/>
    <w:rsid w:val="004A4475"/>
    <w:rsid w:val="004A4C39"/>
    <w:rsid w:val="004A4D0C"/>
    <w:rsid w:val="004A4ECF"/>
    <w:rsid w:val="004A4F33"/>
    <w:rsid w:val="004A503B"/>
    <w:rsid w:val="004A53EB"/>
    <w:rsid w:val="004A5991"/>
    <w:rsid w:val="004A5A16"/>
    <w:rsid w:val="004A5B37"/>
    <w:rsid w:val="004A5CEE"/>
    <w:rsid w:val="004A616F"/>
    <w:rsid w:val="004A61A2"/>
    <w:rsid w:val="004A62DA"/>
    <w:rsid w:val="004A6BB3"/>
    <w:rsid w:val="004A6E3B"/>
    <w:rsid w:val="004A6EDA"/>
    <w:rsid w:val="004A7270"/>
    <w:rsid w:val="004A7AA4"/>
    <w:rsid w:val="004A7C18"/>
    <w:rsid w:val="004A7DA4"/>
    <w:rsid w:val="004A7F4A"/>
    <w:rsid w:val="004A7F57"/>
    <w:rsid w:val="004B0128"/>
    <w:rsid w:val="004B023C"/>
    <w:rsid w:val="004B04F7"/>
    <w:rsid w:val="004B052A"/>
    <w:rsid w:val="004B0A6D"/>
    <w:rsid w:val="004B0AD9"/>
    <w:rsid w:val="004B0C6E"/>
    <w:rsid w:val="004B0E17"/>
    <w:rsid w:val="004B1054"/>
    <w:rsid w:val="004B10D0"/>
    <w:rsid w:val="004B10EA"/>
    <w:rsid w:val="004B128B"/>
    <w:rsid w:val="004B1349"/>
    <w:rsid w:val="004B1542"/>
    <w:rsid w:val="004B166C"/>
    <w:rsid w:val="004B1C05"/>
    <w:rsid w:val="004B1EA3"/>
    <w:rsid w:val="004B225E"/>
    <w:rsid w:val="004B2288"/>
    <w:rsid w:val="004B22BA"/>
    <w:rsid w:val="004B23B2"/>
    <w:rsid w:val="004B2622"/>
    <w:rsid w:val="004B27B7"/>
    <w:rsid w:val="004B2858"/>
    <w:rsid w:val="004B29B6"/>
    <w:rsid w:val="004B2E7A"/>
    <w:rsid w:val="004B2F79"/>
    <w:rsid w:val="004B3271"/>
    <w:rsid w:val="004B3745"/>
    <w:rsid w:val="004B3954"/>
    <w:rsid w:val="004B3D24"/>
    <w:rsid w:val="004B3E17"/>
    <w:rsid w:val="004B42BD"/>
    <w:rsid w:val="004B4399"/>
    <w:rsid w:val="004B43CA"/>
    <w:rsid w:val="004B48A9"/>
    <w:rsid w:val="004B48C4"/>
    <w:rsid w:val="004B4A6B"/>
    <w:rsid w:val="004B4D00"/>
    <w:rsid w:val="004B4DED"/>
    <w:rsid w:val="004B4E20"/>
    <w:rsid w:val="004B537E"/>
    <w:rsid w:val="004B598A"/>
    <w:rsid w:val="004B5CAC"/>
    <w:rsid w:val="004B5DF8"/>
    <w:rsid w:val="004B608C"/>
    <w:rsid w:val="004B629C"/>
    <w:rsid w:val="004B6375"/>
    <w:rsid w:val="004B6A82"/>
    <w:rsid w:val="004B72E5"/>
    <w:rsid w:val="004B770F"/>
    <w:rsid w:val="004B77D9"/>
    <w:rsid w:val="004B791A"/>
    <w:rsid w:val="004B7B59"/>
    <w:rsid w:val="004B7D2E"/>
    <w:rsid w:val="004B7D5E"/>
    <w:rsid w:val="004B7EEC"/>
    <w:rsid w:val="004C0055"/>
    <w:rsid w:val="004C0A40"/>
    <w:rsid w:val="004C14C2"/>
    <w:rsid w:val="004C16C0"/>
    <w:rsid w:val="004C18D0"/>
    <w:rsid w:val="004C1941"/>
    <w:rsid w:val="004C1D59"/>
    <w:rsid w:val="004C24B2"/>
    <w:rsid w:val="004C2E21"/>
    <w:rsid w:val="004C2EFD"/>
    <w:rsid w:val="004C328D"/>
    <w:rsid w:val="004C3370"/>
    <w:rsid w:val="004C423D"/>
    <w:rsid w:val="004C4437"/>
    <w:rsid w:val="004C4544"/>
    <w:rsid w:val="004C45AA"/>
    <w:rsid w:val="004C4948"/>
    <w:rsid w:val="004C4993"/>
    <w:rsid w:val="004C4A2B"/>
    <w:rsid w:val="004C4D32"/>
    <w:rsid w:val="004C4E07"/>
    <w:rsid w:val="004C5183"/>
    <w:rsid w:val="004C5221"/>
    <w:rsid w:val="004C5473"/>
    <w:rsid w:val="004C56C7"/>
    <w:rsid w:val="004C57B8"/>
    <w:rsid w:val="004C5B60"/>
    <w:rsid w:val="004C5CD5"/>
    <w:rsid w:val="004C60AA"/>
    <w:rsid w:val="004C615C"/>
    <w:rsid w:val="004C629E"/>
    <w:rsid w:val="004C6B90"/>
    <w:rsid w:val="004C6CDA"/>
    <w:rsid w:val="004C6D8F"/>
    <w:rsid w:val="004C70AF"/>
    <w:rsid w:val="004C70C5"/>
    <w:rsid w:val="004C7578"/>
    <w:rsid w:val="004C765B"/>
    <w:rsid w:val="004C778C"/>
    <w:rsid w:val="004C7EB4"/>
    <w:rsid w:val="004C7F9C"/>
    <w:rsid w:val="004D00B4"/>
    <w:rsid w:val="004D010E"/>
    <w:rsid w:val="004D02D1"/>
    <w:rsid w:val="004D03BC"/>
    <w:rsid w:val="004D07A4"/>
    <w:rsid w:val="004D0861"/>
    <w:rsid w:val="004D0969"/>
    <w:rsid w:val="004D1054"/>
    <w:rsid w:val="004D1160"/>
    <w:rsid w:val="004D11EF"/>
    <w:rsid w:val="004D13B8"/>
    <w:rsid w:val="004D13BA"/>
    <w:rsid w:val="004D143F"/>
    <w:rsid w:val="004D19C1"/>
    <w:rsid w:val="004D20D6"/>
    <w:rsid w:val="004D218C"/>
    <w:rsid w:val="004D2579"/>
    <w:rsid w:val="004D2644"/>
    <w:rsid w:val="004D29D2"/>
    <w:rsid w:val="004D2B82"/>
    <w:rsid w:val="004D36AC"/>
    <w:rsid w:val="004D36DE"/>
    <w:rsid w:val="004D37B8"/>
    <w:rsid w:val="004D38A5"/>
    <w:rsid w:val="004D3B2D"/>
    <w:rsid w:val="004D3E80"/>
    <w:rsid w:val="004D5092"/>
    <w:rsid w:val="004D55A1"/>
    <w:rsid w:val="004D620D"/>
    <w:rsid w:val="004D64F3"/>
    <w:rsid w:val="004D6726"/>
    <w:rsid w:val="004D681C"/>
    <w:rsid w:val="004D698D"/>
    <w:rsid w:val="004D6AE7"/>
    <w:rsid w:val="004D6D54"/>
    <w:rsid w:val="004D6D7E"/>
    <w:rsid w:val="004D6EF2"/>
    <w:rsid w:val="004D7113"/>
    <w:rsid w:val="004D764C"/>
    <w:rsid w:val="004D7988"/>
    <w:rsid w:val="004D7A42"/>
    <w:rsid w:val="004D7B9B"/>
    <w:rsid w:val="004D7BA9"/>
    <w:rsid w:val="004D7CDE"/>
    <w:rsid w:val="004D7D5C"/>
    <w:rsid w:val="004E00E3"/>
    <w:rsid w:val="004E03FA"/>
    <w:rsid w:val="004E045E"/>
    <w:rsid w:val="004E0653"/>
    <w:rsid w:val="004E067E"/>
    <w:rsid w:val="004E08F3"/>
    <w:rsid w:val="004E0FE1"/>
    <w:rsid w:val="004E1726"/>
    <w:rsid w:val="004E1817"/>
    <w:rsid w:val="004E1D97"/>
    <w:rsid w:val="004E2017"/>
    <w:rsid w:val="004E2207"/>
    <w:rsid w:val="004E25DD"/>
    <w:rsid w:val="004E26BF"/>
    <w:rsid w:val="004E2903"/>
    <w:rsid w:val="004E2EDA"/>
    <w:rsid w:val="004E3A49"/>
    <w:rsid w:val="004E3AF7"/>
    <w:rsid w:val="004E42B9"/>
    <w:rsid w:val="004E47B8"/>
    <w:rsid w:val="004E4880"/>
    <w:rsid w:val="004E4A36"/>
    <w:rsid w:val="004E4B6A"/>
    <w:rsid w:val="004E4D10"/>
    <w:rsid w:val="004E4E8B"/>
    <w:rsid w:val="004E506E"/>
    <w:rsid w:val="004E557B"/>
    <w:rsid w:val="004E594A"/>
    <w:rsid w:val="004E5F0F"/>
    <w:rsid w:val="004E6096"/>
    <w:rsid w:val="004E6184"/>
    <w:rsid w:val="004E6605"/>
    <w:rsid w:val="004E6A23"/>
    <w:rsid w:val="004E6BC0"/>
    <w:rsid w:val="004E6C7F"/>
    <w:rsid w:val="004E6E38"/>
    <w:rsid w:val="004E730F"/>
    <w:rsid w:val="004E76F9"/>
    <w:rsid w:val="004E77B8"/>
    <w:rsid w:val="004F00C0"/>
    <w:rsid w:val="004F0557"/>
    <w:rsid w:val="004F0949"/>
    <w:rsid w:val="004F09F6"/>
    <w:rsid w:val="004F0B26"/>
    <w:rsid w:val="004F0FEF"/>
    <w:rsid w:val="004F1041"/>
    <w:rsid w:val="004F1193"/>
    <w:rsid w:val="004F12B0"/>
    <w:rsid w:val="004F1A8C"/>
    <w:rsid w:val="004F1DF2"/>
    <w:rsid w:val="004F2226"/>
    <w:rsid w:val="004F2289"/>
    <w:rsid w:val="004F2401"/>
    <w:rsid w:val="004F2827"/>
    <w:rsid w:val="004F2864"/>
    <w:rsid w:val="004F29F3"/>
    <w:rsid w:val="004F34D8"/>
    <w:rsid w:val="004F3A3E"/>
    <w:rsid w:val="004F3C82"/>
    <w:rsid w:val="004F41BB"/>
    <w:rsid w:val="004F4268"/>
    <w:rsid w:val="004F4399"/>
    <w:rsid w:val="004F448F"/>
    <w:rsid w:val="004F452C"/>
    <w:rsid w:val="004F4582"/>
    <w:rsid w:val="004F45C7"/>
    <w:rsid w:val="004F4759"/>
    <w:rsid w:val="004F489B"/>
    <w:rsid w:val="004F49F5"/>
    <w:rsid w:val="004F4A24"/>
    <w:rsid w:val="004F4B56"/>
    <w:rsid w:val="004F4F0E"/>
    <w:rsid w:val="004F509B"/>
    <w:rsid w:val="004F5715"/>
    <w:rsid w:val="004F5A3F"/>
    <w:rsid w:val="004F5F68"/>
    <w:rsid w:val="004F62CC"/>
    <w:rsid w:val="004F62D5"/>
    <w:rsid w:val="004F64A0"/>
    <w:rsid w:val="004F6DC7"/>
    <w:rsid w:val="004F6F09"/>
    <w:rsid w:val="004F70D0"/>
    <w:rsid w:val="004F7146"/>
    <w:rsid w:val="004F76DC"/>
    <w:rsid w:val="004F7AF2"/>
    <w:rsid w:val="004F7AFB"/>
    <w:rsid w:val="004F7C5F"/>
    <w:rsid w:val="00500075"/>
    <w:rsid w:val="005000F9"/>
    <w:rsid w:val="005001D9"/>
    <w:rsid w:val="005004F1"/>
    <w:rsid w:val="00500A29"/>
    <w:rsid w:val="005010FB"/>
    <w:rsid w:val="005011E9"/>
    <w:rsid w:val="005012FC"/>
    <w:rsid w:val="0050143C"/>
    <w:rsid w:val="0050176C"/>
    <w:rsid w:val="00501832"/>
    <w:rsid w:val="0050192D"/>
    <w:rsid w:val="00501DB7"/>
    <w:rsid w:val="00501F31"/>
    <w:rsid w:val="00501F43"/>
    <w:rsid w:val="00502228"/>
    <w:rsid w:val="00502798"/>
    <w:rsid w:val="00502AD5"/>
    <w:rsid w:val="00502C7B"/>
    <w:rsid w:val="0050311B"/>
    <w:rsid w:val="00503224"/>
    <w:rsid w:val="0050327C"/>
    <w:rsid w:val="00503389"/>
    <w:rsid w:val="00503426"/>
    <w:rsid w:val="005037D7"/>
    <w:rsid w:val="00504012"/>
    <w:rsid w:val="00504019"/>
    <w:rsid w:val="005040D0"/>
    <w:rsid w:val="005042A7"/>
    <w:rsid w:val="005043EE"/>
    <w:rsid w:val="005044B6"/>
    <w:rsid w:val="00504716"/>
    <w:rsid w:val="00504879"/>
    <w:rsid w:val="00504A99"/>
    <w:rsid w:val="00504D63"/>
    <w:rsid w:val="00504EE0"/>
    <w:rsid w:val="005050EB"/>
    <w:rsid w:val="00505252"/>
    <w:rsid w:val="005053EC"/>
    <w:rsid w:val="00505410"/>
    <w:rsid w:val="005054C7"/>
    <w:rsid w:val="0050560C"/>
    <w:rsid w:val="0050581A"/>
    <w:rsid w:val="00505886"/>
    <w:rsid w:val="0050592F"/>
    <w:rsid w:val="005067EF"/>
    <w:rsid w:val="005069FC"/>
    <w:rsid w:val="00506C1B"/>
    <w:rsid w:val="0050706A"/>
    <w:rsid w:val="00507420"/>
    <w:rsid w:val="005074EF"/>
    <w:rsid w:val="0050782B"/>
    <w:rsid w:val="00507F9B"/>
    <w:rsid w:val="00510021"/>
    <w:rsid w:val="005101B4"/>
    <w:rsid w:val="00510421"/>
    <w:rsid w:val="00510686"/>
    <w:rsid w:val="0051099D"/>
    <w:rsid w:val="00510CAB"/>
    <w:rsid w:val="00511672"/>
    <w:rsid w:val="00511781"/>
    <w:rsid w:val="005117B3"/>
    <w:rsid w:val="00511BCB"/>
    <w:rsid w:val="00512FC4"/>
    <w:rsid w:val="00513121"/>
    <w:rsid w:val="005135CE"/>
    <w:rsid w:val="005138CA"/>
    <w:rsid w:val="0051398D"/>
    <w:rsid w:val="005139FC"/>
    <w:rsid w:val="00513BED"/>
    <w:rsid w:val="00513C0C"/>
    <w:rsid w:val="00513DDB"/>
    <w:rsid w:val="00513E52"/>
    <w:rsid w:val="00513F1A"/>
    <w:rsid w:val="00514040"/>
    <w:rsid w:val="00514260"/>
    <w:rsid w:val="00514398"/>
    <w:rsid w:val="00514436"/>
    <w:rsid w:val="00514871"/>
    <w:rsid w:val="00514FE7"/>
    <w:rsid w:val="005151EC"/>
    <w:rsid w:val="005154AB"/>
    <w:rsid w:val="0051562B"/>
    <w:rsid w:val="00515950"/>
    <w:rsid w:val="00515E32"/>
    <w:rsid w:val="00515FFD"/>
    <w:rsid w:val="005162B2"/>
    <w:rsid w:val="005165E8"/>
    <w:rsid w:val="005168E9"/>
    <w:rsid w:val="0051703E"/>
    <w:rsid w:val="005200C7"/>
    <w:rsid w:val="00520178"/>
    <w:rsid w:val="0052024D"/>
    <w:rsid w:val="0052026C"/>
    <w:rsid w:val="00520461"/>
    <w:rsid w:val="00520513"/>
    <w:rsid w:val="005205D3"/>
    <w:rsid w:val="00520978"/>
    <w:rsid w:val="00520A49"/>
    <w:rsid w:val="00520BED"/>
    <w:rsid w:val="00520C04"/>
    <w:rsid w:val="00520DDE"/>
    <w:rsid w:val="00521052"/>
    <w:rsid w:val="0052113B"/>
    <w:rsid w:val="00521A79"/>
    <w:rsid w:val="00521CC5"/>
    <w:rsid w:val="00521DA9"/>
    <w:rsid w:val="0052234E"/>
    <w:rsid w:val="0052261E"/>
    <w:rsid w:val="005228A1"/>
    <w:rsid w:val="00522B31"/>
    <w:rsid w:val="00522D76"/>
    <w:rsid w:val="00522D81"/>
    <w:rsid w:val="00522DE3"/>
    <w:rsid w:val="00522DEC"/>
    <w:rsid w:val="00522F2E"/>
    <w:rsid w:val="00523AF0"/>
    <w:rsid w:val="00523AFD"/>
    <w:rsid w:val="00523D7A"/>
    <w:rsid w:val="00523E93"/>
    <w:rsid w:val="00523EBA"/>
    <w:rsid w:val="00524300"/>
    <w:rsid w:val="005243AE"/>
    <w:rsid w:val="00524547"/>
    <w:rsid w:val="005245D9"/>
    <w:rsid w:val="005247C6"/>
    <w:rsid w:val="0052484C"/>
    <w:rsid w:val="00524AE0"/>
    <w:rsid w:val="00524E9C"/>
    <w:rsid w:val="00524FC5"/>
    <w:rsid w:val="00525B56"/>
    <w:rsid w:val="00525C29"/>
    <w:rsid w:val="00525F52"/>
    <w:rsid w:val="00526254"/>
    <w:rsid w:val="005262A0"/>
    <w:rsid w:val="0052654B"/>
    <w:rsid w:val="005266AD"/>
    <w:rsid w:val="00526919"/>
    <w:rsid w:val="00526AA0"/>
    <w:rsid w:val="00526ADF"/>
    <w:rsid w:val="00526C9C"/>
    <w:rsid w:val="00527053"/>
    <w:rsid w:val="005272A0"/>
    <w:rsid w:val="005272E7"/>
    <w:rsid w:val="005272EF"/>
    <w:rsid w:val="005273BC"/>
    <w:rsid w:val="00527432"/>
    <w:rsid w:val="00527526"/>
    <w:rsid w:val="0052769A"/>
    <w:rsid w:val="00527B62"/>
    <w:rsid w:val="00527D6A"/>
    <w:rsid w:val="00527DC1"/>
    <w:rsid w:val="00527DF6"/>
    <w:rsid w:val="00530001"/>
    <w:rsid w:val="00530214"/>
    <w:rsid w:val="00530237"/>
    <w:rsid w:val="00530298"/>
    <w:rsid w:val="005302EC"/>
    <w:rsid w:val="005305A1"/>
    <w:rsid w:val="0053066C"/>
    <w:rsid w:val="0053089A"/>
    <w:rsid w:val="005308B6"/>
    <w:rsid w:val="00530A3A"/>
    <w:rsid w:val="00530E3E"/>
    <w:rsid w:val="00530E9A"/>
    <w:rsid w:val="00531062"/>
    <w:rsid w:val="00531432"/>
    <w:rsid w:val="00531991"/>
    <w:rsid w:val="00531D3D"/>
    <w:rsid w:val="00531E17"/>
    <w:rsid w:val="00531E97"/>
    <w:rsid w:val="00532873"/>
    <w:rsid w:val="00532A75"/>
    <w:rsid w:val="00532A86"/>
    <w:rsid w:val="00532B0F"/>
    <w:rsid w:val="00532E26"/>
    <w:rsid w:val="0053307F"/>
    <w:rsid w:val="005333ED"/>
    <w:rsid w:val="0053347C"/>
    <w:rsid w:val="005335C3"/>
    <w:rsid w:val="00533D39"/>
    <w:rsid w:val="00533FA0"/>
    <w:rsid w:val="005348DB"/>
    <w:rsid w:val="00534EE9"/>
    <w:rsid w:val="00534EF3"/>
    <w:rsid w:val="005351A9"/>
    <w:rsid w:val="00535659"/>
    <w:rsid w:val="00535701"/>
    <w:rsid w:val="00535779"/>
    <w:rsid w:val="005357F7"/>
    <w:rsid w:val="00535CA9"/>
    <w:rsid w:val="00535D93"/>
    <w:rsid w:val="0053617E"/>
    <w:rsid w:val="00536221"/>
    <w:rsid w:val="005362DA"/>
    <w:rsid w:val="0053699C"/>
    <w:rsid w:val="00536C05"/>
    <w:rsid w:val="00536F53"/>
    <w:rsid w:val="0053701F"/>
    <w:rsid w:val="0053723B"/>
    <w:rsid w:val="00537487"/>
    <w:rsid w:val="00537934"/>
    <w:rsid w:val="00537BAF"/>
    <w:rsid w:val="005400D9"/>
    <w:rsid w:val="00540288"/>
    <w:rsid w:val="005405DF"/>
    <w:rsid w:val="00540D6F"/>
    <w:rsid w:val="005410C4"/>
    <w:rsid w:val="00541251"/>
    <w:rsid w:val="00541571"/>
    <w:rsid w:val="005416EC"/>
    <w:rsid w:val="005417CE"/>
    <w:rsid w:val="005417DB"/>
    <w:rsid w:val="00541A1E"/>
    <w:rsid w:val="00541CE4"/>
    <w:rsid w:val="00541E14"/>
    <w:rsid w:val="00541ED0"/>
    <w:rsid w:val="005420F5"/>
    <w:rsid w:val="005425F8"/>
    <w:rsid w:val="00542C31"/>
    <w:rsid w:val="00542C3A"/>
    <w:rsid w:val="0054346A"/>
    <w:rsid w:val="005438D9"/>
    <w:rsid w:val="00543BDE"/>
    <w:rsid w:val="00543C6E"/>
    <w:rsid w:val="005443AF"/>
    <w:rsid w:val="0054441F"/>
    <w:rsid w:val="00544637"/>
    <w:rsid w:val="005446F4"/>
    <w:rsid w:val="00544883"/>
    <w:rsid w:val="00544EDE"/>
    <w:rsid w:val="00544F63"/>
    <w:rsid w:val="005450C5"/>
    <w:rsid w:val="005452A7"/>
    <w:rsid w:val="0054542A"/>
    <w:rsid w:val="005456C4"/>
    <w:rsid w:val="0054574B"/>
    <w:rsid w:val="005457A3"/>
    <w:rsid w:val="00545880"/>
    <w:rsid w:val="005459A5"/>
    <w:rsid w:val="00545AAE"/>
    <w:rsid w:val="00545DC7"/>
    <w:rsid w:val="005464E0"/>
    <w:rsid w:val="005468F6"/>
    <w:rsid w:val="00546B1E"/>
    <w:rsid w:val="00546D3C"/>
    <w:rsid w:val="00547107"/>
    <w:rsid w:val="005474A7"/>
    <w:rsid w:val="00547811"/>
    <w:rsid w:val="00547DED"/>
    <w:rsid w:val="00547E17"/>
    <w:rsid w:val="00547E31"/>
    <w:rsid w:val="00550E5F"/>
    <w:rsid w:val="00550ED6"/>
    <w:rsid w:val="00550F16"/>
    <w:rsid w:val="005512CD"/>
    <w:rsid w:val="0055136B"/>
    <w:rsid w:val="005516E0"/>
    <w:rsid w:val="005519FB"/>
    <w:rsid w:val="00551B55"/>
    <w:rsid w:val="00551C23"/>
    <w:rsid w:val="00552063"/>
    <w:rsid w:val="005522D3"/>
    <w:rsid w:val="005528ED"/>
    <w:rsid w:val="00552976"/>
    <w:rsid w:val="00552CEE"/>
    <w:rsid w:val="005536F8"/>
    <w:rsid w:val="00553A68"/>
    <w:rsid w:val="00553C45"/>
    <w:rsid w:val="0055402B"/>
    <w:rsid w:val="005542C3"/>
    <w:rsid w:val="00554601"/>
    <w:rsid w:val="005553F4"/>
    <w:rsid w:val="005554BF"/>
    <w:rsid w:val="00555A14"/>
    <w:rsid w:val="00555B32"/>
    <w:rsid w:val="00555BFD"/>
    <w:rsid w:val="00555DCE"/>
    <w:rsid w:val="00555FFC"/>
    <w:rsid w:val="0055620A"/>
    <w:rsid w:val="0055630A"/>
    <w:rsid w:val="00556370"/>
    <w:rsid w:val="005564A0"/>
    <w:rsid w:val="005564C1"/>
    <w:rsid w:val="00556A21"/>
    <w:rsid w:val="00556B22"/>
    <w:rsid w:val="00556F32"/>
    <w:rsid w:val="0055780C"/>
    <w:rsid w:val="0056028D"/>
    <w:rsid w:val="005608E0"/>
    <w:rsid w:val="00560BB3"/>
    <w:rsid w:val="005613FD"/>
    <w:rsid w:val="00561417"/>
    <w:rsid w:val="00561423"/>
    <w:rsid w:val="00561C0B"/>
    <w:rsid w:val="00561C0D"/>
    <w:rsid w:val="00561CEF"/>
    <w:rsid w:val="005623B4"/>
    <w:rsid w:val="0056272A"/>
    <w:rsid w:val="00562758"/>
    <w:rsid w:val="00562B65"/>
    <w:rsid w:val="00562CB0"/>
    <w:rsid w:val="00562ED4"/>
    <w:rsid w:val="005632D9"/>
    <w:rsid w:val="0056334D"/>
    <w:rsid w:val="005633F9"/>
    <w:rsid w:val="00563A36"/>
    <w:rsid w:val="00563A67"/>
    <w:rsid w:val="00563C60"/>
    <w:rsid w:val="0056422C"/>
    <w:rsid w:val="0056447C"/>
    <w:rsid w:val="0056447E"/>
    <w:rsid w:val="005647F3"/>
    <w:rsid w:val="00564D29"/>
    <w:rsid w:val="00564ECA"/>
    <w:rsid w:val="00565429"/>
    <w:rsid w:val="005656BB"/>
    <w:rsid w:val="00565B52"/>
    <w:rsid w:val="00565D66"/>
    <w:rsid w:val="00565DE9"/>
    <w:rsid w:val="00565FAF"/>
    <w:rsid w:val="0056678C"/>
    <w:rsid w:val="00566D33"/>
    <w:rsid w:val="00567161"/>
    <w:rsid w:val="005676B9"/>
    <w:rsid w:val="00567764"/>
    <w:rsid w:val="005677A4"/>
    <w:rsid w:val="00567C5F"/>
    <w:rsid w:val="00567DDE"/>
    <w:rsid w:val="005701BD"/>
    <w:rsid w:val="00570364"/>
    <w:rsid w:val="0057052F"/>
    <w:rsid w:val="0057067E"/>
    <w:rsid w:val="005706CE"/>
    <w:rsid w:val="00570C22"/>
    <w:rsid w:val="00570E5A"/>
    <w:rsid w:val="0057121D"/>
    <w:rsid w:val="005712CA"/>
    <w:rsid w:val="00571390"/>
    <w:rsid w:val="005713FE"/>
    <w:rsid w:val="00571A0D"/>
    <w:rsid w:val="00571CD3"/>
    <w:rsid w:val="00571EE7"/>
    <w:rsid w:val="00571FB4"/>
    <w:rsid w:val="00571FB5"/>
    <w:rsid w:val="005720AD"/>
    <w:rsid w:val="00572182"/>
    <w:rsid w:val="00572B01"/>
    <w:rsid w:val="00572D0A"/>
    <w:rsid w:val="005730A1"/>
    <w:rsid w:val="0057314F"/>
    <w:rsid w:val="0057315C"/>
    <w:rsid w:val="0057319E"/>
    <w:rsid w:val="00573280"/>
    <w:rsid w:val="00573323"/>
    <w:rsid w:val="00573728"/>
    <w:rsid w:val="00573A68"/>
    <w:rsid w:val="00573DDB"/>
    <w:rsid w:val="0057401A"/>
    <w:rsid w:val="005744D8"/>
    <w:rsid w:val="0057459A"/>
    <w:rsid w:val="00575476"/>
    <w:rsid w:val="005755B8"/>
    <w:rsid w:val="005757F4"/>
    <w:rsid w:val="0057589D"/>
    <w:rsid w:val="00575D94"/>
    <w:rsid w:val="0057659F"/>
    <w:rsid w:val="00576864"/>
    <w:rsid w:val="00576E06"/>
    <w:rsid w:val="00577568"/>
    <w:rsid w:val="0057785A"/>
    <w:rsid w:val="00577A7D"/>
    <w:rsid w:val="00577B81"/>
    <w:rsid w:val="00580000"/>
    <w:rsid w:val="005803A9"/>
    <w:rsid w:val="0058081D"/>
    <w:rsid w:val="00580A49"/>
    <w:rsid w:val="00580AB1"/>
    <w:rsid w:val="00580B38"/>
    <w:rsid w:val="00580B95"/>
    <w:rsid w:val="00581041"/>
    <w:rsid w:val="00581594"/>
    <w:rsid w:val="00581675"/>
    <w:rsid w:val="00581CA7"/>
    <w:rsid w:val="00581D78"/>
    <w:rsid w:val="00581E16"/>
    <w:rsid w:val="00581E23"/>
    <w:rsid w:val="00581F10"/>
    <w:rsid w:val="00581FE0"/>
    <w:rsid w:val="005820B2"/>
    <w:rsid w:val="005822DA"/>
    <w:rsid w:val="0058273F"/>
    <w:rsid w:val="0058294D"/>
    <w:rsid w:val="00582AA8"/>
    <w:rsid w:val="00582B3B"/>
    <w:rsid w:val="00582CCC"/>
    <w:rsid w:val="00582E5B"/>
    <w:rsid w:val="0058302C"/>
    <w:rsid w:val="00583165"/>
    <w:rsid w:val="00583734"/>
    <w:rsid w:val="00583753"/>
    <w:rsid w:val="00583AA2"/>
    <w:rsid w:val="005840E7"/>
    <w:rsid w:val="005842FB"/>
    <w:rsid w:val="005843B8"/>
    <w:rsid w:val="005843D0"/>
    <w:rsid w:val="0058485D"/>
    <w:rsid w:val="00584998"/>
    <w:rsid w:val="00584A6C"/>
    <w:rsid w:val="005851D7"/>
    <w:rsid w:val="0058527E"/>
    <w:rsid w:val="00585C52"/>
    <w:rsid w:val="00586267"/>
    <w:rsid w:val="00586493"/>
    <w:rsid w:val="005865B7"/>
    <w:rsid w:val="0058674F"/>
    <w:rsid w:val="00586BA2"/>
    <w:rsid w:val="00586FF2"/>
    <w:rsid w:val="0058718F"/>
    <w:rsid w:val="0058722E"/>
    <w:rsid w:val="00587367"/>
    <w:rsid w:val="00587780"/>
    <w:rsid w:val="005878ED"/>
    <w:rsid w:val="00587930"/>
    <w:rsid w:val="00587A75"/>
    <w:rsid w:val="00590162"/>
    <w:rsid w:val="00590199"/>
    <w:rsid w:val="005903E9"/>
    <w:rsid w:val="00590853"/>
    <w:rsid w:val="005908B0"/>
    <w:rsid w:val="00590CE1"/>
    <w:rsid w:val="00590EDD"/>
    <w:rsid w:val="00591701"/>
    <w:rsid w:val="0059178C"/>
    <w:rsid w:val="00591CAD"/>
    <w:rsid w:val="00591EF1"/>
    <w:rsid w:val="00591F87"/>
    <w:rsid w:val="005925F6"/>
    <w:rsid w:val="005929C6"/>
    <w:rsid w:val="00592D35"/>
    <w:rsid w:val="00592DF0"/>
    <w:rsid w:val="005933FF"/>
    <w:rsid w:val="00593412"/>
    <w:rsid w:val="005936E0"/>
    <w:rsid w:val="00593A83"/>
    <w:rsid w:val="00593C29"/>
    <w:rsid w:val="00593C8C"/>
    <w:rsid w:val="00593DA0"/>
    <w:rsid w:val="00594978"/>
    <w:rsid w:val="00594A19"/>
    <w:rsid w:val="00594EC5"/>
    <w:rsid w:val="00595239"/>
    <w:rsid w:val="00596492"/>
    <w:rsid w:val="005966BC"/>
    <w:rsid w:val="00596A66"/>
    <w:rsid w:val="00596A92"/>
    <w:rsid w:val="005970E5"/>
    <w:rsid w:val="0059738A"/>
    <w:rsid w:val="0059749D"/>
    <w:rsid w:val="0059765F"/>
    <w:rsid w:val="005976E8"/>
    <w:rsid w:val="0059786F"/>
    <w:rsid w:val="00597A8B"/>
    <w:rsid w:val="00597F8C"/>
    <w:rsid w:val="005A0317"/>
    <w:rsid w:val="005A06C1"/>
    <w:rsid w:val="005A0D97"/>
    <w:rsid w:val="005A0DA9"/>
    <w:rsid w:val="005A0DE4"/>
    <w:rsid w:val="005A0ECC"/>
    <w:rsid w:val="005A1304"/>
    <w:rsid w:val="005A1438"/>
    <w:rsid w:val="005A14D7"/>
    <w:rsid w:val="005A14DA"/>
    <w:rsid w:val="005A1744"/>
    <w:rsid w:val="005A17D3"/>
    <w:rsid w:val="005A1B37"/>
    <w:rsid w:val="005A1C42"/>
    <w:rsid w:val="005A21EB"/>
    <w:rsid w:val="005A2634"/>
    <w:rsid w:val="005A2B61"/>
    <w:rsid w:val="005A2BC2"/>
    <w:rsid w:val="005A3391"/>
    <w:rsid w:val="005A3469"/>
    <w:rsid w:val="005A35F8"/>
    <w:rsid w:val="005A376A"/>
    <w:rsid w:val="005A3BFC"/>
    <w:rsid w:val="005A3C95"/>
    <w:rsid w:val="005A3E40"/>
    <w:rsid w:val="005A4991"/>
    <w:rsid w:val="005A4C0E"/>
    <w:rsid w:val="005A4F80"/>
    <w:rsid w:val="005A534F"/>
    <w:rsid w:val="005A556A"/>
    <w:rsid w:val="005A56A4"/>
    <w:rsid w:val="005A5B10"/>
    <w:rsid w:val="005A60B5"/>
    <w:rsid w:val="005A615E"/>
    <w:rsid w:val="005A6160"/>
    <w:rsid w:val="005A66BA"/>
    <w:rsid w:val="005A6761"/>
    <w:rsid w:val="005A745F"/>
    <w:rsid w:val="005A76B2"/>
    <w:rsid w:val="005A7828"/>
    <w:rsid w:val="005A796E"/>
    <w:rsid w:val="005A7B9C"/>
    <w:rsid w:val="005A7DE5"/>
    <w:rsid w:val="005B088B"/>
    <w:rsid w:val="005B0905"/>
    <w:rsid w:val="005B09E1"/>
    <w:rsid w:val="005B0A73"/>
    <w:rsid w:val="005B0B0B"/>
    <w:rsid w:val="005B0C59"/>
    <w:rsid w:val="005B1332"/>
    <w:rsid w:val="005B14B6"/>
    <w:rsid w:val="005B1A3B"/>
    <w:rsid w:val="005B1A6B"/>
    <w:rsid w:val="005B22D5"/>
    <w:rsid w:val="005B26E7"/>
    <w:rsid w:val="005B2E1E"/>
    <w:rsid w:val="005B2FEB"/>
    <w:rsid w:val="005B31E3"/>
    <w:rsid w:val="005B36D0"/>
    <w:rsid w:val="005B3829"/>
    <w:rsid w:val="005B3A09"/>
    <w:rsid w:val="005B44D1"/>
    <w:rsid w:val="005B4B1A"/>
    <w:rsid w:val="005B4BA0"/>
    <w:rsid w:val="005B4BA6"/>
    <w:rsid w:val="005B4C8D"/>
    <w:rsid w:val="005B4F0E"/>
    <w:rsid w:val="005B5726"/>
    <w:rsid w:val="005B58D6"/>
    <w:rsid w:val="005B590D"/>
    <w:rsid w:val="005B5B02"/>
    <w:rsid w:val="005B5F6B"/>
    <w:rsid w:val="005B610A"/>
    <w:rsid w:val="005B61B0"/>
    <w:rsid w:val="005B68F9"/>
    <w:rsid w:val="005B69F3"/>
    <w:rsid w:val="005B6E2A"/>
    <w:rsid w:val="005B6ED6"/>
    <w:rsid w:val="005B750B"/>
    <w:rsid w:val="005B756C"/>
    <w:rsid w:val="005B7DB0"/>
    <w:rsid w:val="005C02A7"/>
    <w:rsid w:val="005C06BD"/>
    <w:rsid w:val="005C086F"/>
    <w:rsid w:val="005C0A4B"/>
    <w:rsid w:val="005C0CA9"/>
    <w:rsid w:val="005C0F1E"/>
    <w:rsid w:val="005C0F2B"/>
    <w:rsid w:val="005C0F36"/>
    <w:rsid w:val="005C1510"/>
    <w:rsid w:val="005C1B8E"/>
    <w:rsid w:val="005C21D0"/>
    <w:rsid w:val="005C2314"/>
    <w:rsid w:val="005C234B"/>
    <w:rsid w:val="005C24E7"/>
    <w:rsid w:val="005C2A77"/>
    <w:rsid w:val="005C2C39"/>
    <w:rsid w:val="005C2F93"/>
    <w:rsid w:val="005C3187"/>
    <w:rsid w:val="005C33F4"/>
    <w:rsid w:val="005C3599"/>
    <w:rsid w:val="005C359B"/>
    <w:rsid w:val="005C37E7"/>
    <w:rsid w:val="005C3873"/>
    <w:rsid w:val="005C3957"/>
    <w:rsid w:val="005C3A1D"/>
    <w:rsid w:val="005C3B7A"/>
    <w:rsid w:val="005C3F33"/>
    <w:rsid w:val="005C46EC"/>
    <w:rsid w:val="005C4B71"/>
    <w:rsid w:val="005C4B93"/>
    <w:rsid w:val="005C4F33"/>
    <w:rsid w:val="005C5005"/>
    <w:rsid w:val="005C59A7"/>
    <w:rsid w:val="005C5AD9"/>
    <w:rsid w:val="005C5DA2"/>
    <w:rsid w:val="005C5F39"/>
    <w:rsid w:val="005C6639"/>
    <w:rsid w:val="005C67D2"/>
    <w:rsid w:val="005C6DBE"/>
    <w:rsid w:val="005C6E4B"/>
    <w:rsid w:val="005C73B5"/>
    <w:rsid w:val="005C7A32"/>
    <w:rsid w:val="005C7D19"/>
    <w:rsid w:val="005C7D82"/>
    <w:rsid w:val="005D0106"/>
    <w:rsid w:val="005D0376"/>
    <w:rsid w:val="005D0384"/>
    <w:rsid w:val="005D083C"/>
    <w:rsid w:val="005D0AA9"/>
    <w:rsid w:val="005D0C0D"/>
    <w:rsid w:val="005D0D3D"/>
    <w:rsid w:val="005D0D4D"/>
    <w:rsid w:val="005D12BE"/>
    <w:rsid w:val="005D158E"/>
    <w:rsid w:val="005D1594"/>
    <w:rsid w:val="005D164C"/>
    <w:rsid w:val="005D1873"/>
    <w:rsid w:val="005D199D"/>
    <w:rsid w:val="005D1B7D"/>
    <w:rsid w:val="005D1B96"/>
    <w:rsid w:val="005D1C5B"/>
    <w:rsid w:val="005D25D2"/>
    <w:rsid w:val="005D2A3F"/>
    <w:rsid w:val="005D2BA7"/>
    <w:rsid w:val="005D2C0C"/>
    <w:rsid w:val="005D3097"/>
    <w:rsid w:val="005D3115"/>
    <w:rsid w:val="005D3170"/>
    <w:rsid w:val="005D3825"/>
    <w:rsid w:val="005D3D1D"/>
    <w:rsid w:val="005D42D7"/>
    <w:rsid w:val="005D4414"/>
    <w:rsid w:val="005D4459"/>
    <w:rsid w:val="005D451C"/>
    <w:rsid w:val="005D4529"/>
    <w:rsid w:val="005D4985"/>
    <w:rsid w:val="005D4A32"/>
    <w:rsid w:val="005D4BC0"/>
    <w:rsid w:val="005D516B"/>
    <w:rsid w:val="005D54F5"/>
    <w:rsid w:val="005D5688"/>
    <w:rsid w:val="005D57D1"/>
    <w:rsid w:val="005D580E"/>
    <w:rsid w:val="005D59E4"/>
    <w:rsid w:val="005D5A61"/>
    <w:rsid w:val="005D5C34"/>
    <w:rsid w:val="005D601B"/>
    <w:rsid w:val="005D611E"/>
    <w:rsid w:val="005D64FF"/>
    <w:rsid w:val="005D6BF6"/>
    <w:rsid w:val="005D6FD5"/>
    <w:rsid w:val="005D732F"/>
    <w:rsid w:val="005D74AB"/>
    <w:rsid w:val="005D7864"/>
    <w:rsid w:val="005D7AB1"/>
    <w:rsid w:val="005D7C97"/>
    <w:rsid w:val="005D7EA8"/>
    <w:rsid w:val="005D7F34"/>
    <w:rsid w:val="005D7FE9"/>
    <w:rsid w:val="005E0323"/>
    <w:rsid w:val="005E0571"/>
    <w:rsid w:val="005E0B40"/>
    <w:rsid w:val="005E12B3"/>
    <w:rsid w:val="005E136F"/>
    <w:rsid w:val="005E153A"/>
    <w:rsid w:val="005E157E"/>
    <w:rsid w:val="005E15A2"/>
    <w:rsid w:val="005E1728"/>
    <w:rsid w:val="005E1BDB"/>
    <w:rsid w:val="005E1CD1"/>
    <w:rsid w:val="005E1E94"/>
    <w:rsid w:val="005E1ED7"/>
    <w:rsid w:val="005E205E"/>
    <w:rsid w:val="005E2094"/>
    <w:rsid w:val="005E2272"/>
    <w:rsid w:val="005E2456"/>
    <w:rsid w:val="005E2652"/>
    <w:rsid w:val="005E27A7"/>
    <w:rsid w:val="005E29DE"/>
    <w:rsid w:val="005E2CA4"/>
    <w:rsid w:val="005E2CC1"/>
    <w:rsid w:val="005E2D97"/>
    <w:rsid w:val="005E2E53"/>
    <w:rsid w:val="005E310B"/>
    <w:rsid w:val="005E328B"/>
    <w:rsid w:val="005E368B"/>
    <w:rsid w:val="005E371D"/>
    <w:rsid w:val="005E39B9"/>
    <w:rsid w:val="005E3DF4"/>
    <w:rsid w:val="005E3FA1"/>
    <w:rsid w:val="005E4094"/>
    <w:rsid w:val="005E4235"/>
    <w:rsid w:val="005E4660"/>
    <w:rsid w:val="005E4829"/>
    <w:rsid w:val="005E4881"/>
    <w:rsid w:val="005E4A96"/>
    <w:rsid w:val="005E4BBB"/>
    <w:rsid w:val="005E57DE"/>
    <w:rsid w:val="005E596C"/>
    <w:rsid w:val="005E617D"/>
    <w:rsid w:val="005E63CF"/>
    <w:rsid w:val="005E67A4"/>
    <w:rsid w:val="005E69FA"/>
    <w:rsid w:val="005E6A80"/>
    <w:rsid w:val="005E6BD5"/>
    <w:rsid w:val="005E6C23"/>
    <w:rsid w:val="005E6DB0"/>
    <w:rsid w:val="005E6F5B"/>
    <w:rsid w:val="005E6FF7"/>
    <w:rsid w:val="005E7086"/>
    <w:rsid w:val="005E71BD"/>
    <w:rsid w:val="005E7251"/>
    <w:rsid w:val="005E73E5"/>
    <w:rsid w:val="005E7562"/>
    <w:rsid w:val="005E7606"/>
    <w:rsid w:val="005E77CB"/>
    <w:rsid w:val="005E786B"/>
    <w:rsid w:val="005E7D46"/>
    <w:rsid w:val="005E7F09"/>
    <w:rsid w:val="005E7FEA"/>
    <w:rsid w:val="005F00E0"/>
    <w:rsid w:val="005F015C"/>
    <w:rsid w:val="005F04EE"/>
    <w:rsid w:val="005F0572"/>
    <w:rsid w:val="005F1133"/>
    <w:rsid w:val="005F14E6"/>
    <w:rsid w:val="005F1DDC"/>
    <w:rsid w:val="005F285C"/>
    <w:rsid w:val="005F28E5"/>
    <w:rsid w:val="005F29F5"/>
    <w:rsid w:val="005F2CA4"/>
    <w:rsid w:val="005F2DB4"/>
    <w:rsid w:val="005F32EF"/>
    <w:rsid w:val="005F35E1"/>
    <w:rsid w:val="005F375E"/>
    <w:rsid w:val="005F4123"/>
    <w:rsid w:val="005F45E0"/>
    <w:rsid w:val="005F4736"/>
    <w:rsid w:val="005F4865"/>
    <w:rsid w:val="005F520B"/>
    <w:rsid w:val="005F5398"/>
    <w:rsid w:val="005F55C0"/>
    <w:rsid w:val="005F5624"/>
    <w:rsid w:val="005F5757"/>
    <w:rsid w:val="005F5BD9"/>
    <w:rsid w:val="005F60EE"/>
    <w:rsid w:val="005F613C"/>
    <w:rsid w:val="005F6197"/>
    <w:rsid w:val="005F63E1"/>
    <w:rsid w:val="005F71C9"/>
    <w:rsid w:val="005F7927"/>
    <w:rsid w:val="005F79DE"/>
    <w:rsid w:val="005F7BE8"/>
    <w:rsid w:val="005F7EFC"/>
    <w:rsid w:val="00600010"/>
    <w:rsid w:val="0060060E"/>
    <w:rsid w:val="00600671"/>
    <w:rsid w:val="006006D9"/>
    <w:rsid w:val="00600ADC"/>
    <w:rsid w:val="00600F3B"/>
    <w:rsid w:val="00600FDB"/>
    <w:rsid w:val="00601638"/>
    <w:rsid w:val="00601771"/>
    <w:rsid w:val="0060183B"/>
    <w:rsid w:val="006018BA"/>
    <w:rsid w:val="00601E39"/>
    <w:rsid w:val="00601ED9"/>
    <w:rsid w:val="00601F06"/>
    <w:rsid w:val="00602129"/>
    <w:rsid w:val="0060216E"/>
    <w:rsid w:val="006023A9"/>
    <w:rsid w:val="006028CF"/>
    <w:rsid w:val="0060296A"/>
    <w:rsid w:val="00602AE6"/>
    <w:rsid w:val="00602BAA"/>
    <w:rsid w:val="00602E9E"/>
    <w:rsid w:val="00603186"/>
    <w:rsid w:val="00603560"/>
    <w:rsid w:val="00603A78"/>
    <w:rsid w:val="00603C2D"/>
    <w:rsid w:val="00603C4E"/>
    <w:rsid w:val="0060407A"/>
    <w:rsid w:val="0060414D"/>
    <w:rsid w:val="0060437B"/>
    <w:rsid w:val="006048D1"/>
    <w:rsid w:val="00604A6B"/>
    <w:rsid w:val="00604B16"/>
    <w:rsid w:val="00604D7F"/>
    <w:rsid w:val="00604FAC"/>
    <w:rsid w:val="00605252"/>
    <w:rsid w:val="0060539C"/>
    <w:rsid w:val="00605460"/>
    <w:rsid w:val="00605473"/>
    <w:rsid w:val="00605548"/>
    <w:rsid w:val="00605893"/>
    <w:rsid w:val="0060594E"/>
    <w:rsid w:val="0060599C"/>
    <w:rsid w:val="00605ECD"/>
    <w:rsid w:val="006069D2"/>
    <w:rsid w:val="00606B8A"/>
    <w:rsid w:val="00606E0A"/>
    <w:rsid w:val="00606FBB"/>
    <w:rsid w:val="00607628"/>
    <w:rsid w:val="006078CA"/>
    <w:rsid w:val="006078FD"/>
    <w:rsid w:val="006079AF"/>
    <w:rsid w:val="00607C48"/>
    <w:rsid w:val="00607E4E"/>
    <w:rsid w:val="00607ED3"/>
    <w:rsid w:val="00607FE1"/>
    <w:rsid w:val="006101F0"/>
    <w:rsid w:val="0061092F"/>
    <w:rsid w:val="00610A9B"/>
    <w:rsid w:val="00610B13"/>
    <w:rsid w:val="00610E11"/>
    <w:rsid w:val="00611105"/>
    <w:rsid w:val="006115BC"/>
    <w:rsid w:val="00611F20"/>
    <w:rsid w:val="0061210D"/>
    <w:rsid w:val="006121E5"/>
    <w:rsid w:val="00612417"/>
    <w:rsid w:val="00612505"/>
    <w:rsid w:val="006125DC"/>
    <w:rsid w:val="006131AD"/>
    <w:rsid w:val="00613348"/>
    <w:rsid w:val="006133FC"/>
    <w:rsid w:val="006134EA"/>
    <w:rsid w:val="0061365F"/>
    <w:rsid w:val="00613C03"/>
    <w:rsid w:val="00613FE1"/>
    <w:rsid w:val="00614061"/>
    <w:rsid w:val="006140C7"/>
    <w:rsid w:val="0061415C"/>
    <w:rsid w:val="00614427"/>
    <w:rsid w:val="00614577"/>
    <w:rsid w:val="0061463D"/>
    <w:rsid w:val="006148DD"/>
    <w:rsid w:val="00615242"/>
    <w:rsid w:val="006156DE"/>
    <w:rsid w:val="0061581C"/>
    <w:rsid w:val="00615A46"/>
    <w:rsid w:val="00615DDE"/>
    <w:rsid w:val="00615F15"/>
    <w:rsid w:val="006161D0"/>
    <w:rsid w:val="0061633C"/>
    <w:rsid w:val="0061637B"/>
    <w:rsid w:val="006168BD"/>
    <w:rsid w:val="00616C53"/>
    <w:rsid w:val="00616DB6"/>
    <w:rsid w:val="006170F8"/>
    <w:rsid w:val="00617198"/>
    <w:rsid w:val="00617388"/>
    <w:rsid w:val="00617749"/>
    <w:rsid w:val="00617AD9"/>
    <w:rsid w:val="00617FAB"/>
    <w:rsid w:val="00620053"/>
    <w:rsid w:val="006203B8"/>
    <w:rsid w:val="006206CC"/>
    <w:rsid w:val="00620778"/>
    <w:rsid w:val="00621000"/>
    <w:rsid w:val="0062102F"/>
    <w:rsid w:val="00621230"/>
    <w:rsid w:val="006213B5"/>
    <w:rsid w:val="006217D9"/>
    <w:rsid w:val="00621A3C"/>
    <w:rsid w:val="00621B81"/>
    <w:rsid w:val="00621C4C"/>
    <w:rsid w:val="00621D36"/>
    <w:rsid w:val="00621DE3"/>
    <w:rsid w:val="00621FB4"/>
    <w:rsid w:val="00622163"/>
    <w:rsid w:val="00622804"/>
    <w:rsid w:val="0062283E"/>
    <w:rsid w:val="00622928"/>
    <w:rsid w:val="006229F0"/>
    <w:rsid w:val="00622BD3"/>
    <w:rsid w:val="00622DCD"/>
    <w:rsid w:val="00623088"/>
    <w:rsid w:val="00623196"/>
    <w:rsid w:val="00623AC6"/>
    <w:rsid w:val="00623C49"/>
    <w:rsid w:val="00623E41"/>
    <w:rsid w:val="00623EA3"/>
    <w:rsid w:val="0062426E"/>
    <w:rsid w:val="006243A3"/>
    <w:rsid w:val="00624706"/>
    <w:rsid w:val="0062475A"/>
    <w:rsid w:val="00624B42"/>
    <w:rsid w:val="00624D54"/>
    <w:rsid w:val="00625050"/>
    <w:rsid w:val="006250EF"/>
    <w:rsid w:val="006251AA"/>
    <w:rsid w:val="00625231"/>
    <w:rsid w:val="006252A2"/>
    <w:rsid w:val="0062537D"/>
    <w:rsid w:val="00625734"/>
    <w:rsid w:val="006261A0"/>
    <w:rsid w:val="006263B6"/>
    <w:rsid w:val="006266B1"/>
    <w:rsid w:val="00626C1B"/>
    <w:rsid w:val="006271F2"/>
    <w:rsid w:val="00627257"/>
    <w:rsid w:val="00627481"/>
    <w:rsid w:val="006278CD"/>
    <w:rsid w:val="00627AA5"/>
    <w:rsid w:val="00627CF5"/>
    <w:rsid w:val="00627E66"/>
    <w:rsid w:val="00627F0B"/>
    <w:rsid w:val="00630608"/>
    <w:rsid w:val="00630C51"/>
    <w:rsid w:val="00630C8B"/>
    <w:rsid w:val="00630CF2"/>
    <w:rsid w:val="00630F68"/>
    <w:rsid w:val="00630FCC"/>
    <w:rsid w:val="0063130E"/>
    <w:rsid w:val="00631800"/>
    <w:rsid w:val="00631A65"/>
    <w:rsid w:val="00631F9F"/>
    <w:rsid w:val="00631FD2"/>
    <w:rsid w:val="00632073"/>
    <w:rsid w:val="00632439"/>
    <w:rsid w:val="00632B78"/>
    <w:rsid w:val="0063300D"/>
    <w:rsid w:val="00633149"/>
    <w:rsid w:val="0063314A"/>
    <w:rsid w:val="00633689"/>
    <w:rsid w:val="00633926"/>
    <w:rsid w:val="00633F10"/>
    <w:rsid w:val="0063462B"/>
    <w:rsid w:val="00634694"/>
    <w:rsid w:val="0063490D"/>
    <w:rsid w:val="00634FDE"/>
    <w:rsid w:val="006354B6"/>
    <w:rsid w:val="0063550C"/>
    <w:rsid w:val="00635517"/>
    <w:rsid w:val="00635751"/>
    <w:rsid w:val="0063589D"/>
    <w:rsid w:val="006359AF"/>
    <w:rsid w:val="0063604F"/>
    <w:rsid w:val="006362B7"/>
    <w:rsid w:val="006362C2"/>
    <w:rsid w:val="006365E8"/>
    <w:rsid w:val="006365EB"/>
    <w:rsid w:val="00636B61"/>
    <w:rsid w:val="00636C96"/>
    <w:rsid w:val="0063728C"/>
    <w:rsid w:val="006373AA"/>
    <w:rsid w:val="0063758E"/>
    <w:rsid w:val="00637BBE"/>
    <w:rsid w:val="00637D48"/>
    <w:rsid w:val="00637F7D"/>
    <w:rsid w:val="00640417"/>
    <w:rsid w:val="00640503"/>
    <w:rsid w:val="00640613"/>
    <w:rsid w:val="00640A94"/>
    <w:rsid w:val="00640AE8"/>
    <w:rsid w:val="00640C6E"/>
    <w:rsid w:val="00640E6E"/>
    <w:rsid w:val="00641C37"/>
    <w:rsid w:val="00642B43"/>
    <w:rsid w:val="00643037"/>
    <w:rsid w:val="00643262"/>
    <w:rsid w:val="006437BB"/>
    <w:rsid w:val="00643D9F"/>
    <w:rsid w:val="00643F36"/>
    <w:rsid w:val="006442E9"/>
    <w:rsid w:val="0064440D"/>
    <w:rsid w:val="006445DA"/>
    <w:rsid w:val="00644735"/>
    <w:rsid w:val="006448C7"/>
    <w:rsid w:val="006448DF"/>
    <w:rsid w:val="00644EAF"/>
    <w:rsid w:val="00644FCF"/>
    <w:rsid w:val="00645411"/>
    <w:rsid w:val="0064561C"/>
    <w:rsid w:val="00645960"/>
    <w:rsid w:val="00645AA9"/>
    <w:rsid w:val="00645CD7"/>
    <w:rsid w:val="00645E13"/>
    <w:rsid w:val="00645E97"/>
    <w:rsid w:val="00645EFC"/>
    <w:rsid w:val="00645F82"/>
    <w:rsid w:val="006467AA"/>
    <w:rsid w:val="00646E65"/>
    <w:rsid w:val="006471B7"/>
    <w:rsid w:val="00647411"/>
    <w:rsid w:val="0064750C"/>
    <w:rsid w:val="0064785A"/>
    <w:rsid w:val="006505D7"/>
    <w:rsid w:val="00650961"/>
    <w:rsid w:val="00650A3B"/>
    <w:rsid w:val="00650A43"/>
    <w:rsid w:val="00650D1C"/>
    <w:rsid w:val="00651055"/>
    <w:rsid w:val="0065139B"/>
    <w:rsid w:val="006513EB"/>
    <w:rsid w:val="006515CD"/>
    <w:rsid w:val="006522C0"/>
    <w:rsid w:val="006526DB"/>
    <w:rsid w:val="00652871"/>
    <w:rsid w:val="00652AEF"/>
    <w:rsid w:val="00652E3E"/>
    <w:rsid w:val="006531C4"/>
    <w:rsid w:val="0065322A"/>
    <w:rsid w:val="006532B0"/>
    <w:rsid w:val="00653B36"/>
    <w:rsid w:val="00653D61"/>
    <w:rsid w:val="00653F53"/>
    <w:rsid w:val="00654130"/>
    <w:rsid w:val="0065438D"/>
    <w:rsid w:val="006545F0"/>
    <w:rsid w:val="0065468F"/>
    <w:rsid w:val="006546CB"/>
    <w:rsid w:val="00654752"/>
    <w:rsid w:val="00654BE8"/>
    <w:rsid w:val="00654C19"/>
    <w:rsid w:val="00654C23"/>
    <w:rsid w:val="00654DB9"/>
    <w:rsid w:val="00654E16"/>
    <w:rsid w:val="006550F6"/>
    <w:rsid w:val="00655151"/>
    <w:rsid w:val="00655245"/>
    <w:rsid w:val="0065569F"/>
    <w:rsid w:val="006557B8"/>
    <w:rsid w:val="0065599C"/>
    <w:rsid w:val="00655CC3"/>
    <w:rsid w:val="00655D0B"/>
    <w:rsid w:val="00655EFF"/>
    <w:rsid w:val="00655FF8"/>
    <w:rsid w:val="00656157"/>
    <w:rsid w:val="006561C9"/>
    <w:rsid w:val="00656876"/>
    <w:rsid w:val="0065689B"/>
    <w:rsid w:val="00656DD1"/>
    <w:rsid w:val="006600AB"/>
    <w:rsid w:val="006601C5"/>
    <w:rsid w:val="00660273"/>
    <w:rsid w:val="00660455"/>
    <w:rsid w:val="00660953"/>
    <w:rsid w:val="00660EED"/>
    <w:rsid w:val="00661209"/>
    <w:rsid w:val="006613F5"/>
    <w:rsid w:val="00661492"/>
    <w:rsid w:val="006617E0"/>
    <w:rsid w:val="00661BB9"/>
    <w:rsid w:val="00661C1D"/>
    <w:rsid w:val="00661DE8"/>
    <w:rsid w:val="00661F24"/>
    <w:rsid w:val="00662599"/>
    <w:rsid w:val="006625E7"/>
    <w:rsid w:val="0066280F"/>
    <w:rsid w:val="00662C37"/>
    <w:rsid w:val="00662C94"/>
    <w:rsid w:val="00663081"/>
    <w:rsid w:val="0066320E"/>
    <w:rsid w:val="006634B0"/>
    <w:rsid w:val="006639D2"/>
    <w:rsid w:val="00663D8F"/>
    <w:rsid w:val="00664054"/>
    <w:rsid w:val="00664118"/>
    <w:rsid w:val="00664426"/>
    <w:rsid w:val="00664CD7"/>
    <w:rsid w:val="00665635"/>
    <w:rsid w:val="00665682"/>
    <w:rsid w:val="00665A72"/>
    <w:rsid w:val="00665E80"/>
    <w:rsid w:val="00665F3E"/>
    <w:rsid w:val="006660B2"/>
    <w:rsid w:val="00666225"/>
    <w:rsid w:val="00666283"/>
    <w:rsid w:val="006665BB"/>
    <w:rsid w:val="00666676"/>
    <w:rsid w:val="006667D5"/>
    <w:rsid w:val="00666C56"/>
    <w:rsid w:val="0066750E"/>
    <w:rsid w:val="0066753A"/>
    <w:rsid w:val="00667692"/>
    <w:rsid w:val="006677BF"/>
    <w:rsid w:val="006677C0"/>
    <w:rsid w:val="00667820"/>
    <w:rsid w:val="006678EA"/>
    <w:rsid w:val="006679B6"/>
    <w:rsid w:val="00667AA0"/>
    <w:rsid w:val="00667F84"/>
    <w:rsid w:val="00667FA1"/>
    <w:rsid w:val="006701FA"/>
    <w:rsid w:val="006704C8"/>
    <w:rsid w:val="00670670"/>
    <w:rsid w:val="006708DE"/>
    <w:rsid w:val="00670D45"/>
    <w:rsid w:val="006710D4"/>
    <w:rsid w:val="0067145C"/>
    <w:rsid w:val="00671487"/>
    <w:rsid w:val="006715C6"/>
    <w:rsid w:val="00671AB8"/>
    <w:rsid w:val="00671B4B"/>
    <w:rsid w:val="00671B50"/>
    <w:rsid w:val="00671F24"/>
    <w:rsid w:val="00671FD0"/>
    <w:rsid w:val="006724AD"/>
    <w:rsid w:val="00672503"/>
    <w:rsid w:val="0067255E"/>
    <w:rsid w:val="006726EE"/>
    <w:rsid w:val="0067271B"/>
    <w:rsid w:val="00672864"/>
    <w:rsid w:val="006729FE"/>
    <w:rsid w:val="006732E4"/>
    <w:rsid w:val="006734F5"/>
    <w:rsid w:val="006735E5"/>
    <w:rsid w:val="00673730"/>
    <w:rsid w:val="00673B2B"/>
    <w:rsid w:val="00673F18"/>
    <w:rsid w:val="00673FD5"/>
    <w:rsid w:val="00674093"/>
    <w:rsid w:val="006741A6"/>
    <w:rsid w:val="006741BC"/>
    <w:rsid w:val="006744B7"/>
    <w:rsid w:val="006744DC"/>
    <w:rsid w:val="00674A70"/>
    <w:rsid w:val="00674FC9"/>
    <w:rsid w:val="00675278"/>
    <w:rsid w:val="0067563A"/>
    <w:rsid w:val="00675B6D"/>
    <w:rsid w:val="0067623B"/>
    <w:rsid w:val="00676281"/>
    <w:rsid w:val="006762E8"/>
    <w:rsid w:val="006763D9"/>
    <w:rsid w:val="00676953"/>
    <w:rsid w:val="00676CC6"/>
    <w:rsid w:val="00676DC7"/>
    <w:rsid w:val="006771AA"/>
    <w:rsid w:val="00677D23"/>
    <w:rsid w:val="00677F13"/>
    <w:rsid w:val="00677F4A"/>
    <w:rsid w:val="00680578"/>
    <w:rsid w:val="00680607"/>
    <w:rsid w:val="006806C1"/>
    <w:rsid w:val="006806D0"/>
    <w:rsid w:val="00680B9D"/>
    <w:rsid w:val="0068101E"/>
    <w:rsid w:val="00681280"/>
    <w:rsid w:val="006812A3"/>
    <w:rsid w:val="00681369"/>
    <w:rsid w:val="00681AFE"/>
    <w:rsid w:val="00681E50"/>
    <w:rsid w:val="00681E8D"/>
    <w:rsid w:val="00681E8F"/>
    <w:rsid w:val="00681EAD"/>
    <w:rsid w:val="0068209D"/>
    <w:rsid w:val="006820A8"/>
    <w:rsid w:val="006821FA"/>
    <w:rsid w:val="00682528"/>
    <w:rsid w:val="00682589"/>
    <w:rsid w:val="00682A51"/>
    <w:rsid w:val="00682CD8"/>
    <w:rsid w:val="00682DA0"/>
    <w:rsid w:val="006833B3"/>
    <w:rsid w:val="006833FD"/>
    <w:rsid w:val="0068366C"/>
    <w:rsid w:val="006837A5"/>
    <w:rsid w:val="006838FE"/>
    <w:rsid w:val="00683C84"/>
    <w:rsid w:val="00683D8E"/>
    <w:rsid w:val="00683F76"/>
    <w:rsid w:val="006840A2"/>
    <w:rsid w:val="00684A6C"/>
    <w:rsid w:val="00684A6E"/>
    <w:rsid w:val="00684D7B"/>
    <w:rsid w:val="006850B1"/>
    <w:rsid w:val="006851F0"/>
    <w:rsid w:val="0068547E"/>
    <w:rsid w:val="00685A19"/>
    <w:rsid w:val="00685AC2"/>
    <w:rsid w:val="00685BBC"/>
    <w:rsid w:val="00685DDE"/>
    <w:rsid w:val="00685FB2"/>
    <w:rsid w:val="0068613B"/>
    <w:rsid w:val="00686164"/>
    <w:rsid w:val="00686300"/>
    <w:rsid w:val="00686356"/>
    <w:rsid w:val="00686516"/>
    <w:rsid w:val="00686B59"/>
    <w:rsid w:val="00686FDB"/>
    <w:rsid w:val="0068729E"/>
    <w:rsid w:val="0068758B"/>
    <w:rsid w:val="006875DF"/>
    <w:rsid w:val="00687612"/>
    <w:rsid w:val="00687A6A"/>
    <w:rsid w:val="00687CBE"/>
    <w:rsid w:val="00687F1B"/>
    <w:rsid w:val="00687F57"/>
    <w:rsid w:val="00690166"/>
    <w:rsid w:val="0069016A"/>
    <w:rsid w:val="00690712"/>
    <w:rsid w:val="00690B60"/>
    <w:rsid w:val="00690D69"/>
    <w:rsid w:val="00690EEA"/>
    <w:rsid w:val="006913A1"/>
    <w:rsid w:val="00691905"/>
    <w:rsid w:val="00691C70"/>
    <w:rsid w:val="00691CBB"/>
    <w:rsid w:val="00691F0F"/>
    <w:rsid w:val="00691F50"/>
    <w:rsid w:val="00691F66"/>
    <w:rsid w:val="00692014"/>
    <w:rsid w:val="0069215B"/>
    <w:rsid w:val="0069215C"/>
    <w:rsid w:val="006923A3"/>
    <w:rsid w:val="006924EB"/>
    <w:rsid w:val="00692521"/>
    <w:rsid w:val="0069272C"/>
    <w:rsid w:val="00692DED"/>
    <w:rsid w:val="006931A3"/>
    <w:rsid w:val="0069450D"/>
    <w:rsid w:val="00694766"/>
    <w:rsid w:val="0069479F"/>
    <w:rsid w:val="00694859"/>
    <w:rsid w:val="00694C38"/>
    <w:rsid w:val="00694CDE"/>
    <w:rsid w:val="00694E7C"/>
    <w:rsid w:val="00694FD2"/>
    <w:rsid w:val="0069534B"/>
    <w:rsid w:val="0069560D"/>
    <w:rsid w:val="00695C02"/>
    <w:rsid w:val="00695C86"/>
    <w:rsid w:val="00695CDC"/>
    <w:rsid w:val="00695D2D"/>
    <w:rsid w:val="006962A5"/>
    <w:rsid w:val="00696739"/>
    <w:rsid w:val="00696EEF"/>
    <w:rsid w:val="0069701F"/>
    <w:rsid w:val="0069702A"/>
    <w:rsid w:val="006971A4"/>
    <w:rsid w:val="0069773D"/>
    <w:rsid w:val="006978B1"/>
    <w:rsid w:val="00697AC3"/>
    <w:rsid w:val="006A0114"/>
    <w:rsid w:val="006A019D"/>
    <w:rsid w:val="006A04CB"/>
    <w:rsid w:val="006A0797"/>
    <w:rsid w:val="006A086F"/>
    <w:rsid w:val="006A0FBC"/>
    <w:rsid w:val="006A1220"/>
    <w:rsid w:val="006A12B7"/>
    <w:rsid w:val="006A1372"/>
    <w:rsid w:val="006A13AE"/>
    <w:rsid w:val="006A156A"/>
    <w:rsid w:val="006A189B"/>
    <w:rsid w:val="006A1D62"/>
    <w:rsid w:val="006A1EB0"/>
    <w:rsid w:val="006A206B"/>
    <w:rsid w:val="006A21A4"/>
    <w:rsid w:val="006A21DA"/>
    <w:rsid w:val="006A2226"/>
    <w:rsid w:val="006A2D1C"/>
    <w:rsid w:val="006A2D27"/>
    <w:rsid w:val="006A2DCB"/>
    <w:rsid w:val="006A3225"/>
    <w:rsid w:val="006A3589"/>
    <w:rsid w:val="006A3762"/>
    <w:rsid w:val="006A3C27"/>
    <w:rsid w:val="006A3CD6"/>
    <w:rsid w:val="006A3CF7"/>
    <w:rsid w:val="006A3E8C"/>
    <w:rsid w:val="006A3F26"/>
    <w:rsid w:val="006A4548"/>
    <w:rsid w:val="006A4949"/>
    <w:rsid w:val="006A4AEA"/>
    <w:rsid w:val="006A4C00"/>
    <w:rsid w:val="006A4D1A"/>
    <w:rsid w:val="006A4DDC"/>
    <w:rsid w:val="006A4EB5"/>
    <w:rsid w:val="006A5407"/>
    <w:rsid w:val="006A5446"/>
    <w:rsid w:val="006A58E0"/>
    <w:rsid w:val="006A611C"/>
    <w:rsid w:val="006A6221"/>
    <w:rsid w:val="006A641B"/>
    <w:rsid w:val="006A643B"/>
    <w:rsid w:val="006A657E"/>
    <w:rsid w:val="006A6784"/>
    <w:rsid w:val="006A67EE"/>
    <w:rsid w:val="006A68FE"/>
    <w:rsid w:val="006A699A"/>
    <w:rsid w:val="006A6FB6"/>
    <w:rsid w:val="006A6FD9"/>
    <w:rsid w:val="006A71DC"/>
    <w:rsid w:val="006A791D"/>
    <w:rsid w:val="006A7D73"/>
    <w:rsid w:val="006A7FBA"/>
    <w:rsid w:val="006B001C"/>
    <w:rsid w:val="006B0526"/>
    <w:rsid w:val="006B0AA8"/>
    <w:rsid w:val="006B0ED0"/>
    <w:rsid w:val="006B0F26"/>
    <w:rsid w:val="006B130C"/>
    <w:rsid w:val="006B1667"/>
    <w:rsid w:val="006B2537"/>
    <w:rsid w:val="006B288B"/>
    <w:rsid w:val="006B28E2"/>
    <w:rsid w:val="006B28FE"/>
    <w:rsid w:val="006B2C68"/>
    <w:rsid w:val="006B3006"/>
    <w:rsid w:val="006B31A1"/>
    <w:rsid w:val="006B34E0"/>
    <w:rsid w:val="006B3565"/>
    <w:rsid w:val="006B37CB"/>
    <w:rsid w:val="006B3896"/>
    <w:rsid w:val="006B3AA2"/>
    <w:rsid w:val="006B3E3D"/>
    <w:rsid w:val="006B40A8"/>
    <w:rsid w:val="006B4293"/>
    <w:rsid w:val="006B42CA"/>
    <w:rsid w:val="006B432B"/>
    <w:rsid w:val="006B44AE"/>
    <w:rsid w:val="006B47C7"/>
    <w:rsid w:val="006B4E07"/>
    <w:rsid w:val="006B4F07"/>
    <w:rsid w:val="006B4F12"/>
    <w:rsid w:val="006B5419"/>
    <w:rsid w:val="006B56C5"/>
    <w:rsid w:val="006B65AF"/>
    <w:rsid w:val="006B6711"/>
    <w:rsid w:val="006B6957"/>
    <w:rsid w:val="006B69ED"/>
    <w:rsid w:val="006B6D3B"/>
    <w:rsid w:val="006B704C"/>
    <w:rsid w:val="006B7654"/>
    <w:rsid w:val="006B76B2"/>
    <w:rsid w:val="006B7AF1"/>
    <w:rsid w:val="006B7B5A"/>
    <w:rsid w:val="006C0095"/>
    <w:rsid w:val="006C0BEF"/>
    <w:rsid w:val="006C0C2F"/>
    <w:rsid w:val="006C0C80"/>
    <w:rsid w:val="006C0EF7"/>
    <w:rsid w:val="006C0F63"/>
    <w:rsid w:val="006C14E8"/>
    <w:rsid w:val="006C1AD7"/>
    <w:rsid w:val="006C1DAC"/>
    <w:rsid w:val="006C226E"/>
    <w:rsid w:val="006C2458"/>
    <w:rsid w:val="006C29B4"/>
    <w:rsid w:val="006C3370"/>
    <w:rsid w:val="006C3462"/>
    <w:rsid w:val="006C3727"/>
    <w:rsid w:val="006C379E"/>
    <w:rsid w:val="006C38DA"/>
    <w:rsid w:val="006C3904"/>
    <w:rsid w:val="006C394E"/>
    <w:rsid w:val="006C3DAD"/>
    <w:rsid w:val="006C3E20"/>
    <w:rsid w:val="006C3E95"/>
    <w:rsid w:val="006C400E"/>
    <w:rsid w:val="006C4946"/>
    <w:rsid w:val="006C4DE6"/>
    <w:rsid w:val="006C4E4A"/>
    <w:rsid w:val="006C50E0"/>
    <w:rsid w:val="006C52B4"/>
    <w:rsid w:val="006C54B2"/>
    <w:rsid w:val="006C5E85"/>
    <w:rsid w:val="006C5E9F"/>
    <w:rsid w:val="006C6064"/>
    <w:rsid w:val="006C646B"/>
    <w:rsid w:val="006C6719"/>
    <w:rsid w:val="006C6B22"/>
    <w:rsid w:val="006C6F35"/>
    <w:rsid w:val="006C73CC"/>
    <w:rsid w:val="006C7E17"/>
    <w:rsid w:val="006D0A09"/>
    <w:rsid w:val="006D0CB6"/>
    <w:rsid w:val="006D0D00"/>
    <w:rsid w:val="006D0D04"/>
    <w:rsid w:val="006D12FE"/>
    <w:rsid w:val="006D13BC"/>
    <w:rsid w:val="006D13F5"/>
    <w:rsid w:val="006D156E"/>
    <w:rsid w:val="006D175E"/>
    <w:rsid w:val="006D1DB3"/>
    <w:rsid w:val="006D1FFF"/>
    <w:rsid w:val="006D206F"/>
    <w:rsid w:val="006D230D"/>
    <w:rsid w:val="006D262F"/>
    <w:rsid w:val="006D2689"/>
    <w:rsid w:val="006D2928"/>
    <w:rsid w:val="006D29A0"/>
    <w:rsid w:val="006D2C5E"/>
    <w:rsid w:val="006D300D"/>
    <w:rsid w:val="006D33B8"/>
    <w:rsid w:val="006D3478"/>
    <w:rsid w:val="006D3AD0"/>
    <w:rsid w:val="006D3E41"/>
    <w:rsid w:val="006D40D4"/>
    <w:rsid w:val="006D48B0"/>
    <w:rsid w:val="006D48C8"/>
    <w:rsid w:val="006D4972"/>
    <w:rsid w:val="006D4C17"/>
    <w:rsid w:val="006D5823"/>
    <w:rsid w:val="006D58B6"/>
    <w:rsid w:val="006D5AC4"/>
    <w:rsid w:val="006D5AF0"/>
    <w:rsid w:val="006D5BAF"/>
    <w:rsid w:val="006D5D68"/>
    <w:rsid w:val="006D5DDE"/>
    <w:rsid w:val="006D5E68"/>
    <w:rsid w:val="006D6012"/>
    <w:rsid w:val="006D63D7"/>
    <w:rsid w:val="006D6659"/>
    <w:rsid w:val="006D696B"/>
    <w:rsid w:val="006D6BBC"/>
    <w:rsid w:val="006D7170"/>
    <w:rsid w:val="006D752E"/>
    <w:rsid w:val="006D794B"/>
    <w:rsid w:val="006D7D60"/>
    <w:rsid w:val="006D7EB9"/>
    <w:rsid w:val="006D7FC4"/>
    <w:rsid w:val="006E0CF6"/>
    <w:rsid w:val="006E0F55"/>
    <w:rsid w:val="006E1191"/>
    <w:rsid w:val="006E1384"/>
    <w:rsid w:val="006E14FA"/>
    <w:rsid w:val="006E155B"/>
    <w:rsid w:val="006E1F1F"/>
    <w:rsid w:val="006E1F5A"/>
    <w:rsid w:val="006E2107"/>
    <w:rsid w:val="006E273A"/>
    <w:rsid w:val="006E2793"/>
    <w:rsid w:val="006E287A"/>
    <w:rsid w:val="006E2A37"/>
    <w:rsid w:val="006E2B23"/>
    <w:rsid w:val="006E2CBE"/>
    <w:rsid w:val="006E2E05"/>
    <w:rsid w:val="006E2FCC"/>
    <w:rsid w:val="006E3042"/>
    <w:rsid w:val="006E345D"/>
    <w:rsid w:val="006E3661"/>
    <w:rsid w:val="006E37C0"/>
    <w:rsid w:val="006E3992"/>
    <w:rsid w:val="006E3AFC"/>
    <w:rsid w:val="006E3FBA"/>
    <w:rsid w:val="006E424E"/>
    <w:rsid w:val="006E425D"/>
    <w:rsid w:val="006E4333"/>
    <w:rsid w:val="006E4789"/>
    <w:rsid w:val="006E4A70"/>
    <w:rsid w:val="006E50EA"/>
    <w:rsid w:val="006E5162"/>
    <w:rsid w:val="006E51F4"/>
    <w:rsid w:val="006E55C8"/>
    <w:rsid w:val="006E5783"/>
    <w:rsid w:val="006E5CFB"/>
    <w:rsid w:val="006E637E"/>
    <w:rsid w:val="006E66E3"/>
    <w:rsid w:val="006E6A7E"/>
    <w:rsid w:val="006E6AA0"/>
    <w:rsid w:val="006E6CF3"/>
    <w:rsid w:val="006E6D64"/>
    <w:rsid w:val="006E6EF2"/>
    <w:rsid w:val="006E6FF0"/>
    <w:rsid w:val="006E72AE"/>
    <w:rsid w:val="006E7474"/>
    <w:rsid w:val="006E7479"/>
    <w:rsid w:val="006E75DE"/>
    <w:rsid w:val="006E76DC"/>
    <w:rsid w:val="006E790B"/>
    <w:rsid w:val="006E790D"/>
    <w:rsid w:val="006E7BAA"/>
    <w:rsid w:val="006E7BE9"/>
    <w:rsid w:val="006E7E84"/>
    <w:rsid w:val="006E7EEE"/>
    <w:rsid w:val="006E7FA2"/>
    <w:rsid w:val="006F023F"/>
    <w:rsid w:val="006F03CE"/>
    <w:rsid w:val="006F06CC"/>
    <w:rsid w:val="006F07A7"/>
    <w:rsid w:val="006F0BAD"/>
    <w:rsid w:val="006F142D"/>
    <w:rsid w:val="006F168F"/>
    <w:rsid w:val="006F16CD"/>
    <w:rsid w:val="006F1842"/>
    <w:rsid w:val="006F1BEA"/>
    <w:rsid w:val="006F1C37"/>
    <w:rsid w:val="006F1E11"/>
    <w:rsid w:val="006F1F7E"/>
    <w:rsid w:val="006F21C6"/>
    <w:rsid w:val="006F266F"/>
    <w:rsid w:val="006F2772"/>
    <w:rsid w:val="006F27F9"/>
    <w:rsid w:val="006F2924"/>
    <w:rsid w:val="006F2FE9"/>
    <w:rsid w:val="006F3471"/>
    <w:rsid w:val="006F3648"/>
    <w:rsid w:val="006F3706"/>
    <w:rsid w:val="006F383A"/>
    <w:rsid w:val="006F3901"/>
    <w:rsid w:val="006F3DDB"/>
    <w:rsid w:val="006F3F81"/>
    <w:rsid w:val="006F444D"/>
    <w:rsid w:val="006F482F"/>
    <w:rsid w:val="006F4D30"/>
    <w:rsid w:val="006F4EFF"/>
    <w:rsid w:val="006F5357"/>
    <w:rsid w:val="006F53CC"/>
    <w:rsid w:val="006F5452"/>
    <w:rsid w:val="006F57B3"/>
    <w:rsid w:val="006F59A9"/>
    <w:rsid w:val="006F5B0E"/>
    <w:rsid w:val="006F5CF8"/>
    <w:rsid w:val="006F6010"/>
    <w:rsid w:val="006F61D8"/>
    <w:rsid w:val="006F6562"/>
    <w:rsid w:val="006F688E"/>
    <w:rsid w:val="006F6AD9"/>
    <w:rsid w:val="006F6BAD"/>
    <w:rsid w:val="006F6CAA"/>
    <w:rsid w:val="006F7013"/>
    <w:rsid w:val="006F731C"/>
    <w:rsid w:val="006F7587"/>
    <w:rsid w:val="006F7AE2"/>
    <w:rsid w:val="006F7CB1"/>
    <w:rsid w:val="006F7CB7"/>
    <w:rsid w:val="006F7D3C"/>
    <w:rsid w:val="00700107"/>
    <w:rsid w:val="00700625"/>
    <w:rsid w:val="00700770"/>
    <w:rsid w:val="00700C04"/>
    <w:rsid w:val="00700F03"/>
    <w:rsid w:val="0070109F"/>
    <w:rsid w:val="0070180C"/>
    <w:rsid w:val="00701C2B"/>
    <w:rsid w:val="00701DCC"/>
    <w:rsid w:val="007020F7"/>
    <w:rsid w:val="00702728"/>
    <w:rsid w:val="00702D67"/>
    <w:rsid w:val="00703009"/>
    <w:rsid w:val="007032D9"/>
    <w:rsid w:val="00703302"/>
    <w:rsid w:val="00703498"/>
    <w:rsid w:val="00703A23"/>
    <w:rsid w:val="00703A81"/>
    <w:rsid w:val="00703B74"/>
    <w:rsid w:val="00703C89"/>
    <w:rsid w:val="007042B9"/>
    <w:rsid w:val="007042E7"/>
    <w:rsid w:val="00704431"/>
    <w:rsid w:val="007049EF"/>
    <w:rsid w:val="00704D6B"/>
    <w:rsid w:val="00704ED5"/>
    <w:rsid w:val="00704F75"/>
    <w:rsid w:val="00704FC9"/>
    <w:rsid w:val="007052CD"/>
    <w:rsid w:val="007054D7"/>
    <w:rsid w:val="00705570"/>
    <w:rsid w:val="007056C5"/>
    <w:rsid w:val="007057C7"/>
    <w:rsid w:val="00705847"/>
    <w:rsid w:val="007064DD"/>
    <w:rsid w:val="0070658F"/>
    <w:rsid w:val="007066B2"/>
    <w:rsid w:val="007067B4"/>
    <w:rsid w:val="007067CB"/>
    <w:rsid w:val="00706A13"/>
    <w:rsid w:val="00706A14"/>
    <w:rsid w:val="00706A85"/>
    <w:rsid w:val="00706EB5"/>
    <w:rsid w:val="0070732E"/>
    <w:rsid w:val="0070750F"/>
    <w:rsid w:val="007078C6"/>
    <w:rsid w:val="007078E8"/>
    <w:rsid w:val="00707D3D"/>
    <w:rsid w:val="00707F4B"/>
    <w:rsid w:val="0071008F"/>
    <w:rsid w:val="007106D4"/>
    <w:rsid w:val="0071080C"/>
    <w:rsid w:val="0071092C"/>
    <w:rsid w:val="007109B3"/>
    <w:rsid w:val="00710B2F"/>
    <w:rsid w:val="00710DA2"/>
    <w:rsid w:val="007112A3"/>
    <w:rsid w:val="00711944"/>
    <w:rsid w:val="00711A78"/>
    <w:rsid w:val="00711B65"/>
    <w:rsid w:val="00711C41"/>
    <w:rsid w:val="00711DBB"/>
    <w:rsid w:val="00711E40"/>
    <w:rsid w:val="00711E96"/>
    <w:rsid w:val="007121B9"/>
    <w:rsid w:val="00712245"/>
    <w:rsid w:val="0071224D"/>
    <w:rsid w:val="0071229D"/>
    <w:rsid w:val="0071235C"/>
    <w:rsid w:val="007124D3"/>
    <w:rsid w:val="00712969"/>
    <w:rsid w:val="00712A42"/>
    <w:rsid w:val="00712FA1"/>
    <w:rsid w:val="007131F9"/>
    <w:rsid w:val="007137C4"/>
    <w:rsid w:val="0071381D"/>
    <w:rsid w:val="00713916"/>
    <w:rsid w:val="007139FF"/>
    <w:rsid w:val="007144CA"/>
    <w:rsid w:val="007146F2"/>
    <w:rsid w:val="007147EC"/>
    <w:rsid w:val="00714876"/>
    <w:rsid w:val="00715350"/>
    <w:rsid w:val="0071572F"/>
    <w:rsid w:val="00715B04"/>
    <w:rsid w:val="00715C4B"/>
    <w:rsid w:val="00715D0F"/>
    <w:rsid w:val="00715DEB"/>
    <w:rsid w:val="00715E45"/>
    <w:rsid w:val="0071627B"/>
    <w:rsid w:val="007163A9"/>
    <w:rsid w:val="00716413"/>
    <w:rsid w:val="007164A5"/>
    <w:rsid w:val="00716B57"/>
    <w:rsid w:val="00716ED2"/>
    <w:rsid w:val="0071710D"/>
    <w:rsid w:val="00717458"/>
    <w:rsid w:val="007176DC"/>
    <w:rsid w:val="007178D4"/>
    <w:rsid w:val="00717A24"/>
    <w:rsid w:val="007203BD"/>
    <w:rsid w:val="0072045D"/>
    <w:rsid w:val="00720FC7"/>
    <w:rsid w:val="007211FC"/>
    <w:rsid w:val="00721337"/>
    <w:rsid w:val="007215CB"/>
    <w:rsid w:val="00721BEF"/>
    <w:rsid w:val="007221FD"/>
    <w:rsid w:val="0072280A"/>
    <w:rsid w:val="00722867"/>
    <w:rsid w:val="007228A3"/>
    <w:rsid w:val="00722914"/>
    <w:rsid w:val="00722C58"/>
    <w:rsid w:val="007230C7"/>
    <w:rsid w:val="00723298"/>
    <w:rsid w:val="00723ADE"/>
    <w:rsid w:val="00723E4B"/>
    <w:rsid w:val="0072419A"/>
    <w:rsid w:val="0072473B"/>
    <w:rsid w:val="007248C6"/>
    <w:rsid w:val="00724C46"/>
    <w:rsid w:val="00724F75"/>
    <w:rsid w:val="00725039"/>
    <w:rsid w:val="00725122"/>
    <w:rsid w:val="007255C6"/>
    <w:rsid w:val="007255D1"/>
    <w:rsid w:val="0072594D"/>
    <w:rsid w:val="00725D19"/>
    <w:rsid w:val="00725DFA"/>
    <w:rsid w:val="00725ECA"/>
    <w:rsid w:val="007260B1"/>
    <w:rsid w:val="00726228"/>
    <w:rsid w:val="007265BD"/>
    <w:rsid w:val="007266D2"/>
    <w:rsid w:val="007269E1"/>
    <w:rsid w:val="00726B08"/>
    <w:rsid w:val="0072782B"/>
    <w:rsid w:val="0072789D"/>
    <w:rsid w:val="007305A0"/>
    <w:rsid w:val="007306F0"/>
    <w:rsid w:val="00730A81"/>
    <w:rsid w:val="0073117A"/>
    <w:rsid w:val="007312DA"/>
    <w:rsid w:val="00731A37"/>
    <w:rsid w:val="00731A91"/>
    <w:rsid w:val="00731ABC"/>
    <w:rsid w:val="00731F15"/>
    <w:rsid w:val="00732227"/>
    <w:rsid w:val="0073232B"/>
    <w:rsid w:val="007324A1"/>
    <w:rsid w:val="0073272C"/>
    <w:rsid w:val="00732758"/>
    <w:rsid w:val="00732D35"/>
    <w:rsid w:val="00732D9B"/>
    <w:rsid w:val="00733474"/>
    <w:rsid w:val="007337F0"/>
    <w:rsid w:val="007339D0"/>
    <w:rsid w:val="00733D43"/>
    <w:rsid w:val="00733E03"/>
    <w:rsid w:val="00733FAB"/>
    <w:rsid w:val="0073405C"/>
    <w:rsid w:val="0073456C"/>
    <w:rsid w:val="00734DE7"/>
    <w:rsid w:val="007353BF"/>
    <w:rsid w:val="007353D7"/>
    <w:rsid w:val="007358B5"/>
    <w:rsid w:val="007358CC"/>
    <w:rsid w:val="00735B5C"/>
    <w:rsid w:val="00735E7F"/>
    <w:rsid w:val="0073612B"/>
    <w:rsid w:val="00736188"/>
    <w:rsid w:val="007361A4"/>
    <w:rsid w:val="00736C15"/>
    <w:rsid w:val="00736C7D"/>
    <w:rsid w:val="00736EFC"/>
    <w:rsid w:val="00737352"/>
    <w:rsid w:val="0073756F"/>
    <w:rsid w:val="007377E5"/>
    <w:rsid w:val="007379BB"/>
    <w:rsid w:val="0074076B"/>
    <w:rsid w:val="0074104E"/>
    <w:rsid w:val="007414F2"/>
    <w:rsid w:val="0074197E"/>
    <w:rsid w:val="00741CED"/>
    <w:rsid w:val="00741D85"/>
    <w:rsid w:val="00741D87"/>
    <w:rsid w:val="00741F62"/>
    <w:rsid w:val="00742221"/>
    <w:rsid w:val="00742452"/>
    <w:rsid w:val="007427F9"/>
    <w:rsid w:val="007429FD"/>
    <w:rsid w:val="00742D12"/>
    <w:rsid w:val="00742F20"/>
    <w:rsid w:val="00743065"/>
    <w:rsid w:val="0074323F"/>
    <w:rsid w:val="0074337A"/>
    <w:rsid w:val="007435E5"/>
    <w:rsid w:val="0074384A"/>
    <w:rsid w:val="00743B8B"/>
    <w:rsid w:val="00743C28"/>
    <w:rsid w:val="00743C9D"/>
    <w:rsid w:val="00743F86"/>
    <w:rsid w:val="00743FA7"/>
    <w:rsid w:val="007440CD"/>
    <w:rsid w:val="00744282"/>
    <w:rsid w:val="0074430C"/>
    <w:rsid w:val="007445BD"/>
    <w:rsid w:val="0074487F"/>
    <w:rsid w:val="00744C6A"/>
    <w:rsid w:val="00745371"/>
    <w:rsid w:val="007453A4"/>
    <w:rsid w:val="007458DF"/>
    <w:rsid w:val="00745D45"/>
    <w:rsid w:val="00746193"/>
    <w:rsid w:val="00746494"/>
    <w:rsid w:val="0074671F"/>
    <w:rsid w:val="007469A7"/>
    <w:rsid w:val="00746FA2"/>
    <w:rsid w:val="00747302"/>
    <w:rsid w:val="00747611"/>
    <w:rsid w:val="00747758"/>
    <w:rsid w:val="00747F9D"/>
    <w:rsid w:val="0075024A"/>
    <w:rsid w:val="0075052E"/>
    <w:rsid w:val="007506A0"/>
    <w:rsid w:val="007506FA"/>
    <w:rsid w:val="00750B17"/>
    <w:rsid w:val="00750F5D"/>
    <w:rsid w:val="00751022"/>
    <w:rsid w:val="0075120A"/>
    <w:rsid w:val="007516FB"/>
    <w:rsid w:val="00751BA0"/>
    <w:rsid w:val="00751D0D"/>
    <w:rsid w:val="00751F92"/>
    <w:rsid w:val="00751FF9"/>
    <w:rsid w:val="00752261"/>
    <w:rsid w:val="007527E0"/>
    <w:rsid w:val="0075362D"/>
    <w:rsid w:val="007536B5"/>
    <w:rsid w:val="007536C0"/>
    <w:rsid w:val="00753C73"/>
    <w:rsid w:val="00753F36"/>
    <w:rsid w:val="00754120"/>
    <w:rsid w:val="0075443E"/>
    <w:rsid w:val="007544A0"/>
    <w:rsid w:val="007544F0"/>
    <w:rsid w:val="00755064"/>
    <w:rsid w:val="00755284"/>
    <w:rsid w:val="007552A8"/>
    <w:rsid w:val="007556FC"/>
    <w:rsid w:val="007557BE"/>
    <w:rsid w:val="00755B7D"/>
    <w:rsid w:val="00755BB8"/>
    <w:rsid w:val="00755FC0"/>
    <w:rsid w:val="00756143"/>
    <w:rsid w:val="0075656E"/>
    <w:rsid w:val="00756A1C"/>
    <w:rsid w:val="00756E00"/>
    <w:rsid w:val="00756E62"/>
    <w:rsid w:val="00756FB2"/>
    <w:rsid w:val="007571CF"/>
    <w:rsid w:val="0075744B"/>
    <w:rsid w:val="007576DF"/>
    <w:rsid w:val="007577F0"/>
    <w:rsid w:val="007579A8"/>
    <w:rsid w:val="007579EC"/>
    <w:rsid w:val="00757DF3"/>
    <w:rsid w:val="00757E65"/>
    <w:rsid w:val="0076032A"/>
    <w:rsid w:val="00760345"/>
    <w:rsid w:val="00760783"/>
    <w:rsid w:val="00760BEB"/>
    <w:rsid w:val="00760F3F"/>
    <w:rsid w:val="00761599"/>
    <w:rsid w:val="00761BFE"/>
    <w:rsid w:val="00761C2B"/>
    <w:rsid w:val="00761D99"/>
    <w:rsid w:val="00761E09"/>
    <w:rsid w:val="00762A8D"/>
    <w:rsid w:val="00762D5F"/>
    <w:rsid w:val="00762DD6"/>
    <w:rsid w:val="00762F9D"/>
    <w:rsid w:val="00762FEF"/>
    <w:rsid w:val="007631C3"/>
    <w:rsid w:val="00763C97"/>
    <w:rsid w:val="00763FD2"/>
    <w:rsid w:val="00764012"/>
    <w:rsid w:val="00764B08"/>
    <w:rsid w:val="00764B60"/>
    <w:rsid w:val="007654E4"/>
    <w:rsid w:val="007656CB"/>
    <w:rsid w:val="00765937"/>
    <w:rsid w:val="00765BA3"/>
    <w:rsid w:val="00766669"/>
    <w:rsid w:val="00766A26"/>
    <w:rsid w:val="00766EDC"/>
    <w:rsid w:val="00766FE0"/>
    <w:rsid w:val="007671EB"/>
    <w:rsid w:val="007674FC"/>
    <w:rsid w:val="00767621"/>
    <w:rsid w:val="00767911"/>
    <w:rsid w:val="00767EBF"/>
    <w:rsid w:val="00767FD4"/>
    <w:rsid w:val="00770312"/>
    <w:rsid w:val="0077035B"/>
    <w:rsid w:val="0077070A"/>
    <w:rsid w:val="0077089F"/>
    <w:rsid w:val="00771074"/>
    <w:rsid w:val="0077116B"/>
    <w:rsid w:val="0077149C"/>
    <w:rsid w:val="007718C9"/>
    <w:rsid w:val="007718EA"/>
    <w:rsid w:val="007719D0"/>
    <w:rsid w:val="00771ED3"/>
    <w:rsid w:val="00771EF5"/>
    <w:rsid w:val="00772836"/>
    <w:rsid w:val="007729CD"/>
    <w:rsid w:val="00772A1B"/>
    <w:rsid w:val="0077397C"/>
    <w:rsid w:val="00773D80"/>
    <w:rsid w:val="00773FE4"/>
    <w:rsid w:val="00773FF7"/>
    <w:rsid w:val="00774041"/>
    <w:rsid w:val="007744C0"/>
    <w:rsid w:val="00774F59"/>
    <w:rsid w:val="00774FE6"/>
    <w:rsid w:val="00774FE9"/>
    <w:rsid w:val="00775188"/>
    <w:rsid w:val="00775481"/>
    <w:rsid w:val="00775817"/>
    <w:rsid w:val="00775818"/>
    <w:rsid w:val="007759B1"/>
    <w:rsid w:val="00775B15"/>
    <w:rsid w:val="00775FEB"/>
    <w:rsid w:val="007760A3"/>
    <w:rsid w:val="007760B9"/>
    <w:rsid w:val="00776124"/>
    <w:rsid w:val="0077683B"/>
    <w:rsid w:val="00776AB6"/>
    <w:rsid w:val="00776BBD"/>
    <w:rsid w:val="00776F2A"/>
    <w:rsid w:val="00777619"/>
    <w:rsid w:val="0077762A"/>
    <w:rsid w:val="00777C66"/>
    <w:rsid w:val="00777E4C"/>
    <w:rsid w:val="00777FF2"/>
    <w:rsid w:val="0078034F"/>
    <w:rsid w:val="00780692"/>
    <w:rsid w:val="00780911"/>
    <w:rsid w:val="00780A58"/>
    <w:rsid w:val="00780BBB"/>
    <w:rsid w:val="00780EE4"/>
    <w:rsid w:val="00781004"/>
    <w:rsid w:val="007810BF"/>
    <w:rsid w:val="00781230"/>
    <w:rsid w:val="0078152B"/>
    <w:rsid w:val="00781762"/>
    <w:rsid w:val="00781A02"/>
    <w:rsid w:val="00781BF5"/>
    <w:rsid w:val="00781E2A"/>
    <w:rsid w:val="0078296F"/>
    <w:rsid w:val="00783029"/>
    <w:rsid w:val="007834B9"/>
    <w:rsid w:val="00783F71"/>
    <w:rsid w:val="0078414C"/>
    <w:rsid w:val="007845CD"/>
    <w:rsid w:val="007845DB"/>
    <w:rsid w:val="0078473F"/>
    <w:rsid w:val="00784EE4"/>
    <w:rsid w:val="00785014"/>
    <w:rsid w:val="00785205"/>
    <w:rsid w:val="0078554F"/>
    <w:rsid w:val="007858D7"/>
    <w:rsid w:val="0078595C"/>
    <w:rsid w:val="00785C11"/>
    <w:rsid w:val="00785CBC"/>
    <w:rsid w:val="00785FEF"/>
    <w:rsid w:val="00786CD8"/>
    <w:rsid w:val="0078702A"/>
    <w:rsid w:val="00787144"/>
    <w:rsid w:val="007876CC"/>
    <w:rsid w:val="0078785C"/>
    <w:rsid w:val="0078798F"/>
    <w:rsid w:val="00787BCA"/>
    <w:rsid w:val="00787CA2"/>
    <w:rsid w:val="00787EB3"/>
    <w:rsid w:val="00787F36"/>
    <w:rsid w:val="00790244"/>
    <w:rsid w:val="0079091A"/>
    <w:rsid w:val="00791037"/>
    <w:rsid w:val="00791141"/>
    <w:rsid w:val="00791163"/>
    <w:rsid w:val="007912D8"/>
    <w:rsid w:val="007913DC"/>
    <w:rsid w:val="007913FA"/>
    <w:rsid w:val="00791466"/>
    <w:rsid w:val="007918CD"/>
    <w:rsid w:val="00791AC7"/>
    <w:rsid w:val="00792206"/>
    <w:rsid w:val="00792440"/>
    <w:rsid w:val="007927AE"/>
    <w:rsid w:val="00792B54"/>
    <w:rsid w:val="00792C50"/>
    <w:rsid w:val="00792E84"/>
    <w:rsid w:val="00792E9C"/>
    <w:rsid w:val="007932E8"/>
    <w:rsid w:val="007936D1"/>
    <w:rsid w:val="007937AD"/>
    <w:rsid w:val="00793841"/>
    <w:rsid w:val="00793A3A"/>
    <w:rsid w:val="007947D2"/>
    <w:rsid w:val="007949D7"/>
    <w:rsid w:val="00794EC3"/>
    <w:rsid w:val="00794F2B"/>
    <w:rsid w:val="007951D7"/>
    <w:rsid w:val="007953B2"/>
    <w:rsid w:val="007954B8"/>
    <w:rsid w:val="0079564D"/>
    <w:rsid w:val="007958BB"/>
    <w:rsid w:val="00795B07"/>
    <w:rsid w:val="00795D8D"/>
    <w:rsid w:val="00795F7B"/>
    <w:rsid w:val="00796317"/>
    <w:rsid w:val="00796998"/>
    <w:rsid w:val="00796A6B"/>
    <w:rsid w:val="00796B91"/>
    <w:rsid w:val="0079725E"/>
    <w:rsid w:val="00797551"/>
    <w:rsid w:val="0079766A"/>
    <w:rsid w:val="00797953"/>
    <w:rsid w:val="007A011F"/>
    <w:rsid w:val="007A0522"/>
    <w:rsid w:val="007A072E"/>
    <w:rsid w:val="007A0761"/>
    <w:rsid w:val="007A07A5"/>
    <w:rsid w:val="007A097F"/>
    <w:rsid w:val="007A0B63"/>
    <w:rsid w:val="007A1128"/>
    <w:rsid w:val="007A15CD"/>
    <w:rsid w:val="007A167B"/>
    <w:rsid w:val="007A16A6"/>
    <w:rsid w:val="007A2A9E"/>
    <w:rsid w:val="007A2BF1"/>
    <w:rsid w:val="007A2C46"/>
    <w:rsid w:val="007A2C8D"/>
    <w:rsid w:val="007A37BA"/>
    <w:rsid w:val="007A3AC5"/>
    <w:rsid w:val="007A4F21"/>
    <w:rsid w:val="007A4F3E"/>
    <w:rsid w:val="007A4F57"/>
    <w:rsid w:val="007A540E"/>
    <w:rsid w:val="007A5514"/>
    <w:rsid w:val="007A59BF"/>
    <w:rsid w:val="007A5C9A"/>
    <w:rsid w:val="007A5CA4"/>
    <w:rsid w:val="007A5CE8"/>
    <w:rsid w:val="007A6258"/>
    <w:rsid w:val="007A6315"/>
    <w:rsid w:val="007A6471"/>
    <w:rsid w:val="007A6D07"/>
    <w:rsid w:val="007A7388"/>
    <w:rsid w:val="007A7537"/>
    <w:rsid w:val="007A75BD"/>
    <w:rsid w:val="007A75F8"/>
    <w:rsid w:val="007A76F1"/>
    <w:rsid w:val="007A76F6"/>
    <w:rsid w:val="007A7B30"/>
    <w:rsid w:val="007A7F15"/>
    <w:rsid w:val="007B0B17"/>
    <w:rsid w:val="007B0D3C"/>
    <w:rsid w:val="007B1232"/>
    <w:rsid w:val="007B1420"/>
    <w:rsid w:val="007B15EB"/>
    <w:rsid w:val="007B1778"/>
    <w:rsid w:val="007B194B"/>
    <w:rsid w:val="007B1960"/>
    <w:rsid w:val="007B1AA5"/>
    <w:rsid w:val="007B1AC7"/>
    <w:rsid w:val="007B1CAB"/>
    <w:rsid w:val="007B1D7B"/>
    <w:rsid w:val="007B2099"/>
    <w:rsid w:val="007B23C6"/>
    <w:rsid w:val="007B23F6"/>
    <w:rsid w:val="007B2562"/>
    <w:rsid w:val="007B2B75"/>
    <w:rsid w:val="007B2CA1"/>
    <w:rsid w:val="007B2EA4"/>
    <w:rsid w:val="007B3798"/>
    <w:rsid w:val="007B3B21"/>
    <w:rsid w:val="007B3D04"/>
    <w:rsid w:val="007B3D28"/>
    <w:rsid w:val="007B3E4C"/>
    <w:rsid w:val="007B3F18"/>
    <w:rsid w:val="007B42C6"/>
    <w:rsid w:val="007B4682"/>
    <w:rsid w:val="007B4B0C"/>
    <w:rsid w:val="007B4E52"/>
    <w:rsid w:val="007B50C2"/>
    <w:rsid w:val="007B557A"/>
    <w:rsid w:val="007B586D"/>
    <w:rsid w:val="007B58E7"/>
    <w:rsid w:val="007B591B"/>
    <w:rsid w:val="007B5B88"/>
    <w:rsid w:val="007B5EBE"/>
    <w:rsid w:val="007B5F6C"/>
    <w:rsid w:val="007B5F71"/>
    <w:rsid w:val="007B60AE"/>
    <w:rsid w:val="007B6306"/>
    <w:rsid w:val="007B6319"/>
    <w:rsid w:val="007B6F65"/>
    <w:rsid w:val="007B7175"/>
    <w:rsid w:val="007B739A"/>
    <w:rsid w:val="007B7401"/>
    <w:rsid w:val="007B7B9F"/>
    <w:rsid w:val="007B7E1E"/>
    <w:rsid w:val="007C00D7"/>
    <w:rsid w:val="007C0237"/>
    <w:rsid w:val="007C025C"/>
    <w:rsid w:val="007C0426"/>
    <w:rsid w:val="007C0523"/>
    <w:rsid w:val="007C0A34"/>
    <w:rsid w:val="007C0AA2"/>
    <w:rsid w:val="007C0AA4"/>
    <w:rsid w:val="007C0F45"/>
    <w:rsid w:val="007C11C4"/>
    <w:rsid w:val="007C1520"/>
    <w:rsid w:val="007C161B"/>
    <w:rsid w:val="007C16D3"/>
    <w:rsid w:val="007C199C"/>
    <w:rsid w:val="007C1A3B"/>
    <w:rsid w:val="007C1B5D"/>
    <w:rsid w:val="007C2108"/>
    <w:rsid w:val="007C2B0C"/>
    <w:rsid w:val="007C32B6"/>
    <w:rsid w:val="007C3725"/>
    <w:rsid w:val="007C3AB5"/>
    <w:rsid w:val="007C3D97"/>
    <w:rsid w:val="007C3DB3"/>
    <w:rsid w:val="007C3EB4"/>
    <w:rsid w:val="007C417C"/>
    <w:rsid w:val="007C4473"/>
    <w:rsid w:val="007C4567"/>
    <w:rsid w:val="007C4B27"/>
    <w:rsid w:val="007C4BE5"/>
    <w:rsid w:val="007C4FDA"/>
    <w:rsid w:val="007C52B6"/>
    <w:rsid w:val="007C53C6"/>
    <w:rsid w:val="007C5414"/>
    <w:rsid w:val="007C5798"/>
    <w:rsid w:val="007C5926"/>
    <w:rsid w:val="007C5A89"/>
    <w:rsid w:val="007C5D85"/>
    <w:rsid w:val="007C5E20"/>
    <w:rsid w:val="007C60F3"/>
    <w:rsid w:val="007C62DB"/>
    <w:rsid w:val="007C62FF"/>
    <w:rsid w:val="007C6462"/>
    <w:rsid w:val="007C64A3"/>
    <w:rsid w:val="007C672A"/>
    <w:rsid w:val="007C6759"/>
    <w:rsid w:val="007C692E"/>
    <w:rsid w:val="007C6B38"/>
    <w:rsid w:val="007C6D42"/>
    <w:rsid w:val="007C6F51"/>
    <w:rsid w:val="007C7473"/>
    <w:rsid w:val="007C75E8"/>
    <w:rsid w:val="007C78DC"/>
    <w:rsid w:val="007C7946"/>
    <w:rsid w:val="007D0036"/>
    <w:rsid w:val="007D027B"/>
    <w:rsid w:val="007D08BF"/>
    <w:rsid w:val="007D0ED2"/>
    <w:rsid w:val="007D120E"/>
    <w:rsid w:val="007D1287"/>
    <w:rsid w:val="007D138F"/>
    <w:rsid w:val="007D1463"/>
    <w:rsid w:val="007D1470"/>
    <w:rsid w:val="007D1574"/>
    <w:rsid w:val="007D1599"/>
    <w:rsid w:val="007D1EDB"/>
    <w:rsid w:val="007D2071"/>
    <w:rsid w:val="007D222D"/>
    <w:rsid w:val="007D2922"/>
    <w:rsid w:val="007D2BE7"/>
    <w:rsid w:val="007D2C27"/>
    <w:rsid w:val="007D36F9"/>
    <w:rsid w:val="007D3744"/>
    <w:rsid w:val="007D3790"/>
    <w:rsid w:val="007D3909"/>
    <w:rsid w:val="007D3F24"/>
    <w:rsid w:val="007D4406"/>
    <w:rsid w:val="007D45D2"/>
    <w:rsid w:val="007D45F4"/>
    <w:rsid w:val="007D49F6"/>
    <w:rsid w:val="007D4D9B"/>
    <w:rsid w:val="007D50A4"/>
    <w:rsid w:val="007D50EE"/>
    <w:rsid w:val="007D5473"/>
    <w:rsid w:val="007D5C62"/>
    <w:rsid w:val="007D5F89"/>
    <w:rsid w:val="007D5FA9"/>
    <w:rsid w:val="007D5FB8"/>
    <w:rsid w:val="007D62E7"/>
    <w:rsid w:val="007D6812"/>
    <w:rsid w:val="007D68A0"/>
    <w:rsid w:val="007D6BBA"/>
    <w:rsid w:val="007D74A9"/>
    <w:rsid w:val="007D775E"/>
    <w:rsid w:val="007D7A7D"/>
    <w:rsid w:val="007D7D28"/>
    <w:rsid w:val="007E0326"/>
    <w:rsid w:val="007E036E"/>
    <w:rsid w:val="007E0859"/>
    <w:rsid w:val="007E08BD"/>
    <w:rsid w:val="007E09E5"/>
    <w:rsid w:val="007E0AB2"/>
    <w:rsid w:val="007E0ADF"/>
    <w:rsid w:val="007E0D69"/>
    <w:rsid w:val="007E15C4"/>
    <w:rsid w:val="007E163B"/>
    <w:rsid w:val="007E16B4"/>
    <w:rsid w:val="007E1999"/>
    <w:rsid w:val="007E20F2"/>
    <w:rsid w:val="007E21FE"/>
    <w:rsid w:val="007E237E"/>
    <w:rsid w:val="007E240B"/>
    <w:rsid w:val="007E24A7"/>
    <w:rsid w:val="007E2668"/>
    <w:rsid w:val="007E2863"/>
    <w:rsid w:val="007E29F7"/>
    <w:rsid w:val="007E2F2F"/>
    <w:rsid w:val="007E3018"/>
    <w:rsid w:val="007E31E6"/>
    <w:rsid w:val="007E3A41"/>
    <w:rsid w:val="007E3EF6"/>
    <w:rsid w:val="007E4629"/>
    <w:rsid w:val="007E4837"/>
    <w:rsid w:val="007E49B1"/>
    <w:rsid w:val="007E4C4E"/>
    <w:rsid w:val="007E4ED7"/>
    <w:rsid w:val="007E507F"/>
    <w:rsid w:val="007E5133"/>
    <w:rsid w:val="007E52A9"/>
    <w:rsid w:val="007E593B"/>
    <w:rsid w:val="007E5A7F"/>
    <w:rsid w:val="007E5BAB"/>
    <w:rsid w:val="007E5CE9"/>
    <w:rsid w:val="007E5D60"/>
    <w:rsid w:val="007E632C"/>
    <w:rsid w:val="007E64E5"/>
    <w:rsid w:val="007E681B"/>
    <w:rsid w:val="007E6AD7"/>
    <w:rsid w:val="007E6C1C"/>
    <w:rsid w:val="007E6D8F"/>
    <w:rsid w:val="007E6FE3"/>
    <w:rsid w:val="007E74DC"/>
    <w:rsid w:val="007E795D"/>
    <w:rsid w:val="007E7B62"/>
    <w:rsid w:val="007E7C80"/>
    <w:rsid w:val="007E7CF4"/>
    <w:rsid w:val="007F0182"/>
    <w:rsid w:val="007F053A"/>
    <w:rsid w:val="007F0693"/>
    <w:rsid w:val="007F06A4"/>
    <w:rsid w:val="007F0C59"/>
    <w:rsid w:val="007F1387"/>
    <w:rsid w:val="007F165D"/>
    <w:rsid w:val="007F1834"/>
    <w:rsid w:val="007F1CA5"/>
    <w:rsid w:val="007F233A"/>
    <w:rsid w:val="007F2A10"/>
    <w:rsid w:val="007F2D0C"/>
    <w:rsid w:val="007F3197"/>
    <w:rsid w:val="007F31F3"/>
    <w:rsid w:val="007F3565"/>
    <w:rsid w:val="007F36B0"/>
    <w:rsid w:val="007F38FC"/>
    <w:rsid w:val="007F3CDA"/>
    <w:rsid w:val="007F3E74"/>
    <w:rsid w:val="007F401F"/>
    <w:rsid w:val="007F4195"/>
    <w:rsid w:val="007F4275"/>
    <w:rsid w:val="007F464C"/>
    <w:rsid w:val="007F4DD1"/>
    <w:rsid w:val="007F4EA4"/>
    <w:rsid w:val="007F4FA8"/>
    <w:rsid w:val="007F52AA"/>
    <w:rsid w:val="007F5A0C"/>
    <w:rsid w:val="007F5BDD"/>
    <w:rsid w:val="007F5C98"/>
    <w:rsid w:val="007F5CBF"/>
    <w:rsid w:val="007F5DEF"/>
    <w:rsid w:val="007F6191"/>
    <w:rsid w:val="007F639D"/>
    <w:rsid w:val="007F65D8"/>
    <w:rsid w:val="007F6DFF"/>
    <w:rsid w:val="007F7298"/>
    <w:rsid w:val="007F742A"/>
    <w:rsid w:val="007F7570"/>
    <w:rsid w:val="007F7776"/>
    <w:rsid w:val="007F7858"/>
    <w:rsid w:val="007F7B0D"/>
    <w:rsid w:val="007F7BE1"/>
    <w:rsid w:val="007F7DBA"/>
    <w:rsid w:val="007F7E26"/>
    <w:rsid w:val="00800016"/>
    <w:rsid w:val="008002F2"/>
    <w:rsid w:val="008004DF"/>
    <w:rsid w:val="00800572"/>
    <w:rsid w:val="008005F5"/>
    <w:rsid w:val="0080067E"/>
    <w:rsid w:val="008007C6"/>
    <w:rsid w:val="0080090A"/>
    <w:rsid w:val="008009EA"/>
    <w:rsid w:val="0080105E"/>
    <w:rsid w:val="008013B5"/>
    <w:rsid w:val="0080145F"/>
    <w:rsid w:val="0080166E"/>
    <w:rsid w:val="00801722"/>
    <w:rsid w:val="00801C45"/>
    <w:rsid w:val="00801D48"/>
    <w:rsid w:val="0080201D"/>
    <w:rsid w:val="0080203F"/>
    <w:rsid w:val="0080218A"/>
    <w:rsid w:val="00802400"/>
    <w:rsid w:val="008029DC"/>
    <w:rsid w:val="00802CEC"/>
    <w:rsid w:val="00802E0D"/>
    <w:rsid w:val="00802E2B"/>
    <w:rsid w:val="008033ED"/>
    <w:rsid w:val="00803813"/>
    <w:rsid w:val="00803886"/>
    <w:rsid w:val="0080388B"/>
    <w:rsid w:val="00803BAE"/>
    <w:rsid w:val="0080456C"/>
    <w:rsid w:val="008045F4"/>
    <w:rsid w:val="00804749"/>
    <w:rsid w:val="008048D8"/>
    <w:rsid w:val="00804B03"/>
    <w:rsid w:val="00804B29"/>
    <w:rsid w:val="00804C95"/>
    <w:rsid w:val="00804D8C"/>
    <w:rsid w:val="00804E5D"/>
    <w:rsid w:val="008050C2"/>
    <w:rsid w:val="00805C09"/>
    <w:rsid w:val="00805FC4"/>
    <w:rsid w:val="008061A4"/>
    <w:rsid w:val="00806205"/>
    <w:rsid w:val="0080631F"/>
    <w:rsid w:val="008064A0"/>
    <w:rsid w:val="008069EF"/>
    <w:rsid w:val="00806F20"/>
    <w:rsid w:val="00806FBB"/>
    <w:rsid w:val="0080704C"/>
    <w:rsid w:val="0080762F"/>
    <w:rsid w:val="00807664"/>
    <w:rsid w:val="008076B5"/>
    <w:rsid w:val="008078A9"/>
    <w:rsid w:val="00807A74"/>
    <w:rsid w:val="00807C26"/>
    <w:rsid w:val="008102B5"/>
    <w:rsid w:val="0081057B"/>
    <w:rsid w:val="0081076D"/>
    <w:rsid w:val="00810E86"/>
    <w:rsid w:val="0081117E"/>
    <w:rsid w:val="0081131B"/>
    <w:rsid w:val="0081155F"/>
    <w:rsid w:val="00811736"/>
    <w:rsid w:val="0081179E"/>
    <w:rsid w:val="008123C3"/>
    <w:rsid w:val="00812F68"/>
    <w:rsid w:val="00812FD3"/>
    <w:rsid w:val="00813262"/>
    <w:rsid w:val="0081377B"/>
    <w:rsid w:val="00813786"/>
    <w:rsid w:val="00813AC8"/>
    <w:rsid w:val="00813BBB"/>
    <w:rsid w:val="00813D1A"/>
    <w:rsid w:val="00813D2F"/>
    <w:rsid w:val="00813F05"/>
    <w:rsid w:val="00814126"/>
    <w:rsid w:val="008142FA"/>
    <w:rsid w:val="008149D5"/>
    <w:rsid w:val="00814B0E"/>
    <w:rsid w:val="008152FC"/>
    <w:rsid w:val="00815511"/>
    <w:rsid w:val="00815574"/>
    <w:rsid w:val="008155A2"/>
    <w:rsid w:val="008157FF"/>
    <w:rsid w:val="00815978"/>
    <w:rsid w:val="00815B6D"/>
    <w:rsid w:val="00815C5A"/>
    <w:rsid w:val="00815FE8"/>
    <w:rsid w:val="00816093"/>
    <w:rsid w:val="008165E4"/>
    <w:rsid w:val="00816D41"/>
    <w:rsid w:val="00816EBA"/>
    <w:rsid w:val="008173B2"/>
    <w:rsid w:val="008175EA"/>
    <w:rsid w:val="00817EB8"/>
    <w:rsid w:val="008200DF"/>
    <w:rsid w:val="00820413"/>
    <w:rsid w:val="008207F7"/>
    <w:rsid w:val="00820845"/>
    <w:rsid w:val="00820FB5"/>
    <w:rsid w:val="00820FE8"/>
    <w:rsid w:val="008213F4"/>
    <w:rsid w:val="0082157A"/>
    <w:rsid w:val="00821622"/>
    <w:rsid w:val="00821763"/>
    <w:rsid w:val="00821AAC"/>
    <w:rsid w:val="00821FAA"/>
    <w:rsid w:val="00821FD1"/>
    <w:rsid w:val="008225F8"/>
    <w:rsid w:val="008226B2"/>
    <w:rsid w:val="00822AAF"/>
    <w:rsid w:val="00823555"/>
    <w:rsid w:val="0082365E"/>
    <w:rsid w:val="0082366A"/>
    <w:rsid w:val="00823901"/>
    <w:rsid w:val="00823930"/>
    <w:rsid w:val="00823EA3"/>
    <w:rsid w:val="008240CE"/>
    <w:rsid w:val="0082412A"/>
    <w:rsid w:val="0082414D"/>
    <w:rsid w:val="008241CC"/>
    <w:rsid w:val="00824B48"/>
    <w:rsid w:val="00824D23"/>
    <w:rsid w:val="00824DB6"/>
    <w:rsid w:val="0082525B"/>
    <w:rsid w:val="0082527D"/>
    <w:rsid w:val="008255BF"/>
    <w:rsid w:val="0082595E"/>
    <w:rsid w:val="00825EFD"/>
    <w:rsid w:val="008261E5"/>
    <w:rsid w:val="008266F3"/>
    <w:rsid w:val="008267E9"/>
    <w:rsid w:val="008268FE"/>
    <w:rsid w:val="00826932"/>
    <w:rsid w:val="008269D5"/>
    <w:rsid w:val="00826D66"/>
    <w:rsid w:val="00827175"/>
    <w:rsid w:val="00827A19"/>
    <w:rsid w:val="00827C13"/>
    <w:rsid w:val="00827FE7"/>
    <w:rsid w:val="0083078A"/>
    <w:rsid w:val="008308BF"/>
    <w:rsid w:val="0083094D"/>
    <w:rsid w:val="00830CA3"/>
    <w:rsid w:val="00830CD7"/>
    <w:rsid w:val="00830EBE"/>
    <w:rsid w:val="008310D0"/>
    <w:rsid w:val="0083140A"/>
    <w:rsid w:val="00831B26"/>
    <w:rsid w:val="00831CD9"/>
    <w:rsid w:val="00831E59"/>
    <w:rsid w:val="00831EAC"/>
    <w:rsid w:val="00831F51"/>
    <w:rsid w:val="008321A2"/>
    <w:rsid w:val="00832200"/>
    <w:rsid w:val="00832325"/>
    <w:rsid w:val="0083233F"/>
    <w:rsid w:val="0083253A"/>
    <w:rsid w:val="00832914"/>
    <w:rsid w:val="0083298D"/>
    <w:rsid w:val="00832C93"/>
    <w:rsid w:val="00833058"/>
    <w:rsid w:val="00833193"/>
    <w:rsid w:val="0083320F"/>
    <w:rsid w:val="008332D9"/>
    <w:rsid w:val="008334FC"/>
    <w:rsid w:val="0083361D"/>
    <w:rsid w:val="00833690"/>
    <w:rsid w:val="00833C06"/>
    <w:rsid w:val="008340E0"/>
    <w:rsid w:val="0083462F"/>
    <w:rsid w:val="00834975"/>
    <w:rsid w:val="00834A4D"/>
    <w:rsid w:val="00834ABF"/>
    <w:rsid w:val="00834C52"/>
    <w:rsid w:val="00834CFD"/>
    <w:rsid w:val="00834FCB"/>
    <w:rsid w:val="00834FD6"/>
    <w:rsid w:val="0083502D"/>
    <w:rsid w:val="0083534D"/>
    <w:rsid w:val="00835A81"/>
    <w:rsid w:val="00835D18"/>
    <w:rsid w:val="00835EDC"/>
    <w:rsid w:val="008362E1"/>
    <w:rsid w:val="0083677B"/>
    <w:rsid w:val="00836CE6"/>
    <w:rsid w:val="00837034"/>
    <w:rsid w:val="0083705B"/>
    <w:rsid w:val="008370D9"/>
    <w:rsid w:val="00837601"/>
    <w:rsid w:val="008376A2"/>
    <w:rsid w:val="008376B5"/>
    <w:rsid w:val="00837E93"/>
    <w:rsid w:val="00840158"/>
    <w:rsid w:val="008401B9"/>
    <w:rsid w:val="00840699"/>
    <w:rsid w:val="00840C33"/>
    <w:rsid w:val="00840DB3"/>
    <w:rsid w:val="00840E37"/>
    <w:rsid w:val="00840F8A"/>
    <w:rsid w:val="008415CC"/>
    <w:rsid w:val="008418A2"/>
    <w:rsid w:val="00841E53"/>
    <w:rsid w:val="00841E57"/>
    <w:rsid w:val="00841E74"/>
    <w:rsid w:val="00842103"/>
    <w:rsid w:val="0084258C"/>
    <w:rsid w:val="00842AA6"/>
    <w:rsid w:val="00842AB1"/>
    <w:rsid w:val="00842E4B"/>
    <w:rsid w:val="00842F51"/>
    <w:rsid w:val="00843272"/>
    <w:rsid w:val="0084386C"/>
    <w:rsid w:val="008438AA"/>
    <w:rsid w:val="00843F61"/>
    <w:rsid w:val="008441E8"/>
    <w:rsid w:val="008442C9"/>
    <w:rsid w:val="00844529"/>
    <w:rsid w:val="008445CF"/>
    <w:rsid w:val="008446E0"/>
    <w:rsid w:val="00844CAE"/>
    <w:rsid w:val="00845026"/>
    <w:rsid w:val="008450FA"/>
    <w:rsid w:val="0084529E"/>
    <w:rsid w:val="00845411"/>
    <w:rsid w:val="0084551B"/>
    <w:rsid w:val="008459F8"/>
    <w:rsid w:val="00845CE9"/>
    <w:rsid w:val="00845EA7"/>
    <w:rsid w:val="00846232"/>
    <w:rsid w:val="00846AC9"/>
    <w:rsid w:val="00846BA5"/>
    <w:rsid w:val="00846C02"/>
    <w:rsid w:val="0084788A"/>
    <w:rsid w:val="00847C28"/>
    <w:rsid w:val="00847D27"/>
    <w:rsid w:val="00847FA0"/>
    <w:rsid w:val="00850136"/>
    <w:rsid w:val="00850167"/>
    <w:rsid w:val="008504D2"/>
    <w:rsid w:val="00850514"/>
    <w:rsid w:val="008509FF"/>
    <w:rsid w:val="00850CA8"/>
    <w:rsid w:val="00850FA2"/>
    <w:rsid w:val="008510E8"/>
    <w:rsid w:val="00851275"/>
    <w:rsid w:val="00851346"/>
    <w:rsid w:val="00851992"/>
    <w:rsid w:val="00851ADF"/>
    <w:rsid w:val="00851C46"/>
    <w:rsid w:val="00851E2A"/>
    <w:rsid w:val="00852075"/>
    <w:rsid w:val="00852097"/>
    <w:rsid w:val="00852382"/>
    <w:rsid w:val="008523D3"/>
    <w:rsid w:val="0085286E"/>
    <w:rsid w:val="00852939"/>
    <w:rsid w:val="00852E59"/>
    <w:rsid w:val="00854485"/>
    <w:rsid w:val="0085459E"/>
    <w:rsid w:val="0085472A"/>
    <w:rsid w:val="00854754"/>
    <w:rsid w:val="008548A8"/>
    <w:rsid w:val="00854978"/>
    <w:rsid w:val="008549D6"/>
    <w:rsid w:val="008552E7"/>
    <w:rsid w:val="0085573A"/>
    <w:rsid w:val="00855950"/>
    <w:rsid w:val="0085597E"/>
    <w:rsid w:val="00855E2F"/>
    <w:rsid w:val="00855FD0"/>
    <w:rsid w:val="008560DD"/>
    <w:rsid w:val="00856183"/>
    <w:rsid w:val="00856464"/>
    <w:rsid w:val="00856A35"/>
    <w:rsid w:val="00856B1F"/>
    <w:rsid w:val="00856DAD"/>
    <w:rsid w:val="008570AB"/>
    <w:rsid w:val="008570E4"/>
    <w:rsid w:val="0085712D"/>
    <w:rsid w:val="00857288"/>
    <w:rsid w:val="00857846"/>
    <w:rsid w:val="00857EFC"/>
    <w:rsid w:val="008602C6"/>
    <w:rsid w:val="00860587"/>
    <w:rsid w:val="008605E1"/>
    <w:rsid w:val="00860818"/>
    <w:rsid w:val="008608C1"/>
    <w:rsid w:val="00860A6E"/>
    <w:rsid w:val="00860D81"/>
    <w:rsid w:val="00860EA2"/>
    <w:rsid w:val="008611B5"/>
    <w:rsid w:val="00861269"/>
    <w:rsid w:val="00861620"/>
    <w:rsid w:val="0086163A"/>
    <w:rsid w:val="00861735"/>
    <w:rsid w:val="008617F1"/>
    <w:rsid w:val="0086181B"/>
    <w:rsid w:val="00861AFA"/>
    <w:rsid w:val="00861DDC"/>
    <w:rsid w:val="00861EB8"/>
    <w:rsid w:val="008620B1"/>
    <w:rsid w:val="008620E8"/>
    <w:rsid w:val="00862704"/>
    <w:rsid w:val="00862B06"/>
    <w:rsid w:val="00862BAA"/>
    <w:rsid w:val="00862C20"/>
    <w:rsid w:val="00863098"/>
    <w:rsid w:val="00863645"/>
    <w:rsid w:val="008636DA"/>
    <w:rsid w:val="008636FF"/>
    <w:rsid w:val="00863947"/>
    <w:rsid w:val="00863A75"/>
    <w:rsid w:val="00863B16"/>
    <w:rsid w:val="008640BF"/>
    <w:rsid w:val="008648F5"/>
    <w:rsid w:val="00864964"/>
    <w:rsid w:val="00864ACE"/>
    <w:rsid w:val="00864C28"/>
    <w:rsid w:val="00864D52"/>
    <w:rsid w:val="00864D6D"/>
    <w:rsid w:val="0086513C"/>
    <w:rsid w:val="0086522E"/>
    <w:rsid w:val="008653B2"/>
    <w:rsid w:val="0086569D"/>
    <w:rsid w:val="00865AA3"/>
    <w:rsid w:val="00865C62"/>
    <w:rsid w:val="00865CCD"/>
    <w:rsid w:val="00866353"/>
    <w:rsid w:val="008663C3"/>
    <w:rsid w:val="00866429"/>
    <w:rsid w:val="008666D8"/>
    <w:rsid w:val="008666F6"/>
    <w:rsid w:val="00866705"/>
    <w:rsid w:val="00866A0B"/>
    <w:rsid w:val="00866A6D"/>
    <w:rsid w:val="00866FC4"/>
    <w:rsid w:val="00867141"/>
    <w:rsid w:val="00867B26"/>
    <w:rsid w:val="00867ECE"/>
    <w:rsid w:val="00870066"/>
    <w:rsid w:val="00870750"/>
    <w:rsid w:val="008708FD"/>
    <w:rsid w:val="00870997"/>
    <w:rsid w:val="00870F7D"/>
    <w:rsid w:val="00871595"/>
    <w:rsid w:val="00871F89"/>
    <w:rsid w:val="00871FE5"/>
    <w:rsid w:val="00872727"/>
    <w:rsid w:val="00872CE6"/>
    <w:rsid w:val="00872D32"/>
    <w:rsid w:val="00872EE0"/>
    <w:rsid w:val="00873020"/>
    <w:rsid w:val="00873250"/>
    <w:rsid w:val="00873468"/>
    <w:rsid w:val="00873B2D"/>
    <w:rsid w:val="00873DEC"/>
    <w:rsid w:val="00873E14"/>
    <w:rsid w:val="00874185"/>
    <w:rsid w:val="008742CE"/>
    <w:rsid w:val="0087461D"/>
    <w:rsid w:val="0087473C"/>
    <w:rsid w:val="0087475C"/>
    <w:rsid w:val="00874830"/>
    <w:rsid w:val="0087484F"/>
    <w:rsid w:val="008748C2"/>
    <w:rsid w:val="00874A5A"/>
    <w:rsid w:val="00874D05"/>
    <w:rsid w:val="0087513A"/>
    <w:rsid w:val="008752AE"/>
    <w:rsid w:val="00875448"/>
    <w:rsid w:val="00875456"/>
    <w:rsid w:val="0087563B"/>
    <w:rsid w:val="00875959"/>
    <w:rsid w:val="00875B68"/>
    <w:rsid w:val="00875E87"/>
    <w:rsid w:val="00875EAA"/>
    <w:rsid w:val="008765AC"/>
    <w:rsid w:val="0087779A"/>
    <w:rsid w:val="00877B91"/>
    <w:rsid w:val="00880323"/>
    <w:rsid w:val="0088099E"/>
    <w:rsid w:val="00880C3A"/>
    <w:rsid w:val="008810BB"/>
    <w:rsid w:val="008812A5"/>
    <w:rsid w:val="0088179E"/>
    <w:rsid w:val="00881D32"/>
    <w:rsid w:val="008822FE"/>
    <w:rsid w:val="00882382"/>
    <w:rsid w:val="0088246E"/>
    <w:rsid w:val="00882553"/>
    <w:rsid w:val="008829E5"/>
    <w:rsid w:val="00882E4D"/>
    <w:rsid w:val="008832AE"/>
    <w:rsid w:val="00883835"/>
    <w:rsid w:val="00883BA3"/>
    <w:rsid w:val="00883E69"/>
    <w:rsid w:val="00883EF3"/>
    <w:rsid w:val="008843AA"/>
    <w:rsid w:val="00884C07"/>
    <w:rsid w:val="00884D41"/>
    <w:rsid w:val="00884DE8"/>
    <w:rsid w:val="00884ECA"/>
    <w:rsid w:val="0088528F"/>
    <w:rsid w:val="00885427"/>
    <w:rsid w:val="00885553"/>
    <w:rsid w:val="00885904"/>
    <w:rsid w:val="00885905"/>
    <w:rsid w:val="00885BA5"/>
    <w:rsid w:val="00885E25"/>
    <w:rsid w:val="00885FDF"/>
    <w:rsid w:val="008861F9"/>
    <w:rsid w:val="00886237"/>
    <w:rsid w:val="008863C6"/>
    <w:rsid w:val="0088649A"/>
    <w:rsid w:val="008868A1"/>
    <w:rsid w:val="00886A4F"/>
    <w:rsid w:val="00886C30"/>
    <w:rsid w:val="008874E4"/>
    <w:rsid w:val="00887AD4"/>
    <w:rsid w:val="00887AF4"/>
    <w:rsid w:val="00887B62"/>
    <w:rsid w:val="00890062"/>
    <w:rsid w:val="008900A5"/>
    <w:rsid w:val="008905D3"/>
    <w:rsid w:val="0089065E"/>
    <w:rsid w:val="0089085A"/>
    <w:rsid w:val="00890AAA"/>
    <w:rsid w:val="00890C3F"/>
    <w:rsid w:val="008910B4"/>
    <w:rsid w:val="008911DB"/>
    <w:rsid w:val="008913DB"/>
    <w:rsid w:val="008914B1"/>
    <w:rsid w:val="00891694"/>
    <w:rsid w:val="00891851"/>
    <w:rsid w:val="00891931"/>
    <w:rsid w:val="00891AA6"/>
    <w:rsid w:val="00891B9B"/>
    <w:rsid w:val="00891C6E"/>
    <w:rsid w:val="00891D37"/>
    <w:rsid w:val="00891D4F"/>
    <w:rsid w:val="00891E18"/>
    <w:rsid w:val="00892071"/>
    <w:rsid w:val="00892382"/>
    <w:rsid w:val="0089259F"/>
    <w:rsid w:val="008925EB"/>
    <w:rsid w:val="00892CFF"/>
    <w:rsid w:val="008931E9"/>
    <w:rsid w:val="0089324D"/>
    <w:rsid w:val="00893B8A"/>
    <w:rsid w:val="00893D5D"/>
    <w:rsid w:val="008942DE"/>
    <w:rsid w:val="008943D9"/>
    <w:rsid w:val="0089471C"/>
    <w:rsid w:val="00894A7B"/>
    <w:rsid w:val="00894D10"/>
    <w:rsid w:val="00894E62"/>
    <w:rsid w:val="00894F6A"/>
    <w:rsid w:val="008950F6"/>
    <w:rsid w:val="00895271"/>
    <w:rsid w:val="00895A73"/>
    <w:rsid w:val="00895B51"/>
    <w:rsid w:val="00895BA5"/>
    <w:rsid w:val="00895E94"/>
    <w:rsid w:val="00895F87"/>
    <w:rsid w:val="00896265"/>
    <w:rsid w:val="00896435"/>
    <w:rsid w:val="00896958"/>
    <w:rsid w:val="008970A3"/>
    <w:rsid w:val="00897169"/>
    <w:rsid w:val="00897391"/>
    <w:rsid w:val="008974F1"/>
    <w:rsid w:val="00897AC1"/>
    <w:rsid w:val="00897DCB"/>
    <w:rsid w:val="008A05EC"/>
    <w:rsid w:val="008A074C"/>
    <w:rsid w:val="008A07D4"/>
    <w:rsid w:val="008A0E61"/>
    <w:rsid w:val="008A0FC0"/>
    <w:rsid w:val="008A15F7"/>
    <w:rsid w:val="008A1BEA"/>
    <w:rsid w:val="008A1C8C"/>
    <w:rsid w:val="008A1CE6"/>
    <w:rsid w:val="008A2044"/>
    <w:rsid w:val="008A285A"/>
    <w:rsid w:val="008A2AA1"/>
    <w:rsid w:val="008A31C5"/>
    <w:rsid w:val="008A32C5"/>
    <w:rsid w:val="008A367B"/>
    <w:rsid w:val="008A372C"/>
    <w:rsid w:val="008A3A3A"/>
    <w:rsid w:val="008A3B44"/>
    <w:rsid w:val="008A3FA7"/>
    <w:rsid w:val="008A3FEF"/>
    <w:rsid w:val="008A4B43"/>
    <w:rsid w:val="008A4B83"/>
    <w:rsid w:val="008A535B"/>
    <w:rsid w:val="008A5505"/>
    <w:rsid w:val="008A5952"/>
    <w:rsid w:val="008A5F76"/>
    <w:rsid w:val="008A6549"/>
    <w:rsid w:val="008A663E"/>
    <w:rsid w:val="008A6759"/>
    <w:rsid w:val="008A69D9"/>
    <w:rsid w:val="008A69FF"/>
    <w:rsid w:val="008A6A4D"/>
    <w:rsid w:val="008A6BCA"/>
    <w:rsid w:val="008A6C3C"/>
    <w:rsid w:val="008A6CAD"/>
    <w:rsid w:val="008A71A7"/>
    <w:rsid w:val="008A758B"/>
    <w:rsid w:val="008A7634"/>
    <w:rsid w:val="008A7999"/>
    <w:rsid w:val="008B006C"/>
    <w:rsid w:val="008B00D3"/>
    <w:rsid w:val="008B012D"/>
    <w:rsid w:val="008B04CF"/>
    <w:rsid w:val="008B0835"/>
    <w:rsid w:val="008B0857"/>
    <w:rsid w:val="008B0A86"/>
    <w:rsid w:val="008B0E9E"/>
    <w:rsid w:val="008B0F64"/>
    <w:rsid w:val="008B136B"/>
    <w:rsid w:val="008B14D7"/>
    <w:rsid w:val="008B159B"/>
    <w:rsid w:val="008B1680"/>
    <w:rsid w:val="008B1745"/>
    <w:rsid w:val="008B190D"/>
    <w:rsid w:val="008B1A37"/>
    <w:rsid w:val="008B1B72"/>
    <w:rsid w:val="008B1CD2"/>
    <w:rsid w:val="008B1ED5"/>
    <w:rsid w:val="008B1F2C"/>
    <w:rsid w:val="008B21FC"/>
    <w:rsid w:val="008B230B"/>
    <w:rsid w:val="008B24EB"/>
    <w:rsid w:val="008B2815"/>
    <w:rsid w:val="008B2B49"/>
    <w:rsid w:val="008B32E2"/>
    <w:rsid w:val="008B366A"/>
    <w:rsid w:val="008B375B"/>
    <w:rsid w:val="008B39BC"/>
    <w:rsid w:val="008B3CEF"/>
    <w:rsid w:val="008B3EA2"/>
    <w:rsid w:val="008B4159"/>
    <w:rsid w:val="008B4A0E"/>
    <w:rsid w:val="008B4C37"/>
    <w:rsid w:val="008B52C2"/>
    <w:rsid w:val="008B54F3"/>
    <w:rsid w:val="008B56CB"/>
    <w:rsid w:val="008B59A7"/>
    <w:rsid w:val="008B59AA"/>
    <w:rsid w:val="008B5A8B"/>
    <w:rsid w:val="008B5CEF"/>
    <w:rsid w:val="008B5E60"/>
    <w:rsid w:val="008B63CB"/>
    <w:rsid w:val="008B6A82"/>
    <w:rsid w:val="008B6C06"/>
    <w:rsid w:val="008B74CD"/>
    <w:rsid w:val="008B7745"/>
    <w:rsid w:val="008B7B60"/>
    <w:rsid w:val="008B7F6F"/>
    <w:rsid w:val="008B7F86"/>
    <w:rsid w:val="008C01BB"/>
    <w:rsid w:val="008C029A"/>
    <w:rsid w:val="008C03BF"/>
    <w:rsid w:val="008C05CE"/>
    <w:rsid w:val="008C067B"/>
    <w:rsid w:val="008C0742"/>
    <w:rsid w:val="008C0B16"/>
    <w:rsid w:val="008C0E6F"/>
    <w:rsid w:val="008C0FD9"/>
    <w:rsid w:val="008C1003"/>
    <w:rsid w:val="008C1029"/>
    <w:rsid w:val="008C1033"/>
    <w:rsid w:val="008C1380"/>
    <w:rsid w:val="008C1571"/>
    <w:rsid w:val="008C1CD7"/>
    <w:rsid w:val="008C1D9A"/>
    <w:rsid w:val="008C1E0B"/>
    <w:rsid w:val="008C1E7A"/>
    <w:rsid w:val="008C1F36"/>
    <w:rsid w:val="008C1F89"/>
    <w:rsid w:val="008C206B"/>
    <w:rsid w:val="008C288E"/>
    <w:rsid w:val="008C2936"/>
    <w:rsid w:val="008C2AF4"/>
    <w:rsid w:val="008C2DAD"/>
    <w:rsid w:val="008C2EC9"/>
    <w:rsid w:val="008C3035"/>
    <w:rsid w:val="008C33DE"/>
    <w:rsid w:val="008C3A0F"/>
    <w:rsid w:val="008C3AE2"/>
    <w:rsid w:val="008C3B41"/>
    <w:rsid w:val="008C3BFA"/>
    <w:rsid w:val="008C3C53"/>
    <w:rsid w:val="008C40A5"/>
    <w:rsid w:val="008C42E5"/>
    <w:rsid w:val="008C4317"/>
    <w:rsid w:val="008C461E"/>
    <w:rsid w:val="008C477F"/>
    <w:rsid w:val="008C509E"/>
    <w:rsid w:val="008C5151"/>
    <w:rsid w:val="008C538C"/>
    <w:rsid w:val="008C5657"/>
    <w:rsid w:val="008C5720"/>
    <w:rsid w:val="008C5EAB"/>
    <w:rsid w:val="008C63D1"/>
    <w:rsid w:val="008C6513"/>
    <w:rsid w:val="008C6622"/>
    <w:rsid w:val="008C6943"/>
    <w:rsid w:val="008C6B8E"/>
    <w:rsid w:val="008C6BEA"/>
    <w:rsid w:val="008C6FEC"/>
    <w:rsid w:val="008C7231"/>
    <w:rsid w:val="008C7233"/>
    <w:rsid w:val="008C72E8"/>
    <w:rsid w:val="008C738C"/>
    <w:rsid w:val="008C76EB"/>
    <w:rsid w:val="008C7848"/>
    <w:rsid w:val="008C7941"/>
    <w:rsid w:val="008C7AAB"/>
    <w:rsid w:val="008C7ACA"/>
    <w:rsid w:val="008C7B21"/>
    <w:rsid w:val="008C7B84"/>
    <w:rsid w:val="008C7F94"/>
    <w:rsid w:val="008D022A"/>
    <w:rsid w:val="008D03D8"/>
    <w:rsid w:val="008D077D"/>
    <w:rsid w:val="008D0EEE"/>
    <w:rsid w:val="008D103A"/>
    <w:rsid w:val="008D103F"/>
    <w:rsid w:val="008D1142"/>
    <w:rsid w:val="008D11D2"/>
    <w:rsid w:val="008D12D1"/>
    <w:rsid w:val="008D137C"/>
    <w:rsid w:val="008D1393"/>
    <w:rsid w:val="008D1976"/>
    <w:rsid w:val="008D19AD"/>
    <w:rsid w:val="008D19EB"/>
    <w:rsid w:val="008D1B42"/>
    <w:rsid w:val="008D2117"/>
    <w:rsid w:val="008D24FA"/>
    <w:rsid w:val="008D251F"/>
    <w:rsid w:val="008D29D7"/>
    <w:rsid w:val="008D2F7D"/>
    <w:rsid w:val="008D3261"/>
    <w:rsid w:val="008D381A"/>
    <w:rsid w:val="008D38A2"/>
    <w:rsid w:val="008D3B64"/>
    <w:rsid w:val="008D3D33"/>
    <w:rsid w:val="008D3FDC"/>
    <w:rsid w:val="008D4141"/>
    <w:rsid w:val="008D437B"/>
    <w:rsid w:val="008D43A3"/>
    <w:rsid w:val="008D44F5"/>
    <w:rsid w:val="008D45DB"/>
    <w:rsid w:val="008D47DC"/>
    <w:rsid w:val="008D49F4"/>
    <w:rsid w:val="008D4AA0"/>
    <w:rsid w:val="008D4BED"/>
    <w:rsid w:val="008D4D89"/>
    <w:rsid w:val="008D52C1"/>
    <w:rsid w:val="008D53B2"/>
    <w:rsid w:val="008D60EF"/>
    <w:rsid w:val="008D64BF"/>
    <w:rsid w:val="008D65F7"/>
    <w:rsid w:val="008D6853"/>
    <w:rsid w:val="008D6A21"/>
    <w:rsid w:val="008D6A4C"/>
    <w:rsid w:val="008D6B90"/>
    <w:rsid w:val="008D7478"/>
    <w:rsid w:val="008D75DC"/>
    <w:rsid w:val="008D76A5"/>
    <w:rsid w:val="008D7D0F"/>
    <w:rsid w:val="008D7DDC"/>
    <w:rsid w:val="008E0117"/>
    <w:rsid w:val="008E0433"/>
    <w:rsid w:val="008E05E6"/>
    <w:rsid w:val="008E0606"/>
    <w:rsid w:val="008E0A32"/>
    <w:rsid w:val="008E1363"/>
    <w:rsid w:val="008E167D"/>
    <w:rsid w:val="008E1840"/>
    <w:rsid w:val="008E1971"/>
    <w:rsid w:val="008E1ECB"/>
    <w:rsid w:val="008E1F2F"/>
    <w:rsid w:val="008E2006"/>
    <w:rsid w:val="008E2050"/>
    <w:rsid w:val="008E29D8"/>
    <w:rsid w:val="008E2CA3"/>
    <w:rsid w:val="008E2CBD"/>
    <w:rsid w:val="008E2F57"/>
    <w:rsid w:val="008E32A6"/>
    <w:rsid w:val="008E3778"/>
    <w:rsid w:val="008E37D3"/>
    <w:rsid w:val="008E3A32"/>
    <w:rsid w:val="008E3B04"/>
    <w:rsid w:val="008E3E07"/>
    <w:rsid w:val="008E413C"/>
    <w:rsid w:val="008E42EC"/>
    <w:rsid w:val="008E4771"/>
    <w:rsid w:val="008E47BF"/>
    <w:rsid w:val="008E4DDF"/>
    <w:rsid w:val="008E520F"/>
    <w:rsid w:val="008E531C"/>
    <w:rsid w:val="008E5AF1"/>
    <w:rsid w:val="008E611A"/>
    <w:rsid w:val="008E629F"/>
    <w:rsid w:val="008E62DE"/>
    <w:rsid w:val="008E631C"/>
    <w:rsid w:val="008E6343"/>
    <w:rsid w:val="008E6458"/>
    <w:rsid w:val="008E6559"/>
    <w:rsid w:val="008E69B8"/>
    <w:rsid w:val="008E7096"/>
    <w:rsid w:val="008E7141"/>
    <w:rsid w:val="008E7E6A"/>
    <w:rsid w:val="008F007C"/>
    <w:rsid w:val="008F00DA"/>
    <w:rsid w:val="008F04A3"/>
    <w:rsid w:val="008F0510"/>
    <w:rsid w:val="008F0521"/>
    <w:rsid w:val="008F0591"/>
    <w:rsid w:val="008F074F"/>
    <w:rsid w:val="008F0C12"/>
    <w:rsid w:val="008F0E3F"/>
    <w:rsid w:val="008F1122"/>
    <w:rsid w:val="008F19A3"/>
    <w:rsid w:val="008F1C09"/>
    <w:rsid w:val="008F1D3B"/>
    <w:rsid w:val="008F20A2"/>
    <w:rsid w:val="008F2134"/>
    <w:rsid w:val="008F21A9"/>
    <w:rsid w:val="008F225D"/>
    <w:rsid w:val="008F26FD"/>
    <w:rsid w:val="008F2AD9"/>
    <w:rsid w:val="008F2FE3"/>
    <w:rsid w:val="008F3540"/>
    <w:rsid w:val="008F4599"/>
    <w:rsid w:val="008F4676"/>
    <w:rsid w:val="008F4719"/>
    <w:rsid w:val="008F474B"/>
    <w:rsid w:val="008F49E6"/>
    <w:rsid w:val="008F4E60"/>
    <w:rsid w:val="008F519D"/>
    <w:rsid w:val="008F545C"/>
    <w:rsid w:val="008F5488"/>
    <w:rsid w:val="008F57AB"/>
    <w:rsid w:val="008F591C"/>
    <w:rsid w:val="008F59FF"/>
    <w:rsid w:val="008F5BC3"/>
    <w:rsid w:val="008F5D5C"/>
    <w:rsid w:val="008F614B"/>
    <w:rsid w:val="008F6290"/>
    <w:rsid w:val="008F671C"/>
    <w:rsid w:val="008F683E"/>
    <w:rsid w:val="008F6DBD"/>
    <w:rsid w:val="008F7257"/>
    <w:rsid w:val="008F74FD"/>
    <w:rsid w:val="008F77E1"/>
    <w:rsid w:val="008F79A7"/>
    <w:rsid w:val="008F7C4D"/>
    <w:rsid w:val="008F7E0B"/>
    <w:rsid w:val="00900523"/>
    <w:rsid w:val="0090069C"/>
    <w:rsid w:val="00900744"/>
    <w:rsid w:val="009007DF"/>
    <w:rsid w:val="00900AA3"/>
    <w:rsid w:val="00900CB1"/>
    <w:rsid w:val="00900D72"/>
    <w:rsid w:val="00900F74"/>
    <w:rsid w:val="0090106E"/>
    <w:rsid w:val="0090133E"/>
    <w:rsid w:val="009013E9"/>
    <w:rsid w:val="009015C5"/>
    <w:rsid w:val="00901617"/>
    <w:rsid w:val="0090161E"/>
    <w:rsid w:val="00901726"/>
    <w:rsid w:val="009017C3"/>
    <w:rsid w:val="00901A8F"/>
    <w:rsid w:val="009023D7"/>
    <w:rsid w:val="0090240B"/>
    <w:rsid w:val="00902613"/>
    <w:rsid w:val="00902A9A"/>
    <w:rsid w:val="00902AF0"/>
    <w:rsid w:val="00902D56"/>
    <w:rsid w:val="00902D90"/>
    <w:rsid w:val="0090311F"/>
    <w:rsid w:val="00903154"/>
    <w:rsid w:val="009033D4"/>
    <w:rsid w:val="00903885"/>
    <w:rsid w:val="00903ED7"/>
    <w:rsid w:val="00904155"/>
    <w:rsid w:val="0090488B"/>
    <w:rsid w:val="009048A4"/>
    <w:rsid w:val="00904917"/>
    <w:rsid w:val="00904A9B"/>
    <w:rsid w:val="00904C3C"/>
    <w:rsid w:val="00904D43"/>
    <w:rsid w:val="00904F06"/>
    <w:rsid w:val="0090512A"/>
    <w:rsid w:val="00905A7B"/>
    <w:rsid w:val="00905A80"/>
    <w:rsid w:val="009062C1"/>
    <w:rsid w:val="009065B3"/>
    <w:rsid w:val="00906687"/>
    <w:rsid w:val="009066A7"/>
    <w:rsid w:val="00906861"/>
    <w:rsid w:val="00906A75"/>
    <w:rsid w:val="00906A81"/>
    <w:rsid w:val="00906B28"/>
    <w:rsid w:val="00906B7C"/>
    <w:rsid w:val="00906CB3"/>
    <w:rsid w:val="009070A5"/>
    <w:rsid w:val="00907162"/>
    <w:rsid w:val="009071F3"/>
    <w:rsid w:val="00907395"/>
    <w:rsid w:val="009077B7"/>
    <w:rsid w:val="009100C5"/>
    <w:rsid w:val="009101F2"/>
    <w:rsid w:val="009105D9"/>
    <w:rsid w:val="009109F8"/>
    <w:rsid w:val="00910C89"/>
    <w:rsid w:val="00910EED"/>
    <w:rsid w:val="00911017"/>
    <w:rsid w:val="00911076"/>
    <w:rsid w:val="0091131F"/>
    <w:rsid w:val="009117A9"/>
    <w:rsid w:val="00911A90"/>
    <w:rsid w:val="00911C9B"/>
    <w:rsid w:val="00911DFC"/>
    <w:rsid w:val="00911EE9"/>
    <w:rsid w:val="009120A9"/>
    <w:rsid w:val="009121C5"/>
    <w:rsid w:val="00912561"/>
    <w:rsid w:val="0091257B"/>
    <w:rsid w:val="00912BAC"/>
    <w:rsid w:val="00912D18"/>
    <w:rsid w:val="009130A9"/>
    <w:rsid w:val="0091318A"/>
    <w:rsid w:val="0091325E"/>
    <w:rsid w:val="0091339D"/>
    <w:rsid w:val="0091360D"/>
    <w:rsid w:val="00913A0B"/>
    <w:rsid w:val="00913D88"/>
    <w:rsid w:val="00914265"/>
    <w:rsid w:val="009146BC"/>
    <w:rsid w:val="00914766"/>
    <w:rsid w:val="00914C50"/>
    <w:rsid w:val="00915132"/>
    <w:rsid w:val="009151E6"/>
    <w:rsid w:val="009154BA"/>
    <w:rsid w:val="009154D8"/>
    <w:rsid w:val="0091553B"/>
    <w:rsid w:val="009159A9"/>
    <w:rsid w:val="00915A7F"/>
    <w:rsid w:val="00915ECE"/>
    <w:rsid w:val="00915F28"/>
    <w:rsid w:val="009162FC"/>
    <w:rsid w:val="00916411"/>
    <w:rsid w:val="009164E1"/>
    <w:rsid w:val="009165B5"/>
    <w:rsid w:val="00916716"/>
    <w:rsid w:val="00916950"/>
    <w:rsid w:val="00916CCB"/>
    <w:rsid w:val="00916D38"/>
    <w:rsid w:val="00916F94"/>
    <w:rsid w:val="009173C4"/>
    <w:rsid w:val="00917831"/>
    <w:rsid w:val="00917A4B"/>
    <w:rsid w:val="00917D8E"/>
    <w:rsid w:val="00917FA7"/>
    <w:rsid w:val="009205A9"/>
    <w:rsid w:val="00920BCC"/>
    <w:rsid w:val="00920E0C"/>
    <w:rsid w:val="009210BD"/>
    <w:rsid w:val="00921513"/>
    <w:rsid w:val="00921AB2"/>
    <w:rsid w:val="00921E5B"/>
    <w:rsid w:val="00921EF1"/>
    <w:rsid w:val="00921EFC"/>
    <w:rsid w:val="009220EC"/>
    <w:rsid w:val="009222F9"/>
    <w:rsid w:val="009223DF"/>
    <w:rsid w:val="0092275C"/>
    <w:rsid w:val="00922877"/>
    <w:rsid w:val="00922952"/>
    <w:rsid w:val="009229D3"/>
    <w:rsid w:val="00922F26"/>
    <w:rsid w:val="0092309D"/>
    <w:rsid w:val="009232BB"/>
    <w:rsid w:val="0092357C"/>
    <w:rsid w:val="00923743"/>
    <w:rsid w:val="00923C78"/>
    <w:rsid w:val="009241C4"/>
    <w:rsid w:val="00924760"/>
    <w:rsid w:val="00924A34"/>
    <w:rsid w:val="00924DEF"/>
    <w:rsid w:val="00924E42"/>
    <w:rsid w:val="0092523A"/>
    <w:rsid w:val="009252B7"/>
    <w:rsid w:val="0092536F"/>
    <w:rsid w:val="00925504"/>
    <w:rsid w:val="00925525"/>
    <w:rsid w:val="00925647"/>
    <w:rsid w:val="00925E51"/>
    <w:rsid w:val="0092619A"/>
    <w:rsid w:val="00926758"/>
    <w:rsid w:val="009271E9"/>
    <w:rsid w:val="00927248"/>
    <w:rsid w:val="009275B6"/>
    <w:rsid w:val="00927B62"/>
    <w:rsid w:val="00927C80"/>
    <w:rsid w:val="00927CAE"/>
    <w:rsid w:val="00927D0D"/>
    <w:rsid w:val="009303E9"/>
    <w:rsid w:val="00930969"/>
    <w:rsid w:val="00930A38"/>
    <w:rsid w:val="00930A6F"/>
    <w:rsid w:val="00930B43"/>
    <w:rsid w:val="00930C28"/>
    <w:rsid w:val="00931046"/>
    <w:rsid w:val="009312B8"/>
    <w:rsid w:val="009314E6"/>
    <w:rsid w:val="00931736"/>
    <w:rsid w:val="00931B05"/>
    <w:rsid w:val="00931BCF"/>
    <w:rsid w:val="00931D36"/>
    <w:rsid w:val="00931DBA"/>
    <w:rsid w:val="00932460"/>
    <w:rsid w:val="009324AA"/>
    <w:rsid w:val="00932A84"/>
    <w:rsid w:val="00932A96"/>
    <w:rsid w:val="00932BDB"/>
    <w:rsid w:val="00932CC2"/>
    <w:rsid w:val="00933384"/>
    <w:rsid w:val="0093362A"/>
    <w:rsid w:val="009339E4"/>
    <w:rsid w:val="00933A8F"/>
    <w:rsid w:val="00933AED"/>
    <w:rsid w:val="00933B1C"/>
    <w:rsid w:val="00933CE5"/>
    <w:rsid w:val="00933F10"/>
    <w:rsid w:val="00934207"/>
    <w:rsid w:val="00934370"/>
    <w:rsid w:val="009346A2"/>
    <w:rsid w:val="009346D9"/>
    <w:rsid w:val="00934A19"/>
    <w:rsid w:val="00934C53"/>
    <w:rsid w:val="009354F9"/>
    <w:rsid w:val="009356BD"/>
    <w:rsid w:val="00935B12"/>
    <w:rsid w:val="0093605A"/>
    <w:rsid w:val="00936221"/>
    <w:rsid w:val="0093649A"/>
    <w:rsid w:val="00936507"/>
    <w:rsid w:val="00936657"/>
    <w:rsid w:val="00936820"/>
    <w:rsid w:val="00936E53"/>
    <w:rsid w:val="00936E91"/>
    <w:rsid w:val="00937190"/>
    <w:rsid w:val="0093735D"/>
    <w:rsid w:val="0093745A"/>
    <w:rsid w:val="009375C6"/>
    <w:rsid w:val="00937829"/>
    <w:rsid w:val="009378A1"/>
    <w:rsid w:val="0093792D"/>
    <w:rsid w:val="00937A4A"/>
    <w:rsid w:val="00937E85"/>
    <w:rsid w:val="00937FCB"/>
    <w:rsid w:val="00940133"/>
    <w:rsid w:val="009406DD"/>
    <w:rsid w:val="00940730"/>
    <w:rsid w:val="00940734"/>
    <w:rsid w:val="009408C4"/>
    <w:rsid w:val="009408DF"/>
    <w:rsid w:val="00940988"/>
    <w:rsid w:val="00940E2F"/>
    <w:rsid w:val="0094112D"/>
    <w:rsid w:val="00941C43"/>
    <w:rsid w:val="00941F8B"/>
    <w:rsid w:val="00942134"/>
    <w:rsid w:val="0094229B"/>
    <w:rsid w:val="009428DA"/>
    <w:rsid w:val="00942928"/>
    <w:rsid w:val="00942953"/>
    <w:rsid w:val="00943B1A"/>
    <w:rsid w:val="00944520"/>
    <w:rsid w:val="00944531"/>
    <w:rsid w:val="00944545"/>
    <w:rsid w:val="009446E9"/>
    <w:rsid w:val="00944961"/>
    <w:rsid w:val="00944ECB"/>
    <w:rsid w:val="009450D0"/>
    <w:rsid w:val="00945244"/>
    <w:rsid w:val="0094539E"/>
    <w:rsid w:val="0094546D"/>
    <w:rsid w:val="00945975"/>
    <w:rsid w:val="00945AFD"/>
    <w:rsid w:val="00945E2D"/>
    <w:rsid w:val="00945E55"/>
    <w:rsid w:val="009460F1"/>
    <w:rsid w:val="009463AD"/>
    <w:rsid w:val="009466D3"/>
    <w:rsid w:val="00946812"/>
    <w:rsid w:val="00946B81"/>
    <w:rsid w:val="00946EA6"/>
    <w:rsid w:val="00947417"/>
    <w:rsid w:val="009474D9"/>
    <w:rsid w:val="0094753E"/>
    <w:rsid w:val="00947A8D"/>
    <w:rsid w:val="00947AC3"/>
    <w:rsid w:val="00947BB5"/>
    <w:rsid w:val="00947C14"/>
    <w:rsid w:val="00947C7B"/>
    <w:rsid w:val="00947D08"/>
    <w:rsid w:val="00950131"/>
    <w:rsid w:val="00950183"/>
    <w:rsid w:val="00950449"/>
    <w:rsid w:val="009507E7"/>
    <w:rsid w:val="009508CF"/>
    <w:rsid w:val="009509F2"/>
    <w:rsid w:val="00950CA0"/>
    <w:rsid w:val="00950E3F"/>
    <w:rsid w:val="00950E9C"/>
    <w:rsid w:val="00950FBF"/>
    <w:rsid w:val="00951162"/>
    <w:rsid w:val="00951335"/>
    <w:rsid w:val="00952370"/>
    <w:rsid w:val="00952410"/>
    <w:rsid w:val="009525DE"/>
    <w:rsid w:val="009526F8"/>
    <w:rsid w:val="009528D4"/>
    <w:rsid w:val="009539E7"/>
    <w:rsid w:val="00953AEC"/>
    <w:rsid w:val="00953F1A"/>
    <w:rsid w:val="009546CD"/>
    <w:rsid w:val="00954A2D"/>
    <w:rsid w:val="00954C42"/>
    <w:rsid w:val="00954D9B"/>
    <w:rsid w:val="009553C7"/>
    <w:rsid w:val="00955573"/>
    <w:rsid w:val="0095576D"/>
    <w:rsid w:val="00955794"/>
    <w:rsid w:val="00955BA1"/>
    <w:rsid w:val="00955BA9"/>
    <w:rsid w:val="00955C25"/>
    <w:rsid w:val="00955CCE"/>
    <w:rsid w:val="00956701"/>
    <w:rsid w:val="00956752"/>
    <w:rsid w:val="009568DD"/>
    <w:rsid w:val="00956A16"/>
    <w:rsid w:val="00957023"/>
    <w:rsid w:val="009574F6"/>
    <w:rsid w:val="00957547"/>
    <w:rsid w:val="0095754B"/>
    <w:rsid w:val="0095760E"/>
    <w:rsid w:val="00957A1C"/>
    <w:rsid w:val="0096016F"/>
    <w:rsid w:val="009601B9"/>
    <w:rsid w:val="00960424"/>
    <w:rsid w:val="00960568"/>
    <w:rsid w:val="00960DF8"/>
    <w:rsid w:val="00960FAB"/>
    <w:rsid w:val="0096138C"/>
    <w:rsid w:val="009619EF"/>
    <w:rsid w:val="00961AA8"/>
    <w:rsid w:val="00961B06"/>
    <w:rsid w:val="00961BEB"/>
    <w:rsid w:val="00961FE1"/>
    <w:rsid w:val="00962228"/>
    <w:rsid w:val="00962880"/>
    <w:rsid w:val="00962C08"/>
    <w:rsid w:val="00962C8E"/>
    <w:rsid w:val="00962DF7"/>
    <w:rsid w:val="0096322E"/>
    <w:rsid w:val="00963826"/>
    <w:rsid w:val="00963BC1"/>
    <w:rsid w:val="00963FC8"/>
    <w:rsid w:val="00964015"/>
    <w:rsid w:val="009641A0"/>
    <w:rsid w:val="00964A18"/>
    <w:rsid w:val="00964BA8"/>
    <w:rsid w:val="00964BD2"/>
    <w:rsid w:val="00964FC4"/>
    <w:rsid w:val="00965316"/>
    <w:rsid w:val="00965430"/>
    <w:rsid w:val="0096548C"/>
    <w:rsid w:val="00965812"/>
    <w:rsid w:val="00966564"/>
    <w:rsid w:val="009665F2"/>
    <w:rsid w:val="009665FD"/>
    <w:rsid w:val="00966686"/>
    <w:rsid w:val="00966780"/>
    <w:rsid w:val="009667CB"/>
    <w:rsid w:val="00966984"/>
    <w:rsid w:val="009669C8"/>
    <w:rsid w:val="00966E30"/>
    <w:rsid w:val="00966F50"/>
    <w:rsid w:val="00967089"/>
    <w:rsid w:val="00967459"/>
    <w:rsid w:val="009677F6"/>
    <w:rsid w:val="0096796C"/>
    <w:rsid w:val="00967DAD"/>
    <w:rsid w:val="00970113"/>
    <w:rsid w:val="009705F6"/>
    <w:rsid w:val="0097097F"/>
    <w:rsid w:val="00970B35"/>
    <w:rsid w:val="00970D66"/>
    <w:rsid w:val="00970F30"/>
    <w:rsid w:val="00970FAD"/>
    <w:rsid w:val="00970FBB"/>
    <w:rsid w:val="00971C75"/>
    <w:rsid w:val="00971E2B"/>
    <w:rsid w:val="00971F17"/>
    <w:rsid w:val="009725AF"/>
    <w:rsid w:val="009728AE"/>
    <w:rsid w:val="00972949"/>
    <w:rsid w:val="00972BB1"/>
    <w:rsid w:val="00972DB1"/>
    <w:rsid w:val="009731CA"/>
    <w:rsid w:val="009731CF"/>
    <w:rsid w:val="00973286"/>
    <w:rsid w:val="0097331A"/>
    <w:rsid w:val="0097335D"/>
    <w:rsid w:val="00973606"/>
    <w:rsid w:val="00973613"/>
    <w:rsid w:val="009738C2"/>
    <w:rsid w:val="009738EF"/>
    <w:rsid w:val="00973C2C"/>
    <w:rsid w:val="00973D34"/>
    <w:rsid w:val="009740AF"/>
    <w:rsid w:val="00974268"/>
    <w:rsid w:val="0097441D"/>
    <w:rsid w:val="00974445"/>
    <w:rsid w:val="00974951"/>
    <w:rsid w:val="009749DC"/>
    <w:rsid w:val="00974A2B"/>
    <w:rsid w:val="00974B1F"/>
    <w:rsid w:val="00974C65"/>
    <w:rsid w:val="00974F43"/>
    <w:rsid w:val="009752B0"/>
    <w:rsid w:val="00975B92"/>
    <w:rsid w:val="00975BF6"/>
    <w:rsid w:val="00975C52"/>
    <w:rsid w:val="00975CA3"/>
    <w:rsid w:val="00975F7B"/>
    <w:rsid w:val="00976003"/>
    <w:rsid w:val="00976334"/>
    <w:rsid w:val="00976553"/>
    <w:rsid w:val="009767CA"/>
    <w:rsid w:val="00976E2C"/>
    <w:rsid w:val="00976EC3"/>
    <w:rsid w:val="00976FB1"/>
    <w:rsid w:val="00977842"/>
    <w:rsid w:val="00977FB4"/>
    <w:rsid w:val="00980477"/>
    <w:rsid w:val="00980898"/>
    <w:rsid w:val="00980E5C"/>
    <w:rsid w:val="00981E87"/>
    <w:rsid w:val="00982064"/>
    <w:rsid w:val="009820A3"/>
    <w:rsid w:val="00982C77"/>
    <w:rsid w:val="009832CA"/>
    <w:rsid w:val="009836E2"/>
    <w:rsid w:val="009839FF"/>
    <w:rsid w:val="00983A8E"/>
    <w:rsid w:val="00983BED"/>
    <w:rsid w:val="00983C18"/>
    <w:rsid w:val="00983C30"/>
    <w:rsid w:val="00983DCE"/>
    <w:rsid w:val="00984659"/>
    <w:rsid w:val="009849CF"/>
    <w:rsid w:val="00984C93"/>
    <w:rsid w:val="00984D30"/>
    <w:rsid w:val="00984F4B"/>
    <w:rsid w:val="00985615"/>
    <w:rsid w:val="009856BE"/>
    <w:rsid w:val="00985737"/>
    <w:rsid w:val="00985AB1"/>
    <w:rsid w:val="00985CE6"/>
    <w:rsid w:val="00985F09"/>
    <w:rsid w:val="00986221"/>
    <w:rsid w:val="009862C4"/>
    <w:rsid w:val="00986363"/>
    <w:rsid w:val="009868F9"/>
    <w:rsid w:val="00986A88"/>
    <w:rsid w:val="0098712C"/>
    <w:rsid w:val="00987251"/>
    <w:rsid w:val="00987D71"/>
    <w:rsid w:val="009901A7"/>
    <w:rsid w:val="009904CF"/>
    <w:rsid w:val="00990A3B"/>
    <w:rsid w:val="00990B22"/>
    <w:rsid w:val="00990C17"/>
    <w:rsid w:val="00990C83"/>
    <w:rsid w:val="009914F8"/>
    <w:rsid w:val="00991C48"/>
    <w:rsid w:val="00991DBF"/>
    <w:rsid w:val="00991F07"/>
    <w:rsid w:val="00992159"/>
    <w:rsid w:val="009921E1"/>
    <w:rsid w:val="0099226C"/>
    <w:rsid w:val="00992AED"/>
    <w:rsid w:val="00992CAD"/>
    <w:rsid w:val="0099336F"/>
    <w:rsid w:val="00993597"/>
    <w:rsid w:val="00993654"/>
    <w:rsid w:val="009938C1"/>
    <w:rsid w:val="009938DA"/>
    <w:rsid w:val="00993EAD"/>
    <w:rsid w:val="00993FE4"/>
    <w:rsid w:val="0099401B"/>
    <w:rsid w:val="00994164"/>
    <w:rsid w:val="00994343"/>
    <w:rsid w:val="00994395"/>
    <w:rsid w:val="009947C5"/>
    <w:rsid w:val="009949E4"/>
    <w:rsid w:val="00994A33"/>
    <w:rsid w:val="00994BEB"/>
    <w:rsid w:val="00994E4C"/>
    <w:rsid w:val="00994FBA"/>
    <w:rsid w:val="0099502B"/>
    <w:rsid w:val="00995273"/>
    <w:rsid w:val="00995349"/>
    <w:rsid w:val="009954C9"/>
    <w:rsid w:val="009955B7"/>
    <w:rsid w:val="009957AD"/>
    <w:rsid w:val="00995970"/>
    <w:rsid w:val="0099597D"/>
    <w:rsid w:val="00995ACF"/>
    <w:rsid w:val="00995CC6"/>
    <w:rsid w:val="00995E0C"/>
    <w:rsid w:val="00996105"/>
    <w:rsid w:val="0099644E"/>
    <w:rsid w:val="00996ABB"/>
    <w:rsid w:val="00996B67"/>
    <w:rsid w:val="00996D9B"/>
    <w:rsid w:val="00996F99"/>
    <w:rsid w:val="009973F2"/>
    <w:rsid w:val="009976C4"/>
    <w:rsid w:val="009976C9"/>
    <w:rsid w:val="00997B33"/>
    <w:rsid w:val="00997C72"/>
    <w:rsid w:val="009A021F"/>
    <w:rsid w:val="009A0474"/>
    <w:rsid w:val="009A047C"/>
    <w:rsid w:val="009A0A4D"/>
    <w:rsid w:val="009A0BB5"/>
    <w:rsid w:val="009A1300"/>
    <w:rsid w:val="009A13BE"/>
    <w:rsid w:val="009A1421"/>
    <w:rsid w:val="009A15A0"/>
    <w:rsid w:val="009A1881"/>
    <w:rsid w:val="009A194B"/>
    <w:rsid w:val="009A1A3E"/>
    <w:rsid w:val="009A1ABA"/>
    <w:rsid w:val="009A21F3"/>
    <w:rsid w:val="009A2717"/>
    <w:rsid w:val="009A28AA"/>
    <w:rsid w:val="009A2B56"/>
    <w:rsid w:val="009A2BD0"/>
    <w:rsid w:val="009A2C00"/>
    <w:rsid w:val="009A2C89"/>
    <w:rsid w:val="009A2EB2"/>
    <w:rsid w:val="009A312E"/>
    <w:rsid w:val="009A32E5"/>
    <w:rsid w:val="009A3485"/>
    <w:rsid w:val="009A34EB"/>
    <w:rsid w:val="009A39A9"/>
    <w:rsid w:val="009A3A85"/>
    <w:rsid w:val="009A3AD7"/>
    <w:rsid w:val="009A43D9"/>
    <w:rsid w:val="009A44FC"/>
    <w:rsid w:val="009A45EB"/>
    <w:rsid w:val="009A47AB"/>
    <w:rsid w:val="009A4D1F"/>
    <w:rsid w:val="009A4E11"/>
    <w:rsid w:val="009A5297"/>
    <w:rsid w:val="009A5412"/>
    <w:rsid w:val="009A5530"/>
    <w:rsid w:val="009A56EB"/>
    <w:rsid w:val="009A61AD"/>
    <w:rsid w:val="009A6391"/>
    <w:rsid w:val="009A65B6"/>
    <w:rsid w:val="009A6753"/>
    <w:rsid w:val="009A6784"/>
    <w:rsid w:val="009A6958"/>
    <w:rsid w:val="009A6B0B"/>
    <w:rsid w:val="009A6B56"/>
    <w:rsid w:val="009A727F"/>
    <w:rsid w:val="009A78E7"/>
    <w:rsid w:val="009A7AA2"/>
    <w:rsid w:val="009A7AC5"/>
    <w:rsid w:val="009A7E83"/>
    <w:rsid w:val="009B0193"/>
    <w:rsid w:val="009B0278"/>
    <w:rsid w:val="009B02C9"/>
    <w:rsid w:val="009B039B"/>
    <w:rsid w:val="009B04D6"/>
    <w:rsid w:val="009B05FF"/>
    <w:rsid w:val="009B06A2"/>
    <w:rsid w:val="009B0753"/>
    <w:rsid w:val="009B0794"/>
    <w:rsid w:val="009B07BA"/>
    <w:rsid w:val="009B07CB"/>
    <w:rsid w:val="009B0D52"/>
    <w:rsid w:val="009B0DB0"/>
    <w:rsid w:val="009B17F5"/>
    <w:rsid w:val="009B1BFE"/>
    <w:rsid w:val="009B1F75"/>
    <w:rsid w:val="009B27B0"/>
    <w:rsid w:val="009B2E8A"/>
    <w:rsid w:val="009B31C8"/>
    <w:rsid w:val="009B31E4"/>
    <w:rsid w:val="009B3307"/>
    <w:rsid w:val="009B335A"/>
    <w:rsid w:val="009B38D5"/>
    <w:rsid w:val="009B3A39"/>
    <w:rsid w:val="009B3C9F"/>
    <w:rsid w:val="009B3D18"/>
    <w:rsid w:val="009B3D80"/>
    <w:rsid w:val="009B4542"/>
    <w:rsid w:val="009B45DB"/>
    <w:rsid w:val="009B4602"/>
    <w:rsid w:val="009B4665"/>
    <w:rsid w:val="009B46A6"/>
    <w:rsid w:val="009B4733"/>
    <w:rsid w:val="009B492C"/>
    <w:rsid w:val="009B4958"/>
    <w:rsid w:val="009B4B9D"/>
    <w:rsid w:val="009B4C8A"/>
    <w:rsid w:val="009B5656"/>
    <w:rsid w:val="009B56AE"/>
    <w:rsid w:val="009B58A6"/>
    <w:rsid w:val="009B59C9"/>
    <w:rsid w:val="009B5C0B"/>
    <w:rsid w:val="009B611A"/>
    <w:rsid w:val="009B64E3"/>
    <w:rsid w:val="009B66F2"/>
    <w:rsid w:val="009B6776"/>
    <w:rsid w:val="009B6819"/>
    <w:rsid w:val="009B691D"/>
    <w:rsid w:val="009B6A65"/>
    <w:rsid w:val="009B6B92"/>
    <w:rsid w:val="009B6EA7"/>
    <w:rsid w:val="009B70C9"/>
    <w:rsid w:val="009B7299"/>
    <w:rsid w:val="009B7747"/>
    <w:rsid w:val="009B7878"/>
    <w:rsid w:val="009B7881"/>
    <w:rsid w:val="009B7AC8"/>
    <w:rsid w:val="009C02BB"/>
    <w:rsid w:val="009C0300"/>
    <w:rsid w:val="009C03E7"/>
    <w:rsid w:val="009C0562"/>
    <w:rsid w:val="009C08D0"/>
    <w:rsid w:val="009C0EE2"/>
    <w:rsid w:val="009C0F5F"/>
    <w:rsid w:val="009C1416"/>
    <w:rsid w:val="009C156F"/>
    <w:rsid w:val="009C1728"/>
    <w:rsid w:val="009C1DD0"/>
    <w:rsid w:val="009C1E45"/>
    <w:rsid w:val="009C21B7"/>
    <w:rsid w:val="009C2663"/>
    <w:rsid w:val="009C2874"/>
    <w:rsid w:val="009C2B68"/>
    <w:rsid w:val="009C2E13"/>
    <w:rsid w:val="009C2E6A"/>
    <w:rsid w:val="009C2FF5"/>
    <w:rsid w:val="009C3253"/>
    <w:rsid w:val="009C3299"/>
    <w:rsid w:val="009C32D8"/>
    <w:rsid w:val="009C338E"/>
    <w:rsid w:val="009C3726"/>
    <w:rsid w:val="009C3A84"/>
    <w:rsid w:val="009C3CEA"/>
    <w:rsid w:val="009C3EB6"/>
    <w:rsid w:val="009C415E"/>
    <w:rsid w:val="009C47A0"/>
    <w:rsid w:val="009C48D5"/>
    <w:rsid w:val="009C4D77"/>
    <w:rsid w:val="009C4F9A"/>
    <w:rsid w:val="009C5080"/>
    <w:rsid w:val="009C51DC"/>
    <w:rsid w:val="009C536D"/>
    <w:rsid w:val="009C5434"/>
    <w:rsid w:val="009C5629"/>
    <w:rsid w:val="009C57BF"/>
    <w:rsid w:val="009C594A"/>
    <w:rsid w:val="009C5CB5"/>
    <w:rsid w:val="009C6116"/>
    <w:rsid w:val="009C6BF1"/>
    <w:rsid w:val="009C6DC5"/>
    <w:rsid w:val="009C6DF0"/>
    <w:rsid w:val="009C7AB0"/>
    <w:rsid w:val="009C7D0A"/>
    <w:rsid w:val="009C7D80"/>
    <w:rsid w:val="009C7DEB"/>
    <w:rsid w:val="009C7E58"/>
    <w:rsid w:val="009D0076"/>
    <w:rsid w:val="009D0209"/>
    <w:rsid w:val="009D029E"/>
    <w:rsid w:val="009D0333"/>
    <w:rsid w:val="009D0666"/>
    <w:rsid w:val="009D083B"/>
    <w:rsid w:val="009D0908"/>
    <w:rsid w:val="009D0C06"/>
    <w:rsid w:val="009D15B2"/>
    <w:rsid w:val="009D1650"/>
    <w:rsid w:val="009D1883"/>
    <w:rsid w:val="009D191D"/>
    <w:rsid w:val="009D1DD6"/>
    <w:rsid w:val="009D1F3A"/>
    <w:rsid w:val="009D20B9"/>
    <w:rsid w:val="009D20DA"/>
    <w:rsid w:val="009D247C"/>
    <w:rsid w:val="009D248C"/>
    <w:rsid w:val="009D2668"/>
    <w:rsid w:val="009D2FC5"/>
    <w:rsid w:val="009D2FFF"/>
    <w:rsid w:val="009D3630"/>
    <w:rsid w:val="009D37D5"/>
    <w:rsid w:val="009D383A"/>
    <w:rsid w:val="009D3B1C"/>
    <w:rsid w:val="009D3E1D"/>
    <w:rsid w:val="009D4397"/>
    <w:rsid w:val="009D4A10"/>
    <w:rsid w:val="009D4ABC"/>
    <w:rsid w:val="009D5A7F"/>
    <w:rsid w:val="009D5D1A"/>
    <w:rsid w:val="009D6160"/>
    <w:rsid w:val="009D663D"/>
    <w:rsid w:val="009D6AAD"/>
    <w:rsid w:val="009D70EF"/>
    <w:rsid w:val="009D7A38"/>
    <w:rsid w:val="009D7B59"/>
    <w:rsid w:val="009D7BCC"/>
    <w:rsid w:val="009D7F67"/>
    <w:rsid w:val="009E01C5"/>
    <w:rsid w:val="009E033D"/>
    <w:rsid w:val="009E04BE"/>
    <w:rsid w:val="009E1055"/>
    <w:rsid w:val="009E1804"/>
    <w:rsid w:val="009E1DA5"/>
    <w:rsid w:val="009E1E06"/>
    <w:rsid w:val="009E2020"/>
    <w:rsid w:val="009E20CE"/>
    <w:rsid w:val="009E20DD"/>
    <w:rsid w:val="009E20F1"/>
    <w:rsid w:val="009E2254"/>
    <w:rsid w:val="009E230D"/>
    <w:rsid w:val="009E233B"/>
    <w:rsid w:val="009E2398"/>
    <w:rsid w:val="009E29EC"/>
    <w:rsid w:val="009E2F9C"/>
    <w:rsid w:val="009E30FD"/>
    <w:rsid w:val="009E31C1"/>
    <w:rsid w:val="009E332E"/>
    <w:rsid w:val="009E34C9"/>
    <w:rsid w:val="009E3C00"/>
    <w:rsid w:val="009E3ED1"/>
    <w:rsid w:val="009E3F6D"/>
    <w:rsid w:val="009E3FEC"/>
    <w:rsid w:val="009E4132"/>
    <w:rsid w:val="009E439D"/>
    <w:rsid w:val="009E4A75"/>
    <w:rsid w:val="009E4B20"/>
    <w:rsid w:val="009E4F6C"/>
    <w:rsid w:val="009E4FA9"/>
    <w:rsid w:val="009E5282"/>
    <w:rsid w:val="009E5378"/>
    <w:rsid w:val="009E5601"/>
    <w:rsid w:val="009E572D"/>
    <w:rsid w:val="009E5796"/>
    <w:rsid w:val="009E5883"/>
    <w:rsid w:val="009E5909"/>
    <w:rsid w:val="009E5DE7"/>
    <w:rsid w:val="009E6A02"/>
    <w:rsid w:val="009E6A80"/>
    <w:rsid w:val="009E71E8"/>
    <w:rsid w:val="009E75D9"/>
    <w:rsid w:val="009E7A9F"/>
    <w:rsid w:val="009E7C92"/>
    <w:rsid w:val="009E7E69"/>
    <w:rsid w:val="009F000C"/>
    <w:rsid w:val="009F021E"/>
    <w:rsid w:val="009F0220"/>
    <w:rsid w:val="009F0228"/>
    <w:rsid w:val="009F0C5F"/>
    <w:rsid w:val="009F0CC7"/>
    <w:rsid w:val="009F0CE1"/>
    <w:rsid w:val="009F0D9A"/>
    <w:rsid w:val="009F19EF"/>
    <w:rsid w:val="009F1DB8"/>
    <w:rsid w:val="009F1E17"/>
    <w:rsid w:val="009F24D0"/>
    <w:rsid w:val="009F32BA"/>
    <w:rsid w:val="009F3629"/>
    <w:rsid w:val="009F395D"/>
    <w:rsid w:val="009F4159"/>
    <w:rsid w:val="009F41DA"/>
    <w:rsid w:val="009F4A30"/>
    <w:rsid w:val="009F4ACC"/>
    <w:rsid w:val="009F4AD9"/>
    <w:rsid w:val="009F4BAB"/>
    <w:rsid w:val="009F4BF2"/>
    <w:rsid w:val="009F4CF3"/>
    <w:rsid w:val="009F52F9"/>
    <w:rsid w:val="009F53EF"/>
    <w:rsid w:val="009F587D"/>
    <w:rsid w:val="009F5A0D"/>
    <w:rsid w:val="009F5A6F"/>
    <w:rsid w:val="009F60F9"/>
    <w:rsid w:val="009F6BAA"/>
    <w:rsid w:val="009F6C3C"/>
    <w:rsid w:val="009F6EBE"/>
    <w:rsid w:val="009F6F53"/>
    <w:rsid w:val="009F73A2"/>
    <w:rsid w:val="009F7400"/>
    <w:rsid w:val="009F74C2"/>
    <w:rsid w:val="009F76E5"/>
    <w:rsid w:val="009F7770"/>
    <w:rsid w:val="009F7964"/>
    <w:rsid w:val="009F7C45"/>
    <w:rsid w:val="009F7F68"/>
    <w:rsid w:val="00A000A1"/>
    <w:rsid w:val="00A008DC"/>
    <w:rsid w:val="00A0093F"/>
    <w:rsid w:val="00A0100C"/>
    <w:rsid w:val="00A0126F"/>
    <w:rsid w:val="00A01477"/>
    <w:rsid w:val="00A014E8"/>
    <w:rsid w:val="00A0161F"/>
    <w:rsid w:val="00A017D0"/>
    <w:rsid w:val="00A01AA6"/>
    <w:rsid w:val="00A01FE2"/>
    <w:rsid w:val="00A02225"/>
    <w:rsid w:val="00A02532"/>
    <w:rsid w:val="00A02602"/>
    <w:rsid w:val="00A02C80"/>
    <w:rsid w:val="00A02D68"/>
    <w:rsid w:val="00A02E85"/>
    <w:rsid w:val="00A02E87"/>
    <w:rsid w:val="00A030B2"/>
    <w:rsid w:val="00A0329F"/>
    <w:rsid w:val="00A033AA"/>
    <w:rsid w:val="00A033D6"/>
    <w:rsid w:val="00A03A0B"/>
    <w:rsid w:val="00A03B5A"/>
    <w:rsid w:val="00A03D42"/>
    <w:rsid w:val="00A03DBC"/>
    <w:rsid w:val="00A03E3D"/>
    <w:rsid w:val="00A03FC5"/>
    <w:rsid w:val="00A04326"/>
    <w:rsid w:val="00A04434"/>
    <w:rsid w:val="00A046CB"/>
    <w:rsid w:val="00A04C11"/>
    <w:rsid w:val="00A04EA8"/>
    <w:rsid w:val="00A0502D"/>
    <w:rsid w:val="00A054E9"/>
    <w:rsid w:val="00A056D3"/>
    <w:rsid w:val="00A05976"/>
    <w:rsid w:val="00A05A08"/>
    <w:rsid w:val="00A05AFA"/>
    <w:rsid w:val="00A05C88"/>
    <w:rsid w:val="00A05F66"/>
    <w:rsid w:val="00A061A8"/>
    <w:rsid w:val="00A061C4"/>
    <w:rsid w:val="00A063CB"/>
    <w:rsid w:val="00A0660A"/>
    <w:rsid w:val="00A06812"/>
    <w:rsid w:val="00A06829"/>
    <w:rsid w:val="00A06A4E"/>
    <w:rsid w:val="00A06EAD"/>
    <w:rsid w:val="00A06F37"/>
    <w:rsid w:val="00A07BB3"/>
    <w:rsid w:val="00A1010E"/>
    <w:rsid w:val="00A10523"/>
    <w:rsid w:val="00A1084B"/>
    <w:rsid w:val="00A108BC"/>
    <w:rsid w:val="00A10D36"/>
    <w:rsid w:val="00A110E2"/>
    <w:rsid w:val="00A11126"/>
    <w:rsid w:val="00A113EA"/>
    <w:rsid w:val="00A11656"/>
    <w:rsid w:val="00A118FD"/>
    <w:rsid w:val="00A11CCF"/>
    <w:rsid w:val="00A12095"/>
    <w:rsid w:val="00A125C6"/>
    <w:rsid w:val="00A126CB"/>
    <w:rsid w:val="00A127ED"/>
    <w:rsid w:val="00A12A43"/>
    <w:rsid w:val="00A12E5F"/>
    <w:rsid w:val="00A1302D"/>
    <w:rsid w:val="00A13265"/>
    <w:rsid w:val="00A13BC0"/>
    <w:rsid w:val="00A13C65"/>
    <w:rsid w:val="00A14613"/>
    <w:rsid w:val="00A14645"/>
    <w:rsid w:val="00A14956"/>
    <w:rsid w:val="00A149C4"/>
    <w:rsid w:val="00A14AFE"/>
    <w:rsid w:val="00A14B36"/>
    <w:rsid w:val="00A14CB9"/>
    <w:rsid w:val="00A14D3F"/>
    <w:rsid w:val="00A14EFC"/>
    <w:rsid w:val="00A152BF"/>
    <w:rsid w:val="00A15578"/>
    <w:rsid w:val="00A155AD"/>
    <w:rsid w:val="00A1569A"/>
    <w:rsid w:val="00A1570E"/>
    <w:rsid w:val="00A1594E"/>
    <w:rsid w:val="00A16290"/>
    <w:rsid w:val="00A163E9"/>
    <w:rsid w:val="00A1654E"/>
    <w:rsid w:val="00A16772"/>
    <w:rsid w:val="00A16E26"/>
    <w:rsid w:val="00A171DB"/>
    <w:rsid w:val="00A178BC"/>
    <w:rsid w:val="00A17E44"/>
    <w:rsid w:val="00A205D3"/>
    <w:rsid w:val="00A20664"/>
    <w:rsid w:val="00A20CA8"/>
    <w:rsid w:val="00A20FA7"/>
    <w:rsid w:val="00A2129B"/>
    <w:rsid w:val="00A214C7"/>
    <w:rsid w:val="00A21790"/>
    <w:rsid w:val="00A21B60"/>
    <w:rsid w:val="00A21F4D"/>
    <w:rsid w:val="00A22754"/>
    <w:rsid w:val="00A22DD7"/>
    <w:rsid w:val="00A22E6F"/>
    <w:rsid w:val="00A22FCD"/>
    <w:rsid w:val="00A22FD9"/>
    <w:rsid w:val="00A231E1"/>
    <w:rsid w:val="00A2325E"/>
    <w:rsid w:val="00A23323"/>
    <w:rsid w:val="00A23AF7"/>
    <w:rsid w:val="00A24442"/>
    <w:rsid w:val="00A24849"/>
    <w:rsid w:val="00A24A1A"/>
    <w:rsid w:val="00A24D98"/>
    <w:rsid w:val="00A24F76"/>
    <w:rsid w:val="00A251E6"/>
    <w:rsid w:val="00A25289"/>
    <w:rsid w:val="00A252DC"/>
    <w:rsid w:val="00A25812"/>
    <w:rsid w:val="00A25DDE"/>
    <w:rsid w:val="00A25DE6"/>
    <w:rsid w:val="00A25F77"/>
    <w:rsid w:val="00A261AD"/>
    <w:rsid w:val="00A26942"/>
    <w:rsid w:val="00A26EBA"/>
    <w:rsid w:val="00A27316"/>
    <w:rsid w:val="00A27891"/>
    <w:rsid w:val="00A278C8"/>
    <w:rsid w:val="00A30335"/>
    <w:rsid w:val="00A304D6"/>
    <w:rsid w:val="00A30672"/>
    <w:rsid w:val="00A30862"/>
    <w:rsid w:val="00A30A71"/>
    <w:rsid w:val="00A30B52"/>
    <w:rsid w:val="00A310E4"/>
    <w:rsid w:val="00A31341"/>
    <w:rsid w:val="00A31424"/>
    <w:rsid w:val="00A31A6C"/>
    <w:rsid w:val="00A31B48"/>
    <w:rsid w:val="00A3256A"/>
    <w:rsid w:val="00A327B9"/>
    <w:rsid w:val="00A32914"/>
    <w:rsid w:val="00A32AD4"/>
    <w:rsid w:val="00A32F4A"/>
    <w:rsid w:val="00A32FB5"/>
    <w:rsid w:val="00A3321B"/>
    <w:rsid w:val="00A33318"/>
    <w:rsid w:val="00A33416"/>
    <w:rsid w:val="00A33420"/>
    <w:rsid w:val="00A335E2"/>
    <w:rsid w:val="00A3367F"/>
    <w:rsid w:val="00A33915"/>
    <w:rsid w:val="00A33A63"/>
    <w:rsid w:val="00A33AFD"/>
    <w:rsid w:val="00A33C33"/>
    <w:rsid w:val="00A33CC7"/>
    <w:rsid w:val="00A33EEC"/>
    <w:rsid w:val="00A33FFE"/>
    <w:rsid w:val="00A342CB"/>
    <w:rsid w:val="00A34566"/>
    <w:rsid w:val="00A34A95"/>
    <w:rsid w:val="00A34D46"/>
    <w:rsid w:val="00A35115"/>
    <w:rsid w:val="00A354D2"/>
    <w:rsid w:val="00A35533"/>
    <w:rsid w:val="00A35AF9"/>
    <w:rsid w:val="00A36038"/>
    <w:rsid w:val="00A36335"/>
    <w:rsid w:val="00A36443"/>
    <w:rsid w:val="00A3648D"/>
    <w:rsid w:val="00A36652"/>
    <w:rsid w:val="00A36725"/>
    <w:rsid w:val="00A3691C"/>
    <w:rsid w:val="00A36ACB"/>
    <w:rsid w:val="00A36F13"/>
    <w:rsid w:val="00A378C5"/>
    <w:rsid w:val="00A37F38"/>
    <w:rsid w:val="00A400CB"/>
    <w:rsid w:val="00A4037C"/>
    <w:rsid w:val="00A4053D"/>
    <w:rsid w:val="00A4070F"/>
    <w:rsid w:val="00A40BAD"/>
    <w:rsid w:val="00A40BE9"/>
    <w:rsid w:val="00A40E3D"/>
    <w:rsid w:val="00A413D5"/>
    <w:rsid w:val="00A4187D"/>
    <w:rsid w:val="00A41C51"/>
    <w:rsid w:val="00A41C7D"/>
    <w:rsid w:val="00A41F08"/>
    <w:rsid w:val="00A41FE0"/>
    <w:rsid w:val="00A42025"/>
    <w:rsid w:val="00A420E1"/>
    <w:rsid w:val="00A4237C"/>
    <w:rsid w:val="00A425ED"/>
    <w:rsid w:val="00A42990"/>
    <w:rsid w:val="00A42D87"/>
    <w:rsid w:val="00A42E18"/>
    <w:rsid w:val="00A42F85"/>
    <w:rsid w:val="00A43669"/>
    <w:rsid w:val="00A436B5"/>
    <w:rsid w:val="00A436D0"/>
    <w:rsid w:val="00A436FE"/>
    <w:rsid w:val="00A437B9"/>
    <w:rsid w:val="00A43C15"/>
    <w:rsid w:val="00A442A2"/>
    <w:rsid w:val="00A44389"/>
    <w:rsid w:val="00A445A6"/>
    <w:rsid w:val="00A44700"/>
    <w:rsid w:val="00A447A9"/>
    <w:rsid w:val="00A449E1"/>
    <w:rsid w:val="00A4503B"/>
    <w:rsid w:val="00A4512E"/>
    <w:rsid w:val="00A45685"/>
    <w:rsid w:val="00A45A81"/>
    <w:rsid w:val="00A45C40"/>
    <w:rsid w:val="00A460C9"/>
    <w:rsid w:val="00A46551"/>
    <w:rsid w:val="00A46626"/>
    <w:rsid w:val="00A46844"/>
    <w:rsid w:val="00A46CC1"/>
    <w:rsid w:val="00A47089"/>
    <w:rsid w:val="00A471D2"/>
    <w:rsid w:val="00A473B0"/>
    <w:rsid w:val="00A47699"/>
    <w:rsid w:val="00A476D1"/>
    <w:rsid w:val="00A477F0"/>
    <w:rsid w:val="00A47D78"/>
    <w:rsid w:val="00A50678"/>
    <w:rsid w:val="00A5099E"/>
    <w:rsid w:val="00A50AFE"/>
    <w:rsid w:val="00A50C31"/>
    <w:rsid w:val="00A50CBC"/>
    <w:rsid w:val="00A50FE9"/>
    <w:rsid w:val="00A51678"/>
    <w:rsid w:val="00A517E7"/>
    <w:rsid w:val="00A52AAA"/>
    <w:rsid w:val="00A52CD6"/>
    <w:rsid w:val="00A531A1"/>
    <w:rsid w:val="00A5323D"/>
    <w:rsid w:val="00A53282"/>
    <w:rsid w:val="00A53A76"/>
    <w:rsid w:val="00A53F14"/>
    <w:rsid w:val="00A53F33"/>
    <w:rsid w:val="00A53F85"/>
    <w:rsid w:val="00A5405C"/>
    <w:rsid w:val="00A5441F"/>
    <w:rsid w:val="00A54602"/>
    <w:rsid w:val="00A546B8"/>
    <w:rsid w:val="00A546FE"/>
    <w:rsid w:val="00A54AF0"/>
    <w:rsid w:val="00A54EB4"/>
    <w:rsid w:val="00A5505E"/>
    <w:rsid w:val="00A553AC"/>
    <w:rsid w:val="00A554C4"/>
    <w:rsid w:val="00A55B6B"/>
    <w:rsid w:val="00A55EA4"/>
    <w:rsid w:val="00A55F7B"/>
    <w:rsid w:val="00A56638"/>
    <w:rsid w:val="00A567A7"/>
    <w:rsid w:val="00A56805"/>
    <w:rsid w:val="00A56B2B"/>
    <w:rsid w:val="00A56C39"/>
    <w:rsid w:val="00A56D75"/>
    <w:rsid w:val="00A56EAD"/>
    <w:rsid w:val="00A56EE9"/>
    <w:rsid w:val="00A570AB"/>
    <w:rsid w:val="00A57160"/>
    <w:rsid w:val="00A572AF"/>
    <w:rsid w:val="00A5757D"/>
    <w:rsid w:val="00A57781"/>
    <w:rsid w:val="00A57950"/>
    <w:rsid w:val="00A57A0D"/>
    <w:rsid w:val="00A57C83"/>
    <w:rsid w:val="00A6020B"/>
    <w:rsid w:val="00A60294"/>
    <w:rsid w:val="00A6080F"/>
    <w:rsid w:val="00A60835"/>
    <w:rsid w:val="00A6089E"/>
    <w:rsid w:val="00A60B6E"/>
    <w:rsid w:val="00A61056"/>
    <w:rsid w:val="00A611E6"/>
    <w:rsid w:val="00A6148C"/>
    <w:rsid w:val="00A614DA"/>
    <w:rsid w:val="00A618CF"/>
    <w:rsid w:val="00A61B3D"/>
    <w:rsid w:val="00A61C48"/>
    <w:rsid w:val="00A61D86"/>
    <w:rsid w:val="00A61DCE"/>
    <w:rsid w:val="00A61EB4"/>
    <w:rsid w:val="00A62006"/>
    <w:rsid w:val="00A620CC"/>
    <w:rsid w:val="00A62892"/>
    <w:rsid w:val="00A628E1"/>
    <w:rsid w:val="00A62C0D"/>
    <w:rsid w:val="00A630E1"/>
    <w:rsid w:val="00A6322C"/>
    <w:rsid w:val="00A6362D"/>
    <w:rsid w:val="00A63738"/>
    <w:rsid w:val="00A63978"/>
    <w:rsid w:val="00A63C11"/>
    <w:rsid w:val="00A64497"/>
    <w:rsid w:val="00A64656"/>
    <w:rsid w:val="00A64679"/>
    <w:rsid w:val="00A646D7"/>
    <w:rsid w:val="00A64F04"/>
    <w:rsid w:val="00A65282"/>
    <w:rsid w:val="00A654EE"/>
    <w:rsid w:val="00A65670"/>
    <w:rsid w:val="00A65AA6"/>
    <w:rsid w:val="00A65EF6"/>
    <w:rsid w:val="00A65F9C"/>
    <w:rsid w:val="00A663B1"/>
    <w:rsid w:val="00A6645B"/>
    <w:rsid w:val="00A66686"/>
    <w:rsid w:val="00A66721"/>
    <w:rsid w:val="00A66B07"/>
    <w:rsid w:val="00A66DF4"/>
    <w:rsid w:val="00A67889"/>
    <w:rsid w:val="00A67B47"/>
    <w:rsid w:val="00A67CA4"/>
    <w:rsid w:val="00A67CAD"/>
    <w:rsid w:val="00A706D7"/>
    <w:rsid w:val="00A70735"/>
    <w:rsid w:val="00A70794"/>
    <w:rsid w:val="00A70A25"/>
    <w:rsid w:val="00A71478"/>
    <w:rsid w:val="00A718E3"/>
    <w:rsid w:val="00A721CE"/>
    <w:rsid w:val="00A72310"/>
    <w:rsid w:val="00A72435"/>
    <w:rsid w:val="00A726EA"/>
    <w:rsid w:val="00A7270A"/>
    <w:rsid w:val="00A72736"/>
    <w:rsid w:val="00A72BC8"/>
    <w:rsid w:val="00A72D04"/>
    <w:rsid w:val="00A72E7D"/>
    <w:rsid w:val="00A72EBE"/>
    <w:rsid w:val="00A73018"/>
    <w:rsid w:val="00A7305F"/>
    <w:rsid w:val="00A73284"/>
    <w:rsid w:val="00A7339C"/>
    <w:rsid w:val="00A73A1A"/>
    <w:rsid w:val="00A73B12"/>
    <w:rsid w:val="00A73F30"/>
    <w:rsid w:val="00A73FB1"/>
    <w:rsid w:val="00A74068"/>
    <w:rsid w:val="00A743A4"/>
    <w:rsid w:val="00A745A9"/>
    <w:rsid w:val="00A747A1"/>
    <w:rsid w:val="00A751DE"/>
    <w:rsid w:val="00A7520E"/>
    <w:rsid w:val="00A753FA"/>
    <w:rsid w:val="00A7572A"/>
    <w:rsid w:val="00A75822"/>
    <w:rsid w:val="00A759E3"/>
    <w:rsid w:val="00A75D20"/>
    <w:rsid w:val="00A760B2"/>
    <w:rsid w:val="00A76467"/>
    <w:rsid w:val="00A765BE"/>
    <w:rsid w:val="00A767AD"/>
    <w:rsid w:val="00A76A16"/>
    <w:rsid w:val="00A76D35"/>
    <w:rsid w:val="00A76F3D"/>
    <w:rsid w:val="00A770B1"/>
    <w:rsid w:val="00A7723F"/>
    <w:rsid w:val="00A77650"/>
    <w:rsid w:val="00A7778D"/>
    <w:rsid w:val="00A778DB"/>
    <w:rsid w:val="00A77905"/>
    <w:rsid w:val="00A77A84"/>
    <w:rsid w:val="00A77B19"/>
    <w:rsid w:val="00A8015B"/>
    <w:rsid w:val="00A80629"/>
    <w:rsid w:val="00A80A1A"/>
    <w:rsid w:val="00A80F03"/>
    <w:rsid w:val="00A810A9"/>
    <w:rsid w:val="00A81139"/>
    <w:rsid w:val="00A81BBF"/>
    <w:rsid w:val="00A81DFE"/>
    <w:rsid w:val="00A820EC"/>
    <w:rsid w:val="00A825C4"/>
    <w:rsid w:val="00A82912"/>
    <w:rsid w:val="00A829C9"/>
    <w:rsid w:val="00A82AB6"/>
    <w:rsid w:val="00A82D90"/>
    <w:rsid w:val="00A83140"/>
    <w:rsid w:val="00A83265"/>
    <w:rsid w:val="00A834B3"/>
    <w:rsid w:val="00A8391F"/>
    <w:rsid w:val="00A83AE3"/>
    <w:rsid w:val="00A83C3B"/>
    <w:rsid w:val="00A84088"/>
    <w:rsid w:val="00A8428E"/>
    <w:rsid w:val="00A84A7F"/>
    <w:rsid w:val="00A84B44"/>
    <w:rsid w:val="00A84D36"/>
    <w:rsid w:val="00A84E48"/>
    <w:rsid w:val="00A84E92"/>
    <w:rsid w:val="00A84F6D"/>
    <w:rsid w:val="00A85095"/>
    <w:rsid w:val="00A851AB"/>
    <w:rsid w:val="00A851CF"/>
    <w:rsid w:val="00A852A0"/>
    <w:rsid w:val="00A852CE"/>
    <w:rsid w:val="00A852DC"/>
    <w:rsid w:val="00A8588B"/>
    <w:rsid w:val="00A8592D"/>
    <w:rsid w:val="00A859CD"/>
    <w:rsid w:val="00A85FEF"/>
    <w:rsid w:val="00A865CC"/>
    <w:rsid w:val="00A866D5"/>
    <w:rsid w:val="00A86717"/>
    <w:rsid w:val="00A86A3B"/>
    <w:rsid w:val="00A86D04"/>
    <w:rsid w:val="00A86F97"/>
    <w:rsid w:val="00A87156"/>
    <w:rsid w:val="00A87256"/>
    <w:rsid w:val="00A87270"/>
    <w:rsid w:val="00A8774A"/>
    <w:rsid w:val="00A87A2B"/>
    <w:rsid w:val="00A87D80"/>
    <w:rsid w:val="00A87EFE"/>
    <w:rsid w:val="00A901BD"/>
    <w:rsid w:val="00A9024E"/>
    <w:rsid w:val="00A9028F"/>
    <w:rsid w:val="00A906B7"/>
    <w:rsid w:val="00A90987"/>
    <w:rsid w:val="00A914F2"/>
    <w:rsid w:val="00A916C0"/>
    <w:rsid w:val="00A91CE8"/>
    <w:rsid w:val="00A91D13"/>
    <w:rsid w:val="00A91D4F"/>
    <w:rsid w:val="00A91F79"/>
    <w:rsid w:val="00A923A4"/>
    <w:rsid w:val="00A92914"/>
    <w:rsid w:val="00A92996"/>
    <w:rsid w:val="00A92D80"/>
    <w:rsid w:val="00A93389"/>
    <w:rsid w:val="00A9358B"/>
    <w:rsid w:val="00A9395A"/>
    <w:rsid w:val="00A93AD0"/>
    <w:rsid w:val="00A94582"/>
    <w:rsid w:val="00A94622"/>
    <w:rsid w:val="00A94C92"/>
    <w:rsid w:val="00A94F0A"/>
    <w:rsid w:val="00A951A6"/>
    <w:rsid w:val="00A951F5"/>
    <w:rsid w:val="00A952AC"/>
    <w:rsid w:val="00A9544B"/>
    <w:rsid w:val="00A95956"/>
    <w:rsid w:val="00A95BD2"/>
    <w:rsid w:val="00A95EFE"/>
    <w:rsid w:val="00A96162"/>
    <w:rsid w:val="00A9628B"/>
    <w:rsid w:val="00A9668E"/>
    <w:rsid w:val="00A96EBC"/>
    <w:rsid w:val="00A97229"/>
    <w:rsid w:val="00A97528"/>
    <w:rsid w:val="00A97564"/>
    <w:rsid w:val="00A97D1C"/>
    <w:rsid w:val="00A97F0A"/>
    <w:rsid w:val="00AA0013"/>
    <w:rsid w:val="00AA054C"/>
    <w:rsid w:val="00AA09A7"/>
    <w:rsid w:val="00AA09B9"/>
    <w:rsid w:val="00AA09F3"/>
    <w:rsid w:val="00AA0D92"/>
    <w:rsid w:val="00AA100A"/>
    <w:rsid w:val="00AA1154"/>
    <w:rsid w:val="00AA1769"/>
    <w:rsid w:val="00AA1831"/>
    <w:rsid w:val="00AA19D3"/>
    <w:rsid w:val="00AA1A29"/>
    <w:rsid w:val="00AA1B72"/>
    <w:rsid w:val="00AA1D04"/>
    <w:rsid w:val="00AA1F6E"/>
    <w:rsid w:val="00AA211C"/>
    <w:rsid w:val="00AA2255"/>
    <w:rsid w:val="00AA24FC"/>
    <w:rsid w:val="00AA251C"/>
    <w:rsid w:val="00AA278D"/>
    <w:rsid w:val="00AA27DF"/>
    <w:rsid w:val="00AA280A"/>
    <w:rsid w:val="00AA2FCF"/>
    <w:rsid w:val="00AA3708"/>
    <w:rsid w:val="00AA3E53"/>
    <w:rsid w:val="00AA4090"/>
    <w:rsid w:val="00AA4155"/>
    <w:rsid w:val="00AA4391"/>
    <w:rsid w:val="00AA44CA"/>
    <w:rsid w:val="00AA45AC"/>
    <w:rsid w:val="00AA4683"/>
    <w:rsid w:val="00AA4688"/>
    <w:rsid w:val="00AA476D"/>
    <w:rsid w:val="00AA480D"/>
    <w:rsid w:val="00AA4C41"/>
    <w:rsid w:val="00AA4C58"/>
    <w:rsid w:val="00AA55B0"/>
    <w:rsid w:val="00AA5636"/>
    <w:rsid w:val="00AA5648"/>
    <w:rsid w:val="00AA56BE"/>
    <w:rsid w:val="00AA57F0"/>
    <w:rsid w:val="00AA5B24"/>
    <w:rsid w:val="00AA5CCB"/>
    <w:rsid w:val="00AA5DA5"/>
    <w:rsid w:val="00AA5E72"/>
    <w:rsid w:val="00AA5F1A"/>
    <w:rsid w:val="00AA62E8"/>
    <w:rsid w:val="00AA6453"/>
    <w:rsid w:val="00AA64E9"/>
    <w:rsid w:val="00AA6C45"/>
    <w:rsid w:val="00AA6C76"/>
    <w:rsid w:val="00AA6CC5"/>
    <w:rsid w:val="00AA71F9"/>
    <w:rsid w:val="00AA722A"/>
    <w:rsid w:val="00AA7453"/>
    <w:rsid w:val="00AA746C"/>
    <w:rsid w:val="00AA767F"/>
    <w:rsid w:val="00AA782D"/>
    <w:rsid w:val="00AA7B2E"/>
    <w:rsid w:val="00AA7D1B"/>
    <w:rsid w:val="00AA7FB8"/>
    <w:rsid w:val="00AB001D"/>
    <w:rsid w:val="00AB027C"/>
    <w:rsid w:val="00AB031C"/>
    <w:rsid w:val="00AB0B8E"/>
    <w:rsid w:val="00AB1A6C"/>
    <w:rsid w:val="00AB1C70"/>
    <w:rsid w:val="00AB2298"/>
    <w:rsid w:val="00AB27B0"/>
    <w:rsid w:val="00AB285B"/>
    <w:rsid w:val="00AB289E"/>
    <w:rsid w:val="00AB2DED"/>
    <w:rsid w:val="00AB309F"/>
    <w:rsid w:val="00AB3372"/>
    <w:rsid w:val="00AB34DE"/>
    <w:rsid w:val="00AB350A"/>
    <w:rsid w:val="00AB36A2"/>
    <w:rsid w:val="00AB3AAC"/>
    <w:rsid w:val="00AB3C70"/>
    <w:rsid w:val="00AB422F"/>
    <w:rsid w:val="00AB426C"/>
    <w:rsid w:val="00AB434F"/>
    <w:rsid w:val="00AB444B"/>
    <w:rsid w:val="00AB4484"/>
    <w:rsid w:val="00AB45FE"/>
    <w:rsid w:val="00AB477E"/>
    <w:rsid w:val="00AB5065"/>
    <w:rsid w:val="00AB5070"/>
    <w:rsid w:val="00AB5236"/>
    <w:rsid w:val="00AB523A"/>
    <w:rsid w:val="00AB5843"/>
    <w:rsid w:val="00AB585A"/>
    <w:rsid w:val="00AB5AD2"/>
    <w:rsid w:val="00AB5C7E"/>
    <w:rsid w:val="00AB5CB1"/>
    <w:rsid w:val="00AB5F69"/>
    <w:rsid w:val="00AB600E"/>
    <w:rsid w:val="00AB6154"/>
    <w:rsid w:val="00AB6188"/>
    <w:rsid w:val="00AB65B5"/>
    <w:rsid w:val="00AB661B"/>
    <w:rsid w:val="00AB69A3"/>
    <w:rsid w:val="00AB6DF5"/>
    <w:rsid w:val="00AB6F0B"/>
    <w:rsid w:val="00AB6F2B"/>
    <w:rsid w:val="00AB72F2"/>
    <w:rsid w:val="00AB73B3"/>
    <w:rsid w:val="00AB753E"/>
    <w:rsid w:val="00AB7645"/>
    <w:rsid w:val="00AB7651"/>
    <w:rsid w:val="00AB7B05"/>
    <w:rsid w:val="00AC01AA"/>
    <w:rsid w:val="00AC0367"/>
    <w:rsid w:val="00AC0611"/>
    <w:rsid w:val="00AC0774"/>
    <w:rsid w:val="00AC07EC"/>
    <w:rsid w:val="00AC0833"/>
    <w:rsid w:val="00AC09B8"/>
    <w:rsid w:val="00AC0DC6"/>
    <w:rsid w:val="00AC11D9"/>
    <w:rsid w:val="00AC14AC"/>
    <w:rsid w:val="00AC18A4"/>
    <w:rsid w:val="00AC18F5"/>
    <w:rsid w:val="00AC199F"/>
    <w:rsid w:val="00AC1C5B"/>
    <w:rsid w:val="00AC1F2D"/>
    <w:rsid w:val="00AC1F46"/>
    <w:rsid w:val="00AC248F"/>
    <w:rsid w:val="00AC30F3"/>
    <w:rsid w:val="00AC3584"/>
    <w:rsid w:val="00AC36BD"/>
    <w:rsid w:val="00AC3CA5"/>
    <w:rsid w:val="00AC42CB"/>
    <w:rsid w:val="00AC42E5"/>
    <w:rsid w:val="00AC460C"/>
    <w:rsid w:val="00AC4C67"/>
    <w:rsid w:val="00AC51A0"/>
    <w:rsid w:val="00AC5E4D"/>
    <w:rsid w:val="00AC5FDD"/>
    <w:rsid w:val="00AC65C2"/>
    <w:rsid w:val="00AC673C"/>
    <w:rsid w:val="00AC684C"/>
    <w:rsid w:val="00AC6ACA"/>
    <w:rsid w:val="00AC6B35"/>
    <w:rsid w:val="00AC6B4B"/>
    <w:rsid w:val="00AC7065"/>
    <w:rsid w:val="00AC7451"/>
    <w:rsid w:val="00AC766F"/>
    <w:rsid w:val="00AC76AA"/>
    <w:rsid w:val="00AC7810"/>
    <w:rsid w:val="00AC7970"/>
    <w:rsid w:val="00AC7A18"/>
    <w:rsid w:val="00AC7D54"/>
    <w:rsid w:val="00AC7F83"/>
    <w:rsid w:val="00AD06AA"/>
    <w:rsid w:val="00AD0737"/>
    <w:rsid w:val="00AD08F5"/>
    <w:rsid w:val="00AD09BC"/>
    <w:rsid w:val="00AD15AF"/>
    <w:rsid w:val="00AD1D48"/>
    <w:rsid w:val="00AD1D5A"/>
    <w:rsid w:val="00AD2000"/>
    <w:rsid w:val="00AD2668"/>
    <w:rsid w:val="00AD2800"/>
    <w:rsid w:val="00AD2A34"/>
    <w:rsid w:val="00AD323A"/>
    <w:rsid w:val="00AD326D"/>
    <w:rsid w:val="00AD34FF"/>
    <w:rsid w:val="00AD35EF"/>
    <w:rsid w:val="00AD36DD"/>
    <w:rsid w:val="00AD3C12"/>
    <w:rsid w:val="00AD407E"/>
    <w:rsid w:val="00AD426C"/>
    <w:rsid w:val="00AD43C0"/>
    <w:rsid w:val="00AD481A"/>
    <w:rsid w:val="00AD4D6E"/>
    <w:rsid w:val="00AD4D99"/>
    <w:rsid w:val="00AD4E49"/>
    <w:rsid w:val="00AD55C1"/>
    <w:rsid w:val="00AD5762"/>
    <w:rsid w:val="00AD5A57"/>
    <w:rsid w:val="00AD5DBB"/>
    <w:rsid w:val="00AD64D4"/>
    <w:rsid w:val="00AD65CE"/>
    <w:rsid w:val="00AD6AD1"/>
    <w:rsid w:val="00AD6E9F"/>
    <w:rsid w:val="00AD6F59"/>
    <w:rsid w:val="00AD6FB8"/>
    <w:rsid w:val="00AD70BC"/>
    <w:rsid w:val="00AD7215"/>
    <w:rsid w:val="00AD7240"/>
    <w:rsid w:val="00AD72E0"/>
    <w:rsid w:val="00AD74AB"/>
    <w:rsid w:val="00AD79A0"/>
    <w:rsid w:val="00AD7B7F"/>
    <w:rsid w:val="00AD7CB3"/>
    <w:rsid w:val="00AD7DBB"/>
    <w:rsid w:val="00AE016A"/>
    <w:rsid w:val="00AE024F"/>
    <w:rsid w:val="00AE03D3"/>
    <w:rsid w:val="00AE03FB"/>
    <w:rsid w:val="00AE064E"/>
    <w:rsid w:val="00AE0650"/>
    <w:rsid w:val="00AE0765"/>
    <w:rsid w:val="00AE0947"/>
    <w:rsid w:val="00AE0B7E"/>
    <w:rsid w:val="00AE0BF7"/>
    <w:rsid w:val="00AE0BFE"/>
    <w:rsid w:val="00AE1133"/>
    <w:rsid w:val="00AE1663"/>
    <w:rsid w:val="00AE1974"/>
    <w:rsid w:val="00AE1B4C"/>
    <w:rsid w:val="00AE1C15"/>
    <w:rsid w:val="00AE1C96"/>
    <w:rsid w:val="00AE247A"/>
    <w:rsid w:val="00AE260F"/>
    <w:rsid w:val="00AE2A18"/>
    <w:rsid w:val="00AE2A51"/>
    <w:rsid w:val="00AE2BE9"/>
    <w:rsid w:val="00AE2CAA"/>
    <w:rsid w:val="00AE324C"/>
    <w:rsid w:val="00AE34BF"/>
    <w:rsid w:val="00AE3548"/>
    <w:rsid w:val="00AE3586"/>
    <w:rsid w:val="00AE3603"/>
    <w:rsid w:val="00AE3D29"/>
    <w:rsid w:val="00AE3F07"/>
    <w:rsid w:val="00AE46C1"/>
    <w:rsid w:val="00AE48FC"/>
    <w:rsid w:val="00AE4A0E"/>
    <w:rsid w:val="00AE4ABB"/>
    <w:rsid w:val="00AE4C9A"/>
    <w:rsid w:val="00AE50D1"/>
    <w:rsid w:val="00AE52F2"/>
    <w:rsid w:val="00AE54C8"/>
    <w:rsid w:val="00AE5833"/>
    <w:rsid w:val="00AE5A02"/>
    <w:rsid w:val="00AE5E7F"/>
    <w:rsid w:val="00AE63CF"/>
    <w:rsid w:val="00AE662C"/>
    <w:rsid w:val="00AE68E8"/>
    <w:rsid w:val="00AE6B39"/>
    <w:rsid w:val="00AE6ED3"/>
    <w:rsid w:val="00AE7058"/>
    <w:rsid w:val="00AE73A5"/>
    <w:rsid w:val="00AE7406"/>
    <w:rsid w:val="00AE7602"/>
    <w:rsid w:val="00AE7697"/>
    <w:rsid w:val="00AF02D4"/>
    <w:rsid w:val="00AF04BF"/>
    <w:rsid w:val="00AF04DB"/>
    <w:rsid w:val="00AF04ED"/>
    <w:rsid w:val="00AF0560"/>
    <w:rsid w:val="00AF0697"/>
    <w:rsid w:val="00AF0779"/>
    <w:rsid w:val="00AF098A"/>
    <w:rsid w:val="00AF0BB2"/>
    <w:rsid w:val="00AF0D44"/>
    <w:rsid w:val="00AF0DBF"/>
    <w:rsid w:val="00AF0F88"/>
    <w:rsid w:val="00AF14CE"/>
    <w:rsid w:val="00AF159B"/>
    <w:rsid w:val="00AF1612"/>
    <w:rsid w:val="00AF25FF"/>
    <w:rsid w:val="00AF262F"/>
    <w:rsid w:val="00AF2878"/>
    <w:rsid w:val="00AF29A0"/>
    <w:rsid w:val="00AF2B11"/>
    <w:rsid w:val="00AF2DAA"/>
    <w:rsid w:val="00AF2EDB"/>
    <w:rsid w:val="00AF2FF0"/>
    <w:rsid w:val="00AF3258"/>
    <w:rsid w:val="00AF32BD"/>
    <w:rsid w:val="00AF3385"/>
    <w:rsid w:val="00AF3700"/>
    <w:rsid w:val="00AF39C7"/>
    <w:rsid w:val="00AF39CB"/>
    <w:rsid w:val="00AF39FA"/>
    <w:rsid w:val="00AF3AF0"/>
    <w:rsid w:val="00AF4099"/>
    <w:rsid w:val="00AF414A"/>
    <w:rsid w:val="00AF420B"/>
    <w:rsid w:val="00AF5102"/>
    <w:rsid w:val="00AF51DF"/>
    <w:rsid w:val="00AF536A"/>
    <w:rsid w:val="00AF5573"/>
    <w:rsid w:val="00AF58CD"/>
    <w:rsid w:val="00AF5BCB"/>
    <w:rsid w:val="00AF607F"/>
    <w:rsid w:val="00AF6652"/>
    <w:rsid w:val="00AF66AA"/>
    <w:rsid w:val="00AF67A6"/>
    <w:rsid w:val="00AF6873"/>
    <w:rsid w:val="00AF6A24"/>
    <w:rsid w:val="00AF6A5B"/>
    <w:rsid w:val="00AF6EA9"/>
    <w:rsid w:val="00AF73DE"/>
    <w:rsid w:val="00AF7C92"/>
    <w:rsid w:val="00AF7CC9"/>
    <w:rsid w:val="00B0008E"/>
    <w:rsid w:val="00B002E9"/>
    <w:rsid w:val="00B006FA"/>
    <w:rsid w:val="00B00F28"/>
    <w:rsid w:val="00B01716"/>
    <w:rsid w:val="00B01950"/>
    <w:rsid w:val="00B01B71"/>
    <w:rsid w:val="00B01C26"/>
    <w:rsid w:val="00B01D0C"/>
    <w:rsid w:val="00B01EA9"/>
    <w:rsid w:val="00B02418"/>
    <w:rsid w:val="00B0254B"/>
    <w:rsid w:val="00B02600"/>
    <w:rsid w:val="00B027CF"/>
    <w:rsid w:val="00B02A07"/>
    <w:rsid w:val="00B02A47"/>
    <w:rsid w:val="00B02AC7"/>
    <w:rsid w:val="00B02BCF"/>
    <w:rsid w:val="00B02DF0"/>
    <w:rsid w:val="00B02DF3"/>
    <w:rsid w:val="00B03470"/>
    <w:rsid w:val="00B03FA6"/>
    <w:rsid w:val="00B0461F"/>
    <w:rsid w:val="00B046EA"/>
    <w:rsid w:val="00B04B13"/>
    <w:rsid w:val="00B04E05"/>
    <w:rsid w:val="00B050BD"/>
    <w:rsid w:val="00B0527C"/>
    <w:rsid w:val="00B0547B"/>
    <w:rsid w:val="00B057D3"/>
    <w:rsid w:val="00B05881"/>
    <w:rsid w:val="00B05A26"/>
    <w:rsid w:val="00B05B48"/>
    <w:rsid w:val="00B05C47"/>
    <w:rsid w:val="00B05E47"/>
    <w:rsid w:val="00B05F73"/>
    <w:rsid w:val="00B062D1"/>
    <w:rsid w:val="00B06352"/>
    <w:rsid w:val="00B068FE"/>
    <w:rsid w:val="00B06F53"/>
    <w:rsid w:val="00B070E1"/>
    <w:rsid w:val="00B07116"/>
    <w:rsid w:val="00B07515"/>
    <w:rsid w:val="00B1004A"/>
    <w:rsid w:val="00B10498"/>
    <w:rsid w:val="00B107F7"/>
    <w:rsid w:val="00B10966"/>
    <w:rsid w:val="00B10C03"/>
    <w:rsid w:val="00B11046"/>
    <w:rsid w:val="00B110F9"/>
    <w:rsid w:val="00B11216"/>
    <w:rsid w:val="00B116F6"/>
    <w:rsid w:val="00B118E6"/>
    <w:rsid w:val="00B11954"/>
    <w:rsid w:val="00B11DE5"/>
    <w:rsid w:val="00B1204C"/>
    <w:rsid w:val="00B123FB"/>
    <w:rsid w:val="00B1268B"/>
    <w:rsid w:val="00B12B25"/>
    <w:rsid w:val="00B12E5D"/>
    <w:rsid w:val="00B1316F"/>
    <w:rsid w:val="00B13622"/>
    <w:rsid w:val="00B138D2"/>
    <w:rsid w:val="00B139AB"/>
    <w:rsid w:val="00B13ACF"/>
    <w:rsid w:val="00B13E06"/>
    <w:rsid w:val="00B1402F"/>
    <w:rsid w:val="00B14254"/>
    <w:rsid w:val="00B14370"/>
    <w:rsid w:val="00B1471F"/>
    <w:rsid w:val="00B148C1"/>
    <w:rsid w:val="00B14962"/>
    <w:rsid w:val="00B14E8E"/>
    <w:rsid w:val="00B15A3A"/>
    <w:rsid w:val="00B1673E"/>
    <w:rsid w:val="00B16A1D"/>
    <w:rsid w:val="00B16B46"/>
    <w:rsid w:val="00B16D8E"/>
    <w:rsid w:val="00B16EA1"/>
    <w:rsid w:val="00B1705D"/>
    <w:rsid w:val="00B174F0"/>
    <w:rsid w:val="00B17A15"/>
    <w:rsid w:val="00B17E65"/>
    <w:rsid w:val="00B17E7C"/>
    <w:rsid w:val="00B2009F"/>
    <w:rsid w:val="00B20290"/>
    <w:rsid w:val="00B2038B"/>
    <w:rsid w:val="00B203E4"/>
    <w:rsid w:val="00B20562"/>
    <w:rsid w:val="00B2080B"/>
    <w:rsid w:val="00B20969"/>
    <w:rsid w:val="00B20D37"/>
    <w:rsid w:val="00B20E0B"/>
    <w:rsid w:val="00B21039"/>
    <w:rsid w:val="00B21104"/>
    <w:rsid w:val="00B221AF"/>
    <w:rsid w:val="00B223D5"/>
    <w:rsid w:val="00B225F0"/>
    <w:rsid w:val="00B22B44"/>
    <w:rsid w:val="00B22CB6"/>
    <w:rsid w:val="00B22F38"/>
    <w:rsid w:val="00B23064"/>
    <w:rsid w:val="00B2341B"/>
    <w:rsid w:val="00B23513"/>
    <w:rsid w:val="00B236F4"/>
    <w:rsid w:val="00B238E0"/>
    <w:rsid w:val="00B23BB1"/>
    <w:rsid w:val="00B23BD0"/>
    <w:rsid w:val="00B23C38"/>
    <w:rsid w:val="00B2453B"/>
    <w:rsid w:val="00B2486C"/>
    <w:rsid w:val="00B248E0"/>
    <w:rsid w:val="00B24BFE"/>
    <w:rsid w:val="00B24C13"/>
    <w:rsid w:val="00B25265"/>
    <w:rsid w:val="00B25428"/>
    <w:rsid w:val="00B2542F"/>
    <w:rsid w:val="00B25449"/>
    <w:rsid w:val="00B2558F"/>
    <w:rsid w:val="00B2587A"/>
    <w:rsid w:val="00B25DCC"/>
    <w:rsid w:val="00B26C72"/>
    <w:rsid w:val="00B26E0F"/>
    <w:rsid w:val="00B26E1D"/>
    <w:rsid w:val="00B274FA"/>
    <w:rsid w:val="00B27537"/>
    <w:rsid w:val="00B2765A"/>
    <w:rsid w:val="00B276BB"/>
    <w:rsid w:val="00B277F2"/>
    <w:rsid w:val="00B27982"/>
    <w:rsid w:val="00B27C68"/>
    <w:rsid w:val="00B30084"/>
    <w:rsid w:val="00B3076F"/>
    <w:rsid w:val="00B3081E"/>
    <w:rsid w:val="00B30B28"/>
    <w:rsid w:val="00B30C01"/>
    <w:rsid w:val="00B30E2A"/>
    <w:rsid w:val="00B30FA0"/>
    <w:rsid w:val="00B311F9"/>
    <w:rsid w:val="00B313FF"/>
    <w:rsid w:val="00B315C1"/>
    <w:rsid w:val="00B31813"/>
    <w:rsid w:val="00B31944"/>
    <w:rsid w:val="00B31BB3"/>
    <w:rsid w:val="00B31C1C"/>
    <w:rsid w:val="00B31FC1"/>
    <w:rsid w:val="00B32148"/>
    <w:rsid w:val="00B3226E"/>
    <w:rsid w:val="00B3226F"/>
    <w:rsid w:val="00B3246B"/>
    <w:rsid w:val="00B3260C"/>
    <w:rsid w:val="00B328E0"/>
    <w:rsid w:val="00B33190"/>
    <w:rsid w:val="00B33376"/>
    <w:rsid w:val="00B33656"/>
    <w:rsid w:val="00B33961"/>
    <w:rsid w:val="00B33B15"/>
    <w:rsid w:val="00B33DA1"/>
    <w:rsid w:val="00B34360"/>
    <w:rsid w:val="00B344A2"/>
    <w:rsid w:val="00B34770"/>
    <w:rsid w:val="00B34845"/>
    <w:rsid w:val="00B34C94"/>
    <w:rsid w:val="00B34DBD"/>
    <w:rsid w:val="00B34EB4"/>
    <w:rsid w:val="00B355B2"/>
    <w:rsid w:val="00B3570B"/>
    <w:rsid w:val="00B357EC"/>
    <w:rsid w:val="00B35B1E"/>
    <w:rsid w:val="00B35B83"/>
    <w:rsid w:val="00B35E1B"/>
    <w:rsid w:val="00B3628E"/>
    <w:rsid w:val="00B36323"/>
    <w:rsid w:val="00B366CE"/>
    <w:rsid w:val="00B36873"/>
    <w:rsid w:val="00B36D0B"/>
    <w:rsid w:val="00B37B70"/>
    <w:rsid w:val="00B37D2B"/>
    <w:rsid w:val="00B37D5D"/>
    <w:rsid w:val="00B37D6F"/>
    <w:rsid w:val="00B37DC5"/>
    <w:rsid w:val="00B37F44"/>
    <w:rsid w:val="00B404DE"/>
    <w:rsid w:val="00B40582"/>
    <w:rsid w:val="00B40A9A"/>
    <w:rsid w:val="00B40B40"/>
    <w:rsid w:val="00B40C94"/>
    <w:rsid w:val="00B4121E"/>
    <w:rsid w:val="00B41299"/>
    <w:rsid w:val="00B412FA"/>
    <w:rsid w:val="00B41367"/>
    <w:rsid w:val="00B41B5E"/>
    <w:rsid w:val="00B41B8A"/>
    <w:rsid w:val="00B41C45"/>
    <w:rsid w:val="00B41C98"/>
    <w:rsid w:val="00B41D51"/>
    <w:rsid w:val="00B41FAD"/>
    <w:rsid w:val="00B4229C"/>
    <w:rsid w:val="00B423AA"/>
    <w:rsid w:val="00B424FC"/>
    <w:rsid w:val="00B42AC6"/>
    <w:rsid w:val="00B42E5B"/>
    <w:rsid w:val="00B42F80"/>
    <w:rsid w:val="00B4300A"/>
    <w:rsid w:val="00B431AF"/>
    <w:rsid w:val="00B431B8"/>
    <w:rsid w:val="00B43309"/>
    <w:rsid w:val="00B434E3"/>
    <w:rsid w:val="00B438A7"/>
    <w:rsid w:val="00B43EC1"/>
    <w:rsid w:val="00B43EF9"/>
    <w:rsid w:val="00B44088"/>
    <w:rsid w:val="00B44359"/>
    <w:rsid w:val="00B445DB"/>
    <w:rsid w:val="00B446BE"/>
    <w:rsid w:val="00B4478E"/>
    <w:rsid w:val="00B447DE"/>
    <w:rsid w:val="00B449B0"/>
    <w:rsid w:val="00B44A5D"/>
    <w:rsid w:val="00B44B3E"/>
    <w:rsid w:val="00B44F16"/>
    <w:rsid w:val="00B44F44"/>
    <w:rsid w:val="00B44FDC"/>
    <w:rsid w:val="00B45018"/>
    <w:rsid w:val="00B451F5"/>
    <w:rsid w:val="00B452E4"/>
    <w:rsid w:val="00B452F6"/>
    <w:rsid w:val="00B45508"/>
    <w:rsid w:val="00B4552B"/>
    <w:rsid w:val="00B4616A"/>
    <w:rsid w:val="00B469DC"/>
    <w:rsid w:val="00B46F8E"/>
    <w:rsid w:val="00B471F9"/>
    <w:rsid w:val="00B472F4"/>
    <w:rsid w:val="00B473B4"/>
    <w:rsid w:val="00B475C3"/>
    <w:rsid w:val="00B47900"/>
    <w:rsid w:val="00B47D04"/>
    <w:rsid w:val="00B50277"/>
    <w:rsid w:val="00B503AC"/>
    <w:rsid w:val="00B5043B"/>
    <w:rsid w:val="00B50672"/>
    <w:rsid w:val="00B50741"/>
    <w:rsid w:val="00B507D1"/>
    <w:rsid w:val="00B50930"/>
    <w:rsid w:val="00B5099A"/>
    <w:rsid w:val="00B50BC3"/>
    <w:rsid w:val="00B511A1"/>
    <w:rsid w:val="00B51764"/>
    <w:rsid w:val="00B51966"/>
    <w:rsid w:val="00B51A2E"/>
    <w:rsid w:val="00B51E9D"/>
    <w:rsid w:val="00B51F49"/>
    <w:rsid w:val="00B5247A"/>
    <w:rsid w:val="00B5253B"/>
    <w:rsid w:val="00B528E8"/>
    <w:rsid w:val="00B529DB"/>
    <w:rsid w:val="00B529E7"/>
    <w:rsid w:val="00B52E8B"/>
    <w:rsid w:val="00B53A8D"/>
    <w:rsid w:val="00B53C4D"/>
    <w:rsid w:val="00B540D4"/>
    <w:rsid w:val="00B543B3"/>
    <w:rsid w:val="00B543F3"/>
    <w:rsid w:val="00B54566"/>
    <w:rsid w:val="00B545AD"/>
    <w:rsid w:val="00B54835"/>
    <w:rsid w:val="00B5484C"/>
    <w:rsid w:val="00B54C81"/>
    <w:rsid w:val="00B5567F"/>
    <w:rsid w:val="00B562BA"/>
    <w:rsid w:val="00B56323"/>
    <w:rsid w:val="00B5638D"/>
    <w:rsid w:val="00B563FB"/>
    <w:rsid w:val="00B56669"/>
    <w:rsid w:val="00B5693A"/>
    <w:rsid w:val="00B56BB3"/>
    <w:rsid w:val="00B5738F"/>
    <w:rsid w:val="00B579FD"/>
    <w:rsid w:val="00B57E59"/>
    <w:rsid w:val="00B60107"/>
    <w:rsid w:val="00B60139"/>
    <w:rsid w:val="00B603BB"/>
    <w:rsid w:val="00B60438"/>
    <w:rsid w:val="00B60582"/>
    <w:rsid w:val="00B6058F"/>
    <w:rsid w:val="00B60718"/>
    <w:rsid w:val="00B6092B"/>
    <w:rsid w:val="00B60AFD"/>
    <w:rsid w:val="00B60BC2"/>
    <w:rsid w:val="00B60F92"/>
    <w:rsid w:val="00B6180C"/>
    <w:rsid w:val="00B6189D"/>
    <w:rsid w:val="00B61A75"/>
    <w:rsid w:val="00B61AE2"/>
    <w:rsid w:val="00B61D57"/>
    <w:rsid w:val="00B61E1E"/>
    <w:rsid w:val="00B61E80"/>
    <w:rsid w:val="00B62244"/>
    <w:rsid w:val="00B629BB"/>
    <w:rsid w:val="00B62C74"/>
    <w:rsid w:val="00B62E90"/>
    <w:rsid w:val="00B6336B"/>
    <w:rsid w:val="00B6357E"/>
    <w:rsid w:val="00B63619"/>
    <w:rsid w:val="00B63699"/>
    <w:rsid w:val="00B63B49"/>
    <w:rsid w:val="00B63BE9"/>
    <w:rsid w:val="00B63C64"/>
    <w:rsid w:val="00B63E3B"/>
    <w:rsid w:val="00B64AB7"/>
    <w:rsid w:val="00B64AFF"/>
    <w:rsid w:val="00B6535F"/>
    <w:rsid w:val="00B6578B"/>
    <w:rsid w:val="00B65AFE"/>
    <w:rsid w:val="00B65B75"/>
    <w:rsid w:val="00B65C20"/>
    <w:rsid w:val="00B65F94"/>
    <w:rsid w:val="00B6601C"/>
    <w:rsid w:val="00B668BB"/>
    <w:rsid w:val="00B66A62"/>
    <w:rsid w:val="00B66C51"/>
    <w:rsid w:val="00B66C8A"/>
    <w:rsid w:val="00B6712D"/>
    <w:rsid w:val="00B673D2"/>
    <w:rsid w:val="00B677A2"/>
    <w:rsid w:val="00B679D9"/>
    <w:rsid w:val="00B67C05"/>
    <w:rsid w:val="00B67EDE"/>
    <w:rsid w:val="00B67F54"/>
    <w:rsid w:val="00B70051"/>
    <w:rsid w:val="00B701D6"/>
    <w:rsid w:val="00B70299"/>
    <w:rsid w:val="00B70362"/>
    <w:rsid w:val="00B7065B"/>
    <w:rsid w:val="00B7079B"/>
    <w:rsid w:val="00B70832"/>
    <w:rsid w:val="00B70ACE"/>
    <w:rsid w:val="00B7102C"/>
    <w:rsid w:val="00B71347"/>
    <w:rsid w:val="00B718F1"/>
    <w:rsid w:val="00B718FA"/>
    <w:rsid w:val="00B719C3"/>
    <w:rsid w:val="00B71A82"/>
    <w:rsid w:val="00B71F38"/>
    <w:rsid w:val="00B72075"/>
    <w:rsid w:val="00B72138"/>
    <w:rsid w:val="00B72145"/>
    <w:rsid w:val="00B72151"/>
    <w:rsid w:val="00B72532"/>
    <w:rsid w:val="00B72724"/>
    <w:rsid w:val="00B7275B"/>
    <w:rsid w:val="00B7282B"/>
    <w:rsid w:val="00B72B3D"/>
    <w:rsid w:val="00B72D41"/>
    <w:rsid w:val="00B7334A"/>
    <w:rsid w:val="00B735DA"/>
    <w:rsid w:val="00B738A4"/>
    <w:rsid w:val="00B739A6"/>
    <w:rsid w:val="00B73AFF"/>
    <w:rsid w:val="00B743D4"/>
    <w:rsid w:val="00B743E1"/>
    <w:rsid w:val="00B74677"/>
    <w:rsid w:val="00B74965"/>
    <w:rsid w:val="00B74C4D"/>
    <w:rsid w:val="00B74E82"/>
    <w:rsid w:val="00B7520A"/>
    <w:rsid w:val="00B7530F"/>
    <w:rsid w:val="00B75C32"/>
    <w:rsid w:val="00B76110"/>
    <w:rsid w:val="00B7611C"/>
    <w:rsid w:val="00B7615D"/>
    <w:rsid w:val="00B76A8C"/>
    <w:rsid w:val="00B76AEA"/>
    <w:rsid w:val="00B76B1C"/>
    <w:rsid w:val="00B76CB5"/>
    <w:rsid w:val="00B76CB7"/>
    <w:rsid w:val="00B7703A"/>
    <w:rsid w:val="00B77374"/>
    <w:rsid w:val="00B77555"/>
    <w:rsid w:val="00B77F4A"/>
    <w:rsid w:val="00B80119"/>
    <w:rsid w:val="00B80225"/>
    <w:rsid w:val="00B8031B"/>
    <w:rsid w:val="00B80782"/>
    <w:rsid w:val="00B8089A"/>
    <w:rsid w:val="00B808C8"/>
    <w:rsid w:val="00B809C4"/>
    <w:rsid w:val="00B80BBB"/>
    <w:rsid w:val="00B810F0"/>
    <w:rsid w:val="00B813DF"/>
    <w:rsid w:val="00B8167D"/>
    <w:rsid w:val="00B818D8"/>
    <w:rsid w:val="00B818EA"/>
    <w:rsid w:val="00B81E3B"/>
    <w:rsid w:val="00B81F58"/>
    <w:rsid w:val="00B81FC9"/>
    <w:rsid w:val="00B820D3"/>
    <w:rsid w:val="00B822A9"/>
    <w:rsid w:val="00B838F1"/>
    <w:rsid w:val="00B83A18"/>
    <w:rsid w:val="00B83A97"/>
    <w:rsid w:val="00B83FAD"/>
    <w:rsid w:val="00B84200"/>
    <w:rsid w:val="00B842CB"/>
    <w:rsid w:val="00B8452F"/>
    <w:rsid w:val="00B8459C"/>
    <w:rsid w:val="00B8466D"/>
    <w:rsid w:val="00B846A8"/>
    <w:rsid w:val="00B849D5"/>
    <w:rsid w:val="00B84ABA"/>
    <w:rsid w:val="00B84B25"/>
    <w:rsid w:val="00B850E5"/>
    <w:rsid w:val="00B8540F"/>
    <w:rsid w:val="00B855D2"/>
    <w:rsid w:val="00B85660"/>
    <w:rsid w:val="00B85670"/>
    <w:rsid w:val="00B85CDB"/>
    <w:rsid w:val="00B85EB5"/>
    <w:rsid w:val="00B85FC1"/>
    <w:rsid w:val="00B86102"/>
    <w:rsid w:val="00B86276"/>
    <w:rsid w:val="00B8673A"/>
    <w:rsid w:val="00B8688B"/>
    <w:rsid w:val="00B869DF"/>
    <w:rsid w:val="00B86B96"/>
    <w:rsid w:val="00B873CD"/>
    <w:rsid w:val="00B874B7"/>
    <w:rsid w:val="00B87568"/>
    <w:rsid w:val="00B875F8"/>
    <w:rsid w:val="00B87D3F"/>
    <w:rsid w:val="00B905AD"/>
    <w:rsid w:val="00B907F7"/>
    <w:rsid w:val="00B90BF6"/>
    <w:rsid w:val="00B90EBA"/>
    <w:rsid w:val="00B91002"/>
    <w:rsid w:val="00B91423"/>
    <w:rsid w:val="00B916F3"/>
    <w:rsid w:val="00B91738"/>
    <w:rsid w:val="00B91814"/>
    <w:rsid w:val="00B918C8"/>
    <w:rsid w:val="00B9194E"/>
    <w:rsid w:val="00B91B5A"/>
    <w:rsid w:val="00B91DFC"/>
    <w:rsid w:val="00B920AC"/>
    <w:rsid w:val="00B920FD"/>
    <w:rsid w:val="00B922F4"/>
    <w:rsid w:val="00B92C06"/>
    <w:rsid w:val="00B92C17"/>
    <w:rsid w:val="00B92C82"/>
    <w:rsid w:val="00B9319F"/>
    <w:rsid w:val="00B935A1"/>
    <w:rsid w:val="00B935A4"/>
    <w:rsid w:val="00B93751"/>
    <w:rsid w:val="00B93BF6"/>
    <w:rsid w:val="00B93DEB"/>
    <w:rsid w:val="00B94905"/>
    <w:rsid w:val="00B94943"/>
    <w:rsid w:val="00B94F60"/>
    <w:rsid w:val="00B94FA6"/>
    <w:rsid w:val="00B956E2"/>
    <w:rsid w:val="00B95797"/>
    <w:rsid w:val="00B9592E"/>
    <w:rsid w:val="00B95A30"/>
    <w:rsid w:val="00B95A8D"/>
    <w:rsid w:val="00B95B65"/>
    <w:rsid w:val="00B95E92"/>
    <w:rsid w:val="00B95EB7"/>
    <w:rsid w:val="00B96107"/>
    <w:rsid w:val="00B96598"/>
    <w:rsid w:val="00B96657"/>
    <w:rsid w:val="00B9679F"/>
    <w:rsid w:val="00B96AD1"/>
    <w:rsid w:val="00B96C5D"/>
    <w:rsid w:val="00B96E94"/>
    <w:rsid w:val="00B96F5B"/>
    <w:rsid w:val="00B97066"/>
    <w:rsid w:val="00B974BF"/>
    <w:rsid w:val="00B978DF"/>
    <w:rsid w:val="00B97A70"/>
    <w:rsid w:val="00B97D0E"/>
    <w:rsid w:val="00B97DBB"/>
    <w:rsid w:val="00BA043B"/>
    <w:rsid w:val="00BA0C95"/>
    <w:rsid w:val="00BA17BD"/>
    <w:rsid w:val="00BA18D1"/>
    <w:rsid w:val="00BA1C89"/>
    <w:rsid w:val="00BA1F52"/>
    <w:rsid w:val="00BA238C"/>
    <w:rsid w:val="00BA2429"/>
    <w:rsid w:val="00BA26E6"/>
    <w:rsid w:val="00BA2798"/>
    <w:rsid w:val="00BA2E0C"/>
    <w:rsid w:val="00BA2FB3"/>
    <w:rsid w:val="00BA334C"/>
    <w:rsid w:val="00BA3802"/>
    <w:rsid w:val="00BA3BB5"/>
    <w:rsid w:val="00BA3FF2"/>
    <w:rsid w:val="00BA414B"/>
    <w:rsid w:val="00BA4164"/>
    <w:rsid w:val="00BA43A3"/>
    <w:rsid w:val="00BA4631"/>
    <w:rsid w:val="00BA4733"/>
    <w:rsid w:val="00BA4738"/>
    <w:rsid w:val="00BA47C0"/>
    <w:rsid w:val="00BA4936"/>
    <w:rsid w:val="00BA4D5C"/>
    <w:rsid w:val="00BA4D85"/>
    <w:rsid w:val="00BA4E54"/>
    <w:rsid w:val="00BA4E9C"/>
    <w:rsid w:val="00BA4F10"/>
    <w:rsid w:val="00BA504B"/>
    <w:rsid w:val="00BA5938"/>
    <w:rsid w:val="00BA5953"/>
    <w:rsid w:val="00BA5BAC"/>
    <w:rsid w:val="00BA5F2E"/>
    <w:rsid w:val="00BA661C"/>
    <w:rsid w:val="00BA6B22"/>
    <w:rsid w:val="00BA71EF"/>
    <w:rsid w:val="00BA7241"/>
    <w:rsid w:val="00BA7283"/>
    <w:rsid w:val="00BA759E"/>
    <w:rsid w:val="00BA767A"/>
    <w:rsid w:val="00BA76CA"/>
    <w:rsid w:val="00BA7EB4"/>
    <w:rsid w:val="00BA7F37"/>
    <w:rsid w:val="00BA7FC8"/>
    <w:rsid w:val="00BB01A0"/>
    <w:rsid w:val="00BB07EF"/>
    <w:rsid w:val="00BB0BB2"/>
    <w:rsid w:val="00BB103E"/>
    <w:rsid w:val="00BB128A"/>
    <w:rsid w:val="00BB14CE"/>
    <w:rsid w:val="00BB1E73"/>
    <w:rsid w:val="00BB23AF"/>
    <w:rsid w:val="00BB24B8"/>
    <w:rsid w:val="00BB2538"/>
    <w:rsid w:val="00BB289F"/>
    <w:rsid w:val="00BB28E6"/>
    <w:rsid w:val="00BB2AF0"/>
    <w:rsid w:val="00BB2B7C"/>
    <w:rsid w:val="00BB2D4B"/>
    <w:rsid w:val="00BB2E4C"/>
    <w:rsid w:val="00BB2E59"/>
    <w:rsid w:val="00BB2EC6"/>
    <w:rsid w:val="00BB322B"/>
    <w:rsid w:val="00BB37A3"/>
    <w:rsid w:val="00BB38F0"/>
    <w:rsid w:val="00BB4323"/>
    <w:rsid w:val="00BB452E"/>
    <w:rsid w:val="00BB4844"/>
    <w:rsid w:val="00BB4BA2"/>
    <w:rsid w:val="00BB4C33"/>
    <w:rsid w:val="00BB4EBD"/>
    <w:rsid w:val="00BB4FAC"/>
    <w:rsid w:val="00BB53B7"/>
    <w:rsid w:val="00BB53BE"/>
    <w:rsid w:val="00BB551F"/>
    <w:rsid w:val="00BB57CC"/>
    <w:rsid w:val="00BB5992"/>
    <w:rsid w:val="00BB5BEE"/>
    <w:rsid w:val="00BB6433"/>
    <w:rsid w:val="00BB6970"/>
    <w:rsid w:val="00BB6C0E"/>
    <w:rsid w:val="00BB6EE9"/>
    <w:rsid w:val="00BB71AB"/>
    <w:rsid w:val="00BB73AB"/>
    <w:rsid w:val="00BB758A"/>
    <w:rsid w:val="00BB761D"/>
    <w:rsid w:val="00BB77AC"/>
    <w:rsid w:val="00BC0088"/>
    <w:rsid w:val="00BC0297"/>
    <w:rsid w:val="00BC0414"/>
    <w:rsid w:val="00BC083A"/>
    <w:rsid w:val="00BC099D"/>
    <w:rsid w:val="00BC0C48"/>
    <w:rsid w:val="00BC0DC4"/>
    <w:rsid w:val="00BC0F54"/>
    <w:rsid w:val="00BC17C9"/>
    <w:rsid w:val="00BC1C07"/>
    <w:rsid w:val="00BC1CAD"/>
    <w:rsid w:val="00BC23E6"/>
    <w:rsid w:val="00BC245F"/>
    <w:rsid w:val="00BC2512"/>
    <w:rsid w:val="00BC262B"/>
    <w:rsid w:val="00BC2661"/>
    <w:rsid w:val="00BC27FE"/>
    <w:rsid w:val="00BC2837"/>
    <w:rsid w:val="00BC28FF"/>
    <w:rsid w:val="00BC2C24"/>
    <w:rsid w:val="00BC2D6A"/>
    <w:rsid w:val="00BC3238"/>
    <w:rsid w:val="00BC35D4"/>
    <w:rsid w:val="00BC3748"/>
    <w:rsid w:val="00BC380B"/>
    <w:rsid w:val="00BC39BB"/>
    <w:rsid w:val="00BC3FCF"/>
    <w:rsid w:val="00BC406E"/>
    <w:rsid w:val="00BC40DB"/>
    <w:rsid w:val="00BC41B2"/>
    <w:rsid w:val="00BC45AC"/>
    <w:rsid w:val="00BC4605"/>
    <w:rsid w:val="00BC48F1"/>
    <w:rsid w:val="00BC4A75"/>
    <w:rsid w:val="00BC4A9A"/>
    <w:rsid w:val="00BC4D39"/>
    <w:rsid w:val="00BC4E1A"/>
    <w:rsid w:val="00BC4E43"/>
    <w:rsid w:val="00BC4E87"/>
    <w:rsid w:val="00BC4F26"/>
    <w:rsid w:val="00BC5029"/>
    <w:rsid w:val="00BC548F"/>
    <w:rsid w:val="00BC55C2"/>
    <w:rsid w:val="00BC5A1B"/>
    <w:rsid w:val="00BC5F11"/>
    <w:rsid w:val="00BC61D1"/>
    <w:rsid w:val="00BC6568"/>
    <w:rsid w:val="00BC6A1B"/>
    <w:rsid w:val="00BC719E"/>
    <w:rsid w:val="00BC75D3"/>
    <w:rsid w:val="00BC77C8"/>
    <w:rsid w:val="00BC7FEB"/>
    <w:rsid w:val="00BD015C"/>
    <w:rsid w:val="00BD01D4"/>
    <w:rsid w:val="00BD036D"/>
    <w:rsid w:val="00BD03A7"/>
    <w:rsid w:val="00BD05C8"/>
    <w:rsid w:val="00BD0E40"/>
    <w:rsid w:val="00BD104B"/>
    <w:rsid w:val="00BD1300"/>
    <w:rsid w:val="00BD1584"/>
    <w:rsid w:val="00BD1AC0"/>
    <w:rsid w:val="00BD1C9D"/>
    <w:rsid w:val="00BD208B"/>
    <w:rsid w:val="00BD21C4"/>
    <w:rsid w:val="00BD2242"/>
    <w:rsid w:val="00BD24B6"/>
    <w:rsid w:val="00BD24E3"/>
    <w:rsid w:val="00BD2871"/>
    <w:rsid w:val="00BD2E71"/>
    <w:rsid w:val="00BD2EA9"/>
    <w:rsid w:val="00BD3328"/>
    <w:rsid w:val="00BD342F"/>
    <w:rsid w:val="00BD37DC"/>
    <w:rsid w:val="00BD40D6"/>
    <w:rsid w:val="00BD4285"/>
    <w:rsid w:val="00BD44C3"/>
    <w:rsid w:val="00BD472D"/>
    <w:rsid w:val="00BD49E0"/>
    <w:rsid w:val="00BD4B1D"/>
    <w:rsid w:val="00BD4D48"/>
    <w:rsid w:val="00BD4D79"/>
    <w:rsid w:val="00BD4E1B"/>
    <w:rsid w:val="00BD4E8B"/>
    <w:rsid w:val="00BD5069"/>
    <w:rsid w:val="00BD518A"/>
    <w:rsid w:val="00BD52AA"/>
    <w:rsid w:val="00BD5938"/>
    <w:rsid w:val="00BD5B66"/>
    <w:rsid w:val="00BD6155"/>
    <w:rsid w:val="00BD622B"/>
    <w:rsid w:val="00BD638B"/>
    <w:rsid w:val="00BD63BD"/>
    <w:rsid w:val="00BD6558"/>
    <w:rsid w:val="00BD69CB"/>
    <w:rsid w:val="00BD6B6A"/>
    <w:rsid w:val="00BD714E"/>
    <w:rsid w:val="00BD74D9"/>
    <w:rsid w:val="00BD7B7A"/>
    <w:rsid w:val="00BE0012"/>
    <w:rsid w:val="00BE0335"/>
    <w:rsid w:val="00BE0540"/>
    <w:rsid w:val="00BE0B13"/>
    <w:rsid w:val="00BE0DA7"/>
    <w:rsid w:val="00BE0F32"/>
    <w:rsid w:val="00BE0FD4"/>
    <w:rsid w:val="00BE1143"/>
    <w:rsid w:val="00BE11D0"/>
    <w:rsid w:val="00BE180A"/>
    <w:rsid w:val="00BE197C"/>
    <w:rsid w:val="00BE1A23"/>
    <w:rsid w:val="00BE1C0B"/>
    <w:rsid w:val="00BE2206"/>
    <w:rsid w:val="00BE24AC"/>
    <w:rsid w:val="00BE254F"/>
    <w:rsid w:val="00BE268D"/>
    <w:rsid w:val="00BE3292"/>
    <w:rsid w:val="00BE38AF"/>
    <w:rsid w:val="00BE3BE4"/>
    <w:rsid w:val="00BE3C67"/>
    <w:rsid w:val="00BE3D01"/>
    <w:rsid w:val="00BE4062"/>
    <w:rsid w:val="00BE4440"/>
    <w:rsid w:val="00BE477E"/>
    <w:rsid w:val="00BE4800"/>
    <w:rsid w:val="00BE4B3F"/>
    <w:rsid w:val="00BE4F1D"/>
    <w:rsid w:val="00BE4F3D"/>
    <w:rsid w:val="00BE50AE"/>
    <w:rsid w:val="00BE50F9"/>
    <w:rsid w:val="00BE52DE"/>
    <w:rsid w:val="00BE55CE"/>
    <w:rsid w:val="00BE5693"/>
    <w:rsid w:val="00BE577F"/>
    <w:rsid w:val="00BE5B9A"/>
    <w:rsid w:val="00BE5DFD"/>
    <w:rsid w:val="00BE5F37"/>
    <w:rsid w:val="00BE5F5A"/>
    <w:rsid w:val="00BE628D"/>
    <w:rsid w:val="00BE63EB"/>
    <w:rsid w:val="00BE6798"/>
    <w:rsid w:val="00BE6B51"/>
    <w:rsid w:val="00BE6BC3"/>
    <w:rsid w:val="00BE6D64"/>
    <w:rsid w:val="00BE71C2"/>
    <w:rsid w:val="00BE7AAD"/>
    <w:rsid w:val="00BE7CA9"/>
    <w:rsid w:val="00BF0109"/>
    <w:rsid w:val="00BF04AB"/>
    <w:rsid w:val="00BF05AC"/>
    <w:rsid w:val="00BF090C"/>
    <w:rsid w:val="00BF0F8D"/>
    <w:rsid w:val="00BF124A"/>
    <w:rsid w:val="00BF143A"/>
    <w:rsid w:val="00BF1772"/>
    <w:rsid w:val="00BF1E03"/>
    <w:rsid w:val="00BF1E48"/>
    <w:rsid w:val="00BF1F22"/>
    <w:rsid w:val="00BF27B4"/>
    <w:rsid w:val="00BF293C"/>
    <w:rsid w:val="00BF2C23"/>
    <w:rsid w:val="00BF2CE6"/>
    <w:rsid w:val="00BF2E0B"/>
    <w:rsid w:val="00BF2F61"/>
    <w:rsid w:val="00BF3237"/>
    <w:rsid w:val="00BF3355"/>
    <w:rsid w:val="00BF335E"/>
    <w:rsid w:val="00BF353D"/>
    <w:rsid w:val="00BF379B"/>
    <w:rsid w:val="00BF3BE8"/>
    <w:rsid w:val="00BF3CC1"/>
    <w:rsid w:val="00BF40D2"/>
    <w:rsid w:val="00BF4CC1"/>
    <w:rsid w:val="00BF4D6A"/>
    <w:rsid w:val="00BF4D6B"/>
    <w:rsid w:val="00BF5136"/>
    <w:rsid w:val="00BF5245"/>
    <w:rsid w:val="00BF52B4"/>
    <w:rsid w:val="00BF55D6"/>
    <w:rsid w:val="00BF5BB3"/>
    <w:rsid w:val="00BF6055"/>
    <w:rsid w:val="00BF6334"/>
    <w:rsid w:val="00BF6466"/>
    <w:rsid w:val="00BF66C1"/>
    <w:rsid w:val="00BF689D"/>
    <w:rsid w:val="00BF690C"/>
    <w:rsid w:val="00BF69EE"/>
    <w:rsid w:val="00BF6F05"/>
    <w:rsid w:val="00BF6F10"/>
    <w:rsid w:val="00BF70B9"/>
    <w:rsid w:val="00BF750F"/>
    <w:rsid w:val="00BF7683"/>
    <w:rsid w:val="00BF78F5"/>
    <w:rsid w:val="00BF791F"/>
    <w:rsid w:val="00BF7EA3"/>
    <w:rsid w:val="00C0052D"/>
    <w:rsid w:val="00C005D4"/>
    <w:rsid w:val="00C009D8"/>
    <w:rsid w:val="00C00C1B"/>
    <w:rsid w:val="00C00DC6"/>
    <w:rsid w:val="00C00EB8"/>
    <w:rsid w:val="00C00EF3"/>
    <w:rsid w:val="00C01479"/>
    <w:rsid w:val="00C016C4"/>
    <w:rsid w:val="00C01703"/>
    <w:rsid w:val="00C01784"/>
    <w:rsid w:val="00C018FD"/>
    <w:rsid w:val="00C01F10"/>
    <w:rsid w:val="00C0222D"/>
    <w:rsid w:val="00C02400"/>
    <w:rsid w:val="00C02676"/>
    <w:rsid w:val="00C02E11"/>
    <w:rsid w:val="00C03053"/>
    <w:rsid w:val="00C03306"/>
    <w:rsid w:val="00C0387B"/>
    <w:rsid w:val="00C03AD2"/>
    <w:rsid w:val="00C03C1C"/>
    <w:rsid w:val="00C03E5A"/>
    <w:rsid w:val="00C04410"/>
    <w:rsid w:val="00C04499"/>
    <w:rsid w:val="00C04574"/>
    <w:rsid w:val="00C04610"/>
    <w:rsid w:val="00C04A6C"/>
    <w:rsid w:val="00C04B0D"/>
    <w:rsid w:val="00C05179"/>
    <w:rsid w:val="00C056D4"/>
    <w:rsid w:val="00C057D8"/>
    <w:rsid w:val="00C0586D"/>
    <w:rsid w:val="00C05972"/>
    <w:rsid w:val="00C059C9"/>
    <w:rsid w:val="00C05DFB"/>
    <w:rsid w:val="00C061C0"/>
    <w:rsid w:val="00C06294"/>
    <w:rsid w:val="00C0634E"/>
    <w:rsid w:val="00C06481"/>
    <w:rsid w:val="00C068C7"/>
    <w:rsid w:val="00C07210"/>
    <w:rsid w:val="00C076C3"/>
    <w:rsid w:val="00C0795F"/>
    <w:rsid w:val="00C07A88"/>
    <w:rsid w:val="00C07C2E"/>
    <w:rsid w:val="00C07E2D"/>
    <w:rsid w:val="00C07E96"/>
    <w:rsid w:val="00C10350"/>
    <w:rsid w:val="00C1072E"/>
    <w:rsid w:val="00C10845"/>
    <w:rsid w:val="00C1092C"/>
    <w:rsid w:val="00C10AA9"/>
    <w:rsid w:val="00C10C25"/>
    <w:rsid w:val="00C10D8E"/>
    <w:rsid w:val="00C10FC5"/>
    <w:rsid w:val="00C11627"/>
    <w:rsid w:val="00C116F4"/>
    <w:rsid w:val="00C11952"/>
    <w:rsid w:val="00C119CC"/>
    <w:rsid w:val="00C11B74"/>
    <w:rsid w:val="00C1277A"/>
    <w:rsid w:val="00C127B7"/>
    <w:rsid w:val="00C12801"/>
    <w:rsid w:val="00C12ACF"/>
    <w:rsid w:val="00C12B0C"/>
    <w:rsid w:val="00C12E46"/>
    <w:rsid w:val="00C13292"/>
    <w:rsid w:val="00C13490"/>
    <w:rsid w:val="00C1356D"/>
    <w:rsid w:val="00C13632"/>
    <w:rsid w:val="00C139F1"/>
    <w:rsid w:val="00C13A48"/>
    <w:rsid w:val="00C13CA9"/>
    <w:rsid w:val="00C13EC6"/>
    <w:rsid w:val="00C13EDD"/>
    <w:rsid w:val="00C14192"/>
    <w:rsid w:val="00C141BB"/>
    <w:rsid w:val="00C14441"/>
    <w:rsid w:val="00C146AC"/>
    <w:rsid w:val="00C149AA"/>
    <w:rsid w:val="00C14DD1"/>
    <w:rsid w:val="00C150E5"/>
    <w:rsid w:val="00C152D4"/>
    <w:rsid w:val="00C15DB7"/>
    <w:rsid w:val="00C16342"/>
    <w:rsid w:val="00C16467"/>
    <w:rsid w:val="00C16929"/>
    <w:rsid w:val="00C16B04"/>
    <w:rsid w:val="00C16CEC"/>
    <w:rsid w:val="00C16F17"/>
    <w:rsid w:val="00C172EA"/>
    <w:rsid w:val="00C1734E"/>
    <w:rsid w:val="00C1777D"/>
    <w:rsid w:val="00C1785C"/>
    <w:rsid w:val="00C17A02"/>
    <w:rsid w:val="00C17A3A"/>
    <w:rsid w:val="00C17C2B"/>
    <w:rsid w:val="00C17C99"/>
    <w:rsid w:val="00C17ED9"/>
    <w:rsid w:val="00C20559"/>
    <w:rsid w:val="00C206FF"/>
    <w:rsid w:val="00C2070E"/>
    <w:rsid w:val="00C20AD7"/>
    <w:rsid w:val="00C20C95"/>
    <w:rsid w:val="00C20F39"/>
    <w:rsid w:val="00C20FBE"/>
    <w:rsid w:val="00C2102D"/>
    <w:rsid w:val="00C2120D"/>
    <w:rsid w:val="00C213BA"/>
    <w:rsid w:val="00C218CC"/>
    <w:rsid w:val="00C21944"/>
    <w:rsid w:val="00C21ABE"/>
    <w:rsid w:val="00C21AD8"/>
    <w:rsid w:val="00C21CDD"/>
    <w:rsid w:val="00C21D22"/>
    <w:rsid w:val="00C220C7"/>
    <w:rsid w:val="00C2291C"/>
    <w:rsid w:val="00C2301F"/>
    <w:rsid w:val="00C23034"/>
    <w:rsid w:val="00C23589"/>
    <w:rsid w:val="00C236D2"/>
    <w:rsid w:val="00C23C60"/>
    <w:rsid w:val="00C242D9"/>
    <w:rsid w:val="00C24331"/>
    <w:rsid w:val="00C24439"/>
    <w:rsid w:val="00C24603"/>
    <w:rsid w:val="00C24755"/>
    <w:rsid w:val="00C24E87"/>
    <w:rsid w:val="00C24EFF"/>
    <w:rsid w:val="00C24F84"/>
    <w:rsid w:val="00C25012"/>
    <w:rsid w:val="00C2559E"/>
    <w:rsid w:val="00C25614"/>
    <w:rsid w:val="00C25717"/>
    <w:rsid w:val="00C25833"/>
    <w:rsid w:val="00C25C0A"/>
    <w:rsid w:val="00C26816"/>
    <w:rsid w:val="00C26B08"/>
    <w:rsid w:val="00C274AF"/>
    <w:rsid w:val="00C27642"/>
    <w:rsid w:val="00C276BE"/>
    <w:rsid w:val="00C27EDF"/>
    <w:rsid w:val="00C27FE6"/>
    <w:rsid w:val="00C3039E"/>
    <w:rsid w:val="00C304D2"/>
    <w:rsid w:val="00C30558"/>
    <w:rsid w:val="00C3059B"/>
    <w:rsid w:val="00C308E8"/>
    <w:rsid w:val="00C309EA"/>
    <w:rsid w:val="00C30BA4"/>
    <w:rsid w:val="00C30C63"/>
    <w:rsid w:val="00C311AA"/>
    <w:rsid w:val="00C313BA"/>
    <w:rsid w:val="00C3155D"/>
    <w:rsid w:val="00C317CF"/>
    <w:rsid w:val="00C317F0"/>
    <w:rsid w:val="00C31A30"/>
    <w:rsid w:val="00C31A82"/>
    <w:rsid w:val="00C31C3E"/>
    <w:rsid w:val="00C32215"/>
    <w:rsid w:val="00C3230A"/>
    <w:rsid w:val="00C32D1D"/>
    <w:rsid w:val="00C32DCC"/>
    <w:rsid w:val="00C32FC2"/>
    <w:rsid w:val="00C330EC"/>
    <w:rsid w:val="00C3330A"/>
    <w:rsid w:val="00C3363F"/>
    <w:rsid w:val="00C3376F"/>
    <w:rsid w:val="00C33C85"/>
    <w:rsid w:val="00C34098"/>
    <w:rsid w:val="00C3415B"/>
    <w:rsid w:val="00C3438F"/>
    <w:rsid w:val="00C34762"/>
    <w:rsid w:val="00C348E1"/>
    <w:rsid w:val="00C34A28"/>
    <w:rsid w:val="00C35261"/>
    <w:rsid w:val="00C35442"/>
    <w:rsid w:val="00C354DC"/>
    <w:rsid w:val="00C35532"/>
    <w:rsid w:val="00C35733"/>
    <w:rsid w:val="00C3588D"/>
    <w:rsid w:val="00C35A64"/>
    <w:rsid w:val="00C35A9B"/>
    <w:rsid w:val="00C35B11"/>
    <w:rsid w:val="00C35D28"/>
    <w:rsid w:val="00C363DB"/>
    <w:rsid w:val="00C36D45"/>
    <w:rsid w:val="00C36F4D"/>
    <w:rsid w:val="00C37449"/>
    <w:rsid w:val="00C375F5"/>
    <w:rsid w:val="00C40282"/>
    <w:rsid w:val="00C4058E"/>
    <w:rsid w:val="00C407FC"/>
    <w:rsid w:val="00C4081F"/>
    <w:rsid w:val="00C40F3D"/>
    <w:rsid w:val="00C41313"/>
    <w:rsid w:val="00C41395"/>
    <w:rsid w:val="00C4177F"/>
    <w:rsid w:val="00C41907"/>
    <w:rsid w:val="00C41923"/>
    <w:rsid w:val="00C41976"/>
    <w:rsid w:val="00C41A51"/>
    <w:rsid w:val="00C41C2E"/>
    <w:rsid w:val="00C42236"/>
    <w:rsid w:val="00C4246D"/>
    <w:rsid w:val="00C42496"/>
    <w:rsid w:val="00C4267A"/>
    <w:rsid w:val="00C42895"/>
    <w:rsid w:val="00C42C18"/>
    <w:rsid w:val="00C42ED5"/>
    <w:rsid w:val="00C42FAB"/>
    <w:rsid w:val="00C43080"/>
    <w:rsid w:val="00C43A02"/>
    <w:rsid w:val="00C43A04"/>
    <w:rsid w:val="00C43CF9"/>
    <w:rsid w:val="00C43F80"/>
    <w:rsid w:val="00C43FB5"/>
    <w:rsid w:val="00C44295"/>
    <w:rsid w:val="00C4476E"/>
    <w:rsid w:val="00C44D81"/>
    <w:rsid w:val="00C44DF0"/>
    <w:rsid w:val="00C44E61"/>
    <w:rsid w:val="00C44F30"/>
    <w:rsid w:val="00C454F4"/>
    <w:rsid w:val="00C45500"/>
    <w:rsid w:val="00C456AD"/>
    <w:rsid w:val="00C45835"/>
    <w:rsid w:val="00C45BCC"/>
    <w:rsid w:val="00C45FB4"/>
    <w:rsid w:val="00C460B0"/>
    <w:rsid w:val="00C463A9"/>
    <w:rsid w:val="00C4655B"/>
    <w:rsid w:val="00C467BD"/>
    <w:rsid w:val="00C46972"/>
    <w:rsid w:val="00C46BE8"/>
    <w:rsid w:val="00C46C99"/>
    <w:rsid w:val="00C47007"/>
    <w:rsid w:val="00C470B5"/>
    <w:rsid w:val="00C471B1"/>
    <w:rsid w:val="00C4727E"/>
    <w:rsid w:val="00C4728E"/>
    <w:rsid w:val="00C475BE"/>
    <w:rsid w:val="00C47722"/>
    <w:rsid w:val="00C477CD"/>
    <w:rsid w:val="00C4791E"/>
    <w:rsid w:val="00C47DE8"/>
    <w:rsid w:val="00C500C8"/>
    <w:rsid w:val="00C501D6"/>
    <w:rsid w:val="00C5028E"/>
    <w:rsid w:val="00C50389"/>
    <w:rsid w:val="00C50701"/>
    <w:rsid w:val="00C50AB0"/>
    <w:rsid w:val="00C50C28"/>
    <w:rsid w:val="00C50F48"/>
    <w:rsid w:val="00C510E7"/>
    <w:rsid w:val="00C511A9"/>
    <w:rsid w:val="00C51E02"/>
    <w:rsid w:val="00C52322"/>
    <w:rsid w:val="00C52481"/>
    <w:rsid w:val="00C525D6"/>
    <w:rsid w:val="00C527B7"/>
    <w:rsid w:val="00C529C7"/>
    <w:rsid w:val="00C52E69"/>
    <w:rsid w:val="00C536D1"/>
    <w:rsid w:val="00C537E8"/>
    <w:rsid w:val="00C542DA"/>
    <w:rsid w:val="00C54387"/>
    <w:rsid w:val="00C547DF"/>
    <w:rsid w:val="00C54A12"/>
    <w:rsid w:val="00C54BB0"/>
    <w:rsid w:val="00C55050"/>
    <w:rsid w:val="00C551DB"/>
    <w:rsid w:val="00C55515"/>
    <w:rsid w:val="00C559C2"/>
    <w:rsid w:val="00C55AEB"/>
    <w:rsid w:val="00C55C40"/>
    <w:rsid w:val="00C55E2E"/>
    <w:rsid w:val="00C566F7"/>
    <w:rsid w:val="00C567D9"/>
    <w:rsid w:val="00C56AAD"/>
    <w:rsid w:val="00C56B08"/>
    <w:rsid w:val="00C5723E"/>
    <w:rsid w:val="00C5736D"/>
    <w:rsid w:val="00C576EC"/>
    <w:rsid w:val="00C57AEA"/>
    <w:rsid w:val="00C57C0F"/>
    <w:rsid w:val="00C57CFA"/>
    <w:rsid w:val="00C57D64"/>
    <w:rsid w:val="00C603FB"/>
    <w:rsid w:val="00C605B2"/>
    <w:rsid w:val="00C6061C"/>
    <w:rsid w:val="00C60764"/>
    <w:rsid w:val="00C60C3B"/>
    <w:rsid w:val="00C611B7"/>
    <w:rsid w:val="00C61382"/>
    <w:rsid w:val="00C61794"/>
    <w:rsid w:val="00C617B9"/>
    <w:rsid w:val="00C61850"/>
    <w:rsid w:val="00C6214A"/>
    <w:rsid w:val="00C62285"/>
    <w:rsid w:val="00C6236B"/>
    <w:rsid w:val="00C6239B"/>
    <w:rsid w:val="00C627FC"/>
    <w:rsid w:val="00C628D5"/>
    <w:rsid w:val="00C629FA"/>
    <w:rsid w:val="00C62E06"/>
    <w:rsid w:val="00C62E91"/>
    <w:rsid w:val="00C62F5B"/>
    <w:rsid w:val="00C6309C"/>
    <w:rsid w:val="00C6336E"/>
    <w:rsid w:val="00C635AB"/>
    <w:rsid w:val="00C63621"/>
    <w:rsid w:val="00C6370C"/>
    <w:rsid w:val="00C6393E"/>
    <w:rsid w:val="00C63BDA"/>
    <w:rsid w:val="00C63C68"/>
    <w:rsid w:val="00C63CA3"/>
    <w:rsid w:val="00C63E33"/>
    <w:rsid w:val="00C63EBC"/>
    <w:rsid w:val="00C63F02"/>
    <w:rsid w:val="00C63F23"/>
    <w:rsid w:val="00C64161"/>
    <w:rsid w:val="00C64283"/>
    <w:rsid w:val="00C647BA"/>
    <w:rsid w:val="00C64852"/>
    <w:rsid w:val="00C64895"/>
    <w:rsid w:val="00C648A9"/>
    <w:rsid w:val="00C65139"/>
    <w:rsid w:val="00C6518C"/>
    <w:rsid w:val="00C655DF"/>
    <w:rsid w:val="00C65709"/>
    <w:rsid w:val="00C659C8"/>
    <w:rsid w:val="00C65ED9"/>
    <w:rsid w:val="00C65F95"/>
    <w:rsid w:val="00C66153"/>
    <w:rsid w:val="00C66311"/>
    <w:rsid w:val="00C665B3"/>
    <w:rsid w:val="00C6688E"/>
    <w:rsid w:val="00C67786"/>
    <w:rsid w:val="00C67A09"/>
    <w:rsid w:val="00C67A43"/>
    <w:rsid w:val="00C67ED6"/>
    <w:rsid w:val="00C67F64"/>
    <w:rsid w:val="00C70DDA"/>
    <w:rsid w:val="00C70EA6"/>
    <w:rsid w:val="00C71435"/>
    <w:rsid w:val="00C718FD"/>
    <w:rsid w:val="00C71DAF"/>
    <w:rsid w:val="00C71F07"/>
    <w:rsid w:val="00C71F92"/>
    <w:rsid w:val="00C72255"/>
    <w:rsid w:val="00C72441"/>
    <w:rsid w:val="00C72487"/>
    <w:rsid w:val="00C72C4E"/>
    <w:rsid w:val="00C72E06"/>
    <w:rsid w:val="00C72ED5"/>
    <w:rsid w:val="00C72F35"/>
    <w:rsid w:val="00C734AC"/>
    <w:rsid w:val="00C738EF"/>
    <w:rsid w:val="00C739E3"/>
    <w:rsid w:val="00C73D4D"/>
    <w:rsid w:val="00C73F01"/>
    <w:rsid w:val="00C73F0E"/>
    <w:rsid w:val="00C74102"/>
    <w:rsid w:val="00C74120"/>
    <w:rsid w:val="00C74333"/>
    <w:rsid w:val="00C74521"/>
    <w:rsid w:val="00C746E8"/>
    <w:rsid w:val="00C74886"/>
    <w:rsid w:val="00C74AE9"/>
    <w:rsid w:val="00C750BF"/>
    <w:rsid w:val="00C75213"/>
    <w:rsid w:val="00C7568B"/>
    <w:rsid w:val="00C758EF"/>
    <w:rsid w:val="00C759AA"/>
    <w:rsid w:val="00C759DE"/>
    <w:rsid w:val="00C75BCE"/>
    <w:rsid w:val="00C75C2C"/>
    <w:rsid w:val="00C75E0A"/>
    <w:rsid w:val="00C75E64"/>
    <w:rsid w:val="00C7606A"/>
    <w:rsid w:val="00C7638E"/>
    <w:rsid w:val="00C76A37"/>
    <w:rsid w:val="00C76D21"/>
    <w:rsid w:val="00C76D8D"/>
    <w:rsid w:val="00C76E04"/>
    <w:rsid w:val="00C76ECF"/>
    <w:rsid w:val="00C76F0D"/>
    <w:rsid w:val="00C76FA0"/>
    <w:rsid w:val="00C7711D"/>
    <w:rsid w:val="00C774AD"/>
    <w:rsid w:val="00C77884"/>
    <w:rsid w:val="00C77A50"/>
    <w:rsid w:val="00C77B3E"/>
    <w:rsid w:val="00C77C93"/>
    <w:rsid w:val="00C77F79"/>
    <w:rsid w:val="00C80893"/>
    <w:rsid w:val="00C80B33"/>
    <w:rsid w:val="00C813A3"/>
    <w:rsid w:val="00C813B7"/>
    <w:rsid w:val="00C81B9B"/>
    <w:rsid w:val="00C822FB"/>
    <w:rsid w:val="00C82371"/>
    <w:rsid w:val="00C82706"/>
    <w:rsid w:val="00C82B75"/>
    <w:rsid w:val="00C82B80"/>
    <w:rsid w:val="00C82D77"/>
    <w:rsid w:val="00C835C3"/>
    <w:rsid w:val="00C836F5"/>
    <w:rsid w:val="00C83742"/>
    <w:rsid w:val="00C83FE3"/>
    <w:rsid w:val="00C84024"/>
    <w:rsid w:val="00C844DA"/>
    <w:rsid w:val="00C84589"/>
    <w:rsid w:val="00C8468F"/>
    <w:rsid w:val="00C8472E"/>
    <w:rsid w:val="00C84996"/>
    <w:rsid w:val="00C849B9"/>
    <w:rsid w:val="00C84B10"/>
    <w:rsid w:val="00C84B1B"/>
    <w:rsid w:val="00C84C9F"/>
    <w:rsid w:val="00C853A3"/>
    <w:rsid w:val="00C857AE"/>
    <w:rsid w:val="00C8595D"/>
    <w:rsid w:val="00C85AE8"/>
    <w:rsid w:val="00C85FBF"/>
    <w:rsid w:val="00C86171"/>
    <w:rsid w:val="00C8632B"/>
    <w:rsid w:val="00C86359"/>
    <w:rsid w:val="00C86370"/>
    <w:rsid w:val="00C8663D"/>
    <w:rsid w:val="00C86774"/>
    <w:rsid w:val="00C86857"/>
    <w:rsid w:val="00C86B85"/>
    <w:rsid w:val="00C86F6B"/>
    <w:rsid w:val="00C870A8"/>
    <w:rsid w:val="00C874CF"/>
    <w:rsid w:val="00C87581"/>
    <w:rsid w:val="00C876E0"/>
    <w:rsid w:val="00C87AE5"/>
    <w:rsid w:val="00C87C5E"/>
    <w:rsid w:val="00C900B4"/>
    <w:rsid w:val="00C902A0"/>
    <w:rsid w:val="00C9056B"/>
    <w:rsid w:val="00C9064C"/>
    <w:rsid w:val="00C909EE"/>
    <w:rsid w:val="00C912A4"/>
    <w:rsid w:val="00C9133D"/>
    <w:rsid w:val="00C913F4"/>
    <w:rsid w:val="00C9159E"/>
    <w:rsid w:val="00C9161D"/>
    <w:rsid w:val="00C9206A"/>
    <w:rsid w:val="00C922AD"/>
    <w:rsid w:val="00C924F2"/>
    <w:rsid w:val="00C92790"/>
    <w:rsid w:val="00C927A8"/>
    <w:rsid w:val="00C929E9"/>
    <w:rsid w:val="00C92E92"/>
    <w:rsid w:val="00C9344F"/>
    <w:rsid w:val="00C934E3"/>
    <w:rsid w:val="00C93C09"/>
    <w:rsid w:val="00C93C30"/>
    <w:rsid w:val="00C93F0A"/>
    <w:rsid w:val="00C942D0"/>
    <w:rsid w:val="00C942D8"/>
    <w:rsid w:val="00C942DF"/>
    <w:rsid w:val="00C94707"/>
    <w:rsid w:val="00C94746"/>
    <w:rsid w:val="00C94784"/>
    <w:rsid w:val="00C947FC"/>
    <w:rsid w:val="00C94C36"/>
    <w:rsid w:val="00C94DC5"/>
    <w:rsid w:val="00C94FD2"/>
    <w:rsid w:val="00C94FD5"/>
    <w:rsid w:val="00C9514C"/>
    <w:rsid w:val="00C95770"/>
    <w:rsid w:val="00C9580D"/>
    <w:rsid w:val="00C959FC"/>
    <w:rsid w:val="00C95C7D"/>
    <w:rsid w:val="00C9673E"/>
    <w:rsid w:val="00C96760"/>
    <w:rsid w:val="00C969F3"/>
    <w:rsid w:val="00C96AE8"/>
    <w:rsid w:val="00C96D54"/>
    <w:rsid w:val="00C9703B"/>
    <w:rsid w:val="00C974ED"/>
    <w:rsid w:val="00C976A1"/>
    <w:rsid w:val="00C977F2"/>
    <w:rsid w:val="00C97824"/>
    <w:rsid w:val="00C97990"/>
    <w:rsid w:val="00C97A8C"/>
    <w:rsid w:val="00C97B2C"/>
    <w:rsid w:val="00C97D08"/>
    <w:rsid w:val="00C97E3A"/>
    <w:rsid w:val="00CA01D3"/>
    <w:rsid w:val="00CA0624"/>
    <w:rsid w:val="00CA0A3D"/>
    <w:rsid w:val="00CA0FFB"/>
    <w:rsid w:val="00CA10A4"/>
    <w:rsid w:val="00CA19BB"/>
    <w:rsid w:val="00CA1A85"/>
    <w:rsid w:val="00CA1D76"/>
    <w:rsid w:val="00CA227E"/>
    <w:rsid w:val="00CA2DB6"/>
    <w:rsid w:val="00CA2DE6"/>
    <w:rsid w:val="00CA3413"/>
    <w:rsid w:val="00CA35CA"/>
    <w:rsid w:val="00CA38A3"/>
    <w:rsid w:val="00CA38D8"/>
    <w:rsid w:val="00CA395B"/>
    <w:rsid w:val="00CA3B0C"/>
    <w:rsid w:val="00CA3D63"/>
    <w:rsid w:val="00CA4B15"/>
    <w:rsid w:val="00CA4EE3"/>
    <w:rsid w:val="00CA4EEC"/>
    <w:rsid w:val="00CA5183"/>
    <w:rsid w:val="00CA51BF"/>
    <w:rsid w:val="00CA51CD"/>
    <w:rsid w:val="00CA5283"/>
    <w:rsid w:val="00CA573D"/>
    <w:rsid w:val="00CA5CBC"/>
    <w:rsid w:val="00CA5FDC"/>
    <w:rsid w:val="00CA6015"/>
    <w:rsid w:val="00CA6151"/>
    <w:rsid w:val="00CA6215"/>
    <w:rsid w:val="00CA653F"/>
    <w:rsid w:val="00CA66D0"/>
    <w:rsid w:val="00CA6B4A"/>
    <w:rsid w:val="00CA6EE1"/>
    <w:rsid w:val="00CA6FD6"/>
    <w:rsid w:val="00CA73CE"/>
    <w:rsid w:val="00CA779C"/>
    <w:rsid w:val="00CA7BBF"/>
    <w:rsid w:val="00CA7DDD"/>
    <w:rsid w:val="00CB0154"/>
    <w:rsid w:val="00CB026D"/>
    <w:rsid w:val="00CB0435"/>
    <w:rsid w:val="00CB049D"/>
    <w:rsid w:val="00CB0728"/>
    <w:rsid w:val="00CB07AC"/>
    <w:rsid w:val="00CB0B31"/>
    <w:rsid w:val="00CB0BEC"/>
    <w:rsid w:val="00CB0F49"/>
    <w:rsid w:val="00CB1117"/>
    <w:rsid w:val="00CB1721"/>
    <w:rsid w:val="00CB1749"/>
    <w:rsid w:val="00CB18F5"/>
    <w:rsid w:val="00CB1AC6"/>
    <w:rsid w:val="00CB1AF3"/>
    <w:rsid w:val="00CB1B0E"/>
    <w:rsid w:val="00CB1CE9"/>
    <w:rsid w:val="00CB22C5"/>
    <w:rsid w:val="00CB2B53"/>
    <w:rsid w:val="00CB2E63"/>
    <w:rsid w:val="00CB2F37"/>
    <w:rsid w:val="00CB2F7D"/>
    <w:rsid w:val="00CB30A4"/>
    <w:rsid w:val="00CB357A"/>
    <w:rsid w:val="00CB3AD8"/>
    <w:rsid w:val="00CB3C4F"/>
    <w:rsid w:val="00CB3E37"/>
    <w:rsid w:val="00CB3F84"/>
    <w:rsid w:val="00CB4136"/>
    <w:rsid w:val="00CB46D0"/>
    <w:rsid w:val="00CB4B54"/>
    <w:rsid w:val="00CB5249"/>
    <w:rsid w:val="00CB56FD"/>
    <w:rsid w:val="00CB5D6D"/>
    <w:rsid w:val="00CB5F48"/>
    <w:rsid w:val="00CB607E"/>
    <w:rsid w:val="00CB621A"/>
    <w:rsid w:val="00CB64ED"/>
    <w:rsid w:val="00CB6B85"/>
    <w:rsid w:val="00CB6DB8"/>
    <w:rsid w:val="00CB6FEB"/>
    <w:rsid w:val="00CB7021"/>
    <w:rsid w:val="00CB7044"/>
    <w:rsid w:val="00CB7552"/>
    <w:rsid w:val="00CB7825"/>
    <w:rsid w:val="00CB798F"/>
    <w:rsid w:val="00CB7A55"/>
    <w:rsid w:val="00CB7D1D"/>
    <w:rsid w:val="00CB7FAA"/>
    <w:rsid w:val="00CC029B"/>
    <w:rsid w:val="00CC0525"/>
    <w:rsid w:val="00CC0781"/>
    <w:rsid w:val="00CC0A17"/>
    <w:rsid w:val="00CC0FBD"/>
    <w:rsid w:val="00CC182A"/>
    <w:rsid w:val="00CC189B"/>
    <w:rsid w:val="00CC1AC2"/>
    <w:rsid w:val="00CC1E7C"/>
    <w:rsid w:val="00CC1EA0"/>
    <w:rsid w:val="00CC212A"/>
    <w:rsid w:val="00CC2288"/>
    <w:rsid w:val="00CC2694"/>
    <w:rsid w:val="00CC2840"/>
    <w:rsid w:val="00CC287A"/>
    <w:rsid w:val="00CC2AD8"/>
    <w:rsid w:val="00CC2B2A"/>
    <w:rsid w:val="00CC3058"/>
    <w:rsid w:val="00CC3149"/>
    <w:rsid w:val="00CC3268"/>
    <w:rsid w:val="00CC34A4"/>
    <w:rsid w:val="00CC36AA"/>
    <w:rsid w:val="00CC3D35"/>
    <w:rsid w:val="00CC42AD"/>
    <w:rsid w:val="00CC44F3"/>
    <w:rsid w:val="00CC473A"/>
    <w:rsid w:val="00CC4880"/>
    <w:rsid w:val="00CC4F33"/>
    <w:rsid w:val="00CC4F95"/>
    <w:rsid w:val="00CC5393"/>
    <w:rsid w:val="00CC552E"/>
    <w:rsid w:val="00CC5B0B"/>
    <w:rsid w:val="00CC5B3F"/>
    <w:rsid w:val="00CC5E7F"/>
    <w:rsid w:val="00CC5EDB"/>
    <w:rsid w:val="00CC6136"/>
    <w:rsid w:val="00CC65B6"/>
    <w:rsid w:val="00CC65BC"/>
    <w:rsid w:val="00CC6927"/>
    <w:rsid w:val="00CC6F34"/>
    <w:rsid w:val="00CC7606"/>
    <w:rsid w:val="00CC7752"/>
    <w:rsid w:val="00CD03B6"/>
    <w:rsid w:val="00CD046E"/>
    <w:rsid w:val="00CD0B92"/>
    <w:rsid w:val="00CD1107"/>
    <w:rsid w:val="00CD1306"/>
    <w:rsid w:val="00CD1A1B"/>
    <w:rsid w:val="00CD20A1"/>
    <w:rsid w:val="00CD21CC"/>
    <w:rsid w:val="00CD2CCD"/>
    <w:rsid w:val="00CD32D9"/>
    <w:rsid w:val="00CD37D2"/>
    <w:rsid w:val="00CD3A26"/>
    <w:rsid w:val="00CD3C71"/>
    <w:rsid w:val="00CD3E96"/>
    <w:rsid w:val="00CD3FB6"/>
    <w:rsid w:val="00CD48B5"/>
    <w:rsid w:val="00CD48DA"/>
    <w:rsid w:val="00CD497A"/>
    <w:rsid w:val="00CD4C10"/>
    <w:rsid w:val="00CD4C89"/>
    <w:rsid w:val="00CD4F27"/>
    <w:rsid w:val="00CD4FF5"/>
    <w:rsid w:val="00CD4FFF"/>
    <w:rsid w:val="00CD5083"/>
    <w:rsid w:val="00CD5809"/>
    <w:rsid w:val="00CD584B"/>
    <w:rsid w:val="00CD58F1"/>
    <w:rsid w:val="00CD5922"/>
    <w:rsid w:val="00CD594F"/>
    <w:rsid w:val="00CD5AB2"/>
    <w:rsid w:val="00CD6168"/>
    <w:rsid w:val="00CD6274"/>
    <w:rsid w:val="00CD672D"/>
    <w:rsid w:val="00CD6758"/>
    <w:rsid w:val="00CD6BD4"/>
    <w:rsid w:val="00CD7070"/>
    <w:rsid w:val="00CD7436"/>
    <w:rsid w:val="00CD7677"/>
    <w:rsid w:val="00CD7EC0"/>
    <w:rsid w:val="00CE00B1"/>
    <w:rsid w:val="00CE033A"/>
    <w:rsid w:val="00CE0355"/>
    <w:rsid w:val="00CE0356"/>
    <w:rsid w:val="00CE0365"/>
    <w:rsid w:val="00CE0A30"/>
    <w:rsid w:val="00CE0DBD"/>
    <w:rsid w:val="00CE0E04"/>
    <w:rsid w:val="00CE0EF8"/>
    <w:rsid w:val="00CE0F38"/>
    <w:rsid w:val="00CE0FB7"/>
    <w:rsid w:val="00CE120D"/>
    <w:rsid w:val="00CE128B"/>
    <w:rsid w:val="00CE1825"/>
    <w:rsid w:val="00CE19B4"/>
    <w:rsid w:val="00CE1B16"/>
    <w:rsid w:val="00CE1CDC"/>
    <w:rsid w:val="00CE1FE9"/>
    <w:rsid w:val="00CE1FF7"/>
    <w:rsid w:val="00CE2323"/>
    <w:rsid w:val="00CE2795"/>
    <w:rsid w:val="00CE292E"/>
    <w:rsid w:val="00CE2BA1"/>
    <w:rsid w:val="00CE2D92"/>
    <w:rsid w:val="00CE2E90"/>
    <w:rsid w:val="00CE318D"/>
    <w:rsid w:val="00CE35B6"/>
    <w:rsid w:val="00CE3920"/>
    <w:rsid w:val="00CE40D8"/>
    <w:rsid w:val="00CE4683"/>
    <w:rsid w:val="00CE4829"/>
    <w:rsid w:val="00CE490B"/>
    <w:rsid w:val="00CE5681"/>
    <w:rsid w:val="00CE5A2A"/>
    <w:rsid w:val="00CE5A2D"/>
    <w:rsid w:val="00CE5D2C"/>
    <w:rsid w:val="00CE635E"/>
    <w:rsid w:val="00CE641C"/>
    <w:rsid w:val="00CE67EE"/>
    <w:rsid w:val="00CE67FB"/>
    <w:rsid w:val="00CE6F06"/>
    <w:rsid w:val="00CE6F4D"/>
    <w:rsid w:val="00CE7048"/>
    <w:rsid w:val="00CE73CD"/>
    <w:rsid w:val="00CE791E"/>
    <w:rsid w:val="00CE7965"/>
    <w:rsid w:val="00CE7A90"/>
    <w:rsid w:val="00CF00F8"/>
    <w:rsid w:val="00CF0A1D"/>
    <w:rsid w:val="00CF0A5F"/>
    <w:rsid w:val="00CF0B6E"/>
    <w:rsid w:val="00CF0DD2"/>
    <w:rsid w:val="00CF1099"/>
    <w:rsid w:val="00CF10B7"/>
    <w:rsid w:val="00CF13C0"/>
    <w:rsid w:val="00CF1463"/>
    <w:rsid w:val="00CF1523"/>
    <w:rsid w:val="00CF1735"/>
    <w:rsid w:val="00CF2016"/>
    <w:rsid w:val="00CF21C1"/>
    <w:rsid w:val="00CF23D6"/>
    <w:rsid w:val="00CF25BE"/>
    <w:rsid w:val="00CF26B6"/>
    <w:rsid w:val="00CF28E9"/>
    <w:rsid w:val="00CF2976"/>
    <w:rsid w:val="00CF2A3F"/>
    <w:rsid w:val="00CF2AD1"/>
    <w:rsid w:val="00CF2EF9"/>
    <w:rsid w:val="00CF30DA"/>
    <w:rsid w:val="00CF36EA"/>
    <w:rsid w:val="00CF37E0"/>
    <w:rsid w:val="00CF3A38"/>
    <w:rsid w:val="00CF3A90"/>
    <w:rsid w:val="00CF3CAC"/>
    <w:rsid w:val="00CF3E0B"/>
    <w:rsid w:val="00CF3ED3"/>
    <w:rsid w:val="00CF3FD6"/>
    <w:rsid w:val="00CF407F"/>
    <w:rsid w:val="00CF4436"/>
    <w:rsid w:val="00CF4743"/>
    <w:rsid w:val="00CF4C13"/>
    <w:rsid w:val="00CF5134"/>
    <w:rsid w:val="00CF52AB"/>
    <w:rsid w:val="00CF561A"/>
    <w:rsid w:val="00CF56A6"/>
    <w:rsid w:val="00CF57A1"/>
    <w:rsid w:val="00CF5874"/>
    <w:rsid w:val="00CF5B58"/>
    <w:rsid w:val="00CF5D13"/>
    <w:rsid w:val="00CF5E3F"/>
    <w:rsid w:val="00CF6420"/>
    <w:rsid w:val="00CF642E"/>
    <w:rsid w:val="00CF653E"/>
    <w:rsid w:val="00CF65B6"/>
    <w:rsid w:val="00CF6644"/>
    <w:rsid w:val="00CF6A89"/>
    <w:rsid w:val="00CF6BB8"/>
    <w:rsid w:val="00CF6BF0"/>
    <w:rsid w:val="00CF6FA1"/>
    <w:rsid w:val="00CF7033"/>
    <w:rsid w:val="00CF70B1"/>
    <w:rsid w:val="00CF718D"/>
    <w:rsid w:val="00CF731B"/>
    <w:rsid w:val="00CF7455"/>
    <w:rsid w:val="00CF75E8"/>
    <w:rsid w:val="00CF7666"/>
    <w:rsid w:val="00CF77E1"/>
    <w:rsid w:val="00CF7AB3"/>
    <w:rsid w:val="00CF7EB1"/>
    <w:rsid w:val="00D002CA"/>
    <w:rsid w:val="00D008B8"/>
    <w:rsid w:val="00D01542"/>
    <w:rsid w:val="00D01B0D"/>
    <w:rsid w:val="00D01D43"/>
    <w:rsid w:val="00D02070"/>
    <w:rsid w:val="00D02161"/>
    <w:rsid w:val="00D0266E"/>
    <w:rsid w:val="00D027E6"/>
    <w:rsid w:val="00D0284F"/>
    <w:rsid w:val="00D02994"/>
    <w:rsid w:val="00D031EA"/>
    <w:rsid w:val="00D03200"/>
    <w:rsid w:val="00D0340B"/>
    <w:rsid w:val="00D03A0B"/>
    <w:rsid w:val="00D03E4F"/>
    <w:rsid w:val="00D04012"/>
    <w:rsid w:val="00D0442D"/>
    <w:rsid w:val="00D04601"/>
    <w:rsid w:val="00D04C7E"/>
    <w:rsid w:val="00D04E11"/>
    <w:rsid w:val="00D050FF"/>
    <w:rsid w:val="00D053D2"/>
    <w:rsid w:val="00D05453"/>
    <w:rsid w:val="00D055D4"/>
    <w:rsid w:val="00D05671"/>
    <w:rsid w:val="00D05927"/>
    <w:rsid w:val="00D05B4B"/>
    <w:rsid w:val="00D0636E"/>
    <w:rsid w:val="00D063D3"/>
    <w:rsid w:val="00D0680A"/>
    <w:rsid w:val="00D06AF0"/>
    <w:rsid w:val="00D06D9B"/>
    <w:rsid w:val="00D06F05"/>
    <w:rsid w:val="00D07268"/>
    <w:rsid w:val="00D073DF"/>
    <w:rsid w:val="00D07437"/>
    <w:rsid w:val="00D076C5"/>
    <w:rsid w:val="00D07910"/>
    <w:rsid w:val="00D0792A"/>
    <w:rsid w:val="00D07D6C"/>
    <w:rsid w:val="00D07DE6"/>
    <w:rsid w:val="00D07E81"/>
    <w:rsid w:val="00D1050B"/>
    <w:rsid w:val="00D107DE"/>
    <w:rsid w:val="00D10B3F"/>
    <w:rsid w:val="00D10C89"/>
    <w:rsid w:val="00D10DA0"/>
    <w:rsid w:val="00D11932"/>
    <w:rsid w:val="00D119E2"/>
    <w:rsid w:val="00D11BB6"/>
    <w:rsid w:val="00D126BA"/>
    <w:rsid w:val="00D12868"/>
    <w:rsid w:val="00D128BD"/>
    <w:rsid w:val="00D12A51"/>
    <w:rsid w:val="00D12B22"/>
    <w:rsid w:val="00D12DBF"/>
    <w:rsid w:val="00D12DF4"/>
    <w:rsid w:val="00D13652"/>
    <w:rsid w:val="00D13806"/>
    <w:rsid w:val="00D13844"/>
    <w:rsid w:val="00D13DD1"/>
    <w:rsid w:val="00D14333"/>
    <w:rsid w:val="00D14577"/>
    <w:rsid w:val="00D14732"/>
    <w:rsid w:val="00D14967"/>
    <w:rsid w:val="00D14A12"/>
    <w:rsid w:val="00D14B84"/>
    <w:rsid w:val="00D14C2B"/>
    <w:rsid w:val="00D153C9"/>
    <w:rsid w:val="00D157BF"/>
    <w:rsid w:val="00D15A40"/>
    <w:rsid w:val="00D15BD1"/>
    <w:rsid w:val="00D15E1D"/>
    <w:rsid w:val="00D1604A"/>
    <w:rsid w:val="00D16232"/>
    <w:rsid w:val="00D16934"/>
    <w:rsid w:val="00D16B6E"/>
    <w:rsid w:val="00D16D6F"/>
    <w:rsid w:val="00D16E7C"/>
    <w:rsid w:val="00D16FDE"/>
    <w:rsid w:val="00D171E1"/>
    <w:rsid w:val="00D172C0"/>
    <w:rsid w:val="00D17405"/>
    <w:rsid w:val="00D175EF"/>
    <w:rsid w:val="00D177C1"/>
    <w:rsid w:val="00D17C14"/>
    <w:rsid w:val="00D202BE"/>
    <w:rsid w:val="00D205FE"/>
    <w:rsid w:val="00D207A6"/>
    <w:rsid w:val="00D20947"/>
    <w:rsid w:val="00D20ACC"/>
    <w:rsid w:val="00D20CE0"/>
    <w:rsid w:val="00D20D82"/>
    <w:rsid w:val="00D20E2B"/>
    <w:rsid w:val="00D21516"/>
    <w:rsid w:val="00D2154B"/>
    <w:rsid w:val="00D216CA"/>
    <w:rsid w:val="00D21713"/>
    <w:rsid w:val="00D21969"/>
    <w:rsid w:val="00D21B21"/>
    <w:rsid w:val="00D21E13"/>
    <w:rsid w:val="00D22295"/>
    <w:rsid w:val="00D22361"/>
    <w:rsid w:val="00D22571"/>
    <w:rsid w:val="00D2264F"/>
    <w:rsid w:val="00D2274B"/>
    <w:rsid w:val="00D2290B"/>
    <w:rsid w:val="00D22CFA"/>
    <w:rsid w:val="00D22DA2"/>
    <w:rsid w:val="00D22FB1"/>
    <w:rsid w:val="00D230F5"/>
    <w:rsid w:val="00D23466"/>
    <w:rsid w:val="00D23467"/>
    <w:rsid w:val="00D234D4"/>
    <w:rsid w:val="00D23511"/>
    <w:rsid w:val="00D23656"/>
    <w:rsid w:val="00D23711"/>
    <w:rsid w:val="00D23C18"/>
    <w:rsid w:val="00D23D2D"/>
    <w:rsid w:val="00D240B4"/>
    <w:rsid w:val="00D2412B"/>
    <w:rsid w:val="00D2422A"/>
    <w:rsid w:val="00D24255"/>
    <w:rsid w:val="00D2430B"/>
    <w:rsid w:val="00D24596"/>
    <w:rsid w:val="00D24610"/>
    <w:rsid w:val="00D24748"/>
    <w:rsid w:val="00D249FB"/>
    <w:rsid w:val="00D24E47"/>
    <w:rsid w:val="00D24FBA"/>
    <w:rsid w:val="00D2539E"/>
    <w:rsid w:val="00D25B4D"/>
    <w:rsid w:val="00D25DAC"/>
    <w:rsid w:val="00D25E52"/>
    <w:rsid w:val="00D25F7E"/>
    <w:rsid w:val="00D26E01"/>
    <w:rsid w:val="00D2701B"/>
    <w:rsid w:val="00D27705"/>
    <w:rsid w:val="00D27BB7"/>
    <w:rsid w:val="00D27C95"/>
    <w:rsid w:val="00D27E61"/>
    <w:rsid w:val="00D27F47"/>
    <w:rsid w:val="00D300E8"/>
    <w:rsid w:val="00D30487"/>
    <w:rsid w:val="00D30730"/>
    <w:rsid w:val="00D30827"/>
    <w:rsid w:val="00D30D7D"/>
    <w:rsid w:val="00D30F30"/>
    <w:rsid w:val="00D30FEB"/>
    <w:rsid w:val="00D31576"/>
    <w:rsid w:val="00D31635"/>
    <w:rsid w:val="00D3172D"/>
    <w:rsid w:val="00D31964"/>
    <w:rsid w:val="00D31F66"/>
    <w:rsid w:val="00D325C7"/>
    <w:rsid w:val="00D32AC4"/>
    <w:rsid w:val="00D32FC8"/>
    <w:rsid w:val="00D33622"/>
    <w:rsid w:val="00D337CA"/>
    <w:rsid w:val="00D33A14"/>
    <w:rsid w:val="00D34091"/>
    <w:rsid w:val="00D34167"/>
    <w:rsid w:val="00D34358"/>
    <w:rsid w:val="00D3443C"/>
    <w:rsid w:val="00D34FEB"/>
    <w:rsid w:val="00D35253"/>
    <w:rsid w:val="00D3546B"/>
    <w:rsid w:val="00D3591B"/>
    <w:rsid w:val="00D35990"/>
    <w:rsid w:val="00D35C9D"/>
    <w:rsid w:val="00D35D0D"/>
    <w:rsid w:val="00D35EF1"/>
    <w:rsid w:val="00D362FE"/>
    <w:rsid w:val="00D36350"/>
    <w:rsid w:val="00D36621"/>
    <w:rsid w:val="00D367E6"/>
    <w:rsid w:val="00D3692F"/>
    <w:rsid w:val="00D36BBF"/>
    <w:rsid w:val="00D36C8D"/>
    <w:rsid w:val="00D37162"/>
    <w:rsid w:val="00D3724B"/>
    <w:rsid w:val="00D372CE"/>
    <w:rsid w:val="00D373AB"/>
    <w:rsid w:val="00D375AC"/>
    <w:rsid w:val="00D37797"/>
    <w:rsid w:val="00D378C2"/>
    <w:rsid w:val="00D37B6E"/>
    <w:rsid w:val="00D37B95"/>
    <w:rsid w:val="00D40277"/>
    <w:rsid w:val="00D40280"/>
    <w:rsid w:val="00D404CA"/>
    <w:rsid w:val="00D40A8D"/>
    <w:rsid w:val="00D40C95"/>
    <w:rsid w:val="00D40E38"/>
    <w:rsid w:val="00D40EF2"/>
    <w:rsid w:val="00D413D3"/>
    <w:rsid w:val="00D41453"/>
    <w:rsid w:val="00D41561"/>
    <w:rsid w:val="00D4174B"/>
    <w:rsid w:val="00D417D6"/>
    <w:rsid w:val="00D41AB5"/>
    <w:rsid w:val="00D41E7B"/>
    <w:rsid w:val="00D42203"/>
    <w:rsid w:val="00D42530"/>
    <w:rsid w:val="00D42555"/>
    <w:rsid w:val="00D425FE"/>
    <w:rsid w:val="00D4306A"/>
    <w:rsid w:val="00D4332D"/>
    <w:rsid w:val="00D433D8"/>
    <w:rsid w:val="00D433E4"/>
    <w:rsid w:val="00D43625"/>
    <w:rsid w:val="00D4371C"/>
    <w:rsid w:val="00D43AFF"/>
    <w:rsid w:val="00D43BF9"/>
    <w:rsid w:val="00D43DF1"/>
    <w:rsid w:val="00D4435A"/>
    <w:rsid w:val="00D44B84"/>
    <w:rsid w:val="00D44E0F"/>
    <w:rsid w:val="00D4508A"/>
    <w:rsid w:val="00D4554B"/>
    <w:rsid w:val="00D45708"/>
    <w:rsid w:val="00D457C8"/>
    <w:rsid w:val="00D45D89"/>
    <w:rsid w:val="00D45ED1"/>
    <w:rsid w:val="00D46460"/>
    <w:rsid w:val="00D4675A"/>
    <w:rsid w:val="00D46949"/>
    <w:rsid w:val="00D46BB3"/>
    <w:rsid w:val="00D47180"/>
    <w:rsid w:val="00D4799D"/>
    <w:rsid w:val="00D47AEC"/>
    <w:rsid w:val="00D47B47"/>
    <w:rsid w:val="00D47BB8"/>
    <w:rsid w:val="00D47BCD"/>
    <w:rsid w:val="00D5004B"/>
    <w:rsid w:val="00D500DE"/>
    <w:rsid w:val="00D50153"/>
    <w:rsid w:val="00D50165"/>
    <w:rsid w:val="00D501E1"/>
    <w:rsid w:val="00D502DA"/>
    <w:rsid w:val="00D5064F"/>
    <w:rsid w:val="00D50F61"/>
    <w:rsid w:val="00D510BF"/>
    <w:rsid w:val="00D51357"/>
    <w:rsid w:val="00D5147C"/>
    <w:rsid w:val="00D51C92"/>
    <w:rsid w:val="00D51D61"/>
    <w:rsid w:val="00D51E95"/>
    <w:rsid w:val="00D51FF6"/>
    <w:rsid w:val="00D52347"/>
    <w:rsid w:val="00D52375"/>
    <w:rsid w:val="00D5269D"/>
    <w:rsid w:val="00D5289B"/>
    <w:rsid w:val="00D52A6F"/>
    <w:rsid w:val="00D52DFF"/>
    <w:rsid w:val="00D53414"/>
    <w:rsid w:val="00D53C8F"/>
    <w:rsid w:val="00D5416F"/>
    <w:rsid w:val="00D54664"/>
    <w:rsid w:val="00D54691"/>
    <w:rsid w:val="00D547A2"/>
    <w:rsid w:val="00D54839"/>
    <w:rsid w:val="00D54915"/>
    <w:rsid w:val="00D54941"/>
    <w:rsid w:val="00D54AA4"/>
    <w:rsid w:val="00D54FC7"/>
    <w:rsid w:val="00D55240"/>
    <w:rsid w:val="00D556CC"/>
    <w:rsid w:val="00D557AE"/>
    <w:rsid w:val="00D55845"/>
    <w:rsid w:val="00D55869"/>
    <w:rsid w:val="00D569F0"/>
    <w:rsid w:val="00D569F3"/>
    <w:rsid w:val="00D56BB2"/>
    <w:rsid w:val="00D56CF8"/>
    <w:rsid w:val="00D56D9C"/>
    <w:rsid w:val="00D56E15"/>
    <w:rsid w:val="00D571E2"/>
    <w:rsid w:val="00D57435"/>
    <w:rsid w:val="00D57467"/>
    <w:rsid w:val="00D60171"/>
    <w:rsid w:val="00D60331"/>
    <w:rsid w:val="00D603D9"/>
    <w:rsid w:val="00D60CF3"/>
    <w:rsid w:val="00D61595"/>
    <w:rsid w:val="00D619A8"/>
    <w:rsid w:val="00D62336"/>
    <w:rsid w:val="00D6276A"/>
    <w:rsid w:val="00D627B5"/>
    <w:rsid w:val="00D62A2F"/>
    <w:rsid w:val="00D62A84"/>
    <w:rsid w:val="00D62AF2"/>
    <w:rsid w:val="00D62D0C"/>
    <w:rsid w:val="00D62DA7"/>
    <w:rsid w:val="00D62F97"/>
    <w:rsid w:val="00D630F5"/>
    <w:rsid w:val="00D632C9"/>
    <w:rsid w:val="00D63318"/>
    <w:rsid w:val="00D6376B"/>
    <w:rsid w:val="00D6386B"/>
    <w:rsid w:val="00D63969"/>
    <w:rsid w:val="00D63984"/>
    <w:rsid w:val="00D63F97"/>
    <w:rsid w:val="00D64148"/>
    <w:rsid w:val="00D6448C"/>
    <w:rsid w:val="00D645B1"/>
    <w:rsid w:val="00D64763"/>
    <w:rsid w:val="00D64A78"/>
    <w:rsid w:val="00D64B6B"/>
    <w:rsid w:val="00D64CC5"/>
    <w:rsid w:val="00D650C7"/>
    <w:rsid w:val="00D650D6"/>
    <w:rsid w:val="00D6510A"/>
    <w:rsid w:val="00D65258"/>
    <w:rsid w:val="00D653AE"/>
    <w:rsid w:val="00D654D5"/>
    <w:rsid w:val="00D657BD"/>
    <w:rsid w:val="00D659A1"/>
    <w:rsid w:val="00D659DE"/>
    <w:rsid w:val="00D65B91"/>
    <w:rsid w:val="00D65D72"/>
    <w:rsid w:val="00D65EF4"/>
    <w:rsid w:val="00D65F3B"/>
    <w:rsid w:val="00D66533"/>
    <w:rsid w:val="00D6667F"/>
    <w:rsid w:val="00D66A60"/>
    <w:rsid w:val="00D66EF3"/>
    <w:rsid w:val="00D66F78"/>
    <w:rsid w:val="00D67181"/>
    <w:rsid w:val="00D671EA"/>
    <w:rsid w:val="00D677CB"/>
    <w:rsid w:val="00D67BA1"/>
    <w:rsid w:val="00D67D11"/>
    <w:rsid w:val="00D70027"/>
    <w:rsid w:val="00D7009A"/>
    <w:rsid w:val="00D7015C"/>
    <w:rsid w:val="00D705D8"/>
    <w:rsid w:val="00D70608"/>
    <w:rsid w:val="00D70B3B"/>
    <w:rsid w:val="00D70D9E"/>
    <w:rsid w:val="00D710BB"/>
    <w:rsid w:val="00D710C9"/>
    <w:rsid w:val="00D7118D"/>
    <w:rsid w:val="00D711EA"/>
    <w:rsid w:val="00D712CE"/>
    <w:rsid w:val="00D713B6"/>
    <w:rsid w:val="00D71503"/>
    <w:rsid w:val="00D717DF"/>
    <w:rsid w:val="00D71875"/>
    <w:rsid w:val="00D719AB"/>
    <w:rsid w:val="00D71AF8"/>
    <w:rsid w:val="00D71D15"/>
    <w:rsid w:val="00D71F8E"/>
    <w:rsid w:val="00D72760"/>
    <w:rsid w:val="00D72A27"/>
    <w:rsid w:val="00D72BEE"/>
    <w:rsid w:val="00D7303A"/>
    <w:rsid w:val="00D7344A"/>
    <w:rsid w:val="00D739FC"/>
    <w:rsid w:val="00D73EB9"/>
    <w:rsid w:val="00D74633"/>
    <w:rsid w:val="00D74986"/>
    <w:rsid w:val="00D74A6F"/>
    <w:rsid w:val="00D74BE5"/>
    <w:rsid w:val="00D750D5"/>
    <w:rsid w:val="00D7527E"/>
    <w:rsid w:val="00D75ECD"/>
    <w:rsid w:val="00D75EE3"/>
    <w:rsid w:val="00D76121"/>
    <w:rsid w:val="00D761E1"/>
    <w:rsid w:val="00D761FC"/>
    <w:rsid w:val="00D763BC"/>
    <w:rsid w:val="00D763F8"/>
    <w:rsid w:val="00D76C84"/>
    <w:rsid w:val="00D7711E"/>
    <w:rsid w:val="00D772B3"/>
    <w:rsid w:val="00D7765D"/>
    <w:rsid w:val="00D7790E"/>
    <w:rsid w:val="00D77C0D"/>
    <w:rsid w:val="00D77E82"/>
    <w:rsid w:val="00D80575"/>
    <w:rsid w:val="00D806F3"/>
    <w:rsid w:val="00D80AD2"/>
    <w:rsid w:val="00D80B3C"/>
    <w:rsid w:val="00D81128"/>
    <w:rsid w:val="00D8133A"/>
    <w:rsid w:val="00D8142C"/>
    <w:rsid w:val="00D81596"/>
    <w:rsid w:val="00D8176F"/>
    <w:rsid w:val="00D81AFC"/>
    <w:rsid w:val="00D81BA0"/>
    <w:rsid w:val="00D81E43"/>
    <w:rsid w:val="00D82000"/>
    <w:rsid w:val="00D82502"/>
    <w:rsid w:val="00D82799"/>
    <w:rsid w:val="00D82879"/>
    <w:rsid w:val="00D82B78"/>
    <w:rsid w:val="00D82D6C"/>
    <w:rsid w:val="00D82DA0"/>
    <w:rsid w:val="00D82FEE"/>
    <w:rsid w:val="00D83253"/>
    <w:rsid w:val="00D83399"/>
    <w:rsid w:val="00D83A17"/>
    <w:rsid w:val="00D83D5D"/>
    <w:rsid w:val="00D83E3F"/>
    <w:rsid w:val="00D840D0"/>
    <w:rsid w:val="00D84322"/>
    <w:rsid w:val="00D843FF"/>
    <w:rsid w:val="00D84810"/>
    <w:rsid w:val="00D849C4"/>
    <w:rsid w:val="00D85080"/>
    <w:rsid w:val="00D85167"/>
    <w:rsid w:val="00D85220"/>
    <w:rsid w:val="00D85342"/>
    <w:rsid w:val="00D853C8"/>
    <w:rsid w:val="00D855BB"/>
    <w:rsid w:val="00D85616"/>
    <w:rsid w:val="00D857BF"/>
    <w:rsid w:val="00D8597C"/>
    <w:rsid w:val="00D85A7A"/>
    <w:rsid w:val="00D85D51"/>
    <w:rsid w:val="00D85EBF"/>
    <w:rsid w:val="00D8623B"/>
    <w:rsid w:val="00D8632C"/>
    <w:rsid w:val="00D86485"/>
    <w:rsid w:val="00D86959"/>
    <w:rsid w:val="00D90629"/>
    <w:rsid w:val="00D90828"/>
    <w:rsid w:val="00D908A0"/>
    <w:rsid w:val="00D9095D"/>
    <w:rsid w:val="00D90F3B"/>
    <w:rsid w:val="00D91539"/>
    <w:rsid w:val="00D91758"/>
    <w:rsid w:val="00D91B03"/>
    <w:rsid w:val="00D92251"/>
    <w:rsid w:val="00D924C6"/>
    <w:rsid w:val="00D9279A"/>
    <w:rsid w:val="00D92861"/>
    <w:rsid w:val="00D928B3"/>
    <w:rsid w:val="00D92BB5"/>
    <w:rsid w:val="00D92C99"/>
    <w:rsid w:val="00D93384"/>
    <w:rsid w:val="00D934F2"/>
    <w:rsid w:val="00D935ED"/>
    <w:rsid w:val="00D9371D"/>
    <w:rsid w:val="00D9391F"/>
    <w:rsid w:val="00D939C7"/>
    <w:rsid w:val="00D9425B"/>
    <w:rsid w:val="00D94415"/>
    <w:rsid w:val="00D9441C"/>
    <w:rsid w:val="00D94569"/>
    <w:rsid w:val="00D948F1"/>
    <w:rsid w:val="00D9497C"/>
    <w:rsid w:val="00D949DC"/>
    <w:rsid w:val="00D94B4A"/>
    <w:rsid w:val="00D94F0F"/>
    <w:rsid w:val="00D95019"/>
    <w:rsid w:val="00D95167"/>
    <w:rsid w:val="00D9539B"/>
    <w:rsid w:val="00D95418"/>
    <w:rsid w:val="00D95D6D"/>
    <w:rsid w:val="00D95E79"/>
    <w:rsid w:val="00D95FBE"/>
    <w:rsid w:val="00D965C7"/>
    <w:rsid w:val="00D96955"/>
    <w:rsid w:val="00D96D3D"/>
    <w:rsid w:val="00D975AE"/>
    <w:rsid w:val="00D9773C"/>
    <w:rsid w:val="00D97ACA"/>
    <w:rsid w:val="00D97D49"/>
    <w:rsid w:val="00DA07ED"/>
    <w:rsid w:val="00DA0D49"/>
    <w:rsid w:val="00DA103D"/>
    <w:rsid w:val="00DA10D0"/>
    <w:rsid w:val="00DA1277"/>
    <w:rsid w:val="00DA1CD9"/>
    <w:rsid w:val="00DA1D6F"/>
    <w:rsid w:val="00DA1DEC"/>
    <w:rsid w:val="00DA1E77"/>
    <w:rsid w:val="00DA2404"/>
    <w:rsid w:val="00DA27D7"/>
    <w:rsid w:val="00DA2A19"/>
    <w:rsid w:val="00DA2C67"/>
    <w:rsid w:val="00DA310F"/>
    <w:rsid w:val="00DA315B"/>
    <w:rsid w:val="00DA3520"/>
    <w:rsid w:val="00DA3677"/>
    <w:rsid w:val="00DA395D"/>
    <w:rsid w:val="00DA39DF"/>
    <w:rsid w:val="00DA3AED"/>
    <w:rsid w:val="00DA40A5"/>
    <w:rsid w:val="00DA4EB3"/>
    <w:rsid w:val="00DA5303"/>
    <w:rsid w:val="00DA5339"/>
    <w:rsid w:val="00DA5C3B"/>
    <w:rsid w:val="00DA5C9D"/>
    <w:rsid w:val="00DA618F"/>
    <w:rsid w:val="00DA67D3"/>
    <w:rsid w:val="00DA67F8"/>
    <w:rsid w:val="00DA698F"/>
    <w:rsid w:val="00DA69CB"/>
    <w:rsid w:val="00DA69E3"/>
    <w:rsid w:val="00DA6E9A"/>
    <w:rsid w:val="00DA6F97"/>
    <w:rsid w:val="00DA724A"/>
    <w:rsid w:val="00DA72B9"/>
    <w:rsid w:val="00DA7307"/>
    <w:rsid w:val="00DA73F5"/>
    <w:rsid w:val="00DA7EAE"/>
    <w:rsid w:val="00DA7F9F"/>
    <w:rsid w:val="00DB028F"/>
    <w:rsid w:val="00DB035D"/>
    <w:rsid w:val="00DB0580"/>
    <w:rsid w:val="00DB07B7"/>
    <w:rsid w:val="00DB0B2A"/>
    <w:rsid w:val="00DB0F4E"/>
    <w:rsid w:val="00DB0FB4"/>
    <w:rsid w:val="00DB1168"/>
    <w:rsid w:val="00DB1AF4"/>
    <w:rsid w:val="00DB1D0B"/>
    <w:rsid w:val="00DB1E7B"/>
    <w:rsid w:val="00DB21A1"/>
    <w:rsid w:val="00DB22B3"/>
    <w:rsid w:val="00DB2457"/>
    <w:rsid w:val="00DB2FC6"/>
    <w:rsid w:val="00DB30DB"/>
    <w:rsid w:val="00DB33AE"/>
    <w:rsid w:val="00DB3BA9"/>
    <w:rsid w:val="00DB3DE4"/>
    <w:rsid w:val="00DB3EC9"/>
    <w:rsid w:val="00DB3F06"/>
    <w:rsid w:val="00DB414E"/>
    <w:rsid w:val="00DB4838"/>
    <w:rsid w:val="00DB4D2C"/>
    <w:rsid w:val="00DB4E9D"/>
    <w:rsid w:val="00DB505E"/>
    <w:rsid w:val="00DB50CB"/>
    <w:rsid w:val="00DB54BB"/>
    <w:rsid w:val="00DB54C0"/>
    <w:rsid w:val="00DB54E0"/>
    <w:rsid w:val="00DB5891"/>
    <w:rsid w:val="00DB5A31"/>
    <w:rsid w:val="00DB5A34"/>
    <w:rsid w:val="00DB5D27"/>
    <w:rsid w:val="00DB67DF"/>
    <w:rsid w:val="00DB687E"/>
    <w:rsid w:val="00DB7042"/>
    <w:rsid w:val="00DB7150"/>
    <w:rsid w:val="00DB7252"/>
    <w:rsid w:val="00DB7402"/>
    <w:rsid w:val="00DB779C"/>
    <w:rsid w:val="00DB77A0"/>
    <w:rsid w:val="00DC0235"/>
    <w:rsid w:val="00DC0397"/>
    <w:rsid w:val="00DC04C5"/>
    <w:rsid w:val="00DC0AE4"/>
    <w:rsid w:val="00DC0C45"/>
    <w:rsid w:val="00DC0C78"/>
    <w:rsid w:val="00DC0D05"/>
    <w:rsid w:val="00DC0DA0"/>
    <w:rsid w:val="00DC0F98"/>
    <w:rsid w:val="00DC126F"/>
    <w:rsid w:val="00DC133C"/>
    <w:rsid w:val="00DC17E3"/>
    <w:rsid w:val="00DC1A1E"/>
    <w:rsid w:val="00DC1DE5"/>
    <w:rsid w:val="00DC1F2D"/>
    <w:rsid w:val="00DC2028"/>
    <w:rsid w:val="00DC2087"/>
    <w:rsid w:val="00DC2235"/>
    <w:rsid w:val="00DC2397"/>
    <w:rsid w:val="00DC24CA"/>
    <w:rsid w:val="00DC2536"/>
    <w:rsid w:val="00DC255E"/>
    <w:rsid w:val="00DC289C"/>
    <w:rsid w:val="00DC28DB"/>
    <w:rsid w:val="00DC2B59"/>
    <w:rsid w:val="00DC2FFE"/>
    <w:rsid w:val="00DC3544"/>
    <w:rsid w:val="00DC36AA"/>
    <w:rsid w:val="00DC3BA9"/>
    <w:rsid w:val="00DC3FAB"/>
    <w:rsid w:val="00DC439B"/>
    <w:rsid w:val="00DC507C"/>
    <w:rsid w:val="00DC50AD"/>
    <w:rsid w:val="00DC5224"/>
    <w:rsid w:val="00DC540C"/>
    <w:rsid w:val="00DC5E0E"/>
    <w:rsid w:val="00DC6064"/>
    <w:rsid w:val="00DC62DC"/>
    <w:rsid w:val="00DC66EE"/>
    <w:rsid w:val="00DC6D4E"/>
    <w:rsid w:val="00DC6E66"/>
    <w:rsid w:val="00DC77B4"/>
    <w:rsid w:val="00DC7A00"/>
    <w:rsid w:val="00DC7C26"/>
    <w:rsid w:val="00DC7CE4"/>
    <w:rsid w:val="00DC7E93"/>
    <w:rsid w:val="00DD042C"/>
    <w:rsid w:val="00DD0D7A"/>
    <w:rsid w:val="00DD1011"/>
    <w:rsid w:val="00DD1238"/>
    <w:rsid w:val="00DD15FA"/>
    <w:rsid w:val="00DD169D"/>
    <w:rsid w:val="00DD1743"/>
    <w:rsid w:val="00DD17BE"/>
    <w:rsid w:val="00DD18B7"/>
    <w:rsid w:val="00DD1978"/>
    <w:rsid w:val="00DD19C9"/>
    <w:rsid w:val="00DD1E57"/>
    <w:rsid w:val="00DD1E67"/>
    <w:rsid w:val="00DD22CE"/>
    <w:rsid w:val="00DD2DD7"/>
    <w:rsid w:val="00DD3556"/>
    <w:rsid w:val="00DD40DA"/>
    <w:rsid w:val="00DD432A"/>
    <w:rsid w:val="00DD44A4"/>
    <w:rsid w:val="00DD4662"/>
    <w:rsid w:val="00DD47AA"/>
    <w:rsid w:val="00DD48D9"/>
    <w:rsid w:val="00DD4D1A"/>
    <w:rsid w:val="00DD5029"/>
    <w:rsid w:val="00DD507B"/>
    <w:rsid w:val="00DD518B"/>
    <w:rsid w:val="00DD5620"/>
    <w:rsid w:val="00DD56F1"/>
    <w:rsid w:val="00DD5BF9"/>
    <w:rsid w:val="00DD5C48"/>
    <w:rsid w:val="00DD5DE3"/>
    <w:rsid w:val="00DD5E17"/>
    <w:rsid w:val="00DD60B5"/>
    <w:rsid w:val="00DD6427"/>
    <w:rsid w:val="00DD64A0"/>
    <w:rsid w:val="00DD6665"/>
    <w:rsid w:val="00DD6779"/>
    <w:rsid w:val="00DD6EA1"/>
    <w:rsid w:val="00DD70F5"/>
    <w:rsid w:val="00DD745B"/>
    <w:rsid w:val="00DD7620"/>
    <w:rsid w:val="00DD77A5"/>
    <w:rsid w:val="00DD7847"/>
    <w:rsid w:val="00DD7AC6"/>
    <w:rsid w:val="00DD7C70"/>
    <w:rsid w:val="00DD7CF9"/>
    <w:rsid w:val="00DD7E62"/>
    <w:rsid w:val="00DE0040"/>
    <w:rsid w:val="00DE01E4"/>
    <w:rsid w:val="00DE0370"/>
    <w:rsid w:val="00DE05C7"/>
    <w:rsid w:val="00DE0793"/>
    <w:rsid w:val="00DE0948"/>
    <w:rsid w:val="00DE0A0E"/>
    <w:rsid w:val="00DE0FFF"/>
    <w:rsid w:val="00DE10D2"/>
    <w:rsid w:val="00DE1185"/>
    <w:rsid w:val="00DE154B"/>
    <w:rsid w:val="00DE1662"/>
    <w:rsid w:val="00DE1C2B"/>
    <w:rsid w:val="00DE1DA0"/>
    <w:rsid w:val="00DE20A5"/>
    <w:rsid w:val="00DE21EF"/>
    <w:rsid w:val="00DE23CF"/>
    <w:rsid w:val="00DE2605"/>
    <w:rsid w:val="00DE29CF"/>
    <w:rsid w:val="00DE2A2D"/>
    <w:rsid w:val="00DE2C81"/>
    <w:rsid w:val="00DE36DF"/>
    <w:rsid w:val="00DE476D"/>
    <w:rsid w:val="00DE490B"/>
    <w:rsid w:val="00DE4B57"/>
    <w:rsid w:val="00DE4C6E"/>
    <w:rsid w:val="00DE4CA5"/>
    <w:rsid w:val="00DE4F14"/>
    <w:rsid w:val="00DE522B"/>
    <w:rsid w:val="00DE55DE"/>
    <w:rsid w:val="00DE5628"/>
    <w:rsid w:val="00DE5821"/>
    <w:rsid w:val="00DE5C05"/>
    <w:rsid w:val="00DE5CA6"/>
    <w:rsid w:val="00DE5D6C"/>
    <w:rsid w:val="00DE5D6D"/>
    <w:rsid w:val="00DE5DDD"/>
    <w:rsid w:val="00DE6051"/>
    <w:rsid w:val="00DE606B"/>
    <w:rsid w:val="00DE62F4"/>
    <w:rsid w:val="00DE632D"/>
    <w:rsid w:val="00DE66CA"/>
    <w:rsid w:val="00DE699D"/>
    <w:rsid w:val="00DE6C3F"/>
    <w:rsid w:val="00DE6EDF"/>
    <w:rsid w:val="00DE6FFA"/>
    <w:rsid w:val="00DE714E"/>
    <w:rsid w:val="00DE7510"/>
    <w:rsid w:val="00DE76AE"/>
    <w:rsid w:val="00DE7815"/>
    <w:rsid w:val="00DE79D2"/>
    <w:rsid w:val="00DE7A09"/>
    <w:rsid w:val="00DE7A57"/>
    <w:rsid w:val="00DE7A80"/>
    <w:rsid w:val="00DE7AC5"/>
    <w:rsid w:val="00DE7B2B"/>
    <w:rsid w:val="00DE7E2B"/>
    <w:rsid w:val="00DF0074"/>
    <w:rsid w:val="00DF0205"/>
    <w:rsid w:val="00DF03B5"/>
    <w:rsid w:val="00DF048A"/>
    <w:rsid w:val="00DF07A4"/>
    <w:rsid w:val="00DF08F8"/>
    <w:rsid w:val="00DF0A0A"/>
    <w:rsid w:val="00DF0A1F"/>
    <w:rsid w:val="00DF0BA8"/>
    <w:rsid w:val="00DF0DAD"/>
    <w:rsid w:val="00DF0EE6"/>
    <w:rsid w:val="00DF12C6"/>
    <w:rsid w:val="00DF12F6"/>
    <w:rsid w:val="00DF15BC"/>
    <w:rsid w:val="00DF1624"/>
    <w:rsid w:val="00DF173D"/>
    <w:rsid w:val="00DF1960"/>
    <w:rsid w:val="00DF1E1D"/>
    <w:rsid w:val="00DF2028"/>
    <w:rsid w:val="00DF2065"/>
    <w:rsid w:val="00DF25C6"/>
    <w:rsid w:val="00DF2697"/>
    <w:rsid w:val="00DF290E"/>
    <w:rsid w:val="00DF2967"/>
    <w:rsid w:val="00DF2BB5"/>
    <w:rsid w:val="00DF2DB4"/>
    <w:rsid w:val="00DF2DC9"/>
    <w:rsid w:val="00DF308A"/>
    <w:rsid w:val="00DF327E"/>
    <w:rsid w:val="00DF396F"/>
    <w:rsid w:val="00DF3B20"/>
    <w:rsid w:val="00DF3D10"/>
    <w:rsid w:val="00DF4379"/>
    <w:rsid w:val="00DF459F"/>
    <w:rsid w:val="00DF46B0"/>
    <w:rsid w:val="00DF4A22"/>
    <w:rsid w:val="00DF4DE0"/>
    <w:rsid w:val="00DF50C1"/>
    <w:rsid w:val="00DF512B"/>
    <w:rsid w:val="00DF52C0"/>
    <w:rsid w:val="00DF5429"/>
    <w:rsid w:val="00DF5464"/>
    <w:rsid w:val="00DF5644"/>
    <w:rsid w:val="00DF5F6D"/>
    <w:rsid w:val="00DF61ED"/>
    <w:rsid w:val="00DF6363"/>
    <w:rsid w:val="00DF66C4"/>
    <w:rsid w:val="00DF66E2"/>
    <w:rsid w:val="00DF69EA"/>
    <w:rsid w:val="00DF6A97"/>
    <w:rsid w:val="00DF6FE4"/>
    <w:rsid w:val="00DF7026"/>
    <w:rsid w:val="00DF710D"/>
    <w:rsid w:val="00DF73F1"/>
    <w:rsid w:val="00DF75D2"/>
    <w:rsid w:val="00DF786F"/>
    <w:rsid w:val="00DF7B2B"/>
    <w:rsid w:val="00DF7B98"/>
    <w:rsid w:val="00DF7CBA"/>
    <w:rsid w:val="00DF7EAD"/>
    <w:rsid w:val="00DF7F59"/>
    <w:rsid w:val="00E0019E"/>
    <w:rsid w:val="00E0039B"/>
    <w:rsid w:val="00E00742"/>
    <w:rsid w:val="00E0076C"/>
    <w:rsid w:val="00E007AF"/>
    <w:rsid w:val="00E00927"/>
    <w:rsid w:val="00E00BA5"/>
    <w:rsid w:val="00E00F5E"/>
    <w:rsid w:val="00E01508"/>
    <w:rsid w:val="00E01527"/>
    <w:rsid w:val="00E01B4C"/>
    <w:rsid w:val="00E0227E"/>
    <w:rsid w:val="00E02484"/>
    <w:rsid w:val="00E02683"/>
    <w:rsid w:val="00E028C9"/>
    <w:rsid w:val="00E02F72"/>
    <w:rsid w:val="00E02F9D"/>
    <w:rsid w:val="00E02FD5"/>
    <w:rsid w:val="00E0348E"/>
    <w:rsid w:val="00E0351B"/>
    <w:rsid w:val="00E038C3"/>
    <w:rsid w:val="00E03943"/>
    <w:rsid w:val="00E039A2"/>
    <w:rsid w:val="00E039EA"/>
    <w:rsid w:val="00E03A69"/>
    <w:rsid w:val="00E03B21"/>
    <w:rsid w:val="00E03DED"/>
    <w:rsid w:val="00E03FD7"/>
    <w:rsid w:val="00E045A2"/>
    <w:rsid w:val="00E045C7"/>
    <w:rsid w:val="00E04629"/>
    <w:rsid w:val="00E04D5A"/>
    <w:rsid w:val="00E0509E"/>
    <w:rsid w:val="00E05779"/>
    <w:rsid w:val="00E0596D"/>
    <w:rsid w:val="00E05B7C"/>
    <w:rsid w:val="00E05C58"/>
    <w:rsid w:val="00E05E8D"/>
    <w:rsid w:val="00E05EB4"/>
    <w:rsid w:val="00E05F4C"/>
    <w:rsid w:val="00E05FE3"/>
    <w:rsid w:val="00E06537"/>
    <w:rsid w:val="00E0661D"/>
    <w:rsid w:val="00E06CA6"/>
    <w:rsid w:val="00E06E1A"/>
    <w:rsid w:val="00E06E69"/>
    <w:rsid w:val="00E0715C"/>
    <w:rsid w:val="00E07297"/>
    <w:rsid w:val="00E0750E"/>
    <w:rsid w:val="00E077A3"/>
    <w:rsid w:val="00E07866"/>
    <w:rsid w:val="00E07966"/>
    <w:rsid w:val="00E07C01"/>
    <w:rsid w:val="00E07FE7"/>
    <w:rsid w:val="00E100E7"/>
    <w:rsid w:val="00E1032D"/>
    <w:rsid w:val="00E106E2"/>
    <w:rsid w:val="00E10789"/>
    <w:rsid w:val="00E1089A"/>
    <w:rsid w:val="00E108F6"/>
    <w:rsid w:val="00E10BBB"/>
    <w:rsid w:val="00E10E0E"/>
    <w:rsid w:val="00E10F71"/>
    <w:rsid w:val="00E115E7"/>
    <w:rsid w:val="00E11971"/>
    <w:rsid w:val="00E11C85"/>
    <w:rsid w:val="00E11E98"/>
    <w:rsid w:val="00E121F1"/>
    <w:rsid w:val="00E12312"/>
    <w:rsid w:val="00E126EE"/>
    <w:rsid w:val="00E12B20"/>
    <w:rsid w:val="00E12C4B"/>
    <w:rsid w:val="00E130CD"/>
    <w:rsid w:val="00E133B8"/>
    <w:rsid w:val="00E1350B"/>
    <w:rsid w:val="00E136C7"/>
    <w:rsid w:val="00E1389F"/>
    <w:rsid w:val="00E13A56"/>
    <w:rsid w:val="00E13C2E"/>
    <w:rsid w:val="00E13F67"/>
    <w:rsid w:val="00E141C6"/>
    <w:rsid w:val="00E141D9"/>
    <w:rsid w:val="00E14462"/>
    <w:rsid w:val="00E1473C"/>
    <w:rsid w:val="00E147A1"/>
    <w:rsid w:val="00E148A7"/>
    <w:rsid w:val="00E14A61"/>
    <w:rsid w:val="00E14B3A"/>
    <w:rsid w:val="00E14DD1"/>
    <w:rsid w:val="00E14E17"/>
    <w:rsid w:val="00E151A9"/>
    <w:rsid w:val="00E15327"/>
    <w:rsid w:val="00E156D3"/>
    <w:rsid w:val="00E15A5D"/>
    <w:rsid w:val="00E15CDD"/>
    <w:rsid w:val="00E15E53"/>
    <w:rsid w:val="00E15E97"/>
    <w:rsid w:val="00E15EA9"/>
    <w:rsid w:val="00E1640F"/>
    <w:rsid w:val="00E1655B"/>
    <w:rsid w:val="00E165CC"/>
    <w:rsid w:val="00E16C35"/>
    <w:rsid w:val="00E16CC2"/>
    <w:rsid w:val="00E16D13"/>
    <w:rsid w:val="00E17697"/>
    <w:rsid w:val="00E17A5E"/>
    <w:rsid w:val="00E17C0A"/>
    <w:rsid w:val="00E17D5F"/>
    <w:rsid w:val="00E17DF6"/>
    <w:rsid w:val="00E201A1"/>
    <w:rsid w:val="00E20274"/>
    <w:rsid w:val="00E20423"/>
    <w:rsid w:val="00E20901"/>
    <w:rsid w:val="00E20990"/>
    <w:rsid w:val="00E20B1E"/>
    <w:rsid w:val="00E21021"/>
    <w:rsid w:val="00E215B6"/>
    <w:rsid w:val="00E216CB"/>
    <w:rsid w:val="00E21B4B"/>
    <w:rsid w:val="00E223FC"/>
    <w:rsid w:val="00E2247E"/>
    <w:rsid w:val="00E224FA"/>
    <w:rsid w:val="00E2262F"/>
    <w:rsid w:val="00E22686"/>
    <w:rsid w:val="00E22B4B"/>
    <w:rsid w:val="00E22C14"/>
    <w:rsid w:val="00E22E7E"/>
    <w:rsid w:val="00E2327E"/>
    <w:rsid w:val="00E2374E"/>
    <w:rsid w:val="00E24768"/>
    <w:rsid w:val="00E250BC"/>
    <w:rsid w:val="00E25506"/>
    <w:rsid w:val="00E258F9"/>
    <w:rsid w:val="00E25A42"/>
    <w:rsid w:val="00E25A5A"/>
    <w:rsid w:val="00E25CD8"/>
    <w:rsid w:val="00E25D0F"/>
    <w:rsid w:val="00E25D60"/>
    <w:rsid w:val="00E25F8A"/>
    <w:rsid w:val="00E25F9A"/>
    <w:rsid w:val="00E260F3"/>
    <w:rsid w:val="00E26229"/>
    <w:rsid w:val="00E26362"/>
    <w:rsid w:val="00E2643C"/>
    <w:rsid w:val="00E26A69"/>
    <w:rsid w:val="00E26CC3"/>
    <w:rsid w:val="00E26FE0"/>
    <w:rsid w:val="00E274BA"/>
    <w:rsid w:val="00E27948"/>
    <w:rsid w:val="00E27B1E"/>
    <w:rsid w:val="00E27DE3"/>
    <w:rsid w:val="00E27F20"/>
    <w:rsid w:val="00E30103"/>
    <w:rsid w:val="00E302E0"/>
    <w:rsid w:val="00E30712"/>
    <w:rsid w:val="00E3089D"/>
    <w:rsid w:val="00E30B43"/>
    <w:rsid w:val="00E30CD1"/>
    <w:rsid w:val="00E30FBA"/>
    <w:rsid w:val="00E31160"/>
    <w:rsid w:val="00E31794"/>
    <w:rsid w:val="00E31879"/>
    <w:rsid w:val="00E3191C"/>
    <w:rsid w:val="00E31A19"/>
    <w:rsid w:val="00E31B07"/>
    <w:rsid w:val="00E31CCB"/>
    <w:rsid w:val="00E31D6A"/>
    <w:rsid w:val="00E321E5"/>
    <w:rsid w:val="00E32342"/>
    <w:rsid w:val="00E3253E"/>
    <w:rsid w:val="00E3261C"/>
    <w:rsid w:val="00E3274C"/>
    <w:rsid w:val="00E32926"/>
    <w:rsid w:val="00E32C15"/>
    <w:rsid w:val="00E32D35"/>
    <w:rsid w:val="00E33469"/>
    <w:rsid w:val="00E3351E"/>
    <w:rsid w:val="00E3386E"/>
    <w:rsid w:val="00E33876"/>
    <w:rsid w:val="00E34306"/>
    <w:rsid w:val="00E343CC"/>
    <w:rsid w:val="00E34496"/>
    <w:rsid w:val="00E3464E"/>
    <w:rsid w:val="00E346FC"/>
    <w:rsid w:val="00E349F5"/>
    <w:rsid w:val="00E34A87"/>
    <w:rsid w:val="00E35250"/>
    <w:rsid w:val="00E35352"/>
    <w:rsid w:val="00E35534"/>
    <w:rsid w:val="00E355CF"/>
    <w:rsid w:val="00E35609"/>
    <w:rsid w:val="00E357A1"/>
    <w:rsid w:val="00E358E1"/>
    <w:rsid w:val="00E358E8"/>
    <w:rsid w:val="00E35F7C"/>
    <w:rsid w:val="00E363CC"/>
    <w:rsid w:val="00E36421"/>
    <w:rsid w:val="00E36515"/>
    <w:rsid w:val="00E3688E"/>
    <w:rsid w:val="00E36A2A"/>
    <w:rsid w:val="00E36CA2"/>
    <w:rsid w:val="00E36FF7"/>
    <w:rsid w:val="00E370A5"/>
    <w:rsid w:val="00E3732B"/>
    <w:rsid w:val="00E373A9"/>
    <w:rsid w:val="00E373D2"/>
    <w:rsid w:val="00E379C6"/>
    <w:rsid w:val="00E37ED6"/>
    <w:rsid w:val="00E37EDA"/>
    <w:rsid w:val="00E4053B"/>
    <w:rsid w:val="00E4070A"/>
    <w:rsid w:val="00E40A5F"/>
    <w:rsid w:val="00E4105D"/>
    <w:rsid w:val="00E411EA"/>
    <w:rsid w:val="00E41215"/>
    <w:rsid w:val="00E41559"/>
    <w:rsid w:val="00E41747"/>
    <w:rsid w:val="00E41BA6"/>
    <w:rsid w:val="00E41BFF"/>
    <w:rsid w:val="00E42218"/>
    <w:rsid w:val="00E42275"/>
    <w:rsid w:val="00E427E3"/>
    <w:rsid w:val="00E427FF"/>
    <w:rsid w:val="00E42B67"/>
    <w:rsid w:val="00E42CE6"/>
    <w:rsid w:val="00E42D3A"/>
    <w:rsid w:val="00E42E6B"/>
    <w:rsid w:val="00E43943"/>
    <w:rsid w:val="00E43B93"/>
    <w:rsid w:val="00E43BE0"/>
    <w:rsid w:val="00E43D8E"/>
    <w:rsid w:val="00E4417C"/>
    <w:rsid w:val="00E44659"/>
    <w:rsid w:val="00E447AF"/>
    <w:rsid w:val="00E44860"/>
    <w:rsid w:val="00E44BFB"/>
    <w:rsid w:val="00E44E8C"/>
    <w:rsid w:val="00E44E99"/>
    <w:rsid w:val="00E44F86"/>
    <w:rsid w:val="00E453E2"/>
    <w:rsid w:val="00E45627"/>
    <w:rsid w:val="00E45B01"/>
    <w:rsid w:val="00E45B39"/>
    <w:rsid w:val="00E45D81"/>
    <w:rsid w:val="00E4635C"/>
    <w:rsid w:val="00E4666A"/>
    <w:rsid w:val="00E466D1"/>
    <w:rsid w:val="00E4673C"/>
    <w:rsid w:val="00E46876"/>
    <w:rsid w:val="00E46990"/>
    <w:rsid w:val="00E46CCF"/>
    <w:rsid w:val="00E471A6"/>
    <w:rsid w:val="00E47324"/>
    <w:rsid w:val="00E4788E"/>
    <w:rsid w:val="00E47D85"/>
    <w:rsid w:val="00E47F72"/>
    <w:rsid w:val="00E504C4"/>
    <w:rsid w:val="00E504D8"/>
    <w:rsid w:val="00E505C2"/>
    <w:rsid w:val="00E50865"/>
    <w:rsid w:val="00E5111C"/>
    <w:rsid w:val="00E511FB"/>
    <w:rsid w:val="00E5150F"/>
    <w:rsid w:val="00E51577"/>
    <w:rsid w:val="00E519A2"/>
    <w:rsid w:val="00E51E17"/>
    <w:rsid w:val="00E52192"/>
    <w:rsid w:val="00E52365"/>
    <w:rsid w:val="00E52A6B"/>
    <w:rsid w:val="00E52C68"/>
    <w:rsid w:val="00E52EF3"/>
    <w:rsid w:val="00E52FB8"/>
    <w:rsid w:val="00E5326E"/>
    <w:rsid w:val="00E532F9"/>
    <w:rsid w:val="00E535B9"/>
    <w:rsid w:val="00E53D2D"/>
    <w:rsid w:val="00E53D5D"/>
    <w:rsid w:val="00E53F5E"/>
    <w:rsid w:val="00E5419E"/>
    <w:rsid w:val="00E54CCF"/>
    <w:rsid w:val="00E54D2F"/>
    <w:rsid w:val="00E553A0"/>
    <w:rsid w:val="00E555E7"/>
    <w:rsid w:val="00E5568C"/>
    <w:rsid w:val="00E55888"/>
    <w:rsid w:val="00E55B12"/>
    <w:rsid w:val="00E55B7B"/>
    <w:rsid w:val="00E55BA2"/>
    <w:rsid w:val="00E55C96"/>
    <w:rsid w:val="00E56299"/>
    <w:rsid w:val="00E563B9"/>
    <w:rsid w:val="00E56DD9"/>
    <w:rsid w:val="00E56EC9"/>
    <w:rsid w:val="00E56ECD"/>
    <w:rsid w:val="00E56FEE"/>
    <w:rsid w:val="00E570FB"/>
    <w:rsid w:val="00E57666"/>
    <w:rsid w:val="00E57A1E"/>
    <w:rsid w:val="00E57E43"/>
    <w:rsid w:val="00E57E65"/>
    <w:rsid w:val="00E6006E"/>
    <w:rsid w:val="00E60474"/>
    <w:rsid w:val="00E60730"/>
    <w:rsid w:val="00E60763"/>
    <w:rsid w:val="00E607C2"/>
    <w:rsid w:val="00E60878"/>
    <w:rsid w:val="00E60A09"/>
    <w:rsid w:val="00E60FA9"/>
    <w:rsid w:val="00E61004"/>
    <w:rsid w:val="00E61345"/>
    <w:rsid w:val="00E61580"/>
    <w:rsid w:val="00E61CF4"/>
    <w:rsid w:val="00E61E5F"/>
    <w:rsid w:val="00E6232C"/>
    <w:rsid w:val="00E62919"/>
    <w:rsid w:val="00E62C8E"/>
    <w:rsid w:val="00E6323B"/>
    <w:rsid w:val="00E637D3"/>
    <w:rsid w:val="00E63B3F"/>
    <w:rsid w:val="00E63CAB"/>
    <w:rsid w:val="00E6402B"/>
    <w:rsid w:val="00E6460D"/>
    <w:rsid w:val="00E6491A"/>
    <w:rsid w:val="00E64A24"/>
    <w:rsid w:val="00E64ABE"/>
    <w:rsid w:val="00E65353"/>
    <w:rsid w:val="00E65A46"/>
    <w:rsid w:val="00E65C12"/>
    <w:rsid w:val="00E66087"/>
    <w:rsid w:val="00E661DD"/>
    <w:rsid w:val="00E66819"/>
    <w:rsid w:val="00E66835"/>
    <w:rsid w:val="00E66A88"/>
    <w:rsid w:val="00E66B9D"/>
    <w:rsid w:val="00E66C1A"/>
    <w:rsid w:val="00E6700F"/>
    <w:rsid w:val="00E67749"/>
    <w:rsid w:val="00E678C4"/>
    <w:rsid w:val="00E67BDB"/>
    <w:rsid w:val="00E67CDA"/>
    <w:rsid w:val="00E67FCA"/>
    <w:rsid w:val="00E70827"/>
    <w:rsid w:val="00E70C7D"/>
    <w:rsid w:val="00E70E51"/>
    <w:rsid w:val="00E71028"/>
    <w:rsid w:val="00E710CE"/>
    <w:rsid w:val="00E7142C"/>
    <w:rsid w:val="00E71453"/>
    <w:rsid w:val="00E71712"/>
    <w:rsid w:val="00E71BC1"/>
    <w:rsid w:val="00E71D43"/>
    <w:rsid w:val="00E71E01"/>
    <w:rsid w:val="00E72469"/>
    <w:rsid w:val="00E72634"/>
    <w:rsid w:val="00E72E15"/>
    <w:rsid w:val="00E72E6A"/>
    <w:rsid w:val="00E72F03"/>
    <w:rsid w:val="00E732BC"/>
    <w:rsid w:val="00E73509"/>
    <w:rsid w:val="00E735CD"/>
    <w:rsid w:val="00E73759"/>
    <w:rsid w:val="00E7381B"/>
    <w:rsid w:val="00E7385F"/>
    <w:rsid w:val="00E738A1"/>
    <w:rsid w:val="00E738D5"/>
    <w:rsid w:val="00E73979"/>
    <w:rsid w:val="00E73B7D"/>
    <w:rsid w:val="00E73F3C"/>
    <w:rsid w:val="00E7405F"/>
    <w:rsid w:val="00E740D1"/>
    <w:rsid w:val="00E7445B"/>
    <w:rsid w:val="00E7481F"/>
    <w:rsid w:val="00E750DE"/>
    <w:rsid w:val="00E7593C"/>
    <w:rsid w:val="00E75B5A"/>
    <w:rsid w:val="00E75C42"/>
    <w:rsid w:val="00E75FA2"/>
    <w:rsid w:val="00E7629A"/>
    <w:rsid w:val="00E76430"/>
    <w:rsid w:val="00E7648B"/>
    <w:rsid w:val="00E764DE"/>
    <w:rsid w:val="00E766A1"/>
    <w:rsid w:val="00E7674C"/>
    <w:rsid w:val="00E768FF"/>
    <w:rsid w:val="00E7697B"/>
    <w:rsid w:val="00E76C1C"/>
    <w:rsid w:val="00E7723E"/>
    <w:rsid w:val="00E773A6"/>
    <w:rsid w:val="00E7763A"/>
    <w:rsid w:val="00E77AFC"/>
    <w:rsid w:val="00E77BEE"/>
    <w:rsid w:val="00E77D12"/>
    <w:rsid w:val="00E77F55"/>
    <w:rsid w:val="00E805BD"/>
    <w:rsid w:val="00E8090B"/>
    <w:rsid w:val="00E80B50"/>
    <w:rsid w:val="00E8158D"/>
    <w:rsid w:val="00E8183C"/>
    <w:rsid w:val="00E818E0"/>
    <w:rsid w:val="00E81955"/>
    <w:rsid w:val="00E81A53"/>
    <w:rsid w:val="00E820FB"/>
    <w:rsid w:val="00E824A8"/>
    <w:rsid w:val="00E82777"/>
    <w:rsid w:val="00E829BD"/>
    <w:rsid w:val="00E82A64"/>
    <w:rsid w:val="00E82CC9"/>
    <w:rsid w:val="00E82D6D"/>
    <w:rsid w:val="00E82F2A"/>
    <w:rsid w:val="00E8303D"/>
    <w:rsid w:val="00E8311B"/>
    <w:rsid w:val="00E831FF"/>
    <w:rsid w:val="00E83437"/>
    <w:rsid w:val="00E83676"/>
    <w:rsid w:val="00E8370A"/>
    <w:rsid w:val="00E83B74"/>
    <w:rsid w:val="00E83BAC"/>
    <w:rsid w:val="00E83F54"/>
    <w:rsid w:val="00E84071"/>
    <w:rsid w:val="00E84439"/>
    <w:rsid w:val="00E84537"/>
    <w:rsid w:val="00E84A68"/>
    <w:rsid w:val="00E84B6E"/>
    <w:rsid w:val="00E84F39"/>
    <w:rsid w:val="00E85580"/>
    <w:rsid w:val="00E857C9"/>
    <w:rsid w:val="00E857F6"/>
    <w:rsid w:val="00E85A4B"/>
    <w:rsid w:val="00E85DA8"/>
    <w:rsid w:val="00E85E16"/>
    <w:rsid w:val="00E862BE"/>
    <w:rsid w:val="00E86593"/>
    <w:rsid w:val="00E86C80"/>
    <w:rsid w:val="00E86CD3"/>
    <w:rsid w:val="00E8701E"/>
    <w:rsid w:val="00E87686"/>
    <w:rsid w:val="00E87C2E"/>
    <w:rsid w:val="00E87E82"/>
    <w:rsid w:val="00E90065"/>
    <w:rsid w:val="00E90311"/>
    <w:rsid w:val="00E9056D"/>
    <w:rsid w:val="00E908E4"/>
    <w:rsid w:val="00E90928"/>
    <w:rsid w:val="00E90B06"/>
    <w:rsid w:val="00E90B2D"/>
    <w:rsid w:val="00E913DC"/>
    <w:rsid w:val="00E916DE"/>
    <w:rsid w:val="00E917E6"/>
    <w:rsid w:val="00E91DAD"/>
    <w:rsid w:val="00E91E70"/>
    <w:rsid w:val="00E91F64"/>
    <w:rsid w:val="00E91F83"/>
    <w:rsid w:val="00E920BB"/>
    <w:rsid w:val="00E92ADE"/>
    <w:rsid w:val="00E92B15"/>
    <w:rsid w:val="00E92B6B"/>
    <w:rsid w:val="00E92C7C"/>
    <w:rsid w:val="00E93020"/>
    <w:rsid w:val="00E9325A"/>
    <w:rsid w:val="00E93564"/>
    <w:rsid w:val="00E93D3E"/>
    <w:rsid w:val="00E9417D"/>
    <w:rsid w:val="00E9496B"/>
    <w:rsid w:val="00E94BD3"/>
    <w:rsid w:val="00E94E2E"/>
    <w:rsid w:val="00E95053"/>
    <w:rsid w:val="00E954CF"/>
    <w:rsid w:val="00E95D8C"/>
    <w:rsid w:val="00E95DB3"/>
    <w:rsid w:val="00E962B6"/>
    <w:rsid w:val="00E962D6"/>
    <w:rsid w:val="00E9637A"/>
    <w:rsid w:val="00E964ED"/>
    <w:rsid w:val="00E96AFB"/>
    <w:rsid w:val="00E96B92"/>
    <w:rsid w:val="00E96C8D"/>
    <w:rsid w:val="00E97101"/>
    <w:rsid w:val="00E975DE"/>
    <w:rsid w:val="00E97B7E"/>
    <w:rsid w:val="00E97CCC"/>
    <w:rsid w:val="00E97D43"/>
    <w:rsid w:val="00E97FA7"/>
    <w:rsid w:val="00EA038F"/>
    <w:rsid w:val="00EA0506"/>
    <w:rsid w:val="00EA0CB3"/>
    <w:rsid w:val="00EA0DA0"/>
    <w:rsid w:val="00EA149B"/>
    <w:rsid w:val="00EA188F"/>
    <w:rsid w:val="00EA18D2"/>
    <w:rsid w:val="00EA209F"/>
    <w:rsid w:val="00EA211D"/>
    <w:rsid w:val="00EA2136"/>
    <w:rsid w:val="00EA2176"/>
    <w:rsid w:val="00EA24A5"/>
    <w:rsid w:val="00EA26D5"/>
    <w:rsid w:val="00EA2879"/>
    <w:rsid w:val="00EA2AE7"/>
    <w:rsid w:val="00EA2E90"/>
    <w:rsid w:val="00EA2F1D"/>
    <w:rsid w:val="00EA3198"/>
    <w:rsid w:val="00EA35B5"/>
    <w:rsid w:val="00EA3C7E"/>
    <w:rsid w:val="00EA3DA9"/>
    <w:rsid w:val="00EA3E72"/>
    <w:rsid w:val="00EA426E"/>
    <w:rsid w:val="00EA4329"/>
    <w:rsid w:val="00EA4330"/>
    <w:rsid w:val="00EA442A"/>
    <w:rsid w:val="00EA4620"/>
    <w:rsid w:val="00EA4BD4"/>
    <w:rsid w:val="00EA4C4B"/>
    <w:rsid w:val="00EA4F20"/>
    <w:rsid w:val="00EA501D"/>
    <w:rsid w:val="00EA5084"/>
    <w:rsid w:val="00EA50BA"/>
    <w:rsid w:val="00EA50D2"/>
    <w:rsid w:val="00EA5136"/>
    <w:rsid w:val="00EA5399"/>
    <w:rsid w:val="00EA53A0"/>
    <w:rsid w:val="00EA53F2"/>
    <w:rsid w:val="00EA56D2"/>
    <w:rsid w:val="00EA5876"/>
    <w:rsid w:val="00EA5B1B"/>
    <w:rsid w:val="00EA5BA1"/>
    <w:rsid w:val="00EA5C1D"/>
    <w:rsid w:val="00EA5F20"/>
    <w:rsid w:val="00EA5FDD"/>
    <w:rsid w:val="00EA6D72"/>
    <w:rsid w:val="00EA6EF9"/>
    <w:rsid w:val="00EA705B"/>
    <w:rsid w:val="00EA761C"/>
    <w:rsid w:val="00EA79CA"/>
    <w:rsid w:val="00EA7C28"/>
    <w:rsid w:val="00EA7DDC"/>
    <w:rsid w:val="00EB00B0"/>
    <w:rsid w:val="00EB01AF"/>
    <w:rsid w:val="00EB05AA"/>
    <w:rsid w:val="00EB07D2"/>
    <w:rsid w:val="00EB1017"/>
    <w:rsid w:val="00EB12D7"/>
    <w:rsid w:val="00EB1709"/>
    <w:rsid w:val="00EB1A0D"/>
    <w:rsid w:val="00EB1B0F"/>
    <w:rsid w:val="00EB1EE6"/>
    <w:rsid w:val="00EB2323"/>
    <w:rsid w:val="00EB263E"/>
    <w:rsid w:val="00EB2815"/>
    <w:rsid w:val="00EB2A77"/>
    <w:rsid w:val="00EB2B4E"/>
    <w:rsid w:val="00EB2CA4"/>
    <w:rsid w:val="00EB2E5B"/>
    <w:rsid w:val="00EB3055"/>
    <w:rsid w:val="00EB30E9"/>
    <w:rsid w:val="00EB3145"/>
    <w:rsid w:val="00EB31A5"/>
    <w:rsid w:val="00EB32D8"/>
    <w:rsid w:val="00EB37B0"/>
    <w:rsid w:val="00EB3D8F"/>
    <w:rsid w:val="00EB42CD"/>
    <w:rsid w:val="00EB4363"/>
    <w:rsid w:val="00EB441D"/>
    <w:rsid w:val="00EB484C"/>
    <w:rsid w:val="00EB4A7A"/>
    <w:rsid w:val="00EB4C6F"/>
    <w:rsid w:val="00EB4EED"/>
    <w:rsid w:val="00EB576B"/>
    <w:rsid w:val="00EB5770"/>
    <w:rsid w:val="00EB57BF"/>
    <w:rsid w:val="00EB58D6"/>
    <w:rsid w:val="00EB5BFC"/>
    <w:rsid w:val="00EB5CD4"/>
    <w:rsid w:val="00EB5EA6"/>
    <w:rsid w:val="00EB5FBF"/>
    <w:rsid w:val="00EB5FED"/>
    <w:rsid w:val="00EB6030"/>
    <w:rsid w:val="00EB66EB"/>
    <w:rsid w:val="00EB671C"/>
    <w:rsid w:val="00EB672B"/>
    <w:rsid w:val="00EB71DF"/>
    <w:rsid w:val="00EB7432"/>
    <w:rsid w:val="00EB7830"/>
    <w:rsid w:val="00EB7F01"/>
    <w:rsid w:val="00EC0413"/>
    <w:rsid w:val="00EC0645"/>
    <w:rsid w:val="00EC0751"/>
    <w:rsid w:val="00EC0C38"/>
    <w:rsid w:val="00EC1462"/>
    <w:rsid w:val="00EC1659"/>
    <w:rsid w:val="00EC1870"/>
    <w:rsid w:val="00EC2288"/>
    <w:rsid w:val="00EC2546"/>
    <w:rsid w:val="00EC27FA"/>
    <w:rsid w:val="00EC2A87"/>
    <w:rsid w:val="00EC310D"/>
    <w:rsid w:val="00EC331A"/>
    <w:rsid w:val="00EC33D8"/>
    <w:rsid w:val="00EC35BC"/>
    <w:rsid w:val="00EC35EC"/>
    <w:rsid w:val="00EC3736"/>
    <w:rsid w:val="00EC37D4"/>
    <w:rsid w:val="00EC3A38"/>
    <w:rsid w:val="00EC3AC6"/>
    <w:rsid w:val="00EC3C3F"/>
    <w:rsid w:val="00EC4026"/>
    <w:rsid w:val="00EC4054"/>
    <w:rsid w:val="00EC46F8"/>
    <w:rsid w:val="00EC4A85"/>
    <w:rsid w:val="00EC4CE6"/>
    <w:rsid w:val="00EC4EA2"/>
    <w:rsid w:val="00EC4F0A"/>
    <w:rsid w:val="00EC5039"/>
    <w:rsid w:val="00EC5481"/>
    <w:rsid w:val="00EC5556"/>
    <w:rsid w:val="00EC5598"/>
    <w:rsid w:val="00EC57C7"/>
    <w:rsid w:val="00EC5FD4"/>
    <w:rsid w:val="00EC68DB"/>
    <w:rsid w:val="00EC7084"/>
    <w:rsid w:val="00EC7292"/>
    <w:rsid w:val="00EC7385"/>
    <w:rsid w:val="00EC7DBA"/>
    <w:rsid w:val="00EC7DCE"/>
    <w:rsid w:val="00EC7F8C"/>
    <w:rsid w:val="00ED08C5"/>
    <w:rsid w:val="00ED0C59"/>
    <w:rsid w:val="00ED0CC5"/>
    <w:rsid w:val="00ED0CDA"/>
    <w:rsid w:val="00ED102D"/>
    <w:rsid w:val="00ED1A22"/>
    <w:rsid w:val="00ED1B36"/>
    <w:rsid w:val="00ED1BFF"/>
    <w:rsid w:val="00ED1E36"/>
    <w:rsid w:val="00ED218F"/>
    <w:rsid w:val="00ED276B"/>
    <w:rsid w:val="00ED288F"/>
    <w:rsid w:val="00ED2EBE"/>
    <w:rsid w:val="00ED3133"/>
    <w:rsid w:val="00ED3336"/>
    <w:rsid w:val="00ED33FB"/>
    <w:rsid w:val="00ED3476"/>
    <w:rsid w:val="00ED34B4"/>
    <w:rsid w:val="00ED35E2"/>
    <w:rsid w:val="00ED3B55"/>
    <w:rsid w:val="00ED3E32"/>
    <w:rsid w:val="00ED4128"/>
    <w:rsid w:val="00ED4457"/>
    <w:rsid w:val="00ED4623"/>
    <w:rsid w:val="00ED47A7"/>
    <w:rsid w:val="00ED49AC"/>
    <w:rsid w:val="00ED5054"/>
    <w:rsid w:val="00ED5D73"/>
    <w:rsid w:val="00ED5E1E"/>
    <w:rsid w:val="00ED5F0B"/>
    <w:rsid w:val="00ED5F1B"/>
    <w:rsid w:val="00ED615E"/>
    <w:rsid w:val="00ED667A"/>
    <w:rsid w:val="00ED68CF"/>
    <w:rsid w:val="00ED6A9A"/>
    <w:rsid w:val="00ED6EBB"/>
    <w:rsid w:val="00ED706E"/>
    <w:rsid w:val="00ED7632"/>
    <w:rsid w:val="00ED7706"/>
    <w:rsid w:val="00ED77CF"/>
    <w:rsid w:val="00ED7AF1"/>
    <w:rsid w:val="00ED7D77"/>
    <w:rsid w:val="00ED7E6D"/>
    <w:rsid w:val="00ED7F8C"/>
    <w:rsid w:val="00ED7FE8"/>
    <w:rsid w:val="00EE0366"/>
    <w:rsid w:val="00EE0485"/>
    <w:rsid w:val="00EE0EAB"/>
    <w:rsid w:val="00EE0FF3"/>
    <w:rsid w:val="00EE1291"/>
    <w:rsid w:val="00EE1617"/>
    <w:rsid w:val="00EE16A0"/>
    <w:rsid w:val="00EE1AF6"/>
    <w:rsid w:val="00EE1B33"/>
    <w:rsid w:val="00EE1DFD"/>
    <w:rsid w:val="00EE1F53"/>
    <w:rsid w:val="00EE23A0"/>
    <w:rsid w:val="00EE273E"/>
    <w:rsid w:val="00EE277B"/>
    <w:rsid w:val="00EE278A"/>
    <w:rsid w:val="00EE27EC"/>
    <w:rsid w:val="00EE2A05"/>
    <w:rsid w:val="00EE2C1D"/>
    <w:rsid w:val="00EE33B3"/>
    <w:rsid w:val="00EE3751"/>
    <w:rsid w:val="00EE3C73"/>
    <w:rsid w:val="00EE3C7C"/>
    <w:rsid w:val="00EE3FC5"/>
    <w:rsid w:val="00EE3FDF"/>
    <w:rsid w:val="00EE4068"/>
    <w:rsid w:val="00EE4345"/>
    <w:rsid w:val="00EE436C"/>
    <w:rsid w:val="00EE45F1"/>
    <w:rsid w:val="00EE462F"/>
    <w:rsid w:val="00EE4837"/>
    <w:rsid w:val="00EE49E2"/>
    <w:rsid w:val="00EE4A44"/>
    <w:rsid w:val="00EE4A6D"/>
    <w:rsid w:val="00EE53C6"/>
    <w:rsid w:val="00EE5877"/>
    <w:rsid w:val="00EE5B47"/>
    <w:rsid w:val="00EE5CEA"/>
    <w:rsid w:val="00EE5DF5"/>
    <w:rsid w:val="00EE6000"/>
    <w:rsid w:val="00EE62C8"/>
    <w:rsid w:val="00EE65D9"/>
    <w:rsid w:val="00EE65FB"/>
    <w:rsid w:val="00EE6700"/>
    <w:rsid w:val="00EE6733"/>
    <w:rsid w:val="00EE68FC"/>
    <w:rsid w:val="00EE6987"/>
    <w:rsid w:val="00EE6C29"/>
    <w:rsid w:val="00EE76A9"/>
    <w:rsid w:val="00EE7A03"/>
    <w:rsid w:val="00EE7A3E"/>
    <w:rsid w:val="00EE7B34"/>
    <w:rsid w:val="00EF0091"/>
    <w:rsid w:val="00EF0996"/>
    <w:rsid w:val="00EF0D46"/>
    <w:rsid w:val="00EF0EF2"/>
    <w:rsid w:val="00EF155B"/>
    <w:rsid w:val="00EF1691"/>
    <w:rsid w:val="00EF17C0"/>
    <w:rsid w:val="00EF19C9"/>
    <w:rsid w:val="00EF1B50"/>
    <w:rsid w:val="00EF1C75"/>
    <w:rsid w:val="00EF1DEB"/>
    <w:rsid w:val="00EF219C"/>
    <w:rsid w:val="00EF2244"/>
    <w:rsid w:val="00EF2718"/>
    <w:rsid w:val="00EF2A89"/>
    <w:rsid w:val="00EF2AC6"/>
    <w:rsid w:val="00EF2B99"/>
    <w:rsid w:val="00EF2C5F"/>
    <w:rsid w:val="00EF339F"/>
    <w:rsid w:val="00EF3607"/>
    <w:rsid w:val="00EF3C82"/>
    <w:rsid w:val="00EF43CF"/>
    <w:rsid w:val="00EF4BD8"/>
    <w:rsid w:val="00EF4C74"/>
    <w:rsid w:val="00EF4E67"/>
    <w:rsid w:val="00EF4EEE"/>
    <w:rsid w:val="00EF542C"/>
    <w:rsid w:val="00EF561D"/>
    <w:rsid w:val="00EF591A"/>
    <w:rsid w:val="00EF5C12"/>
    <w:rsid w:val="00EF5E72"/>
    <w:rsid w:val="00EF631C"/>
    <w:rsid w:val="00EF63D0"/>
    <w:rsid w:val="00EF6472"/>
    <w:rsid w:val="00EF64C0"/>
    <w:rsid w:val="00EF676C"/>
    <w:rsid w:val="00EF6B10"/>
    <w:rsid w:val="00EF6F4B"/>
    <w:rsid w:val="00EF73A7"/>
    <w:rsid w:val="00EF750C"/>
    <w:rsid w:val="00EF76A9"/>
    <w:rsid w:val="00EF7A0C"/>
    <w:rsid w:val="00EF7CAB"/>
    <w:rsid w:val="00EF7D5D"/>
    <w:rsid w:val="00EF7E7F"/>
    <w:rsid w:val="00F003BD"/>
    <w:rsid w:val="00F00494"/>
    <w:rsid w:val="00F004E2"/>
    <w:rsid w:val="00F00EED"/>
    <w:rsid w:val="00F00FF1"/>
    <w:rsid w:val="00F01100"/>
    <w:rsid w:val="00F01640"/>
    <w:rsid w:val="00F0196C"/>
    <w:rsid w:val="00F01CCF"/>
    <w:rsid w:val="00F01D8C"/>
    <w:rsid w:val="00F022C7"/>
    <w:rsid w:val="00F02478"/>
    <w:rsid w:val="00F02597"/>
    <w:rsid w:val="00F02670"/>
    <w:rsid w:val="00F029F1"/>
    <w:rsid w:val="00F02ADA"/>
    <w:rsid w:val="00F02C83"/>
    <w:rsid w:val="00F02DFE"/>
    <w:rsid w:val="00F036A9"/>
    <w:rsid w:val="00F03738"/>
    <w:rsid w:val="00F0399B"/>
    <w:rsid w:val="00F03F03"/>
    <w:rsid w:val="00F045CD"/>
    <w:rsid w:val="00F04EB6"/>
    <w:rsid w:val="00F055A1"/>
    <w:rsid w:val="00F05C6F"/>
    <w:rsid w:val="00F06097"/>
    <w:rsid w:val="00F060A1"/>
    <w:rsid w:val="00F061B4"/>
    <w:rsid w:val="00F0667B"/>
    <w:rsid w:val="00F066E1"/>
    <w:rsid w:val="00F06B46"/>
    <w:rsid w:val="00F06B4C"/>
    <w:rsid w:val="00F06C53"/>
    <w:rsid w:val="00F06DB9"/>
    <w:rsid w:val="00F072CD"/>
    <w:rsid w:val="00F0767B"/>
    <w:rsid w:val="00F07DFC"/>
    <w:rsid w:val="00F10292"/>
    <w:rsid w:val="00F109A7"/>
    <w:rsid w:val="00F109E5"/>
    <w:rsid w:val="00F10DD5"/>
    <w:rsid w:val="00F11096"/>
    <w:rsid w:val="00F11195"/>
    <w:rsid w:val="00F115D2"/>
    <w:rsid w:val="00F11775"/>
    <w:rsid w:val="00F11902"/>
    <w:rsid w:val="00F119AE"/>
    <w:rsid w:val="00F12434"/>
    <w:rsid w:val="00F124D1"/>
    <w:rsid w:val="00F124D3"/>
    <w:rsid w:val="00F12865"/>
    <w:rsid w:val="00F12A90"/>
    <w:rsid w:val="00F12C46"/>
    <w:rsid w:val="00F12F16"/>
    <w:rsid w:val="00F12FF4"/>
    <w:rsid w:val="00F13634"/>
    <w:rsid w:val="00F13849"/>
    <w:rsid w:val="00F138D9"/>
    <w:rsid w:val="00F13E98"/>
    <w:rsid w:val="00F14125"/>
    <w:rsid w:val="00F14329"/>
    <w:rsid w:val="00F14756"/>
    <w:rsid w:val="00F14885"/>
    <w:rsid w:val="00F14C6F"/>
    <w:rsid w:val="00F15528"/>
    <w:rsid w:val="00F156FA"/>
    <w:rsid w:val="00F15887"/>
    <w:rsid w:val="00F15A3E"/>
    <w:rsid w:val="00F15B80"/>
    <w:rsid w:val="00F15BD6"/>
    <w:rsid w:val="00F15BF4"/>
    <w:rsid w:val="00F1614F"/>
    <w:rsid w:val="00F1618D"/>
    <w:rsid w:val="00F16481"/>
    <w:rsid w:val="00F1675F"/>
    <w:rsid w:val="00F16AB6"/>
    <w:rsid w:val="00F16CB0"/>
    <w:rsid w:val="00F16DC2"/>
    <w:rsid w:val="00F16E17"/>
    <w:rsid w:val="00F16F3A"/>
    <w:rsid w:val="00F16FB1"/>
    <w:rsid w:val="00F1735B"/>
    <w:rsid w:val="00F17499"/>
    <w:rsid w:val="00F178F4"/>
    <w:rsid w:val="00F17AB2"/>
    <w:rsid w:val="00F17E79"/>
    <w:rsid w:val="00F20024"/>
    <w:rsid w:val="00F201B0"/>
    <w:rsid w:val="00F2033E"/>
    <w:rsid w:val="00F2043B"/>
    <w:rsid w:val="00F20D30"/>
    <w:rsid w:val="00F20ED7"/>
    <w:rsid w:val="00F20F85"/>
    <w:rsid w:val="00F21777"/>
    <w:rsid w:val="00F219EC"/>
    <w:rsid w:val="00F21CF6"/>
    <w:rsid w:val="00F21DCD"/>
    <w:rsid w:val="00F21EA9"/>
    <w:rsid w:val="00F21F16"/>
    <w:rsid w:val="00F2203F"/>
    <w:rsid w:val="00F2294E"/>
    <w:rsid w:val="00F229D3"/>
    <w:rsid w:val="00F22BD1"/>
    <w:rsid w:val="00F233D1"/>
    <w:rsid w:val="00F2342B"/>
    <w:rsid w:val="00F23708"/>
    <w:rsid w:val="00F23AA0"/>
    <w:rsid w:val="00F23E42"/>
    <w:rsid w:val="00F2406F"/>
    <w:rsid w:val="00F24298"/>
    <w:rsid w:val="00F2431B"/>
    <w:rsid w:val="00F248CC"/>
    <w:rsid w:val="00F24CB8"/>
    <w:rsid w:val="00F24CE7"/>
    <w:rsid w:val="00F24F8B"/>
    <w:rsid w:val="00F250B5"/>
    <w:rsid w:val="00F256D5"/>
    <w:rsid w:val="00F258D7"/>
    <w:rsid w:val="00F2590F"/>
    <w:rsid w:val="00F25FC9"/>
    <w:rsid w:val="00F26146"/>
    <w:rsid w:val="00F261FE"/>
    <w:rsid w:val="00F26405"/>
    <w:rsid w:val="00F26C67"/>
    <w:rsid w:val="00F26CAE"/>
    <w:rsid w:val="00F26CE1"/>
    <w:rsid w:val="00F26D1C"/>
    <w:rsid w:val="00F26D5D"/>
    <w:rsid w:val="00F26FF3"/>
    <w:rsid w:val="00F27202"/>
    <w:rsid w:val="00F278E9"/>
    <w:rsid w:val="00F27BBD"/>
    <w:rsid w:val="00F27E85"/>
    <w:rsid w:val="00F300EF"/>
    <w:rsid w:val="00F302F8"/>
    <w:rsid w:val="00F303F0"/>
    <w:rsid w:val="00F3040D"/>
    <w:rsid w:val="00F304E6"/>
    <w:rsid w:val="00F30568"/>
    <w:rsid w:val="00F3079D"/>
    <w:rsid w:val="00F307DB"/>
    <w:rsid w:val="00F30A1A"/>
    <w:rsid w:val="00F30EA7"/>
    <w:rsid w:val="00F30F35"/>
    <w:rsid w:val="00F3115D"/>
    <w:rsid w:val="00F31288"/>
    <w:rsid w:val="00F3142C"/>
    <w:rsid w:val="00F31480"/>
    <w:rsid w:val="00F31502"/>
    <w:rsid w:val="00F31775"/>
    <w:rsid w:val="00F31A52"/>
    <w:rsid w:val="00F31D69"/>
    <w:rsid w:val="00F33A54"/>
    <w:rsid w:val="00F33B38"/>
    <w:rsid w:val="00F33F82"/>
    <w:rsid w:val="00F343B0"/>
    <w:rsid w:val="00F3487B"/>
    <w:rsid w:val="00F35006"/>
    <w:rsid w:val="00F3526C"/>
    <w:rsid w:val="00F354B5"/>
    <w:rsid w:val="00F3592D"/>
    <w:rsid w:val="00F36274"/>
    <w:rsid w:val="00F364CD"/>
    <w:rsid w:val="00F36D06"/>
    <w:rsid w:val="00F37180"/>
    <w:rsid w:val="00F37364"/>
    <w:rsid w:val="00F3755C"/>
    <w:rsid w:val="00F377F8"/>
    <w:rsid w:val="00F378FB"/>
    <w:rsid w:val="00F37918"/>
    <w:rsid w:val="00F37DBF"/>
    <w:rsid w:val="00F40168"/>
    <w:rsid w:val="00F401DB"/>
    <w:rsid w:val="00F40225"/>
    <w:rsid w:val="00F404C2"/>
    <w:rsid w:val="00F4060C"/>
    <w:rsid w:val="00F40673"/>
    <w:rsid w:val="00F407F1"/>
    <w:rsid w:val="00F40898"/>
    <w:rsid w:val="00F40D5E"/>
    <w:rsid w:val="00F40E28"/>
    <w:rsid w:val="00F40E3F"/>
    <w:rsid w:val="00F40F07"/>
    <w:rsid w:val="00F4118F"/>
    <w:rsid w:val="00F41404"/>
    <w:rsid w:val="00F4156C"/>
    <w:rsid w:val="00F4164E"/>
    <w:rsid w:val="00F41FC8"/>
    <w:rsid w:val="00F42074"/>
    <w:rsid w:val="00F42135"/>
    <w:rsid w:val="00F423EE"/>
    <w:rsid w:val="00F42952"/>
    <w:rsid w:val="00F42A7F"/>
    <w:rsid w:val="00F42C4B"/>
    <w:rsid w:val="00F43370"/>
    <w:rsid w:val="00F43392"/>
    <w:rsid w:val="00F43402"/>
    <w:rsid w:val="00F43AF4"/>
    <w:rsid w:val="00F43EB7"/>
    <w:rsid w:val="00F4406B"/>
    <w:rsid w:val="00F44896"/>
    <w:rsid w:val="00F448E4"/>
    <w:rsid w:val="00F449E5"/>
    <w:rsid w:val="00F451E0"/>
    <w:rsid w:val="00F452DE"/>
    <w:rsid w:val="00F45B2D"/>
    <w:rsid w:val="00F45D08"/>
    <w:rsid w:val="00F45EE1"/>
    <w:rsid w:val="00F45FAD"/>
    <w:rsid w:val="00F46114"/>
    <w:rsid w:val="00F463E0"/>
    <w:rsid w:val="00F463EA"/>
    <w:rsid w:val="00F46483"/>
    <w:rsid w:val="00F467D4"/>
    <w:rsid w:val="00F467E6"/>
    <w:rsid w:val="00F468FA"/>
    <w:rsid w:val="00F469B2"/>
    <w:rsid w:val="00F46B1F"/>
    <w:rsid w:val="00F46B78"/>
    <w:rsid w:val="00F46B81"/>
    <w:rsid w:val="00F4766E"/>
    <w:rsid w:val="00F479AF"/>
    <w:rsid w:val="00F479D2"/>
    <w:rsid w:val="00F501D6"/>
    <w:rsid w:val="00F50556"/>
    <w:rsid w:val="00F5098B"/>
    <w:rsid w:val="00F50A58"/>
    <w:rsid w:val="00F50A84"/>
    <w:rsid w:val="00F511EF"/>
    <w:rsid w:val="00F5133F"/>
    <w:rsid w:val="00F51785"/>
    <w:rsid w:val="00F51C69"/>
    <w:rsid w:val="00F51CB8"/>
    <w:rsid w:val="00F52021"/>
    <w:rsid w:val="00F52341"/>
    <w:rsid w:val="00F5246A"/>
    <w:rsid w:val="00F5247D"/>
    <w:rsid w:val="00F52496"/>
    <w:rsid w:val="00F52599"/>
    <w:rsid w:val="00F52E6D"/>
    <w:rsid w:val="00F5307D"/>
    <w:rsid w:val="00F532AF"/>
    <w:rsid w:val="00F533A0"/>
    <w:rsid w:val="00F53EFA"/>
    <w:rsid w:val="00F54202"/>
    <w:rsid w:val="00F54360"/>
    <w:rsid w:val="00F5494E"/>
    <w:rsid w:val="00F5558A"/>
    <w:rsid w:val="00F555D3"/>
    <w:rsid w:val="00F556D9"/>
    <w:rsid w:val="00F55B2E"/>
    <w:rsid w:val="00F55B58"/>
    <w:rsid w:val="00F55E2D"/>
    <w:rsid w:val="00F56B3E"/>
    <w:rsid w:val="00F57384"/>
    <w:rsid w:val="00F577EB"/>
    <w:rsid w:val="00F57895"/>
    <w:rsid w:val="00F57B2B"/>
    <w:rsid w:val="00F57E38"/>
    <w:rsid w:val="00F6063F"/>
    <w:rsid w:val="00F60C2D"/>
    <w:rsid w:val="00F60C63"/>
    <w:rsid w:val="00F60EDF"/>
    <w:rsid w:val="00F60FC8"/>
    <w:rsid w:val="00F612AF"/>
    <w:rsid w:val="00F616ED"/>
    <w:rsid w:val="00F618DB"/>
    <w:rsid w:val="00F61D69"/>
    <w:rsid w:val="00F61E0F"/>
    <w:rsid w:val="00F620CC"/>
    <w:rsid w:val="00F620D5"/>
    <w:rsid w:val="00F62293"/>
    <w:rsid w:val="00F62487"/>
    <w:rsid w:val="00F6268B"/>
    <w:rsid w:val="00F627E1"/>
    <w:rsid w:val="00F6288A"/>
    <w:rsid w:val="00F628B0"/>
    <w:rsid w:val="00F62B55"/>
    <w:rsid w:val="00F62E94"/>
    <w:rsid w:val="00F630B1"/>
    <w:rsid w:val="00F63146"/>
    <w:rsid w:val="00F63230"/>
    <w:rsid w:val="00F6357B"/>
    <w:rsid w:val="00F63632"/>
    <w:rsid w:val="00F638AA"/>
    <w:rsid w:val="00F63F1E"/>
    <w:rsid w:val="00F63FA8"/>
    <w:rsid w:val="00F640FF"/>
    <w:rsid w:val="00F64172"/>
    <w:rsid w:val="00F641D5"/>
    <w:rsid w:val="00F64664"/>
    <w:rsid w:val="00F65180"/>
    <w:rsid w:val="00F6526C"/>
    <w:rsid w:val="00F652AC"/>
    <w:rsid w:val="00F655CF"/>
    <w:rsid w:val="00F657FC"/>
    <w:rsid w:val="00F65C31"/>
    <w:rsid w:val="00F6614C"/>
    <w:rsid w:val="00F664E6"/>
    <w:rsid w:val="00F6662D"/>
    <w:rsid w:val="00F6686D"/>
    <w:rsid w:val="00F66877"/>
    <w:rsid w:val="00F66AD1"/>
    <w:rsid w:val="00F66C8E"/>
    <w:rsid w:val="00F6715F"/>
    <w:rsid w:val="00F6734F"/>
    <w:rsid w:val="00F67581"/>
    <w:rsid w:val="00F67DF1"/>
    <w:rsid w:val="00F67E32"/>
    <w:rsid w:val="00F70B92"/>
    <w:rsid w:val="00F70F1D"/>
    <w:rsid w:val="00F7125A"/>
    <w:rsid w:val="00F7143B"/>
    <w:rsid w:val="00F71689"/>
    <w:rsid w:val="00F71F89"/>
    <w:rsid w:val="00F720DB"/>
    <w:rsid w:val="00F7248A"/>
    <w:rsid w:val="00F72530"/>
    <w:rsid w:val="00F7260F"/>
    <w:rsid w:val="00F72948"/>
    <w:rsid w:val="00F7307C"/>
    <w:rsid w:val="00F730EC"/>
    <w:rsid w:val="00F73271"/>
    <w:rsid w:val="00F733EE"/>
    <w:rsid w:val="00F73820"/>
    <w:rsid w:val="00F73A92"/>
    <w:rsid w:val="00F73C15"/>
    <w:rsid w:val="00F73C45"/>
    <w:rsid w:val="00F7462A"/>
    <w:rsid w:val="00F74B3E"/>
    <w:rsid w:val="00F74D30"/>
    <w:rsid w:val="00F757E9"/>
    <w:rsid w:val="00F75A3A"/>
    <w:rsid w:val="00F75AC4"/>
    <w:rsid w:val="00F75D57"/>
    <w:rsid w:val="00F75EAE"/>
    <w:rsid w:val="00F76033"/>
    <w:rsid w:val="00F764F9"/>
    <w:rsid w:val="00F76C98"/>
    <w:rsid w:val="00F77027"/>
    <w:rsid w:val="00F77124"/>
    <w:rsid w:val="00F77450"/>
    <w:rsid w:val="00F7771C"/>
    <w:rsid w:val="00F7799F"/>
    <w:rsid w:val="00F779AB"/>
    <w:rsid w:val="00F77B91"/>
    <w:rsid w:val="00F77BDD"/>
    <w:rsid w:val="00F77D4F"/>
    <w:rsid w:val="00F77FC4"/>
    <w:rsid w:val="00F80039"/>
    <w:rsid w:val="00F8006E"/>
    <w:rsid w:val="00F8009F"/>
    <w:rsid w:val="00F80143"/>
    <w:rsid w:val="00F802B4"/>
    <w:rsid w:val="00F804A0"/>
    <w:rsid w:val="00F806BB"/>
    <w:rsid w:val="00F8083A"/>
    <w:rsid w:val="00F80940"/>
    <w:rsid w:val="00F80A1E"/>
    <w:rsid w:val="00F80AB8"/>
    <w:rsid w:val="00F81448"/>
    <w:rsid w:val="00F8166C"/>
    <w:rsid w:val="00F8176D"/>
    <w:rsid w:val="00F8192E"/>
    <w:rsid w:val="00F819E9"/>
    <w:rsid w:val="00F81CA7"/>
    <w:rsid w:val="00F81D88"/>
    <w:rsid w:val="00F81DB3"/>
    <w:rsid w:val="00F821E6"/>
    <w:rsid w:val="00F827F9"/>
    <w:rsid w:val="00F829EA"/>
    <w:rsid w:val="00F82F3B"/>
    <w:rsid w:val="00F832ED"/>
    <w:rsid w:val="00F832F9"/>
    <w:rsid w:val="00F83B96"/>
    <w:rsid w:val="00F83EB1"/>
    <w:rsid w:val="00F83F79"/>
    <w:rsid w:val="00F83F92"/>
    <w:rsid w:val="00F8407E"/>
    <w:rsid w:val="00F8465A"/>
    <w:rsid w:val="00F849B2"/>
    <w:rsid w:val="00F84FF3"/>
    <w:rsid w:val="00F85016"/>
    <w:rsid w:val="00F8598C"/>
    <w:rsid w:val="00F8638B"/>
    <w:rsid w:val="00F86418"/>
    <w:rsid w:val="00F86447"/>
    <w:rsid w:val="00F869EC"/>
    <w:rsid w:val="00F86EA5"/>
    <w:rsid w:val="00F87445"/>
    <w:rsid w:val="00F87578"/>
    <w:rsid w:val="00F8776B"/>
    <w:rsid w:val="00F878F1"/>
    <w:rsid w:val="00F87A3E"/>
    <w:rsid w:val="00F9007F"/>
    <w:rsid w:val="00F904E0"/>
    <w:rsid w:val="00F9062D"/>
    <w:rsid w:val="00F906D5"/>
    <w:rsid w:val="00F909B0"/>
    <w:rsid w:val="00F90A2D"/>
    <w:rsid w:val="00F90D2A"/>
    <w:rsid w:val="00F9122B"/>
    <w:rsid w:val="00F912FB"/>
    <w:rsid w:val="00F91330"/>
    <w:rsid w:val="00F9153E"/>
    <w:rsid w:val="00F915C5"/>
    <w:rsid w:val="00F91D70"/>
    <w:rsid w:val="00F91EA1"/>
    <w:rsid w:val="00F92593"/>
    <w:rsid w:val="00F92778"/>
    <w:rsid w:val="00F92A1F"/>
    <w:rsid w:val="00F92CAB"/>
    <w:rsid w:val="00F92CBA"/>
    <w:rsid w:val="00F92E3C"/>
    <w:rsid w:val="00F92E3D"/>
    <w:rsid w:val="00F936BE"/>
    <w:rsid w:val="00F93871"/>
    <w:rsid w:val="00F938C8"/>
    <w:rsid w:val="00F93D63"/>
    <w:rsid w:val="00F94184"/>
    <w:rsid w:val="00F941B3"/>
    <w:rsid w:val="00F942E3"/>
    <w:rsid w:val="00F945E6"/>
    <w:rsid w:val="00F94695"/>
    <w:rsid w:val="00F9485C"/>
    <w:rsid w:val="00F94B48"/>
    <w:rsid w:val="00F94B89"/>
    <w:rsid w:val="00F94FA0"/>
    <w:rsid w:val="00F95DA0"/>
    <w:rsid w:val="00F961AA"/>
    <w:rsid w:val="00F96205"/>
    <w:rsid w:val="00F9652F"/>
    <w:rsid w:val="00F965C3"/>
    <w:rsid w:val="00F967F3"/>
    <w:rsid w:val="00F96950"/>
    <w:rsid w:val="00F96C8F"/>
    <w:rsid w:val="00F96D12"/>
    <w:rsid w:val="00F96FCF"/>
    <w:rsid w:val="00F97799"/>
    <w:rsid w:val="00F97CC0"/>
    <w:rsid w:val="00F97CC9"/>
    <w:rsid w:val="00F97CE6"/>
    <w:rsid w:val="00F97CFC"/>
    <w:rsid w:val="00F97D46"/>
    <w:rsid w:val="00F97F44"/>
    <w:rsid w:val="00FA00A1"/>
    <w:rsid w:val="00FA047A"/>
    <w:rsid w:val="00FA0C69"/>
    <w:rsid w:val="00FA0D5E"/>
    <w:rsid w:val="00FA10B5"/>
    <w:rsid w:val="00FA15A6"/>
    <w:rsid w:val="00FA1C51"/>
    <w:rsid w:val="00FA1E4C"/>
    <w:rsid w:val="00FA230D"/>
    <w:rsid w:val="00FA257E"/>
    <w:rsid w:val="00FA25D5"/>
    <w:rsid w:val="00FA284A"/>
    <w:rsid w:val="00FA2B6A"/>
    <w:rsid w:val="00FA2C92"/>
    <w:rsid w:val="00FA2E27"/>
    <w:rsid w:val="00FA2E80"/>
    <w:rsid w:val="00FA2FC5"/>
    <w:rsid w:val="00FA32E5"/>
    <w:rsid w:val="00FA3414"/>
    <w:rsid w:val="00FA3472"/>
    <w:rsid w:val="00FA3750"/>
    <w:rsid w:val="00FA38B0"/>
    <w:rsid w:val="00FA3BB2"/>
    <w:rsid w:val="00FA3D20"/>
    <w:rsid w:val="00FA4199"/>
    <w:rsid w:val="00FA43AD"/>
    <w:rsid w:val="00FA4575"/>
    <w:rsid w:val="00FA48B1"/>
    <w:rsid w:val="00FA4B3B"/>
    <w:rsid w:val="00FA534F"/>
    <w:rsid w:val="00FA548B"/>
    <w:rsid w:val="00FA5826"/>
    <w:rsid w:val="00FA5AC6"/>
    <w:rsid w:val="00FA5C8B"/>
    <w:rsid w:val="00FA5FF0"/>
    <w:rsid w:val="00FA6737"/>
    <w:rsid w:val="00FA6B5C"/>
    <w:rsid w:val="00FA6E1E"/>
    <w:rsid w:val="00FA6E71"/>
    <w:rsid w:val="00FA71C3"/>
    <w:rsid w:val="00FA7224"/>
    <w:rsid w:val="00FA75A0"/>
    <w:rsid w:val="00FA75B0"/>
    <w:rsid w:val="00FA7740"/>
    <w:rsid w:val="00FA7868"/>
    <w:rsid w:val="00FA7CDE"/>
    <w:rsid w:val="00FA7D12"/>
    <w:rsid w:val="00FB0683"/>
    <w:rsid w:val="00FB0A60"/>
    <w:rsid w:val="00FB0B96"/>
    <w:rsid w:val="00FB0C67"/>
    <w:rsid w:val="00FB0DF5"/>
    <w:rsid w:val="00FB1211"/>
    <w:rsid w:val="00FB1654"/>
    <w:rsid w:val="00FB18E4"/>
    <w:rsid w:val="00FB1A89"/>
    <w:rsid w:val="00FB1B52"/>
    <w:rsid w:val="00FB217B"/>
    <w:rsid w:val="00FB28F2"/>
    <w:rsid w:val="00FB2ADB"/>
    <w:rsid w:val="00FB30B5"/>
    <w:rsid w:val="00FB3142"/>
    <w:rsid w:val="00FB38E3"/>
    <w:rsid w:val="00FB3E89"/>
    <w:rsid w:val="00FB411C"/>
    <w:rsid w:val="00FB435F"/>
    <w:rsid w:val="00FB4459"/>
    <w:rsid w:val="00FB4681"/>
    <w:rsid w:val="00FB46D2"/>
    <w:rsid w:val="00FB48A6"/>
    <w:rsid w:val="00FB494A"/>
    <w:rsid w:val="00FB4D0E"/>
    <w:rsid w:val="00FB4D0F"/>
    <w:rsid w:val="00FB4DC4"/>
    <w:rsid w:val="00FB56C6"/>
    <w:rsid w:val="00FB58DE"/>
    <w:rsid w:val="00FB5A25"/>
    <w:rsid w:val="00FB5CD9"/>
    <w:rsid w:val="00FB5F12"/>
    <w:rsid w:val="00FB60BD"/>
    <w:rsid w:val="00FB645F"/>
    <w:rsid w:val="00FB659A"/>
    <w:rsid w:val="00FB6854"/>
    <w:rsid w:val="00FB68C4"/>
    <w:rsid w:val="00FB6FEF"/>
    <w:rsid w:val="00FB7E64"/>
    <w:rsid w:val="00FC014C"/>
    <w:rsid w:val="00FC0520"/>
    <w:rsid w:val="00FC05AA"/>
    <w:rsid w:val="00FC065A"/>
    <w:rsid w:val="00FC094D"/>
    <w:rsid w:val="00FC1112"/>
    <w:rsid w:val="00FC12ED"/>
    <w:rsid w:val="00FC14E4"/>
    <w:rsid w:val="00FC196E"/>
    <w:rsid w:val="00FC1A29"/>
    <w:rsid w:val="00FC1B03"/>
    <w:rsid w:val="00FC1C88"/>
    <w:rsid w:val="00FC1D3D"/>
    <w:rsid w:val="00FC1F5B"/>
    <w:rsid w:val="00FC204B"/>
    <w:rsid w:val="00FC230D"/>
    <w:rsid w:val="00FC233F"/>
    <w:rsid w:val="00FC2725"/>
    <w:rsid w:val="00FC2AF4"/>
    <w:rsid w:val="00FC2BA5"/>
    <w:rsid w:val="00FC3149"/>
    <w:rsid w:val="00FC34D3"/>
    <w:rsid w:val="00FC354C"/>
    <w:rsid w:val="00FC35DF"/>
    <w:rsid w:val="00FC3702"/>
    <w:rsid w:val="00FC3ABB"/>
    <w:rsid w:val="00FC4028"/>
    <w:rsid w:val="00FC4101"/>
    <w:rsid w:val="00FC4159"/>
    <w:rsid w:val="00FC4577"/>
    <w:rsid w:val="00FC4D57"/>
    <w:rsid w:val="00FC4E3F"/>
    <w:rsid w:val="00FC4FBE"/>
    <w:rsid w:val="00FC531D"/>
    <w:rsid w:val="00FC5458"/>
    <w:rsid w:val="00FC5A8F"/>
    <w:rsid w:val="00FC5BB2"/>
    <w:rsid w:val="00FC5C9F"/>
    <w:rsid w:val="00FC60FC"/>
    <w:rsid w:val="00FC6193"/>
    <w:rsid w:val="00FC681A"/>
    <w:rsid w:val="00FC6962"/>
    <w:rsid w:val="00FC718F"/>
    <w:rsid w:val="00FC738B"/>
    <w:rsid w:val="00FC7CCB"/>
    <w:rsid w:val="00FC7F63"/>
    <w:rsid w:val="00FD0106"/>
    <w:rsid w:val="00FD04D9"/>
    <w:rsid w:val="00FD0B22"/>
    <w:rsid w:val="00FD0B92"/>
    <w:rsid w:val="00FD1315"/>
    <w:rsid w:val="00FD1529"/>
    <w:rsid w:val="00FD16B7"/>
    <w:rsid w:val="00FD1875"/>
    <w:rsid w:val="00FD1D02"/>
    <w:rsid w:val="00FD1DE0"/>
    <w:rsid w:val="00FD2028"/>
    <w:rsid w:val="00FD2276"/>
    <w:rsid w:val="00FD2418"/>
    <w:rsid w:val="00FD25B1"/>
    <w:rsid w:val="00FD2706"/>
    <w:rsid w:val="00FD2771"/>
    <w:rsid w:val="00FD2BF0"/>
    <w:rsid w:val="00FD2EBF"/>
    <w:rsid w:val="00FD2F0C"/>
    <w:rsid w:val="00FD2F10"/>
    <w:rsid w:val="00FD2F17"/>
    <w:rsid w:val="00FD2FCE"/>
    <w:rsid w:val="00FD31E8"/>
    <w:rsid w:val="00FD372B"/>
    <w:rsid w:val="00FD3BBD"/>
    <w:rsid w:val="00FD3DAC"/>
    <w:rsid w:val="00FD42BA"/>
    <w:rsid w:val="00FD42FE"/>
    <w:rsid w:val="00FD4625"/>
    <w:rsid w:val="00FD4866"/>
    <w:rsid w:val="00FD4DA5"/>
    <w:rsid w:val="00FD4ECC"/>
    <w:rsid w:val="00FD518A"/>
    <w:rsid w:val="00FD529E"/>
    <w:rsid w:val="00FD548C"/>
    <w:rsid w:val="00FD5897"/>
    <w:rsid w:val="00FD5B00"/>
    <w:rsid w:val="00FD6187"/>
    <w:rsid w:val="00FD61D2"/>
    <w:rsid w:val="00FD6209"/>
    <w:rsid w:val="00FD6681"/>
    <w:rsid w:val="00FD68D2"/>
    <w:rsid w:val="00FD68E8"/>
    <w:rsid w:val="00FD69C8"/>
    <w:rsid w:val="00FD735A"/>
    <w:rsid w:val="00FD73B5"/>
    <w:rsid w:val="00FD73C0"/>
    <w:rsid w:val="00FD7405"/>
    <w:rsid w:val="00FD7567"/>
    <w:rsid w:val="00FD7753"/>
    <w:rsid w:val="00FD7B37"/>
    <w:rsid w:val="00FD7BE1"/>
    <w:rsid w:val="00FE06D8"/>
    <w:rsid w:val="00FE07F1"/>
    <w:rsid w:val="00FE08F9"/>
    <w:rsid w:val="00FE0DF5"/>
    <w:rsid w:val="00FE105C"/>
    <w:rsid w:val="00FE10B7"/>
    <w:rsid w:val="00FE12DD"/>
    <w:rsid w:val="00FE154E"/>
    <w:rsid w:val="00FE1F98"/>
    <w:rsid w:val="00FE2261"/>
    <w:rsid w:val="00FE24E8"/>
    <w:rsid w:val="00FE25B9"/>
    <w:rsid w:val="00FE2700"/>
    <w:rsid w:val="00FE28DA"/>
    <w:rsid w:val="00FE2A1E"/>
    <w:rsid w:val="00FE3242"/>
    <w:rsid w:val="00FE3634"/>
    <w:rsid w:val="00FE36C5"/>
    <w:rsid w:val="00FE3A03"/>
    <w:rsid w:val="00FE3DC4"/>
    <w:rsid w:val="00FE3E07"/>
    <w:rsid w:val="00FE3F5C"/>
    <w:rsid w:val="00FE4291"/>
    <w:rsid w:val="00FE4340"/>
    <w:rsid w:val="00FE44F6"/>
    <w:rsid w:val="00FE47EB"/>
    <w:rsid w:val="00FE48FC"/>
    <w:rsid w:val="00FE51D4"/>
    <w:rsid w:val="00FE53A8"/>
    <w:rsid w:val="00FE55B2"/>
    <w:rsid w:val="00FE574B"/>
    <w:rsid w:val="00FE5D84"/>
    <w:rsid w:val="00FE5E8A"/>
    <w:rsid w:val="00FE6065"/>
    <w:rsid w:val="00FE6102"/>
    <w:rsid w:val="00FE65FC"/>
    <w:rsid w:val="00FE6629"/>
    <w:rsid w:val="00FE66DF"/>
    <w:rsid w:val="00FE6EDD"/>
    <w:rsid w:val="00FE6FC6"/>
    <w:rsid w:val="00FE7203"/>
    <w:rsid w:val="00FE726C"/>
    <w:rsid w:val="00FE7363"/>
    <w:rsid w:val="00FE74A3"/>
    <w:rsid w:val="00FE76A8"/>
    <w:rsid w:val="00FE76D5"/>
    <w:rsid w:val="00FE789B"/>
    <w:rsid w:val="00FE7AFC"/>
    <w:rsid w:val="00FF01E2"/>
    <w:rsid w:val="00FF0D3F"/>
    <w:rsid w:val="00FF150F"/>
    <w:rsid w:val="00FF1565"/>
    <w:rsid w:val="00FF1756"/>
    <w:rsid w:val="00FF1B1E"/>
    <w:rsid w:val="00FF2197"/>
    <w:rsid w:val="00FF2373"/>
    <w:rsid w:val="00FF2648"/>
    <w:rsid w:val="00FF274F"/>
    <w:rsid w:val="00FF2823"/>
    <w:rsid w:val="00FF2BCC"/>
    <w:rsid w:val="00FF2FEF"/>
    <w:rsid w:val="00FF35D2"/>
    <w:rsid w:val="00FF3945"/>
    <w:rsid w:val="00FF3B50"/>
    <w:rsid w:val="00FF3B8C"/>
    <w:rsid w:val="00FF3C2A"/>
    <w:rsid w:val="00FF3E17"/>
    <w:rsid w:val="00FF4824"/>
    <w:rsid w:val="00FF4ACF"/>
    <w:rsid w:val="00FF4C09"/>
    <w:rsid w:val="00FF4DFD"/>
    <w:rsid w:val="00FF5017"/>
    <w:rsid w:val="00FF5313"/>
    <w:rsid w:val="00FF5407"/>
    <w:rsid w:val="00FF562E"/>
    <w:rsid w:val="00FF5969"/>
    <w:rsid w:val="00FF5BC0"/>
    <w:rsid w:val="00FF60F3"/>
    <w:rsid w:val="00FF6821"/>
    <w:rsid w:val="00FF6858"/>
    <w:rsid w:val="00FF70E2"/>
    <w:rsid w:val="00FF748C"/>
    <w:rsid w:val="00FF772D"/>
    <w:rsid w:val="00FF77B4"/>
    <w:rsid w:val="00FF7FB4"/>
    <w:rsid w:val="1A6D5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54969"/>
  <w15:chartTrackingRefBased/>
  <w15:docId w15:val="{331A46A6-E5CA-4871-8A59-D6791A2E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33B3"/>
    <w:rPr>
      <w:sz w:val="24"/>
      <w:szCs w:val="24"/>
      <w:lang w:val="lv-LV" w:eastAsia="lv-LV"/>
    </w:rPr>
  </w:style>
  <w:style w:type="paragraph" w:styleId="Virsraksts1">
    <w:name w:val="heading 1"/>
    <w:basedOn w:val="Parasts"/>
    <w:next w:val="Parasts"/>
    <w:link w:val="Virsraksts1Rakstz"/>
    <w:qFormat/>
    <w:rsid w:val="00AC248F"/>
    <w:pPr>
      <w:keepNext/>
      <w:spacing w:before="240" w:after="60" w:line="276" w:lineRule="auto"/>
      <w:outlineLvl w:val="0"/>
    </w:pPr>
    <w:rPr>
      <w:rFonts w:ascii="Cambria" w:hAnsi="Cambria"/>
      <w:b/>
      <w:bCs/>
      <w:kern w:val="32"/>
      <w:sz w:val="32"/>
      <w:szCs w:val="32"/>
      <w:lang w:val="en-US" w:eastAsia="en-US"/>
    </w:rPr>
  </w:style>
  <w:style w:type="paragraph" w:styleId="Virsraksts2">
    <w:name w:val="heading 2"/>
    <w:basedOn w:val="Parasts"/>
    <w:next w:val="Parasts"/>
    <w:qFormat/>
    <w:rsid w:val="00EE462F"/>
    <w:pPr>
      <w:keepNext/>
      <w:widowControl w:val="0"/>
      <w:jc w:val="center"/>
      <w:outlineLvl w:val="1"/>
    </w:pPr>
    <w:rPr>
      <w:rFonts w:ascii="Tahoma" w:hAnsi="Tahoma"/>
      <w:b/>
      <w:szCs w:val="20"/>
      <w:u w:val="single"/>
      <w:lang w:eastAsia="en-US"/>
    </w:rPr>
  </w:style>
  <w:style w:type="paragraph" w:styleId="Virsraksts3">
    <w:name w:val="heading 3"/>
    <w:basedOn w:val="Parasts"/>
    <w:next w:val="Parasts"/>
    <w:link w:val="Virsraksts3Rakstz"/>
    <w:qFormat/>
    <w:rsid w:val="00126ABC"/>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975C52"/>
    <w:pPr>
      <w:keepNext/>
      <w:spacing w:before="240" w:after="60"/>
      <w:outlineLvl w:val="3"/>
    </w:pPr>
    <w:rPr>
      <w:b/>
      <w:bCs/>
      <w:sz w:val="28"/>
      <w:szCs w:val="28"/>
    </w:rPr>
  </w:style>
  <w:style w:type="paragraph" w:styleId="Virsraksts5">
    <w:name w:val="heading 5"/>
    <w:basedOn w:val="Parasts"/>
    <w:next w:val="Parasts"/>
    <w:qFormat/>
    <w:rsid w:val="00EE462F"/>
    <w:pPr>
      <w:spacing w:before="240" w:after="60"/>
      <w:outlineLvl w:val="4"/>
    </w:pPr>
    <w:rPr>
      <w:b/>
      <w:bCs/>
      <w:i/>
      <w:iCs/>
      <w:sz w:val="26"/>
      <w:szCs w:val="26"/>
    </w:rPr>
  </w:style>
  <w:style w:type="paragraph" w:styleId="Virsraksts6">
    <w:name w:val="heading 6"/>
    <w:basedOn w:val="Parasts"/>
    <w:next w:val="Parasts"/>
    <w:qFormat/>
    <w:rsid w:val="00B95E92"/>
    <w:pPr>
      <w:spacing w:before="240" w:after="60"/>
      <w:outlineLvl w:val="5"/>
    </w:pPr>
    <w:rPr>
      <w:b/>
      <w:bCs/>
      <w:sz w:val="22"/>
      <w:szCs w:val="22"/>
    </w:rPr>
  </w:style>
  <w:style w:type="paragraph" w:styleId="Virsraksts7">
    <w:name w:val="heading 7"/>
    <w:basedOn w:val="Parasts"/>
    <w:next w:val="Parasts"/>
    <w:qFormat/>
    <w:rsid w:val="00126ABC"/>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C248F"/>
    <w:rPr>
      <w:rFonts w:ascii="Cambria" w:hAnsi="Cambria"/>
      <w:b/>
      <w:bCs/>
      <w:kern w:val="32"/>
      <w:sz w:val="32"/>
      <w:szCs w:val="32"/>
      <w:lang w:val="en-US" w:eastAsia="en-US" w:bidi="ar-SA"/>
    </w:rPr>
  </w:style>
  <w:style w:type="character" w:customStyle="1" w:styleId="Virsraksts3Rakstz">
    <w:name w:val="Virsraksts 3 Rakstz."/>
    <w:link w:val="Virsraksts3"/>
    <w:semiHidden/>
    <w:locked/>
    <w:rsid w:val="009921E1"/>
    <w:rPr>
      <w:rFonts w:ascii="Arial" w:hAnsi="Arial" w:cs="Arial"/>
      <w:b/>
      <w:bCs/>
      <w:sz w:val="26"/>
      <w:szCs w:val="26"/>
      <w:lang w:val="lv-LV" w:eastAsia="lv-LV" w:bidi="ar-SA"/>
    </w:rPr>
  </w:style>
  <w:style w:type="paragraph" w:styleId="Vresteksts">
    <w:name w:val="footnote text"/>
    <w:aliases w:val="single space,ft,Footnote,Fußnote,Footnote Char,Fußnote Char,Vēres teksts Char Char Char Char Char,Char Char Char Char Char Char Char Char Char Char Char Char,Reference Rakstz. Char Char Char Char Char Char Char,Vēres teksts Char Char Char"/>
    <w:basedOn w:val="Parasts"/>
    <w:link w:val="VrestekstsRakstz"/>
    <w:uiPriority w:val="99"/>
    <w:qFormat/>
    <w:rsid w:val="003156DC"/>
    <w:rPr>
      <w:sz w:val="20"/>
      <w:szCs w:val="20"/>
    </w:rPr>
  </w:style>
  <w:style w:type="character" w:customStyle="1" w:styleId="VrestekstsRakstz">
    <w:name w:val="Vēres teksts Rakstz."/>
    <w:aliases w:val="single space Rakstz.,ft Rakstz.,Footnote Rakstz.,Fußnote Rakstz.,Footnote Char Rakstz.,Fußnote Char Rakstz.,Vēres teksts Char Char Char Char Char Rakstz.,Char Char Char Char Char Char Char Char Char Char Char Char Rakstz."/>
    <w:link w:val="Vresteksts"/>
    <w:uiPriority w:val="99"/>
    <w:rsid w:val="00EF3607"/>
    <w:rPr>
      <w:lang w:val="lv-LV" w:eastAsia="lv-LV" w:bidi="ar-SA"/>
    </w:rPr>
  </w:style>
  <w:style w:type="character" w:styleId="Vresatsauce">
    <w:name w:val="footnote reference"/>
    <w:aliases w:val="ftref,Footnote Reference Number,Footnote symbol,Footnote Reference Superscript,BVI fnr,Footnote symboFußnotenzeichen,Footnote sign,Footnote Reference text,Footnote reference number,note TESI,Footnote Refernece,EN Footnote Reference,Re"/>
    <w:link w:val="Char2"/>
    <w:uiPriority w:val="99"/>
    <w:rsid w:val="003156DC"/>
    <w:rPr>
      <w:vertAlign w:val="superscript"/>
    </w:rPr>
  </w:style>
  <w:style w:type="character" w:styleId="Hipersaite">
    <w:name w:val="Hyperlink"/>
    <w:uiPriority w:val="99"/>
    <w:rsid w:val="003156DC"/>
    <w:rPr>
      <w:color w:val="0000FF"/>
      <w:u w:val="single"/>
    </w:rPr>
  </w:style>
  <w:style w:type="character" w:styleId="Izmantotahipersaite">
    <w:name w:val="FollowedHyperlink"/>
    <w:rsid w:val="00396B93"/>
    <w:rPr>
      <w:color w:val="800080"/>
      <w:u w:val="single"/>
    </w:rPr>
  </w:style>
  <w:style w:type="paragraph" w:styleId="Galvene">
    <w:name w:val="header"/>
    <w:basedOn w:val="Parasts"/>
    <w:rsid w:val="00902613"/>
    <w:pPr>
      <w:tabs>
        <w:tab w:val="center" w:pos="4153"/>
        <w:tab w:val="right" w:pos="8306"/>
      </w:tabs>
    </w:pPr>
  </w:style>
  <w:style w:type="character" w:styleId="Lappusesnumurs">
    <w:name w:val="page number"/>
    <w:basedOn w:val="Noklusjumarindkopasfonts"/>
    <w:rsid w:val="00902613"/>
  </w:style>
  <w:style w:type="paragraph" w:styleId="Kjene">
    <w:name w:val="footer"/>
    <w:basedOn w:val="Parasts"/>
    <w:rsid w:val="009101F2"/>
    <w:pPr>
      <w:tabs>
        <w:tab w:val="center" w:pos="4153"/>
        <w:tab w:val="right" w:pos="8306"/>
      </w:tabs>
    </w:pPr>
  </w:style>
  <w:style w:type="character" w:styleId="Komentraatsauce">
    <w:name w:val="annotation reference"/>
    <w:uiPriority w:val="99"/>
    <w:semiHidden/>
    <w:rsid w:val="009D0908"/>
    <w:rPr>
      <w:sz w:val="16"/>
      <w:szCs w:val="16"/>
    </w:rPr>
  </w:style>
  <w:style w:type="paragraph" w:styleId="Komentrateksts">
    <w:name w:val="annotation text"/>
    <w:basedOn w:val="Parasts"/>
    <w:link w:val="KomentratekstsRakstz"/>
    <w:uiPriority w:val="99"/>
    <w:rsid w:val="009D0908"/>
    <w:rPr>
      <w:sz w:val="20"/>
      <w:szCs w:val="20"/>
    </w:rPr>
  </w:style>
  <w:style w:type="paragraph" w:styleId="Komentratma">
    <w:name w:val="annotation subject"/>
    <w:basedOn w:val="Komentrateksts"/>
    <w:next w:val="Komentrateksts"/>
    <w:semiHidden/>
    <w:rsid w:val="009D0908"/>
    <w:rPr>
      <w:b/>
      <w:bCs/>
    </w:rPr>
  </w:style>
  <w:style w:type="paragraph" w:styleId="Balonteksts">
    <w:name w:val="Balloon Text"/>
    <w:basedOn w:val="Parasts"/>
    <w:semiHidden/>
    <w:rsid w:val="009D0908"/>
    <w:rPr>
      <w:rFonts w:ascii="Tahoma" w:hAnsi="Tahoma"/>
      <w:sz w:val="16"/>
      <w:szCs w:val="16"/>
    </w:rPr>
  </w:style>
  <w:style w:type="paragraph" w:styleId="Paraststmeklis">
    <w:name w:val="Normal (Web)"/>
    <w:aliases w:val="sākums,Normal (Web) Char1,Normal (Web) Char Char1,Normal (Web) Char Char Char Char,Normal (Web) Char Char Char1,s?kums,s?kums Rakstz. Rakstz.,s?kums Rakstz.,Parasts (tīmeklis)1"/>
    <w:basedOn w:val="Parasts"/>
    <w:link w:val="ParaststmeklisRakstz"/>
    <w:rsid w:val="006E0F55"/>
    <w:pPr>
      <w:suppressAutoHyphens/>
      <w:spacing w:before="280" w:after="119"/>
    </w:pPr>
    <w:rPr>
      <w:rFonts w:eastAsia="Calibri"/>
      <w:lang w:eastAsia="ar-SA"/>
    </w:rPr>
  </w:style>
  <w:style w:type="character" w:customStyle="1" w:styleId="ParaststmeklisRakstz">
    <w:name w:val="Parasts (tīmeklis) Rakstz."/>
    <w:aliases w:val="sākums Rakstz.,Normal (Web) Char1 Rakstz.,Normal (Web) Char Char1 Rakstz.,Normal (Web) Char Char Char Char Rakstz.,Normal (Web) Char Char Char1 Rakstz.,s?kums Rakstz.1,s?kums Rakstz. Rakstz. Rakstz.,s?kums Rakstz. Rakstz.1"/>
    <w:link w:val="Paraststmeklis"/>
    <w:uiPriority w:val="99"/>
    <w:rsid w:val="003E7258"/>
    <w:rPr>
      <w:rFonts w:eastAsia="Calibri"/>
      <w:sz w:val="24"/>
      <w:szCs w:val="24"/>
      <w:lang w:val="lv-LV" w:eastAsia="ar-SA" w:bidi="ar-SA"/>
    </w:rPr>
  </w:style>
  <w:style w:type="paragraph" w:styleId="Pamatteksts">
    <w:name w:val="Body Text"/>
    <w:basedOn w:val="Parasts"/>
    <w:link w:val="PamattekstsRakstz"/>
    <w:semiHidden/>
    <w:rsid w:val="00AC248F"/>
    <w:pPr>
      <w:jc w:val="both"/>
    </w:pPr>
    <w:rPr>
      <w:sz w:val="28"/>
      <w:szCs w:val="20"/>
      <w:lang w:eastAsia="en-US"/>
    </w:rPr>
  </w:style>
  <w:style w:type="character" w:customStyle="1" w:styleId="PamattekstsRakstz">
    <w:name w:val="Pamatteksts Rakstz."/>
    <w:link w:val="Pamatteksts"/>
    <w:semiHidden/>
    <w:rsid w:val="00AC248F"/>
    <w:rPr>
      <w:sz w:val="28"/>
      <w:lang w:val="lv-LV" w:eastAsia="en-US" w:bidi="ar-SA"/>
    </w:rPr>
  </w:style>
  <w:style w:type="paragraph" w:styleId="Pamatteksts2">
    <w:name w:val="Body Text 2"/>
    <w:basedOn w:val="Parasts"/>
    <w:rsid w:val="00117F3C"/>
    <w:pPr>
      <w:spacing w:after="120" w:line="480" w:lineRule="auto"/>
    </w:pPr>
  </w:style>
  <w:style w:type="paragraph" w:styleId="Pamatteksts3">
    <w:name w:val="Body Text 3"/>
    <w:basedOn w:val="Parasts"/>
    <w:link w:val="Pamatteksts3Rakstz"/>
    <w:rsid w:val="00126ABC"/>
    <w:pPr>
      <w:spacing w:after="120"/>
    </w:pPr>
    <w:rPr>
      <w:sz w:val="16"/>
      <w:szCs w:val="16"/>
    </w:rPr>
  </w:style>
  <w:style w:type="paragraph" w:styleId="Tekstabloks">
    <w:name w:val="Block Text"/>
    <w:basedOn w:val="Parasts"/>
    <w:rsid w:val="00126ABC"/>
    <w:pPr>
      <w:ind w:left="-57" w:right="-57"/>
    </w:pPr>
    <w:rPr>
      <w:sz w:val="18"/>
      <w:szCs w:val="20"/>
      <w:lang w:eastAsia="en-US"/>
    </w:rPr>
  </w:style>
  <w:style w:type="paragraph" w:styleId="Pamattekstsaratkpi">
    <w:name w:val="Body Text Indent"/>
    <w:basedOn w:val="Parasts"/>
    <w:rsid w:val="00126ABC"/>
    <w:pPr>
      <w:spacing w:after="120"/>
      <w:ind w:left="283"/>
    </w:pPr>
  </w:style>
  <w:style w:type="table" w:styleId="Reatabula">
    <w:name w:val="Table Grid"/>
    <w:basedOn w:val="Parastatabula"/>
    <w:uiPriority w:val="59"/>
    <w:rsid w:val="00FF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semiHidden/>
    <w:locked/>
    <w:rsid w:val="002C53D5"/>
    <w:rPr>
      <w:sz w:val="28"/>
      <w:lang w:val="lv-LV" w:eastAsia="en-US" w:bidi="ar-SA"/>
    </w:rPr>
  </w:style>
  <w:style w:type="paragraph" w:customStyle="1" w:styleId="virsraksti">
    <w:name w:val="virsraksti"/>
    <w:basedOn w:val="Parasts"/>
    <w:rsid w:val="000F7367"/>
    <w:pPr>
      <w:numPr>
        <w:numId w:val="1"/>
      </w:numPr>
      <w:outlineLvl w:val="0"/>
    </w:pPr>
    <w:rPr>
      <w:rFonts w:ascii="Times New Roman Tilde" w:hAnsi="Times New Roman Tilde"/>
      <w:b/>
      <w:szCs w:val="20"/>
      <w:lang w:val="en-US" w:eastAsia="en-US"/>
    </w:rPr>
  </w:style>
  <w:style w:type="paragraph" w:styleId="Sarakstaaizzme">
    <w:name w:val="List Bullet"/>
    <w:basedOn w:val="Parasts"/>
    <w:rsid w:val="003072E5"/>
    <w:pPr>
      <w:numPr>
        <w:numId w:val="2"/>
      </w:numPr>
    </w:pPr>
  </w:style>
  <w:style w:type="character" w:customStyle="1" w:styleId="A5">
    <w:name w:val="A5"/>
    <w:rsid w:val="00C959FC"/>
    <w:rPr>
      <w:b/>
      <w:bCs/>
      <w:color w:val="000000"/>
      <w:sz w:val="18"/>
      <w:szCs w:val="18"/>
    </w:rPr>
  </w:style>
  <w:style w:type="character" w:customStyle="1" w:styleId="sourcekey">
    <w:name w:val="source_key"/>
    <w:basedOn w:val="Noklusjumarindkopasfonts"/>
    <w:rsid w:val="00A61EB4"/>
  </w:style>
  <w:style w:type="character" w:customStyle="1" w:styleId="sourcevalue">
    <w:name w:val="source_value"/>
    <w:basedOn w:val="Noklusjumarindkopasfonts"/>
    <w:rsid w:val="00A61EB4"/>
  </w:style>
  <w:style w:type="paragraph" w:customStyle="1" w:styleId="ListNumber1">
    <w:name w:val="List Number 1"/>
    <w:basedOn w:val="Parasts"/>
    <w:rsid w:val="00EE462F"/>
    <w:pPr>
      <w:numPr>
        <w:numId w:val="3"/>
      </w:numPr>
      <w:spacing w:after="240"/>
      <w:jc w:val="both"/>
    </w:pPr>
    <w:rPr>
      <w:szCs w:val="20"/>
      <w:lang w:val="en-GB" w:eastAsia="en-US"/>
    </w:rPr>
  </w:style>
  <w:style w:type="paragraph" w:customStyle="1" w:styleId="ListNumber1Level2">
    <w:name w:val="List Number 1 (Level 2)"/>
    <w:basedOn w:val="Parasts"/>
    <w:rsid w:val="00EE462F"/>
    <w:pPr>
      <w:numPr>
        <w:ilvl w:val="1"/>
        <w:numId w:val="3"/>
      </w:numPr>
      <w:spacing w:after="240"/>
      <w:jc w:val="both"/>
    </w:pPr>
    <w:rPr>
      <w:szCs w:val="20"/>
      <w:lang w:val="en-GB" w:eastAsia="en-US"/>
    </w:rPr>
  </w:style>
  <w:style w:type="paragraph" w:customStyle="1" w:styleId="ListNumber1Level3">
    <w:name w:val="List Number 1 (Level 3)"/>
    <w:basedOn w:val="Parasts"/>
    <w:rsid w:val="00EE462F"/>
    <w:pPr>
      <w:tabs>
        <w:tab w:val="num" w:pos="2608"/>
      </w:tabs>
      <w:spacing w:after="240"/>
      <w:ind w:left="2608" w:hanging="709"/>
      <w:jc w:val="both"/>
    </w:pPr>
    <w:rPr>
      <w:szCs w:val="20"/>
      <w:lang w:val="en-GB" w:eastAsia="en-US"/>
    </w:rPr>
  </w:style>
  <w:style w:type="paragraph" w:customStyle="1" w:styleId="ListNumber1Level4">
    <w:name w:val="List Number 1 (Level 4)"/>
    <w:basedOn w:val="Parasts"/>
    <w:rsid w:val="00EE462F"/>
    <w:pPr>
      <w:tabs>
        <w:tab w:val="num" w:pos="3317"/>
      </w:tabs>
      <w:spacing w:after="240"/>
      <w:ind w:left="3317" w:hanging="709"/>
      <w:jc w:val="both"/>
    </w:pPr>
    <w:rPr>
      <w:szCs w:val="20"/>
      <w:lang w:val="en-GB" w:eastAsia="en-US"/>
    </w:rPr>
  </w:style>
  <w:style w:type="character" w:customStyle="1" w:styleId="CharChar9">
    <w:name w:val="Char Char9"/>
    <w:rsid w:val="00D57435"/>
    <w:rPr>
      <w:rFonts w:ascii="Times New Roman" w:eastAsia="Times New Roman" w:hAnsi="Times New Roman" w:cs="Times New Roman"/>
      <w:sz w:val="20"/>
      <w:szCs w:val="20"/>
      <w:lang w:eastAsia="lv-LV"/>
    </w:rPr>
  </w:style>
  <w:style w:type="paragraph" w:styleId="Saturs1">
    <w:name w:val="toc 1"/>
    <w:basedOn w:val="Parasts"/>
    <w:next w:val="Parasts"/>
    <w:autoRedefine/>
    <w:uiPriority w:val="39"/>
    <w:rsid w:val="00E9496B"/>
    <w:pPr>
      <w:tabs>
        <w:tab w:val="right" w:leader="dot" w:pos="8453"/>
      </w:tabs>
    </w:pPr>
    <w:rPr>
      <w:noProof/>
    </w:rPr>
  </w:style>
  <w:style w:type="paragraph" w:styleId="Saturs3">
    <w:name w:val="toc 3"/>
    <w:basedOn w:val="Parasts"/>
    <w:next w:val="Parasts"/>
    <w:autoRedefine/>
    <w:uiPriority w:val="39"/>
    <w:rsid w:val="00412E50"/>
    <w:pPr>
      <w:ind w:left="480"/>
    </w:pPr>
  </w:style>
  <w:style w:type="paragraph" w:styleId="Saturs2">
    <w:name w:val="toc 2"/>
    <w:basedOn w:val="Parasts"/>
    <w:next w:val="Parasts"/>
    <w:autoRedefine/>
    <w:uiPriority w:val="39"/>
    <w:rsid w:val="0056447C"/>
    <w:pPr>
      <w:tabs>
        <w:tab w:val="right" w:pos="8280"/>
        <w:tab w:val="right" w:leader="dot" w:pos="10073"/>
      </w:tabs>
      <w:ind w:left="240" w:right="183"/>
    </w:pPr>
  </w:style>
  <w:style w:type="character" w:customStyle="1" w:styleId="singlespaceChar">
    <w:name w:val="single space Char"/>
    <w:aliases w:val="ft Char Char,ft Char,Footnote Char2,Fußnote Char2,Footnote Char Char1,Fußnote Char Char1,Vēres teksts Char Char Char Char Char Char1,Char Char Char Char Char Char Char Char Char Char Char Char Char1,Vēres teksts Char Char Char Char Cha"/>
    <w:rsid w:val="008D6A4C"/>
    <w:rPr>
      <w:lang w:eastAsia="en-US"/>
    </w:rPr>
  </w:style>
  <w:style w:type="paragraph" w:customStyle="1" w:styleId="NoSpacing1">
    <w:name w:val="No Spacing1"/>
    <w:link w:val="NoSpacingChar"/>
    <w:qFormat/>
    <w:rsid w:val="000A5A79"/>
    <w:rPr>
      <w:rFonts w:ascii="Calibri" w:eastAsia="Calibri" w:hAnsi="Calibri"/>
      <w:sz w:val="22"/>
      <w:szCs w:val="22"/>
      <w:lang w:eastAsia="en-US"/>
    </w:rPr>
  </w:style>
  <w:style w:type="character" w:styleId="Izclums">
    <w:name w:val="Emphasis"/>
    <w:uiPriority w:val="20"/>
    <w:qFormat/>
    <w:rsid w:val="00042601"/>
    <w:rPr>
      <w:i/>
      <w:iCs/>
    </w:rPr>
  </w:style>
  <w:style w:type="paragraph" w:customStyle="1" w:styleId="TableContents">
    <w:name w:val="Table Contents"/>
    <w:basedOn w:val="Parasts"/>
    <w:rsid w:val="00042601"/>
    <w:pPr>
      <w:widowControl w:val="0"/>
      <w:suppressLineNumbers/>
      <w:suppressAutoHyphens/>
    </w:pPr>
    <w:rPr>
      <w:rFonts w:eastAsia="Lucida Sans Unicode"/>
      <w:kern w:val="1"/>
      <w:lang w:eastAsia="en-US"/>
    </w:rPr>
  </w:style>
  <w:style w:type="character" w:customStyle="1" w:styleId="st">
    <w:name w:val="st"/>
    <w:basedOn w:val="Noklusjumarindkopasfonts"/>
    <w:rsid w:val="00042601"/>
  </w:style>
  <w:style w:type="character" w:customStyle="1" w:styleId="relvirsr1">
    <w:name w:val="rel_virsr1"/>
    <w:rsid w:val="00042601"/>
    <w:rPr>
      <w:rFonts w:ascii="Arial" w:hAnsi="Arial" w:cs="Arial" w:hint="default"/>
    </w:rPr>
  </w:style>
  <w:style w:type="character" w:styleId="HTMLcitts">
    <w:name w:val="HTML Cite"/>
    <w:uiPriority w:val="99"/>
    <w:semiHidden/>
    <w:unhideWhenUsed/>
    <w:rsid w:val="00042601"/>
    <w:rPr>
      <w:i w:val="0"/>
      <w:iCs w:val="0"/>
      <w:color w:val="009933"/>
    </w:rPr>
  </w:style>
  <w:style w:type="paragraph" w:customStyle="1" w:styleId="Sarakstarindkopa1">
    <w:name w:val="Saraksta rindkopa1"/>
    <w:aliases w:val="Punkti ar numuriem,List Paragraph1,Akapit z listą BS"/>
    <w:basedOn w:val="Parasts"/>
    <w:link w:val="ListParagraphChar"/>
    <w:qFormat/>
    <w:rsid w:val="00E37EDA"/>
    <w:pPr>
      <w:ind w:left="720"/>
      <w:contextualSpacing/>
    </w:pPr>
  </w:style>
  <w:style w:type="character" w:customStyle="1" w:styleId="ListParagraphChar">
    <w:name w:val="List Paragraph Char"/>
    <w:aliases w:val="Punkti ar numuriem Char,Akapit z listą BS Char"/>
    <w:link w:val="Sarakstarindkopa1"/>
    <w:locked/>
    <w:rsid w:val="002A0852"/>
    <w:rPr>
      <w:sz w:val="24"/>
      <w:szCs w:val="24"/>
      <w:lang w:val="lv-LV" w:eastAsia="lv-LV" w:bidi="ar-SA"/>
    </w:rPr>
  </w:style>
  <w:style w:type="character" w:customStyle="1" w:styleId="FootnoteTextChar">
    <w:name w:val="Footnote Text Char"/>
    <w:aliases w:val="FOOTNOTES Char,fn Char,Footnote Text Char2 Char Char,Footnote Text Char Char1 Char Char,Footnote Text Char2 Char Char Char Char,Footnote Text Char1 Char Char Char Char Char,ft Char1,Vēres teksts Char Char Char Char"/>
    <w:semiHidden/>
    <w:locked/>
    <w:rsid w:val="00E37EDA"/>
    <w:rPr>
      <w:rFonts w:cs="Times New Roman"/>
    </w:rPr>
  </w:style>
  <w:style w:type="paragraph" w:customStyle="1" w:styleId="Default">
    <w:name w:val="Default"/>
    <w:rsid w:val="00297957"/>
    <w:pPr>
      <w:autoSpaceDE w:val="0"/>
      <w:autoSpaceDN w:val="0"/>
      <w:adjustRightInd w:val="0"/>
    </w:pPr>
    <w:rPr>
      <w:color w:val="000000"/>
      <w:sz w:val="24"/>
      <w:szCs w:val="24"/>
      <w:lang w:val="lv-LV" w:eastAsia="en-US"/>
    </w:rPr>
  </w:style>
  <w:style w:type="character" w:styleId="Izteiksmgs">
    <w:name w:val="Strong"/>
    <w:uiPriority w:val="22"/>
    <w:qFormat/>
    <w:rsid w:val="00FE25B9"/>
    <w:rPr>
      <w:b/>
      <w:bCs/>
    </w:rPr>
  </w:style>
  <w:style w:type="paragraph" w:customStyle="1" w:styleId="ListParagraph0">
    <w:name w:val="List Paragraph0"/>
    <w:aliases w:val="2,Strip,H&amp;P List Paragraph"/>
    <w:basedOn w:val="Parasts"/>
    <w:link w:val="ListParagraphChar1"/>
    <w:uiPriority w:val="34"/>
    <w:qFormat/>
    <w:rsid w:val="00204609"/>
    <w:pPr>
      <w:spacing w:after="200" w:line="276" w:lineRule="auto"/>
      <w:ind w:left="720"/>
      <w:contextualSpacing/>
    </w:pPr>
    <w:rPr>
      <w:rFonts w:ascii="Calibri" w:eastAsia="Calibri" w:hAnsi="Calibri"/>
      <w:sz w:val="22"/>
      <w:szCs w:val="22"/>
      <w:lang w:eastAsia="en-US"/>
    </w:rPr>
  </w:style>
  <w:style w:type="paragraph" w:styleId="Bezatstarpm">
    <w:name w:val="No Spacing"/>
    <w:link w:val="BezatstarpmRakstz"/>
    <w:uiPriority w:val="1"/>
    <w:qFormat/>
    <w:rsid w:val="009223DF"/>
    <w:rPr>
      <w:rFonts w:ascii="Calibri" w:eastAsia="Calibri" w:hAnsi="Calibri"/>
      <w:sz w:val="22"/>
      <w:szCs w:val="22"/>
      <w:lang w:eastAsia="en-US"/>
    </w:rPr>
  </w:style>
  <w:style w:type="character" w:customStyle="1" w:styleId="BezatstarpmRakstz">
    <w:name w:val="Bez atstarpēm Rakstz."/>
    <w:link w:val="Bezatstarpm"/>
    <w:uiPriority w:val="1"/>
    <w:locked/>
    <w:rsid w:val="009223DF"/>
    <w:rPr>
      <w:rFonts w:ascii="Calibri" w:eastAsia="Calibri" w:hAnsi="Calibri"/>
      <w:sz w:val="22"/>
      <w:szCs w:val="22"/>
      <w:lang w:val="en-US" w:eastAsia="en-US" w:bidi="ar-SA"/>
    </w:rPr>
  </w:style>
  <w:style w:type="paragraph" w:customStyle="1" w:styleId="naisf">
    <w:name w:val="naisf"/>
    <w:basedOn w:val="Parasts"/>
    <w:rsid w:val="00F86447"/>
    <w:pPr>
      <w:spacing w:before="100" w:after="100"/>
      <w:jc w:val="both"/>
    </w:pPr>
    <w:rPr>
      <w:szCs w:val="20"/>
      <w:lang w:val="en-US" w:eastAsia="en-US"/>
    </w:rPr>
  </w:style>
  <w:style w:type="character" w:customStyle="1" w:styleId="st1">
    <w:name w:val="st1"/>
    <w:basedOn w:val="Noklusjumarindkopasfonts"/>
    <w:rsid w:val="00B679D9"/>
  </w:style>
  <w:style w:type="paragraph" w:styleId="Vienkrsteksts">
    <w:name w:val="Plain Text"/>
    <w:basedOn w:val="Parasts"/>
    <w:link w:val="VienkrstekstsRakstz"/>
    <w:rsid w:val="00460173"/>
    <w:rPr>
      <w:rFonts w:ascii="Consolas" w:hAnsi="Consolas"/>
      <w:sz w:val="21"/>
      <w:szCs w:val="21"/>
      <w:lang w:eastAsia="en-US"/>
    </w:rPr>
  </w:style>
  <w:style w:type="character" w:customStyle="1" w:styleId="VienkrstekstsRakstz">
    <w:name w:val="Vienkāršs teksts Rakstz."/>
    <w:link w:val="Vienkrsteksts"/>
    <w:locked/>
    <w:rsid w:val="00460173"/>
    <w:rPr>
      <w:rFonts w:ascii="Consolas" w:hAnsi="Consolas"/>
      <w:sz w:val="21"/>
      <w:szCs w:val="21"/>
      <w:lang w:val="lv-LV" w:eastAsia="en-US" w:bidi="ar-SA"/>
    </w:rPr>
  </w:style>
  <w:style w:type="character" w:customStyle="1" w:styleId="apple-converted-space">
    <w:name w:val="apple-converted-space"/>
    <w:rsid w:val="00C55515"/>
  </w:style>
  <w:style w:type="paragraph" w:customStyle="1" w:styleId="tabteksts">
    <w:name w:val="tab_teksts"/>
    <w:basedOn w:val="Parasts"/>
    <w:rsid w:val="002A0852"/>
    <w:rPr>
      <w:rFonts w:eastAsia="Calibri"/>
      <w:sz w:val="18"/>
      <w:szCs w:val="20"/>
      <w:lang w:eastAsia="en-US"/>
    </w:rPr>
  </w:style>
  <w:style w:type="paragraph" w:customStyle="1" w:styleId="tv2131">
    <w:name w:val="tv2131"/>
    <w:basedOn w:val="Parasts"/>
    <w:rsid w:val="00164F5B"/>
    <w:pPr>
      <w:spacing w:before="240" w:line="360" w:lineRule="auto"/>
      <w:ind w:firstLine="300"/>
      <w:jc w:val="both"/>
    </w:pPr>
    <w:rPr>
      <w:rFonts w:ascii="Verdana" w:eastAsia="Calibri" w:hAnsi="Verdana"/>
      <w:sz w:val="18"/>
      <w:szCs w:val="18"/>
    </w:rPr>
  </w:style>
  <w:style w:type="paragraph" w:customStyle="1" w:styleId="sdfootnote">
    <w:name w:val="sdfootnote"/>
    <w:basedOn w:val="Parasts"/>
    <w:rsid w:val="001302D4"/>
    <w:pPr>
      <w:spacing w:before="100" w:beforeAutospacing="1"/>
      <w:ind w:left="284" w:hanging="284"/>
    </w:pPr>
    <w:rPr>
      <w:sz w:val="20"/>
      <w:szCs w:val="20"/>
    </w:rPr>
  </w:style>
  <w:style w:type="character" w:customStyle="1" w:styleId="CharChar4">
    <w:name w:val="Char Char4"/>
    <w:rsid w:val="00CF731B"/>
    <w:rPr>
      <w:rFonts w:ascii="Calibri" w:eastAsia="Calibri" w:hAnsi="Calibri"/>
      <w:sz w:val="22"/>
      <w:szCs w:val="21"/>
      <w:lang w:eastAsia="en-US"/>
    </w:rPr>
  </w:style>
  <w:style w:type="paragraph" w:customStyle="1" w:styleId="naispant">
    <w:name w:val="naispant"/>
    <w:basedOn w:val="Parasts"/>
    <w:rsid w:val="00FE10B7"/>
    <w:pPr>
      <w:spacing w:before="100" w:beforeAutospacing="1" w:after="100" w:afterAutospacing="1"/>
    </w:pPr>
    <w:rPr>
      <w:rFonts w:eastAsia="Calibri"/>
    </w:rPr>
  </w:style>
  <w:style w:type="paragraph" w:customStyle="1" w:styleId="Normal14pt">
    <w:name w:val="Normal + 14 pt"/>
    <w:aliases w:val="Centered"/>
    <w:basedOn w:val="Parasts"/>
    <w:rsid w:val="009921E1"/>
    <w:pPr>
      <w:spacing w:after="200" w:line="276" w:lineRule="auto"/>
      <w:jc w:val="center"/>
    </w:pPr>
    <w:rPr>
      <w:rFonts w:eastAsia="Calibri"/>
      <w:b/>
      <w:lang w:eastAsia="en-US"/>
    </w:rPr>
  </w:style>
  <w:style w:type="paragraph" w:customStyle="1" w:styleId="Heading1">
    <w:name w:val="Heading1"/>
    <w:basedOn w:val="Parasts"/>
    <w:rsid w:val="00802CEC"/>
  </w:style>
  <w:style w:type="character" w:customStyle="1" w:styleId="KomentratekstsRakstz">
    <w:name w:val="Komentāra teksts Rakstz."/>
    <w:link w:val="Komentrateksts"/>
    <w:uiPriority w:val="99"/>
    <w:locked/>
    <w:rsid w:val="003F2D11"/>
    <w:rPr>
      <w:lang w:val="lv-LV" w:eastAsia="lv-LV" w:bidi="ar-SA"/>
    </w:rPr>
  </w:style>
  <w:style w:type="character" w:customStyle="1" w:styleId="Pamatteksts3Rakstz">
    <w:name w:val="Pamatteksts 3 Rakstz."/>
    <w:link w:val="Pamatteksts3"/>
    <w:locked/>
    <w:rsid w:val="003F2D11"/>
    <w:rPr>
      <w:sz w:val="16"/>
      <w:szCs w:val="16"/>
      <w:lang w:val="lv-LV" w:eastAsia="lv-LV" w:bidi="ar-SA"/>
    </w:rPr>
  </w:style>
  <w:style w:type="character" w:customStyle="1" w:styleId="NoSpacingChar">
    <w:name w:val="No Spacing Char"/>
    <w:link w:val="NoSpacing1"/>
    <w:locked/>
    <w:rsid w:val="003F2D11"/>
    <w:rPr>
      <w:rFonts w:ascii="Calibri" w:eastAsia="Calibri" w:hAnsi="Calibri"/>
      <w:sz w:val="22"/>
      <w:szCs w:val="22"/>
      <w:lang w:val="en-US" w:eastAsia="en-US" w:bidi="ar-SA"/>
    </w:rPr>
  </w:style>
  <w:style w:type="character" w:customStyle="1" w:styleId="FootnoteCharacters">
    <w:name w:val="Footnote Characters"/>
    <w:rsid w:val="00B41C45"/>
    <w:rPr>
      <w:vertAlign w:val="superscript"/>
    </w:rPr>
  </w:style>
  <w:style w:type="paragraph" w:customStyle="1" w:styleId="Bnormal">
    <w:name w:val="Bnormal"/>
    <w:basedOn w:val="Bezatstarpm"/>
    <w:rsid w:val="003309EE"/>
    <w:pPr>
      <w:keepNext/>
      <w:tabs>
        <w:tab w:val="left" w:pos="464"/>
        <w:tab w:val="left" w:pos="2826"/>
        <w:tab w:val="left" w:pos="4694"/>
        <w:tab w:val="left" w:pos="6131"/>
        <w:tab w:val="left" w:pos="7232"/>
        <w:tab w:val="left" w:pos="9248"/>
        <w:tab w:val="left" w:pos="11919"/>
        <w:tab w:val="left" w:pos="13055"/>
      </w:tabs>
      <w:jc w:val="both"/>
      <w:outlineLvl w:val="1"/>
    </w:pPr>
    <w:rPr>
      <w:rFonts w:ascii="Times New Roman" w:hAnsi="Times New Roman"/>
      <w:sz w:val="24"/>
      <w:szCs w:val="24"/>
      <w:lang w:val="lv-LV"/>
    </w:rPr>
  </w:style>
  <w:style w:type="paragraph" w:styleId="HTMLiepriekformattais">
    <w:name w:val="HTML Preformatted"/>
    <w:basedOn w:val="Parasts"/>
    <w:rsid w:val="00425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body">
    <w:name w:val="body"/>
    <w:basedOn w:val="Noklusjumarindkopasfonts"/>
    <w:rsid w:val="005D7EA8"/>
  </w:style>
  <w:style w:type="character" w:customStyle="1" w:styleId="ListParagraphChar1">
    <w:name w:val="List Paragraph Char1"/>
    <w:aliases w:val="2 Char,Strip Char,H&amp;P List Paragraph Char"/>
    <w:link w:val="ListParagraph0"/>
    <w:rsid w:val="001F3C08"/>
    <w:rPr>
      <w:rFonts w:ascii="Calibri" w:eastAsia="Calibri" w:hAnsi="Calibri"/>
      <w:sz w:val="22"/>
      <w:szCs w:val="22"/>
      <w:lang w:eastAsia="en-US"/>
    </w:rPr>
  </w:style>
  <w:style w:type="paragraph" w:styleId="Prskatjums">
    <w:name w:val="Revision"/>
    <w:hidden/>
    <w:uiPriority w:val="99"/>
    <w:semiHidden/>
    <w:rsid w:val="00FC6962"/>
    <w:rPr>
      <w:sz w:val="24"/>
      <w:szCs w:val="24"/>
      <w:lang w:val="lv-LV" w:eastAsia="lv-LV"/>
    </w:rPr>
  </w:style>
  <w:style w:type="paragraph" w:customStyle="1" w:styleId="Parasts1">
    <w:name w:val="Parasts1"/>
    <w:qFormat/>
    <w:rsid w:val="00B46F8E"/>
    <w:rPr>
      <w:sz w:val="24"/>
      <w:szCs w:val="24"/>
      <w:lang w:val="lv-LV" w:eastAsia="lv-LV"/>
    </w:rPr>
  </w:style>
  <w:style w:type="paragraph" w:customStyle="1" w:styleId="Standard">
    <w:name w:val="Standard"/>
    <w:rsid w:val="00D54839"/>
    <w:pPr>
      <w:suppressAutoHyphens/>
      <w:autoSpaceDN w:val="0"/>
      <w:textAlignment w:val="baseline"/>
    </w:pPr>
    <w:rPr>
      <w:rFonts w:eastAsia="Andale Sans UI" w:cs="Tahoma"/>
      <w:kern w:val="3"/>
      <w:sz w:val="24"/>
      <w:szCs w:val="24"/>
      <w:lang w:val="de-DE" w:bidi="fa-IR"/>
    </w:rPr>
  </w:style>
  <w:style w:type="paragraph" w:customStyle="1" w:styleId="StyleRight">
    <w:name w:val="Style Right"/>
    <w:basedOn w:val="Parasts"/>
    <w:rsid w:val="005C6DBE"/>
    <w:pPr>
      <w:spacing w:after="120"/>
      <w:ind w:firstLine="720"/>
      <w:jc w:val="right"/>
    </w:pPr>
    <w:rPr>
      <w:sz w:val="28"/>
      <w:szCs w:val="28"/>
      <w:lang w:eastAsia="en-US"/>
    </w:rPr>
  </w:style>
  <w:style w:type="paragraph" w:customStyle="1" w:styleId="tv213">
    <w:name w:val="tv213"/>
    <w:basedOn w:val="Parasts"/>
    <w:rsid w:val="00DA5C3B"/>
    <w:pPr>
      <w:spacing w:before="100" w:beforeAutospacing="1" w:after="100" w:afterAutospacing="1"/>
    </w:pPr>
  </w:style>
  <w:style w:type="paragraph" w:customStyle="1" w:styleId="naislab">
    <w:name w:val="naislab"/>
    <w:basedOn w:val="Parasts"/>
    <w:rsid w:val="00DA5C3B"/>
    <w:pPr>
      <w:spacing w:before="75" w:after="75"/>
      <w:jc w:val="right"/>
    </w:pPr>
  </w:style>
  <w:style w:type="paragraph" w:customStyle="1" w:styleId="rpsadaa">
    <w:name w:val="rp sadaļa"/>
    <w:basedOn w:val="Parasts"/>
    <w:rsid w:val="007958BB"/>
    <w:pPr>
      <w:ind w:right="-108"/>
    </w:pPr>
    <w:rPr>
      <w:b/>
      <w:bCs/>
      <w:sz w:val="20"/>
      <w:szCs w:val="20"/>
      <w:lang w:eastAsia="en-US"/>
    </w:rPr>
  </w:style>
  <w:style w:type="paragraph" w:customStyle="1" w:styleId="Char2">
    <w:name w:val="Char2"/>
    <w:basedOn w:val="Parasts"/>
    <w:next w:val="Parasts"/>
    <w:link w:val="Vresatsauce"/>
    <w:uiPriority w:val="99"/>
    <w:rsid w:val="006E7BAA"/>
    <w:pPr>
      <w:spacing w:after="160" w:line="240" w:lineRule="exact"/>
      <w:jc w:val="both"/>
      <w:textAlignment w:val="baseline"/>
    </w:pPr>
    <w:rPr>
      <w:sz w:val="20"/>
      <w:szCs w:val="20"/>
      <w:vertAlign w:val="superscript"/>
    </w:rPr>
  </w:style>
  <w:style w:type="paragraph" w:customStyle="1" w:styleId="ColorfulList-Accent11">
    <w:name w:val="Colorful List - Accent 11"/>
    <w:basedOn w:val="Parasts"/>
    <w:qFormat/>
    <w:rsid w:val="006E7BAA"/>
    <w:pPr>
      <w:spacing w:after="200" w:line="276" w:lineRule="auto"/>
      <w:ind w:left="720"/>
      <w:contextualSpacing/>
    </w:pPr>
    <w:rPr>
      <w:rFonts w:ascii="Calibri" w:eastAsia="Calibri" w:hAnsi="Calibri"/>
      <w:sz w:val="22"/>
      <w:szCs w:val="22"/>
      <w:lang w:val="en-GB" w:eastAsia="en-US"/>
    </w:rPr>
  </w:style>
  <w:style w:type="paragraph" w:styleId="Parakstszemobjekta">
    <w:name w:val="caption"/>
    <w:basedOn w:val="Parasts"/>
    <w:next w:val="Parasts"/>
    <w:uiPriority w:val="35"/>
    <w:qFormat/>
    <w:rsid w:val="006E7BAA"/>
    <w:rPr>
      <w:b/>
      <w:bCs/>
      <w:sz w:val="20"/>
      <w:szCs w:val="20"/>
    </w:rPr>
  </w:style>
  <w:style w:type="paragraph" w:customStyle="1" w:styleId="Tablebullets1">
    <w:name w:val="Table bullets 1"/>
    <w:basedOn w:val="Parasts"/>
    <w:rsid w:val="007E5133"/>
    <w:pPr>
      <w:numPr>
        <w:numId w:val="4"/>
      </w:numPr>
      <w:tabs>
        <w:tab w:val="left" w:pos="-900"/>
      </w:tabs>
      <w:autoSpaceDE w:val="0"/>
      <w:autoSpaceDN w:val="0"/>
      <w:adjustRightInd w:val="0"/>
      <w:spacing w:after="120"/>
      <w:ind w:right="103"/>
      <w:jc w:val="both"/>
    </w:pPr>
    <w:rPr>
      <w:lang w:eastAsia="en-US"/>
    </w:rPr>
  </w:style>
  <w:style w:type="character" w:customStyle="1" w:styleId="Vidjsreis2Rakstz">
    <w:name w:val="Vidējs režģis 2 Rakstz."/>
    <w:link w:val="Vidjsreis2"/>
    <w:locked/>
    <w:rsid w:val="000A1153"/>
    <w:rPr>
      <w:rFonts w:ascii="Calibri" w:eastAsia="Calibri" w:hAnsi="Calibri"/>
      <w:sz w:val="22"/>
      <w:szCs w:val="22"/>
      <w:lang w:val="en-US" w:eastAsia="en-US" w:bidi="ar-SA"/>
    </w:rPr>
  </w:style>
  <w:style w:type="table" w:styleId="Vidjsreis2">
    <w:name w:val="Medium Grid 2"/>
    <w:basedOn w:val="Parastatabula"/>
    <w:link w:val="Vidjsreis2Rakstz"/>
    <w:semiHidden/>
    <w:unhideWhenUsed/>
    <w:rsid w:val="000A115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liknoteik">
    <w:name w:val="lik_noteik"/>
    <w:basedOn w:val="Parasts"/>
    <w:uiPriority w:val="99"/>
    <w:rsid w:val="00630608"/>
    <w:pPr>
      <w:spacing w:before="100" w:beforeAutospacing="1" w:after="100" w:afterAutospacing="1"/>
    </w:pPr>
  </w:style>
  <w:style w:type="paragraph" w:customStyle="1" w:styleId="tv2132">
    <w:name w:val="tv2132"/>
    <w:basedOn w:val="Parasts"/>
    <w:rsid w:val="00183A12"/>
    <w:pPr>
      <w:spacing w:line="360" w:lineRule="auto"/>
      <w:ind w:firstLine="300"/>
    </w:pPr>
    <w:rPr>
      <w:color w:val="414142"/>
      <w:sz w:val="20"/>
      <w:szCs w:val="20"/>
    </w:rPr>
  </w:style>
  <w:style w:type="paragraph" w:styleId="Saturs7">
    <w:name w:val="toc 7"/>
    <w:basedOn w:val="Parasts"/>
    <w:next w:val="Parasts"/>
    <w:autoRedefine/>
    <w:rsid w:val="00AF29A0"/>
    <w:pPr>
      <w:ind w:left="1440"/>
    </w:pPr>
  </w:style>
  <w:style w:type="paragraph" w:styleId="Sarakstarindkopa">
    <w:name w:val="List Paragraph"/>
    <w:basedOn w:val="Parasts"/>
    <w:uiPriority w:val="34"/>
    <w:qFormat/>
    <w:rsid w:val="00DA2404"/>
    <w:pPr>
      <w:ind w:left="720"/>
      <w:contextualSpacing/>
    </w:pPr>
  </w:style>
  <w:style w:type="paragraph" w:styleId="Apakvirsraksts">
    <w:name w:val="Subtitle"/>
    <w:basedOn w:val="Parasts"/>
    <w:next w:val="Parasts"/>
    <w:link w:val="ApakvirsrakstsRakstz"/>
    <w:qFormat/>
    <w:rsid w:val="00E427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E427E3"/>
    <w:rPr>
      <w:rFonts w:asciiTheme="minorHAnsi" w:eastAsiaTheme="minorEastAsia" w:hAnsiTheme="minorHAnsi" w:cstheme="minorBidi"/>
      <w:color w:val="5A5A5A" w:themeColor="text1" w:themeTint="A5"/>
      <w:spacing w:val="15"/>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1164">
      <w:bodyDiv w:val="1"/>
      <w:marLeft w:val="0"/>
      <w:marRight w:val="0"/>
      <w:marTop w:val="0"/>
      <w:marBottom w:val="0"/>
      <w:divBdr>
        <w:top w:val="none" w:sz="0" w:space="0" w:color="auto"/>
        <w:left w:val="none" w:sz="0" w:space="0" w:color="auto"/>
        <w:bottom w:val="none" w:sz="0" w:space="0" w:color="auto"/>
        <w:right w:val="none" w:sz="0" w:space="0" w:color="auto"/>
      </w:divBdr>
    </w:div>
    <w:div w:id="23946304">
      <w:bodyDiv w:val="1"/>
      <w:marLeft w:val="0"/>
      <w:marRight w:val="0"/>
      <w:marTop w:val="0"/>
      <w:marBottom w:val="0"/>
      <w:divBdr>
        <w:top w:val="none" w:sz="0" w:space="0" w:color="auto"/>
        <w:left w:val="none" w:sz="0" w:space="0" w:color="auto"/>
        <w:bottom w:val="none" w:sz="0" w:space="0" w:color="auto"/>
        <w:right w:val="none" w:sz="0" w:space="0" w:color="auto"/>
      </w:divBdr>
    </w:div>
    <w:div w:id="93014854">
      <w:bodyDiv w:val="1"/>
      <w:marLeft w:val="0"/>
      <w:marRight w:val="0"/>
      <w:marTop w:val="0"/>
      <w:marBottom w:val="0"/>
      <w:divBdr>
        <w:top w:val="none" w:sz="0" w:space="0" w:color="auto"/>
        <w:left w:val="none" w:sz="0" w:space="0" w:color="auto"/>
        <w:bottom w:val="none" w:sz="0" w:space="0" w:color="auto"/>
        <w:right w:val="none" w:sz="0" w:space="0" w:color="auto"/>
      </w:divBdr>
    </w:div>
    <w:div w:id="99883071">
      <w:bodyDiv w:val="1"/>
      <w:marLeft w:val="0"/>
      <w:marRight w:val="0"/>
      <w:marTop w:val="0"/>
      <w:marBottom w:val="0"/>
      <w:divBdr>
        <w:top w:val="none" w:sz="0" w:space="0" w:color="auto"/>
        <w:left w:val="none" w:sz="0" w:space="0" w:color="auto"/>
        <w:bottom w:val="none" w:sz="0" w:space="0" w:color="auto"/>
        <w:right w:val="none" w:sz="0" w:space="0" w:color="auto"/>
      </w:divBdr>
    </w:div>
    <w:div w:id="127864434">
      <w:bodyDiv w:val="1"/>
      <w:marLeft w:val="0"/>
      <w:marRight w:val="0"/>
      <w:marTop w:val="0"/>
      <w:marBottom w:val="0"/>
      <w:divBdr>
        <w:top w:val="none" w:sz="0" w:space="0" w:color="auto"/>
        <w:left w:val="none" w:sz="0" w:space="0" w:color="auto"/>
        <w:bottom w:val="none" w:sz="0" w:space="0" w:color="auto"/>
        <w:right w:val="none" w:sz="0" w:space="0" w:color="auto"/>
      </w:divBdr>
    </w:div>
    <w:div w:id="133182901">
      <w:bodyDiv w:val="1"/>
      <w:marLeft w:val="0"/>
      <w:marRight w:val="0"/>
      <w:marTop w:val="0"/>
      <w:marBottom w:val="0"/>
      <w:divBdr>
        <w:top w:val="none" w:sz="0" w:space="0" w:color="auto"/>
        <w:left w:val="none" w:sz="0" w:space="0" w:color="auto"/>
        <w:bottom w:val="none" w:sz="0" w:space="0" w:color="auto"/>
        <w:right w:val="none" w:sz="0" w:space="0" w:color="auto"/>
      </w:divBdr>
    </w:div>
    <w:div w:id="170335273">
      <w:bodyDiv w:val="1"/>
      <w:marLeft w:val="0"/>
      <w:marRight w:val="0"/>
      <w:marTop w:val="0"/>
      <w:marBottom w:val="0"/>
      <w:divBdr>
        <w:top w:val="none" w:sz="0" w:space="0" w:color="auto"/>
        <w:left w:val="none" w:sz="0" w:space="0" w:color="auto"/>
        <w:bottom w:val="none" w:sz="0" w:space="0" w:color="auto"/>
        <w:right w:val="none" w:sz="0" w:space="0" w:color="auto"/>
      </w:divBdr>
    </w:div>
    <w:div w:id="211237794">
      <w:bodyDiv w:val="1"/>
      <w:marLeft w:val="0"/>
      <w:marRight w:val="0"/>
      <w:marTop w:val="0"/>
      <w:marBottom w:val="0"/>
      <w:divBdr>
        <w:top w:val="none" w:sz="0" w:space="0" w:color="auto"/>
        <w:left w:val="none" w:sz="0" w:space="0" w:color="auto"/>
        <w:bottom w:val="none" w:sz="0" w:space="0" w:color="auto"/>
        <w:right w:val="none" w:sz="0" w:space="0" w:color="auto"/>
      </w:divBdr>
    </w:div>
    <w:div w:id="234512308">
      <w:bodyDiv w:val="1"/>
      <w:marLeft w:val="0"/>
      <w:marRight w:val="0"/>
      <w:marTop w:val="0"/>
      <w:marBottom w:val="0"/>
      <w:divBdr>
        <w:top w:val="none" w:sz="0" w:space="0" w:color="auto"/>
        <w:left w:val="none" w:sz="0" w:space="0" w:color="auto"/>
        <w:bottom w:val="none" w:sz="0" w:space="0" w:color="auto"/>
        <w:right w:val="none" w:sz="0" w:space="0" w:color="auto"/>
      </w:divBdr>
    </w:div>
    <w:div w:id="293369769">
      <w:bodyDiv w:val="1"/>
      <w:marLeft w:val="0"/>
      <w:marRight w:val="0"/>
      <w:marTop w:val="0"/>
      <w:marBottom w:val="0"/>
      <w:divBdr>
        <w:top w:val="none" w:sz="0" w:space="0" w:color="auto"/>
        <w:left w:val="none" w:sz="0" w:space="0" w:color="auto"/>
        <w:bottom w:val="none" w:sz="0" w:space="0" w:color="auto"/>
        <w:right w:val="none" w:sz="0" w:space="0" w:color="auto"/>
      </w:divBdr>
    </w:div>
    <w:div w:id="298343207">
      <w:bodyDiv w:val="1"/>
      <w:marLeft w:val="0"/>
      <w:marRight w:val="0"/>
      <w:marTop w:val="0"/>
      <w:marBottom w:val="0"/>
      <w:divBdr>
        <w:top w:val="none" w:sz="0" w:space="0" w:color="auto"/>
        <w:left w:val="none" w:sz="0" w:space="0" w:color="auto"/>
        <w:bottom w:val="none" w:sz="0" w:space="0" w:color="auto"/>
        <w:right w:val="none" w:sz="0" w:space="0" w:color="auto"/>
      </w:divBdr>
    </w:div>
    <w:div w:id="336423492">
      <w:bodyDiv w:val="1"/>
      <w:marLeft w:val="0"/>
      <w:marRight w:val="0"/>
      <w:marTop w:val="0"/>
      <w:marBottom w:val="0"/>
      <w:divBdr>
        <w:top w:val="none" w:sz="0" w:space="0" w:color="auto"/>
        <w:left w:val="none" w:sz="0" w:space="0" w:color="auto"/>
        <w:bottom w:val="none" w:sz="0" w:space="0" w:color="auto"/>
        <w:right w:val="none" w:sz="0" w:space="0" w:color="auto"/>
      </w:divBdr>
    </w:div>
    <w:div w:id="380903452">
      <w:bodyDiv w:val="1"/>
      <w:marLeft w:val="0"/>
      <w:marRight w:val="0"/>
      <w:marTop w:val="0"/>
      <w:marBottom w:val="0"/>
      <w:divBdr>
        <w:top w:val="none" w:sz="0" w:space="0" w:color="auto"/>
        <w:left w:val="none" w:sz="0" w:space="0" w:color="auto"/>
        <w:bottom w:val="none" w:sz="0" w:space="0" w:color="auto"/>
        <w:right w:val="none" w:sz="0" w:space="0" w:color="auto"/>
      </w:divBdr>
    </w:div>
    <w:div w:id="436759086">
      <w:bodyDiv w:val="1"/>
      <w:marLeft w:val="0"/>
      <w:marRight w:val="0"/>
      <w:marTop w:val="0"/>
      <w:marBottom w:val="0"/>
      <w:divBdr>
        <w:top w:val="none" w:sz="0" w:space="0" w:color="auto"/>
        <w:left w:val="none" w:sz="0" w:space="0" w:color="auto"/>
        <w:bottom w:val="none" w:sz="0" w:space="0" w:color="auto"/>
        <w:right w:val="none" w:sz="0" w:space="0" w:color="auto"/>
      </w:divBdr>
    </w:div>
    <w:div w:id="518587266">
      <w:bodyDiv w:val="1"/>
      <w:marLeft w:val="0"/>
      <w:marRight w:val="0"/>
      <w:marTop w:val="0"/>
      <w:marBottom w:val="0"/>
      <w:divBdr>
        <w:top w:val="none" w:sz="0" w:space="0" w:color="auto"/>
        <w:left w:val="none" w:sz="0" w:space="0" w:color="auto"/>
        <w:bottom w:val="none" w:sz="0" w:space="0" w:color="auto"/>
        <w:right w:val="none" w:sz="0" w:space="0" w:color="auto"/>
      </w:divBdr>
    </w:div>
    <w:div w:id="520358099">
      <w:bodyDiv w:val="1"/>
      <w:marLeft w:val="0"/>
      <w:marRight w:val="0"/>
      <w:marTop w:val="0"/>
      <w:marBottom w:val="0"/>
      <w:divBdr>
        <w:top w:val="none" w:sz="0" w:space="0" w:color="auto"/>
        <w:left w:val="none" w:sz="0" w:space="0" w:color="auto"/>
        <w:bottom w:val="none" w:sz="0" w:space="0" w:color="auto"/>
        <w:right w:val="none" w:sz="0" w:space="0" w:color="auto"/>
      </w:divBdr>
    </w:div>
    <w:div w:id="540870664">
      <w:bodyDiv w:val="1"/>
      <w:marLeft w:val="0"/>
      <w:marRight w:val="0"/>
      <w:marTop w:val="0"/>
      <w:marBottom w:val="0"/>
      <w:divBdr>
        <w:top w:val="none" w:sz="0" w:space="0" w:color="auto"/>
        <w:left w:val="none" w:sz="0" w:space="0" w:color="auto"/>
        <w:bottom w:val="none" w:sz="0" w:space="0" w:color="auto"/>
        <w:right w:val="none" w:sz="0" w:space="0" w:color="auto"/>
      </w:divBdr>
    </w:div>
    <w:div w:id="554632301">
      <w:bodyDiv w:val="1"/>
      <w:marLeft w:val="0"/>
      <w:marRight w:val="0"/>
      <w:marTop w:val="0"/>
      <w:marBottom w:val="0"/>
      <w:divBdr>
        <w:top w:val="none" w:sz="0" w:space="0" w:color="auto"/>
        <w:left w:val="none" w:sz="0" w:space="0" w:color="auto"/>
        <w:bottom w:val="none" w:sz="0" w:space="0" w:color="auto"/>
        <w:right w:val="none" w:sz="0" w:space="0" w:color="auto"/>
      </w:divBdr>
    </w:div>
    <w:div w:id="586694912">
      <w:bodyDiv w:val="1"/>
      <w:marLeft w:val="0"/>
      <w:marRight w:val="0"/>
      <w:marTop w:val="0"/>
      <w:marBottom w:val="0"/>
      <w:divBdr>
        <w:top w:val="none" w:sz="0" w:space="0" w:color="auto"/>
        <w:left w:val="none" w:sz="0" w:space="0" w:color="auto"/>
        <w:bottom w:val="none" w:sz="0" w:space="0" w:color="auto"/>
        <w:right w:val="none" w:sz="0" w:space="0" w:color="auto"/>
      </w:divBdr>
    </w:div>
    <w:div w:id="602613542">
      <w:bodyDiv w:val="1"/>
      <w:marLeft w:val="0"/>
      <w:marRight w:val="0"/>
      <w:marTop w:val="0"/>
      <w:marBottom w:val="0"/>
      <w:divBdr>
        <w:top w:val="none" w:sz="0" w:space="0" w:color="auto"/>
        <w:left w:val="none" w:sz="0" w:space="0" w:color="auto"/>
        <w:bottom w:val="none" w:sz="0" w:space="0" w:color="auto"/>
        <w:right w:val="none" w:sz="0" w:space="0" w:color="auto"/>
      </w:divBdr>
    </w:div>
    <w:div w:id="620186779">
      <w:bodyDiv w:val="1"/>
      <w:marLeft w:val="0"/>
      <w:marRight w:val="0"/>
      <w:marTop w:val="0"/>
      <w:marBottom w:val="0"/>
      <w:divBdr>
        <w:top w:val="none" w:sz="0" w:space="0" w:color="auto"/>
        <w:left w:val="none" w:sz="0" w:space="0" w:color="auto"/>
        <w:bottom w:val="none" w:sz="0" w:space="0" w:color="auto"/>
        <w:right w:val="none" w:sz="0" w:space="0" w:color="auto"/>
      </w:divBdr>
    </w:div>
    <w:div w:id="623468886">
      <w:bodyDiv w:val="1"/>
      <w:marLeft w:val="0"/>
      <w:marRight w:val="0"/>
      <w:marTop w:val="0"/>
      <w:marBottom w:val="0"/>
      <w:divBdr>
        <w:top w:val="none" w:sz="0" w:space="0" w:color="auto"/>
        <w:left w:val="none" w:sz="0" w:space="0" w:color="auto"/>
        <w:bottom w:val="none" w:sz="0" w:space="0" w:color="auto"/>
        <w:right w:val="none" w:sz="0" w:space="0" w:color="auto"/>
      </w:divBdr>
    </w:div>
    <w:div w:id="734669663">
      <w:bodyDiv w:val="1"/>
      <w:marLeft w:val="0"/>
      <w:marRight w:val="0"/>
      <w:marTop w:val="0"/>
      <w:marBottom w:val="0"/>
      <w:divBdr>
        <w:top w:val="none" w:sz="0" w:space="0" w:color="auto"/>
        <w:left w:val="none" w:sz="0" w:space="0" w:color="auto"/>
        <w:bottom w:val="none" w:sz="0" w:space="0" w:color="auto"/>
        <w:right w:val="none" w:sz="0" w:space="0" w:color="auto"/>
      </w:divBdr>
    </w:div>
    <w:div w:id="753357246">
      <w:bodyDiv w:val="1"/>
      <w:marLeft w:val="0"/>
      <w:marRight w:val="0"/>
      <w:marTop w:val="0"/>
      <w:marBottom w:val="0"/>
      <w:divBdr>
        <w:top w:val="none" w:sz="0" w:space="0" w:color="auto"/>
        <w:left w:val="none" w:sz="0" w:space="0" w:color="auto"/>
        <w:bottom w:val="none" w:sz="0" w:space="0" w:color="auto"/>
        <w:right w:val="none" w:sz="0" w:space="0" w:color="auto"/>
      </w:divBdr>
    </w:div>
    <w:div w:id="808865945">
      <w:bodyDiv w:val="1"/>
      <w:marLeft w:val="0"/>
      <w:marRight w:val="0"/>
      <w:marTop w:val="0"/>
      <w:marBottom w:val="0"/>
      <w:divBdr>
        <w:top w:val="none" w:sz="0" w:space="0" w:color="auto"/>
        <w:left w:val="none" w:sz="0" w:space="0" w:color="auto"/>
        <w:bottom w:val="none" w:sz="0" w:space="0" w:color="auto"/>
        <w:right w:val="none" w:sz="0" w:space="0" w:color="auto"/>
      </w:divBdr>
    </w:div>
    <w:div w:id="1032808211">
      <w:bodyDiv w:val="1"/>
      <w:marLeft w:val="0"/>
      <w:marRight w:val="0"/>
      <w:marTop w:val="0"/>
      <w:marBottom w:val="0"/>
      <w:divBdr>
        <w:top w:val="none" w:sz="0" w:space="0" w:color="auto"/>
        <w:left w:val="none" w:sz="0" w:space="0" w:color="auto"/>
        <w:bottom w:val="none" w:sz="0" w:space="0" w:color="auto"/>
        <w:right w:val="none" w:sz="0" w:space="0" w:color="auto"/>
      </w:divBdr>
    </w:div>
    <w:div w:id="1183125793">
      <w:bodyDiv w:val="1"/>
      <w:marLeft w:val="0"/>
      <w:marRight w:val="0"/>
      <w:marTop w:val="0"/>
      <w:marBottom w:val="0"/>
      <w:divBdr>
        <w:top w:val="none" w:sz="0" w:space="0" w:color="auto"/>
        <w:left w:val="none" w:sz="0" w:space="0" w:color="auto"/>
        <w:bottom w:val="none" w:sz="0" w:space="0" w:color="auto"/>
        <w:right w:val="none" w:sz="0" w:space="0" w:color="auto"/>
      </w:divBdr>
    </w:div>
    <w:div w:id="1199123507">
      <w:bodyDiv w:val="1"/>
      <w:marLeft w:val="0"/>
      <w:marRight w:val="0"/>
      <w:marTop w:val="0"/>
      <w:marBottom w:val="0"/>
      <w:divBdr>
        <w:top w:val="none" w:sz="0" w:space="0" w:color="auto"/>
        <w:left w:val="none" w:sz="0" w:space="0" w:color="auto"/>
        <w:bottom w:val="none" w:sz="0" w:space="0" w:color="auto"/>
        <w:right w:val="none" w:sz="0" w:space="0" w:color="auto"/>
      </w:divBdr>
    </w:div>
    <w:div w:id="1215385811">
      <w:bodyDiv w:val="1"/>
      <w:marLeft w:val="0"/>
      <w:marRight w:val="0"/>
      <w:marTop w:val="0"/>
      <w:marBottom w:val="0"/>
      <w:divBdr>
        <w:top w:val="none" w:sz="0" w:space="0" w:color="auto"/>
        <w:left w:val="none" w:sz="0" w:space="0" w:color="auto"/>
        <w:bottom w:val="none" w:sz="0" w:space="0" w:color="auto"/>
        <w:right w:val="none" w:sz="0" w:space="0" w:color="auto"/>
      </w:divBdr>
    </w:div>
    <w:div w:id="1312371796">
      <w:bodyDiv w:val="1"/>
      <w:marLeft w:val="0"/>
      <w:marRight w:val="0"/>
      <w:marTop w:val="0"/>
      <w:marBottom w:val="0"/>
      <w:divBdr>
        <w:top w:val="none" w:sz="0" w:space="0" w:color="auto"/>
        <w:left w:val="none" w:sz="0" w:space="0" w:color="auto"/>
        <w:bottom w:val="none" w:sz="0" w:space="0" w:color="auto"/>
        <w:right w:val="none" w:sz="0" w:space="0" w:color="auto"/>
      </w:divBdr>
    </w:div>
    <w:div w:id="1408265477">
      <w:bodyDiv w:val="1"/>
      <w:marLeft w:val="0"/>
      <w:marRight w:val="0"/>
      <w:marTop w:val="0"/>
      <w:marBottom w:val="0"/>
      <w:divBdr>
        <w:top w:val="none" w:sz="0" w:space="0" w:color="auto"/>
        <w:left w:val="none" w:sz="0" w:space="0" w:color="auto"/>
        <w:bottom w:val="none" w:sz="0" w:space="0" w:color="auto"/>
        <w:right w:val="none" w:sz="0" w:space="0" w:color="auto"/>
      </w:divBdr>
    </w:div>
    <w:div w:id="1410156060">
      <w:bodyDiv w:val="1"/>
      <w:marLeft w:val="0"/>
      <w:marRight w:val="0"/>
      <w:marTop w:val="0"/>
      <w:marBottom w:val="0"/>
      <w:divBdr>
        <w:top w:val="none" w:sz="0" w:space="0" w:color="auto"/>
        <w:left w:val="none" w:sz="0" w:space="0" w:color="auto"/>
        <w:bottom w:val="none" w:sz="0" w:space="0" w:color="auto"/>
        <w:right w:val="none" w:sz="0" w:space="0" w:color="auto"/>
      </w:divBdr>
    </w:div>
    <w:div w:id="1455175656">
      <w:bodyDiv w:val="1"/>
      <w:marLeft w:val="0"/>
      <w:marRight w:val="0"/>
      <w:marTop w:val="0"/>
      <w:marBottom w:val="0"/>
      <w:divBdr>
        <w:top w:val="none" w:sz="0" w:space="0" w:color="auto"/>
        <w:left w:val="none" w:sz="0" w:space="0" w:color="auto"/>
        <w:bottom w:val="none" w:sz="0" w:space="0" w:color="auto"/>
        <w:right w:val="none" w:sz="0" w:space="0" w:color="auto"/>
      </w:divBdr>
    </w:div>
    <w:div w:id="1478181308">
      <w:bodyDiv w:val="1"/>
      <w:marLeft w:val="0"/>
      <w:marRight w:val="0"/>
      <w:marTop w:val="0"/>
      <w:marBottom w:val="0"/>
      <w:divBdr>
        <w:top w:val="none" w:sz="0" w:space="0" w:color="auto"/>
        <w:left w:val="none" w:sz="0" w:space="0" w:color="auto"/>
        <w:bottom w:val="none" w:sz="0" w:space="0" w:color="auto"/>
        <w:right w:val="none" w:sz="0" w:space="0" w:color="auto"/>
      </w:divBdr>
    </w:div>
    <w:div w:id="1541476241">
      <w:bodyDiv w:val="1"/>
      <w:marLeft w:val="0"/>
      <w:marRight w:val="0"/>
      <w:marTop w:val="0"/>
      <w:marBottom w:val="0"/>
      <w:divBdr>
        <w:top w:val="none" w:sz="0" w:space="0" w:color="auto"/>
        <w:left w:val="none" w:sz="0" w:space="0" w:color="auto"/>
        <w:bottom w:val="none" w:sz="0" w:space="0" w:color="auto"/>
        <w:right w:val="none" w:sz="0" w:space="0" w:color="auto"/>
      </w:divBdr>
    </w:div>
    <w:div w:id="1555197989">
      <w:bodyDiv w:val="1"/>
      <w:marLeft w:val="0"/>
      <w:marRight w:val="0"/>
      <w:marTop w:val="0"/>
      <w:marBottom w:val="0"/>
      <w:divBdr>
        <w:top w:val="none" w:sz="0" w:space="0" w:color="auto"/>
        <w:left w:val="none" w:sz="0" w:space="0" w:color="auto"/>
        <w:bottom w:val="none" w:sz="0" w:space="0" w:color="auto"/>
        <w:right w:val="none" w:sz="0" w:space="0" w:color="auto"/>
      </w:divBdr>
    </w:div>
    <w:div w:id="1610432616">
      <w:bodyDiv w:val="1"/>
      <w:marLeft w:val="0"/>
      <w:marRight w:val="0"/>
      <w:marTop w:val="0"/>
      <w:marBottom w:val="0"/>
      <w:divBdr>
        <w:top w:val="none" w:sz="0" w:space="0" w:color="auto"/>
        <w:left w:val="none" w:sz="0" w:space="0" w:color="auto"/>
        <w:bottom w:val="none" w:sz="0" w:space="0" w:color="auto"/>
        <w:right w:val="none" w:sz="0" w:space="0" w:color="auto"/>
      </w:divBdr>
    </w:div>
    <w:div w:id="1646009152">
      <w:bodyDiv w:val="1"/>
      <w:marLeft w:val="0"/>
      <w:marRight w:val="0"/>
      <w:marTop w:val="0"/>
      <w:marBottom w:val="0"/>
      <w:divBdr>
        <w:top w:val="none" w:sz="0" w:space="0" w:color="auto"/>
        <w:left w:val="none" w:sz="0" w:space="0" w:color="auto"/>
        <w:bottom w:val="none" w:sz="0" w:space="0" w:color="auto"/>
        <w:right w:val="none" w:sz="0" w:space="0" w:color="auto"/>
      </w:divBdr>
    </w:div>
    <w:div w:id="1650356807">
      <w:bodyDiv w:val="1"/>
      <w:marLeft w:val="0"/>
      <w:marRight w:val="0"/>
      <w:marTop w:val="0"/>
      <w:marBottom w:val="0"/>
      <w:divBdr>
        <w:top w:val="none" w:sz="0" w:space="0" w:color="auto"/>
        <w:left w:val="none" w:sz="0" w:space="0" w:color="auto"/>
        <w:bottom w:val="none" w:sz="0" w:space="0" w:color="auto"/>
        <w:right w:val="none" w:sz="0" w:space="0" w:color="auto"/>
      </w:divBdr>
    </w:div>
    <w:div w:id="1672413414">
      <w:bodyDiv w:val="1"/>
      <w:marLeft w:val="0"/>
      <w:marRight w:val="0"/>
      <w:marTop w:val="0"/>
      <w:marBottom w:val="0"/>
      <w:divBdr>
        <w:top w:val="none" w:sz="0" w:space="0" w:color="auto"/>
        <w:left w:val="none" w:sz="0" w:space="0" w:color="auto"/>
        <w:bottom w:val="none" w:sz="0" w:space="0" w:color="auto"/>
        <w:right w:val="none" w:sz="0" w:space="0" w:color="auto"/>
      </w:divBdr>
    </w:div>
    <w:div w:id="1728341108">
      <w:bodyDiv w:val="1"/>
      <w:marLeft w:val="0"/>
      <w:marRight w:val="0"/>
      <w:marTop w:val="0"/>
      <w:marBottom w:val="0"/>
      <w:divBdr>
        <w:top w:val="none" w:sz="0" w:space="0" w:color="auto"/>
        <w:left w:val="none" w:sz="0" w:space="0" w:color="auto"/>
        <w:bottom w:val="none" w:sz="0" w:space="0" w:color="auto"/>
        <w:right w:val="none" w:sz="0" w:space="0" w:color="auto"/>
      </w:divBdr>
    </w:div>
    <w:div w:id="1743870191">
      <w:bodyDiv w:val="1"/>
      <w:marLeft w:val="0"/>
      <w:marRight w:val="0"/>
      <w:marTop w:val="0"/>
      <w:marBottom w:val="0"/>
      <w:divBdr>
        <w:top w:val="none" w:sz="0" w:space="0" w:color="auto"/>
        <w:left w:val="none" w:sz="0" w:space="0" w:color="auto"/>
        <w:bottom w:val="none" w:sz="0" w:space="0" w:color="auto"/>
        <w:right w:val="none" w:sz="0" w:space="0" w:color="auto"/>
      </w:divBdr>
    </w:div>
    <w:div w:id="1752121828">
      <w:bodyDiv w:val="1"/>
      <w:marLeft w:val="0"/>
      <w:marRight w:val="0"/>
      <w:marTop w:val="0"/>
      <w:marBottom w:val="0"/>
      <w:divBdr>
        <w:top w:val="none" w:sz="0" w:space="0" w:color="auto"/>
        <w:left w:val="none" w:sz="0" w:space="0" w:color="auto"/>
        <w:bottom w:val="none" w:sz="0" w:space="0" w:color="auto"/>
        <w:right w:val="none" w:sz="0" w:space="0" w:color="auto"/>
      </w:divBdr>
    </w:div>
    <w:div w:id="1836796715">
      <w:bodyDiv w:val="1"/>
      <w:marLeft w:val="0"/>
      <w:marRight w:val="0"/>
      <w:marTop w:val="0"/>
      <w:marBottom w:val="0"/>
      <w:divBdr>
        <w:top w:val="none" w:sz="0" w:space="0" w:color="auto"/>
        <w:left w:val="none" w:sz="0" w:space="0" w:color="auto"/>
        <w:bottom w:val="none" w:sz="0" w:space="0" w:color="auto"/>
        <w:right w:val="none" w:sz="0" w:space="0" w:color="auto"/>
      </w:divBdr>
    </w:div>
    <w:div w:id="2006279167">
      <w:bodyDiv w:val="1"/>
      <w:marLeft w:val="0"/>
      <w:marRight w:val="0"/>
      <w:marTop w:val="0"/>
      <w:marBottom w:val="0"/>
      <w:divBdr>
        <w:top w:val="none" w:sz="0" w:space="0" w:color="auto"/>
        <w:left w:val="none" w:sz="0" w:space="0" w:color="auto"/>
        <w:bottom w:val="none" w:sz="0" w:space="0" w:color="auto"/>
        <w:right w:val="none" w:sz="0" w:space="0" w:color="auto"/>
      </w:divBdr>
    </w:div>
    <w:div w:id="2031948619">
      <w:bodyDiv w:val="1"/>
      <w:marLeft w:val="0"/>
      <w:marRight w:val="0"/>
      <w:marTop w:val="0"/>
      <w:marBottom w:val="0"/>
      <w:divBdr>
        <w:top w:val="none" w:sz="0" w:space="0" w:color="auto"/>
        <w:left w:val="none" w:sz="0" w:space="0" w:color="auto"/>
        <w:bottom w:val="none" w:sz="0" w:space="0" w:color="auto"/>
        <w:right w:val="none" w:sz="0" w:space="0" w:color="auto"/>
      </w:divBdr>
    </w:div>
    <w:div w:id="2035687142">
      <w:bodyDiv w:val="1"/>
      <w:marLeft w:val="0"/>
      <w:marRight w:val="0"/>
      <w:marTop w:val="0"/>
      <w:marBottom w:val="0"/>
      <w:divBdr>
        <w:top w:val="none" w:sz="0" w:space="0" w:color="auto"/>
        <w:left w:val="none" w:sz="0" w:space="0" w:color="auto"/>
        <w:bottom w:val="none" w:sz="0" w:space="0" w:color="auto"/>
        <w:right w:val="none" w:sz="0" w:space="0" w:color="auto"/>
      </w:divBdr>
    </w:div>
    <w:div w:id="2036074851">
      <w:bodyDiv w:val="1"/>
      <w:marLeft w:val="0"/>
      <w:marRight w:val="0"/>
      <w:marTop w:val="0"/>
      <w:marBottom w:val="0"/>
      <w:divBdr>
        <w:top w:val="none" w:sz="0" w:space="0" w:color="auto"/>
        <w:left w:val="none" w:sz="0" w:space="0" w:color="auto"/>
        <w:bottom w:val="none" w:sz="0" w:space="0" w:color="auto"/>
        <w:right w:val="none" w:sz="0" w:space="0" w:color="auto"/>
      </w:divBdr>
    </w:div>
    <w:div w:id="2049061785">
      <w:bodyDiv w:val="1"/>
      <w:marLeft w:val="0"/>
      <w:marRight w:val="0"/>
      <w:marTop w:val="0"/>
      <w:marBottom w:val="0"/>
      <w:divBdr>
        <w:top w:val="none" w:sz="0" w:space="0" w:color="auto"/>
        <w:left w:val="none" w:sz="0" w:space="0" w:color="auto"/>
        <w:bottom w:val="none" w:sz="0" w:space="0" w:color="auto"/>
        <w:right w:val="none" w:sz="0" w:space="0" w:color="auto"/>
      </w:divBdr>
    </w:div>
    <w:div w:id="2061860286">
      <w:bodyDiv w:val="1"/>
      <w:marLeft w:val="0"/>
      <w:marRight w:val="0"/>
      <w:marTop w:val="0"/>
      <w:marBottom w:val="0"/>
      <w:divBdr>
        <w:top w:val="none" w:sz="0" w:space="0" w:color="auto"/>
        <w:left w:val="none" w:sz="0" w:space="0" w:color="auto"/>
        <w:bottom w:val="none" w:sz="0" w:space="0" w:color="auto"/>
        <w:right w:val="none" w:sz="0" w:space="0" w:color="auto"/>
      </w:divBdr>
    </w:div>
    <w:div w:id="20832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play.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is.Neikens@l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su.lv/sites/default/files/dissertations/Lauma-Springe_promocijas-darbs.pdf" TargetMode="External"/><Relationship Id="rId13" Type="http://schemas.openxmlformats.org/officeDocument/2006/relationships/hyperlink" Target="http://www.lm.gov.lv/upload/berns_gimene/bernu_lidzdaliba_zinojums_latvija_final_lv_red1.pdf" TargetMode="External"/><Relationship Id="rId18" Type="http://schemas.openxmlformats.org/officeDocument/2006/relationships/hyperlink" Target="http://mail.lm.gov.lv/web/library.nsf/676cc2031c714bb2c2256ade00399623/732046177c7d6546c225817e0023b384?OpenDocument" TargetMode="External"/><Relationship Id="rId3" Type="http://schemas.openxmlformats.org/officeDocument/2006/relationships/hyperlink" Target="https://ikvd.gov.lv/wp-content/uploads/2018/01/Zi%C5%86ojums_Par_skol%C4%81s_nere%C4%A3istr%C4%93tiem_oblig%C4%81t%C4%81_izgl%C4%ABt%C4%ABbas_vecuma_b%C4%93rniem.docx" TargetMode="External"/><Relationship Id="rId7" Type="http://schemas.openxmlformats.org/officeDocument/2006/relationships/hyperlink" Target="https://www.rsu.lv/sites/default/files/dissertations/Lauma-Springe_kopsavilkums_LV.pdf" TargetMode="External"/><Relationship Id="rId12" Type="http://schemas.openxmlformats.org/officeDocument/2006/relationships/hyperlink" Target="http://www.lm.gov.lv/text/3664" TargetMode="External"/><Relationship Id="rId17" Type="http://schemas.openxmlformats.org/officeDocument/2006/relationships/hyperlink" Target="https://www.tm.gov.lv/files/l1_dmVpZGxhcGFzLzEucGRm/veidlapas/1.pdf" TargetMode="External"/><Relationship Id="rId2" Type="http://schemas.openxmlformats.org/officeDocument/2006/relationships/hyperlink" Target="http://izm.gov.lv/images//statistika/prof_izgl/2017_2018/Izglitojamo_skaits_01092017_VIIS_dati_IZM_majas_lapai.pdf" TargetMode="External"/><Relationship Id="rId16" Type="http://schemas.openxmlformats.org/officeDocument/2006/relationships/hyperlink" Target="http://www.childrenatrisk.eu/nonviolence/2017/10/18/national-consultations-latvia/" TargetMode="External"/><Relationship Id="rId1" Type="http://schemas.openxmlformats.org/officeDocument/2006/relationships/hyperlink" Target="http://www.csb.gov.lv/dokumenti/par-statistiskajiem-regioniem-28607.html" TargetMode="External"/><Relationship Id="rId6" Type="http://schemas.openxmlformats.org/officeDocument/2006/relationships/hyperlink" Target="http://www.centrsdardedze.lv/data/materiali/petijuma-rezultati.pdf" TargetMode="External"/><Relationship Id="rId11" Type="http://schemas.openxmlformats.org/officeDocument/2006/relationships/hyperlink" Target="http://titania.saeima.lv/LIVS12/saeimalivs12.nsf/0/7153AF620E8194FBC22581ED00494C44?OpenDocument" TargetMode="External"/><Relationship Id="rId5" Type="http://schemas.openxmlformats.org/officeDocument/2006/relationships/hyperlink" Target="http://www.bti.gov.lv/lat/barintiesas/statistika/?doc=5164&amp;page" TargetMode="External"/><Relationship Id="rId15" Type="http://schemas.openxmlformats.org/officeDocument/2006/relationships/hyperlink" Target="http://www.childrenatrisk.eu/nonviolence/" TargetMode="External"/><Relationship Id="rId10" Type="http://schemas.openxmlformats.org/officeDocument/2006/relationships/hyperlink" Target="http://incsr.eu/lv/novertejums/gimenei-draudzigs-komersants/" TargetMode="External"/><Relationship Id="rId4" Type="http://schemas.openxmlformats.org/officeDocument/2006/relationships/hyperlink" Target="http://www.bti.gov.lv/lat/barintiesas/statistika/?doc=5164&amp;page" TargetMode="External"/><Relationship Id="rId9" Type="http://schemas.openxmlformats.org/officeDocument/2006/relationships/hyperlink" Target="http://www.lm.gov.lv/upload/berns_gimene/bernu_lidzdaliba_zinojums_latvija_final_lv_red1.pdf" TargetMode="External"/><Relationship Id="rId14" Type="http://schemas.openxmlformats.org/officeDocument/2006/relationships/hyperlink" Target="http://www.bti.gov.lv/lat/esf_projekts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4021-D7ED-4B8C-BF4C-9535934E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29352</Words>
  <Characters>16732</Characters>
  <Application>Microsoft Office Word</Application>
  <DocSecurity>0</DocSecurity>
  <Lines>139</Lines>
  <Paragraphs>91</Paragraphs>
  <ScaleCrop>false</ScaleCrop>
  <HeadingPairs>
    <vt:vector size="2" baseType="variant">
      <vt:variant>
        <vt:lpstr>Nosaukums</vt:lpstr>
      </vt:variant>
      <vt:variant>
        <vt:i4>1</vt:i4>
      </vt:variant>
    </vt:vector>
  </HeadingPairs>
  <TitlesOfParts>
    <vt:vector size="1" baseType="lpstr">
      <vt:lpstr>Informatīvais ziņojums „Pārskats par bērnu stāvokli Latvijā 2017.gadā”</vt:lpstr>
    </vt:vector>
  </TitlesOfParts>
  <Company>LM</Company>
  <LinksUpToDate>false</LinksUpToDate>
  <CharactersWithSpaces>45993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„Pārskats par bērnu stāvokli Latvijā 2017.gadā”</dc:title>
  <dc:subject>Informatīvais ziņojums</dc:subject>
  <dc:creator>Lauris Neikens</dc:creator>
  <cp:keywords/>
  <dc:description>Lauris Neikens, Labklājības ministrijas Bērnu un ģimenes politikas departamenta vecākais eksperts, tālr. 67021673; fakss: 67276445, Lauris.Neikens@lm.gov.lv</dc:description>
  <cp:lastModifiedBy>Lauris Neikens</cp:lastModifiedBy>
  <cp:revision>23</cp:revision>
  <cp:lastPrinted>2018-06-01T10:51:00Z</cp:lastPrinted>
  <dcterms:created xsi:type="dcterms:W3CDTF">2018-06-13T08:49:00Z</dcterms:created>
  <dcterms:modified xsi:type="dcterms:W3CDTF">2018-06-13T09:29:00Z</dcterms:modified>
  <cp:category>Informatīvais ziņojums</cp:category>
</cp:coreProperties>
</file>