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CF233" w14:textId="1B4289B5" w:rsidR="00632A67" w:rsidRPr="00123E4F" w:rsidRDefault="00EA414F" w:rsidP="00632A67">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Hlk19005218"/>
      <w:r>
        <w:rPr>
          <w:rFonts w:ascii="Times New Roman" w:eastAsia="Times New Roman" w:hAnsi="Times New Roman" w:cs="Times New Roman"/>
          <w:b/>
          <w:bCs/>
          <w:sz w:val="28"/>
          <w:szCs w:val="24"/>
          <w:lang w:eastAsia="lv-LV"/>
        </w:rPr>
        <w:t xml:space="preserve">Likumprojekta “Grozījumi sociālo pakalpojumu un sociiālās palīdzības likumā” </w:t>
      </w:r>
      <w:r w:rsidR="00632A67" w:rsidRPr="00123E4F">
        <w:rPr>
          <w:rFonts w:ascii="Times New Roman" w:eastAsia="Times New Roman" w:hAnsi="Times New Roman" w:cs="Times New Roman"/>
          <w:b/>
          <w:bCs/>
          <w:sz w:val="28"/>
          <w:szCs w:val="24"/>
          <w:lang w:eastAsia="lv-LV"/>
        </w:rPr>
        <w:t>sākotnējās ietekmes novērtējuma ziņojums (anotācija)</w:t>
      </w:r>
    </w:p>
    <w:p w14:paraId="38E45CD4" w14:textId="77777777" w:rsidR="00632A67" w:rsidRPr="00123E4F" w:rsidRDefault="00632A67" w:rsidP="00632A67">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04"/>
        <w:gridCol w:w="6486"/>
      </w:tblGrid>
      <w:tr w:rsidR="00632A67" w:rsidRPr="00123E4F" w14:paraId="7FFE3183" w14:textId="77777777" w:rsidTr="0033229C">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2BCA03BD" w14:textId="77777777" w:rsidR="00632A67" w:rsidRPr="00123E4F" w:rsidRDefault="00632A67" w:rsidP="00540648">
            <w:pPr>
              <w:spacing w:after="0" w:line="240" w:lineRule="auto"/>
              <w:ind w:right="644"/>
              <w:rPr>
                <w:rFonts w:ascii="Times New Roman" w:eastAsia="Times New Roman" w:hAnsi="Times New Roman" w:cs="Times New Roman"/>
                <w:b/>
                <w:bCs/>
                <w:iCs/>
                <w:sz w:val="24"/>
                <w:szCs w:val="24"/>
                <w:lang w:eastAsia="lv-LV"/>
              </w:rPr>
            </w:pPr>
            <w:r w:rsidRPr="00123E4F">
              <w:rPr>
                <w:rFonts w:ascii="Times New Roman" w:eastAsia="Times New Roman" w:hAnsi="Times New Roman" w:cs="Times New Roman"/>
                <w:b/>
                <w:bCs/>
                <w:iCs/>
                <w:sz w:val="24"/>
                <w:szCs w:val="24"/>
                <w:lang w:eastAsia="lv-LV"/>
              </w:rPr>
              <w:t>Tiesību akta projekta anotācijas kopsavilkums</w:t>
            </w:r>
          </w:p>
        </w:tc>
      </w:tr>
      <w:tr w:rsidR="00632A67" w:rsidRPr="00123E4F" w14:paraId="41D4D56C" w14:textId="77777777" w:rsidTr="0033229C">
        <w:trPr>
          <w:tblCellSpacing w:w="15" w:type="dxa"/>
        </w:trPr>
        <w:tc>
          <w:tcPr>
            <w:tcW w:w="1564" w:type="pct"/>
            <w:tcBorders>
              <w:top w:val="outset" w:sz="6" w:space="0" w:color="auto"/>
              <w:left w:val="outset" w:sz="6" w:space="0" w:color="auto"/>
              <w:bottom w:val="outset" w:sz="6" w:space="0" w:color="auto"/>
              <w:right w:val="outset" w:sz="6" w:space="0" w:color="auto"/>
            </w:tcBorders>
            <w:hideMark/>
          </w:tcPr>
          <w:p w14:paraId="55BE7636"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Mērķis, risinājums un projekta spēkā stāšanās laiks (500 zīmes bez atstarpēm)</w:t>
            </w:r>
          </w:p>
        </w:tc>
        <w:tc>
          <w:tcPr>
            <w:tcW w:w="3388" w:type="pct"/>
            <w:tcBorders>
              <w:top w:val="outset" w:sz="6" w:space="0" w:color="auto"/>
              <w:left w:val="outset" w:sz="6" w:space="0" w:color="auto"/>
              <w:bottom w:val="outset" w:sz="6" w:space="0" w:color="auto"/>
              <w:right w:val="outset" w:sz="6" w:space="0" w:color="auto"/>
            </w:tcBorders>
            <w:hideMark/>
          </w:tcPr>
          <w:p w14:paraId="3FDC1D9A" w14:textId="14ACC914" w:rsidR="00EA414F" w:rsidRDefault="00EA414F" w:rsidP="004009A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izstrādāts, lai pilnveidotu sociālo pakalpojumu sniegšanas procesu, paredzot</w:t>
            </w:r>
            <w:r w:rsidR="00C37B4A">
              <w:rPr>
                <w:rFonts w:ascii="Times New Roman" w:eastAsia="Times New Roman" w:hAnsi="Times New Roman" w:cs="Times New Roman"/>
                <w:sz w:val="24"/>
                <w:szCs w:val="24"/>
                <w:lang w:eastAsia="lv-LV"/>
              </w:rPr>
              <w:t xml:space="preserve"> Sociālo pakalpojumu un sociālās palīdzības likumā (turpmāk – SPSPL)</w:t>
            </w:r>
            <w:r>
              <w:rPr>
                <w:rFonts w:ascii="Times New Roman" w:eastAsia="Times New Roman" w:hAnsi="Times New Roman" w:cs="Times New Roman"/>
                <w:sz w:val="24"/>
                <w:szCs w:val="24"/>
                <w:lang w:eastAsia="lv-LV"/>
              </w:rPr>
              <w:t>:</w:t>
            </w:r>
          </w:p>
          <w:p w14:paraId="08606DFB" w14:textId="77777777" w:rsidR="00EA414F" w:rsidRPr="009A11E2" w:rsidRDefault="00EA414F" w:rsidP="00EA414F">
            <w:pPr>
              <w:shd w:val="clear" w:color="auto" w:fill="FFFFFF"/>
              <w:spacing w:after="120" w:line="240" w:lineRule="auto"/>
              <w:jc w:val="both"/>
              <w:rPr>
                <w:rFonts w:ascii="Times New Roman" w:hAnsi="Times New Roman" w:cs="Times New Roman"/>
                <w:bCs/>
                <w:sz w:val="24"/>
                <w:szCs w:val="24"/>
              </w:rPr>
            </w:pPr>
            <w:r w:rsidRPr="009A11E2">
              <w:rPr>
                <w:rStyle w:val="apple-converted-space"/>
                <w:rFonts w:ascii="Times New Roman" w:hAnsi="Times New Roman"/>
                <w:sz w:val="24"/>
                <w:szCs w:val="24"/>
              </w:rPr>
              <w:t>1)</w:t>
            </w:r>
            <w:r w:rsidRPr="009A11E2">
              <w:rPr>
                <w:rFonts w:ascii="Times New Roman" w:hAnsi="Times New Roman" w:cs="Times New Roman"/>
                <w:bCs/>
                <w:sz w:val="24"/>
                <w:szCs w:val="24"/>
              </w:rPr>
              <w:t xml:space="preserve"> Noteikt pašvaldību tiesības pārbaudīt sociālo pakalpojumu sniedzēju atbilstību tiesību aktos noteiktajām prasībām;</w:t>
            </w:r>
          </w:p>
          <w:p w14:paraId="7667F246" w14:textId="77777777" w:rsidR="00EA414F" w:rsidRPr="00A87662" w:rsidRDefault="00EA414F" w:rsidP="00EA414F">
            <w:pPr>
              <w:shd w:val="clear" w:color="auto" w:fill="FFFFFF"/>
              <w:spacing w:after="120" w:line="240" w:lineRule="auto"/>
              <w:jc w:val="both"/>
              <w:rPr>
                <w:rFonts w:ascii="Times New Roman" w:hAnsi="Times New Roman" w:cs="Times New Roman"/>
                <w:sz w:val="24"/>
                <w:szCs w:val="24"/>
              </w:rPr>
            </w:pPr>
            <w:r w:rsidRPr="009A11E2">
              <w:rPr>
                <w:rFonts w:ascii="Times New Roman" w:hAnsi="Times New Roman" w:cs="Times New Roman"/>
                <w:bCs/>
                <w:sz w:val="24"/>
                <w:szCs w:val="24"/>
              </w:rPr>
              <w:t>2)</w:t>
            </w:r>
            <w:r w:rsidRPr="009A11E2">
              <w:rPr>
                <w:rFonts w:ascii="Times New Roman" w:hAnsi="Times New Roman" w:cs="Times New Roman"/>
                <w:sz w:val="24"/>
                <w:szCs w:val="24"/>
              </w:rPr>
              <w:t xml:space="preserve"> Noteikt pienākumu sociālo pakalpojumu sniedzējiem katastrofu vai ārkārtējo situāciju </w:t>
            </w:r>
            <w:r w:rsidRPr="00A87662">
              <w:rPr>
                <w:rFonts w:ascii="Times New Roman" w:hAnsi="Times New Roman" w:cs="Times New Roman"/>
                <w:sz w:val="24"/>
                <w:szCs w:val="24"/>
              </w:rPr>
              <w:t>gadījumos pakļauties attiecīgās pašvaldības un valsts kompetento institūciju prasībām;</w:t>
            </w:r>
          </w:p>
          <w:p w14:paraId="0CC65B33" w14:textId="77777777" w:rsidR="00EA414F" w:rsidRPr="00A87662" w:rsidRDefault="00EA414F" w:rsidP="00EA414F">
            <w:pPr>
              <w:shd w:val="clear" w:color="auto" w:fill="FFFFFF"/>
              <w:spacing w:after="120" w:line="240" w:lineRule="auto"/>
              <w:jc w:val="both"/>
              <w:rPr>
                <w:rFonts w:ascii="Times New Roman" w:hAnsi="Times New Roman" w:cs="Times New Roman"/>
                <w:sz w:val="24"/>
                <w:szCs w:val="24"/>
              </w:rPr>
            </w:pPr>
            <w:r w:rsidRPr="00A87662">
              <w:rPr>
                <w:rFonts w:ascii="Times New Roman" w:hAnsi="Times New Roman" w:cs="Times New Roman"/>
                <w:sz w:val="24"/>
                <w:szCs w:val="24"/>
              </w:rPr>
              <w:t>3) Noteikt pienākumu sociālās aprūpes centra klientam katastrofu un epidemioloģiskā apdraudējuma gadījumos ievērot administrācijas un valsts līmenī noteiktās prasības un nosacījumus;</w:t>
            </w:r>
          </w:p>
          <w:p w14:paraId="29834B0C" w14:textId="62C58F5F" w:rsidR="00EA414F" w:rsidRDefault="00EA414F" w:rsidP="00EA414F">
            <w:pPr>
              <w:shd w:val="clear" w:color="auto" w:fill="FFFFFF"/>
              <w:spacing w:after="120" w:line="240" w:lineRule="auto"/>
              <w:jc w:val="both"/>
              <w:rPr>
                <w:rStyle w:val="apple-converted-space"/>
                <w:rFonts w:ascii="Times New Roman" w:hAnsi="Times New Roman" w:cs="Times New Roman"/>
                <w:sz w:val="24"/>
                <w:szCs w:val="24"/>
              </w:rPr>
            </w:pPr>
            <w:r w:rsidRPr="00A87662">
              <w:rPr>
                <w:rStyle w:val="apple-converted-space"/>
                <w:rFonts w:ascii="Times New Roman" w:hAnsi="Times New Roman"/>
                <w:sz w:val="24"/>
                <w:szCs w:val="24"/>
              </w:rPr>
              <w:t xml:space="preserve">4) </w:t>
            </w:r>
            <w:r w:rsidRPr="00EA414F">
              <w:rPr>
                <w:rStyle w:val="apple-converted-space"/>
                <w:rFonts w:ascii="Times New Roman" w:hAnsi="Times New Roman" w:cs="Times New Roman"/>
                <w:sz w:val="24"/>
                <w:szCs w:val="24"/>
              </w:rPr>
              <w:t>Noteikt vienotu un visām iesaistītajām pusēm skaidri saprotamu pieeju atbalsta nodrošināšanā personām ar garīga rakstura</w:t>
            </w:r>
            <w:r>
              <w:rPr>
                <w:rStyle w:val="apple-converted-space"/>
                <w:rFonts w:ascii="Times New Roman" w:hAnsi="Times New Roman" w:cs="Times New Roman"/>
                <w:sz w:val="24"/>
                <w:szCs w:val="24"/>
              </w:rPr>
              <w:t xml:space="preserve"> traucējumiem gadījumos, ja </w:t>
            </w:r>
            <w:r w:rsidRPr="00EA414F">
              <w:rPr>
                <w:rStyle w:val="apple-converted-space"/>
                <w:rFonts w:ascii="Times New Roman" w:hAnsi="Times New Roman" w:cs="Times New Roman"/>
                <w:sz w:val="24"/>
                <w:szCs w:val="24"/>
              </w:rPr>
              <w:t>pašvaldība grupu mājas (dzīvokļa) pakalpojumu nodrošina citas pašvaldības administratīvajā teritorijā</w:t>
            </w:r>
            <w:r>
              <w:rPr>
                <w:rStyle w:val="apple-converted-space"/>
                <w:rFonts w:ascii="Times New Roman" w:hAnsi="Times New Roman" w:cs="Times New Roman"/>
                <w:sz w:val="24"/>
                <w:szCs w:val="24"/>
              </w:rPr>
              <w:t>, un per</w:t>
            </w:r>
            <w:r w:rsidR="003219D5">
              <w:rPr>
                <w:rStyle w:val="apple-converted-space"/>
                <w:rFonts w:ascii="Times New Roman" w:hAnsi="Times New Roman" w:cs="Times New Roman"/>
                <w:sz w:val="24"/>
                <w:szCs w:val="24"/>
              </w:rPr>
              <w:t>s</w:t>
            </w:r>
            <w:r>
              <w:rPr>
                <w:rStyle w:val="apple-converted-space"/>
                <w:rFonts w:ascii="Times New Roman" w:hAnsi="Times New Roman" w:cs="Times New Roman"/>
                <w:sz w:val="24"/>
                <w:szCs w:val="24"/>
              </w:rPr>
              <w:t>ona t</w:t>
            </w:r>
            <w:r w:rsidR="003219D5">
              <w:rPr>
                <w:rStyle w:val="apple-converted-space"/>
                <w:rFonts w:ascii="Times New Roman" w:hAnsi="Times New Roman" w:cs="Times New Roman"/>
                <w:sz w:val="24"/>
                <w:szCs w:val="24"/>
              </w:rPr>
              <w:t>ajā deklarē dzīvesvietu;</w:t>
            </w:r>
          </w:p>
          <w:p w14:paraId="70CE7465" w14:textId="278F7D02" w:rsidR="00BA7115" w:rsidRDefault="00EA414F" w:rsidP="00BA7115">
            <w:pPr>
              <w:spacing w:after="120" w:line="240" w:lineRule="auto"/>
              <w:jc w:val="both"/>
              <w:rPr>
                <w:rFonts w:ascii="Times New Roman" w:hAnsi="Times New Roman" w:cs="Times New Roman"/>
                <w:sz w:val="24"/>
                <w:szCs w:val="24"/>
              </w:rPr>
            </w:pPr>
            <w:r w:rsidRPr="009A11E2">
              <w:rPr>
                <w:rFonts w:ascii="Times New Roman" w:hAnsi="Times New Roman" w:cs="Times New Roman"/>
                <w:sz w:val="24"/>
                <w:szCs w:val="24"/>
              </w:rPr>
              <w:t>5</w:t>
            </w:r>
            <w:r w:rsidRPr="005F402B">
              <w:rPr>
                <w:rFonts w:ascii="Times New Roman" w:hAnsi="Times New Roman" w:cs="Times New Roman"/>
                <w:sz w:val="24"/>
                <w:szCs w:val="24"/>
              </w:rPr>
              <w:t>) Saskaņot regulējumu par pabalstu personai ar invaliditāti, kurai nepieciešama kopšana</w:t>
            </w:r>
            <w:r w:rsidR="00BA7115" w:rsidRPr="005F402B">
              <w:rPr>
                <w:rFonts w:ascii="Times New Roman" w:hAnsi="Times New Roman" w:cs="Times New Roman"/>
                <w:sz w:val="24"/>
                <w:szCs w:val="24"/>
              </w:rPr>
              <w:t xml:space="preserve"> atbilstoši </w:t>
            </w:r>
            <w:r w:rsidRPr="005F402B">
              <w:rPr>
                <w:rFonts w:ascii="Times New Roman" w:eastAsia="Times New Roman" w:hAnsi="Times New Roman" w:cs="Times New Roman"/>
                <w:sz w:val="24"/>
                <w:szCs w:val="24"/>
              </w:rPr>
              <w:t>grozījum</w:t>
            </w:r>
            <w:r w:rsidR="00BA7115" w:rsidRPr="005F402B">
              <w:rPr>
                <w:rFonts w:ascii="Times New Roman" w:eastAsia="Times New Roman" w:hAnsi="Times New Roman" w:cs="Times New Roman"/>
                <w:sz w:val="24"/>
                <w:szCs w:val="24"/>
              </w:rPr>
              <w:t>iem</w:t>
            </w:r>
            <w:r w:rsidRPr="005F402B">
              <w:rPr>
                <w:rFonts w:ascii="Times New Roman" w:eastAsia="Times New Roman" w:hAnsi="Times New Roman" w:cs="Times New Roman"/>
                <w:sz w:val="24"/>
                <w:szCs w:val="24"/>
              </w:rPr>
              <w:t xml:space="preserve"> Valsts sociālo pabalstu likumā, </w:t>
            </w:r>
            <w:r w:rsidR="00BA7115" w:rsidRPr="005F402B">
              <w:rPr>
                <w:rFonts w:ascii="Times New Roman" w:eastAsia="Times New Roman" w:hAnsi="Times New Roman" w:cs="Times New Roman"/>
                <w:sz w:val="24"/>
                <w:szCs w:val="24"/>
              </w:rPr>
              <w:t>kas paredz, ka min</w:t>
            </w:r>
            <w:r w:rsidR="005F402B" w:rsidRPr="005F402B">
              <w:rPr>
                <w:rFonts w:ascii="Times New Roman" w:eastAsia="Times New Roman" w:hAnsi="Times New Roman" w:cs="Times New Roman"/>
                <w:sz w:val="24"/>
                <w:szCs w:val="24"/>
              </w:rPr>
              <w:t>ē</w:t>
            </w:r>
            <w:r w:rsidR="00BA7115" w:rsidRPr="005F402B">
              <w:rPr>
                <w:rFonts w:ascii="Times New Roman" w:eastAsia="Times New Roman" w:hAnsi="Times New Roman" w:cs="Times New Roman"/>
                <w:sz w:val="24"/>
                <w:szCs w:val="24"/>
              </w:rPr>
              <w:t>to pabalstu t</w:t>
            </w:r>
            <w:r w:rsidR="00BA7115" w:rsidRPr="005F402B">
              <w:rPr>
                <w:rFonts w:ascii="Times New Roman" w:hAnsi="Times New Roman" w:cs="Times New Roman"/>
                <w:sz w:val="24"/>
                <w:szCs w:val="24"/>
              </w:rPr>
              <w:t xml:space="preserve">urpinās izmaksāt personām, kuras </w:t>
            </w:r>
            <w:r w:rsidR="00BA7115" w:rsidRPr="005F402B">
              <w:rPr>
                <w:rFonts w:ascii="Times New Roman" w:hAnsi="Times New Roman" w:cs="Times New Roman"/>
                <w:color w:val="000000"/>
                <w:sz w:val="24"/>
                <w:szCs w:val="24"/>
                <w:shd w:val="clear" w:color="auto" w:fill="FFFFFF"/>
              </w:rPr>
              <w:t xml:space="preserve">ievietotas ilgstošas </w:t>
            </w:r>
            <w:r w:rsidR="00556C59">
              <w:rPr>
                <w:rFonts w:ascii="Times New Roman" w:hAnsi="Times New Roman" w:cs="Times New Roman"/>
                <w:color w:val="000000"/>
                <w:sz w:val="24"/>
                <w:szCs w:val="24"/>
                <w:shd w:val="clear" w:color="auto" w:fill="FFFFFF"/>
              </w:rPr>
              <w:t xml:space="preserve">sociālās </w:t>
            </w:r>
            <w:r w:rsidR="00BA7115" w:rsidRPr="005F402B">
              <w:rPr>
                <w:rFonts w:ascii="Times New Roman" w:hAnsi="Times New Roman" w:cs="Times New Roman"/>
                <w:color w:val="000000"/>
                <w:sz w:val="24"/>
                <w:szCs w:val="24"/>
                <w:shd w:val="clear" w:color="auto" w:fill="FFFFFF"/>
              </w:rPr>
              <w:t xml:space="preserve">aprūpes </w:t>
            </w:r>
            <w:r w:rsidR="009D1626">
              <w:rPr>
                <w:rFonts w:ascii="Times New Roman" w:hAnsi="Times New Roman" w:cs="Times New Roman"/>
                <w:color w:val="000000"/>
                <w:sz w:val="24"/>
                <w:szCs w:val="24"/>
                <w:shd w:val="clear" w:color="auto" w:fill="FFFFFF"/>
              </w:rPr>
              <w:t xml:space="preserve">un </w:t>
            </w:r>
            <w:r w:rsidR="00556C59">
              <w:rPr>
                <w:rFonts w:ascii="Times New Roman" w:hAnsi="Times New Roman" w:cs="Times New Roman"/>
                <w:color w:val="000000"/>
                <w:sz w:val="24"/>
                <w:szCs w:val="24"/>
                <w:shd w:val="clear" w:color="auto" w:fill="FFFFFF"/>
              </w:rPr>
              <w:t xml:space="preserve">sociālās </w:t>
            </w:r>
            <w:r w:rsidR="00BA7115" w:rsidRPr="005F402B">
              <w:rPr>
                <w:rFonts w:ascii="Times New Roman" w:hAnsi="Times New Roman" w:cs="Times New Roman"/>
                <w:color w:val="000000"/>
                <w:sz w:val="24"/>
                <w:szCs w:val="24"/>
                <w:shd w:val="clear" w:color="auto" w:fill="FFFFFF"/>
              </w:rPr>
              <w:t xml:space="preserve">rehabilitācijas institūcijā </w:t>
            </w:r>
            <w:r w:rsidR="005F402B" w:rsidRPr="005F402B">
              <w:rPr>
                <w:rFonts w:ascii="Times New Roman" w:hAnsi="Times New Roman" w:cs="Times New Roman"/>
                <w:color w:val="000000"/>
                <w:sz w:val="24"/>
                <w:szCs w:val="24"/>
                <w:shd w:val="clear" w:color="auto" w:fill="FFFFFF"/>
              </w:rPr>
              <w:t xml:space="preserve">(turpmāk – Institūcijā) </w:t>
            </w:r>
            <w:r w:rsidR="00BA7115" w:rsidRPr="005F402B">
              <w:rPr>
                <w:rFonts w:ascii="Times New Roman" w:hAnsi="Times New Roman" w:cs="Times New Roman"/>
                <w:color w:val="000000"/>
                <w:sz w:val="24"/>
                <w:szCs w:val="24"/>
                <w:shd w:val="clear" w:color="auto" w:fill="FFFFFF"/>
              </w:rPr>
              <w:t xml:space="preserve">un izdevumus par personas uzturēšanos tajā pilnībā vai daļēji apmaksā </w:t>
            </w:r>
            <w:r w:rsidR="00556C59">
              <w:rPr>
                <w:rFonts w:ascii="Times New Roman" w:hAnsi="Times New Roman" w:cs="Times New Roman"/>
                <w:color w:val="000000"/>
                <w:sz w:val="24"/>
                <w:szCs w:val="24"/>
                <w:shd w:val="clear" w:color="auto" w:fill="FFFFFF"/>
              </w:rPr>
              <w:t xml:space="preserve">valsts vai </w:t>
            </w:r>
            <w:r w:rsidR="00BA7115" w:rsidRPr="005F402B">
              <w:rPr>
                <w:rFonts w:ascii="Times New Roman" w:hAnsi="Times New Roman" w:cs="Times New Roman"/>
                <w:color w:val="000000"/>
                <w:sz w:val="24"/>
                <w:szCs w:val="24"/>
                <w:shd w:val="clear" w:color="auto" w:fill="FFFFFF"/>
              </w:rPr>
              <w:t xml:space="preserve">pašvaldība. </w:t>
            </w:r>
            <w:r w:rsidR="00BA7115" w:rsidRPr="005F402B">
              <w:rPr>
                <w:rFonts w:ascii="Times New Roman" w:hAnsi="Times New Roman" w:cs="Times New Roman"/>
                <w:sz w:val="24"/>
                <w:szCs w:val="24"/>
              </w:rPr>
              <w:t xml:space="preserve">Līdz ar to pabalsts personai ar invaliditāti, kurai nepieciešama kopšana, būs daļa no personas ienākumiem, no kuriem tiek ieturēta samaksa par </w:t>
            </w:r>
            <w:r w:rsidR="005F402B" w:rsidRPr="005F402B">
              <w:rPr>
                <w:rFonts w:ascii="Times New Roman" w:hAnsi="Times New Roman" w:cs="Times New Roman"/>
                <w:color w:val="000000"/>
                <w:sz w:val="24"/>
                <w:szCs w:val="24"/>
                <w:shd w:val="clear" w:color="auto" w:fill="FFFFFF"/>
              </w:rPr>
              <w:t>I</w:t>
            </w:r>
            <w:r w:rsidR="00BA7115" w:rsidRPr="005F402B">
              <w:rPr>
                <w:rFonts w:ascii="Times New Roman" w:hAnsi="Times New Roman" w:cs="Times New Roman"/>
                <w:color w:val="000000"/>
                <w:sz w:val="24"/>
                <w:szCs w:val="24"/>
                <w:shd w:val="clear" w:color="auto" w:fill="FFFFFF"/>
              </w:rPr>
              <w:t>nstitūcijas pakalpojumu, un tas ietekmēs arī naudas summu, kas saglabājama personas personiskiem izdevumiem</w:t>
            </w:r>
            <w:r w:rsidR="005F402B" w:rsidRPr="005F402B">
              <w:rPr>
                <w:rFonts w:ascii="Times New Roman" w:hAnsi="Times New Roman" w:cs="Times New Roman"/>
                <w:color w:val="000000"/>
                <w:sz w:val="24"/>
                <w:szCs w:val="24"/>
                <w:shd w:val="clear" w:color="auto" w:fill="FFFFFF"/>
              </w:rPr>
              <w:t xml:space="preserve"> </w:t>
            </w:r>
            <w:r w:rsidR="005F402B" w:rsidRPr="005F402B">
              <w:rPr>
                <w:rFonts w:ascii="Times New Roman" w:hAnsi="Times New Roman" w:cs="Times New Roman"/>
                <w:sz w:val="24"/>
                <w:szCs w:val="24"/>
                <w:shd w:val="clear" w:color="auto" w:fill="FFFFFF"/>
              </w:rPr>
              <w:t xml:space="preserve">saskaņā ar </w:t>
            </w:r>
            <w:r w:rsidR="005F402B" w:rsidRPr="005F402B">
              <w:rPr>
                <w:rFonts w:ascii="Times New Roman" w:hAnsi="Times New Roman" w:cs="Times New Roman"/>
                <w:sz w:val="24"/>
                <w:szCs w:val="24"/>
              </w:rPr>
              <w:t xml:space="preserve">SPSPL </w:t>
            </w:r>
            <w:r w:rsidR="005F402B" w:rsidRPr="005F402B">
              <w:rPr>
                <w:rFonts w:ascii="Times New Roman" w:eastAsia="Times New Roman" w:hAnsi="Times New Roman" w:cs="Times New Roman"/>
                <w:sz w:val="24"/>
                <w:szCs w:val="24"/>
              </w:rPr>
              <w:t>29. panta otrās daļas 1. un 2. punktā noteikto.</w:t>
            </w:r>
          </w:p>
          <w:p w14:paraId="05DB1C2E" w14:textId="7675A522" w:rsidR="00632A67" w:rsidRPr="00123E4F" w:rsidRDefault="00EA414F" w:rsidP="004009A9">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iCs/>
                <w:sz w:val="24"/>
                <w:szCs w:val="24"/>
              </w:rPr>
              <w:t xml:space="preserve">Likumprojekta </w:t>
            </w:r>
            <w:r w:rsidR="00632A67" w:rsidRPr="00123E4F">
              <w:rPr>
                <w:rFonts w:ascii="Times New Roman" w:hAnsi="Times New Roman" w:cs="Times New Roman"/>
                <w:iCs/>
                <w:sz w:val="24"/>
                <w:szCs w:val="24"/>
              </w:rPr>
              <w:t>spēkā stāšanās laik</w:t>
            </w:r>
            <w:r w:rsidR="00BA7115">
              <w:rPr>
                <w:rFonts w:ascii="Times New Roman" w:hAnsi="Times New Roman" w:cs="Times New Roman"/>
                <w:iCs/>
                <w:sz w:val="24"/>
                <w:szCs w:val="24"/>
              </w:rPr>
              <w:t>s</w:t>
            </w:r>
            <w:r w:rsidR="00632A67" w:rsidRPr="00123E4F">
              <w:rPr>
                <w:rFonts w:ascii="Times New Roman" w:hAnsi="Times New Roman" w:cs="Times New Roman"/>
                <w:iCs/>
                <w:sz w:val="24"/>
                <w:szCs w:val="24"/>
              </w:rPr>
              <w:t xml:space="preserve"> – 20</w:t>
            </w:r>
            <w:r w:rsidR="00C56467">
              <w:rPr>
                <w:rFonts w:ascii="Times New Roman" w:hAnsi="Times New Roman" w:cs="Times New Roman"/>
                <w:iCs/>
                <w:sz w:val="24"/>
                <w:szCs w:val="24"/>
              </w:rPr>
              <w:t>2</w:t>
            </w:r>
            <w:r w:rsidR="00465C17">
              <w:rPr>
                <w:rFonts w:ascii="Times New Roman" w:hAnsi="Times New Roman" w:cs="Times New Roman"/>
                <w:iCs/>
                <w:sz w:val="24"/>
                <w:szCs w:val="24"/>
              </w:rPr>
              <w:t>1</w:t>
            </w:r>
            <w:r w:rsidR="00632A67" w:rsidRPr="00123E4F">
              <w:rPr>
                <w:rFonts w:ascii="Times New Roman" w:hAnsi="Times New Roman" w:cs="Times New Roman"/>
                <w:iCs/>
                <w:sz w:val="24"/>
                <w:szCs w:val="24"/>
              </w:rPr>
              <w:t xml:space="preserve">. gada </w:t>
            </w:r>
            <w:r w:rsidR="00BA7115">
              <w:rPr>
                <w:rFonts w:ascii="Times New Roman" w:hAnsi="Times New Roman" w:cs="Times New Roman"/>
                <w:iCs/>
                <w:sz w:val="24"/>
                <w:szCs w:val="24"/>
              </w:rPr>
              <w:t>1</w:t>
            </w:r>
            <w:r>
              <w:rPr>
                <w:rFonts w:ascii="Times New Roman" w:hAnsi="Times New Roman" w:cs="Times New Roman"/>
                <w:iCs/>
                <w:sz w:val="24"/>
                <w:szCs w:val="24"/>
              </w:rPr>
              <w:t>.</w:t>
            </w:r>
            <w:r w:rsidR="00632A67" w:rsidRPr="00123E4F">
              <w:rPr>
                <w:rFonts w:ascii="Times New Roman" w:hAnsi="Times New Roman" w:cs="Times New Roman"/>
                <w:iCs/>
                <w:sz w:val="24"/>
                <w:szCs w:val="24"/>
              </w:rPr>
              <w:t> </w:t>
            </w:r>
            <w:r w:rsidR="00BA7115">
              <w:rPr>
                <w:rFonts w:ascii="Times New Roman" w:hAnsi="Times New Roman" w:cs="Times New Roman"/>
                <w:iCs/>
                <w:sz w:val="24"/>
                <w:szCs w:val="24"/>
              </w:rPr>
              <w:t>jūlijs.</w:t>
            </w:r>
          </w:p>
        </w:tc>
      </w:tr>
    </w:tbl>
    <w:p w14:paraId="1D0C595E" w14:textId="77777777" w:rsidR="00632A67" w:rsidRDefault="00632A67" w:rsidP="00632A67">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 xml:space="preserve">  </w:t>
      </w:r>
    </w:p>
    <w:tbl>
      <w:tblPr>
        <w:tblW w:w="5313"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7"/>
        <w:gridCol w:w="1913"/>
        <w:gridCol w:w="7312"/>
      </w:tblGrid>
      <w:tr w:rsidR="00BC40EB" w:rsidRPr="00A06DC7" w14:paraId="22FE9B45" w14:textId="77777777" w:rsidTr="00D5657A">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287EC955" w14:textId="77777777" w:rsidR="00BC40EB" w:rsidRPr="00A06DC7" w:rsidRDefault="00BC40EB" w:rsidP="005C2A88">
            <w:pPr>
              <w:spacing w:after="0" w:line="240" w:lineRule="auto"/>
              <w:jc w:val="both"/>
              <w:rPr>
                <w:rFonts w:ascii="Times New Roman" w:eastAsia="Times New Roman" w:hAnsi="Times New Roman" w:cs="Times New Roman"/>
                <w:b/>
                <w:bCs/>
                <w:iCs/>
                <w:sz w:val="24"/>
                <w:szCs w:val="24"/>
                <w:lang w:val="sv-SE" w:eastAsia="lv-LV"/>
              </w:rPr>
            </w:pPr>
            <w:r w:rsidRPr="00A06DC7">
              <w:rPr>
                <w:rFonts w:ascii="Times New Roman" w:eastAsia="Times New Roman" w:hAnsi="Times New Roman" w:cs="Times New Roman"/>
                <w:b/>
                <w:bCs/>
                <w:iCs/>
                <w:sz w:val="24"/>
                <w:szCs w:val="24"/>
                <w:lang w:val="sv-SE" w:eastAsia="lv-LV"/>
              </w:rPr>
              <w:t>I. Tiesību akta projekta izstrādes nepieciešamība</w:t>
            </w:r>
          </w:p>
        </w:tc>
      </w:tr>
      <w:tr w:rsidR="00BC40EB" w:rsidRPr="00A06DC7" w14:paraId="0E136BDB" w14:textId="77777777" w:rsidTr="00D5657A">
        <w:trPr>
          <w:tblCellSpacing w:w="15" w:type="dxa"/>
        </w:trPr>
        <w:tc>
          <w:tcPr>
            <w:tcW w:w="184" w:type="pct"/>
            <w:tcBorders>
              <w:top w:val="outset" w:sz="6" w:space="0" w:color="auto"/>
              <w:left w:val="outset" w:sz="6" w:space="0" w:color="auto"/>
              <w:bottom w:val="outset" w:sz="6" w:space="0" w:color="auto"/>
              <w:right w:val="outset" w:sz="6" w:space="0" w:color="auto"/>
            </w:tcBorders>
            <w:hideMark/>
          </w:tcPr>
          <w:p w14:paraId="1C97744B" w14:textId="77777777" w:rsidR="00BC40EB" w:rsidRPr="00A06DC7" w:rsidRDefault="00BC40EB" w:rsidP="005C2A88">
            <w:pPr>
              <w:spacing w:after="0" w:line="240" w:lineRule="auto"/>
              <w:jc w:val="both"/>
              <w:rPr>
                <w:rFonts w:ascii="Times New Roman" w:eastAsia="Times New Roman" w:hAnsi="Times New Roman" w:cs="Times New Roman"/>
                <w:iCs/>
                <w:sz w:val="24"/>
                <w:szCs w:val="24"/>
                <w:lang w:val="en-US" w:eastAsia="lv-LV"/>
              </w:rPr>
            </w:pPr>
            <w:r w:rsidRPr="00A06DC7">
              <w:rPr>
                <w:rFonts w:ascii="Times New Roman" w:eastAsia="Times New Roman" w:hAnsi="Times New Roman" w:cs="Times New Roman"/>
                <w:iCs/>
                <w:sz w:val="24"/>
                <w:szCs w:val="24"/>
                <w:lang w:val="en-US" w:eastAsia="lv-LV"/>
              </w:rPr>
              <w:t>1.</w:t>
            </w:r>
          </w:p>
        </w:tc>
        <w:tc>
          <w:tcPr>
            <w:tcW w:w="985" w:type="pct"/>
            <w:tcBorders>
              <w:top w:val="outset" w:sz="6" w:space="0" w:color="auto"/>
              <w:left w:val="outset" w:sz="6" w:space="0" w:color="auto"/>
              <w:bottom w:val="outset" w:sz="6" w:space="0" w:color="auto"/>
              <w:right w:val="outset" w:sz="6" w:space="0" w:color="auto"/>
            </w:tcBorders>
            <w:hideMark/>
          </w:tcPr>
          <w:p w14:paraId="79552CFF" w14:textId="77777777" w:rsidR="00BC40EB" w:rsidRPr="00465C17" w:rsidRDefault="00BC40EB" w:rsidP="005C2A88">
            <w:pPr>
              <w:spacing w:after="0" w:line="240" w:lineRule="auto"/>
              <w:jc w:val="both"/>
              <w:rPr>
                <w:rFonts w:ascii="Times New Roman" w:eastAsia="Times New Roman" w:hAnsi="Times New Roman" w:cs="Times New Roman"/>
                <w:iCs/>
                <w:sz w:val="24"/>
                <w:szCs w:val="24"/>
                <w:lang w:eastAsia="lv-LV"/>
              </w:rPr>
            </w:pPr>
            <w:r w:rsidRPr="00465C17">
              <w:rPr>
                <w:rFonts w:ascii="Times New Roman" w:eastAsia="Times New Roman" w:hAnsi="Times New Roman" w:cs="Times New Roman"/>
                <w:iCs/>
                <w:sz w:val="24"/>
                <w:szCs w:val="24"/>
                <w:lang w:eastAsia="lv-LV"/>
              </w:rPr>
              <w:t>Pamatojums</w:t>
            </w:r>
          </w:p>
        </w:tc>
        <w:tc>
          <w:tcPr>
            <w:tcW w:w="3768" w:type="pct"/>
            <w:tcBorders>
              <w:top w:val="outset" w:sz="6" w:space="0" w:color="auto"/>
              <w:left w:val="outset" w:sz="6" w:space="0" w:color="auto"/>
              <w:bottom w:val="outset" w:sz="6" w:space="0" w:color="auto"/>
              <w:right w:val="outset" w:sz="6" w:space="0" w:color="auto"/>
            </w:tcBorders>
          </w:tcPr>
          <w:p w14:paraId="53AC24FA" w14:textId="0DF8C6E3" w:rsidR="00BC40EB" w:rsidRPr="00465C17" w:rsidRDefault="00BC40EB" w:rsidP="005C2A88">
            <w:pPr>
              <w:spacing w:after="0" w:line="240" w:lineRule="auto"/>
              <w:jc w:val="both"/>
              <w:rPr>
                <w:rFonts w:ascii="Times New Roman" w:eastAsia="Times New Roman" w:hAnsi="Times New Roman" w:cs="Times New Roman"/>
                <w:iCs/>
                <w:sz w:val="24"/>
                <w:szCs w:val="24"/>
                <w:lang w:eastAsia="lv-LV"/>
              </w:rPr>
            </w:pPr>
            <w:r w:rsidRPr="00465C17">
              <w:rPr>
                <w:rFonts w:ascii="Times New Roman" w:eastAsia="Times New Roman" w:hAnsi="Times New Roman" w:cs="Times New Roman"/>
                <w:iCs/>
                <w:sz w:val="24"/>
                <w:szCs w:val="24"/>
                <w:lang w:eastAsia="lv-LV"/>
              </w:rPr>
              <w:t>Labklājības ministrijas (turpmāk – LM) iniciatīva</w:t>
            </w:r>
            <w:r w:rsidR="004B7CB1">
              <w:rPr>
                <w:rFonts w:ascii="Times New Roman" w:eastAsia="Times New Roman" w:hAnsi="Times New Roman" w:cs="Times New Roman"/>
                <w:iCs/>
                <w:sz w:val="24"/>
                <w:szCs w:val="24"/>
                <w:lang w:eastAsia="lv-LV"/>
              </w:rPr>
              <w:t>.</w:t>
            </w:r>
          </w:p>
        </w:tc>
      </w:tr>
      <w:tr w:rsidR="00BC40EB" w:rsidRPr="00A06DC7" w14:paraId="78265997" w14:textId="77777777" w:rsidTr="00D5657A">
        <w:trPr>
          <w:tblCellSpacing w:w="15" w:type="dxa"/>
        </w:trPr>
        <w:tc>
          <w:tcPr>
            <w:tcW w:w="184" w:type="pct"/>
            <w:tcBorders>
              <w:top w:val="outset" w:sz="6" w:space="0" w:color="auto"/>
              <w:left w:val="outset" w:sz="6" w:space="0" w:color="auto"/>
              <w:bottom w:val="outset" w:sz="6" w:space="0" w:color="auto"/>
              <w:right w:val="outset" w:sz="6" w:space="0" w:color="auto"/>
            </w:tcBorders>
            <w:hideMark/>
          </w:tcPr>
          <w:p w14:paraId="1A1D6CA7" w14:textId="77777777" w:rsidR="00BC40EB" w:rsidRPr="00A06DC7" w:rsidRDefault="00BC40EB" w:rsidP="005C2A88">
            <w:pPr>
              <w:spacing w:after="0" w:line="240" w:lineRule="auto"/>
              <w:jc w:val="both"/>
              <w:rPr>
                <w:rFonts w:ascii="Times New Roman" w:eastAsia="Times New Roman" w:hAnsi="Times New Roman" w:cs="Times New Roman"/>
                <w:iCs/>
                <w:sz w:val="24"/>
                <w:szCs w:val="24"/>
                <w:lang w:val="en-US" w:eastAsia="lv-LV"/>
              </w:rPr>
            </w:pPr>
            <w:r w:rsidRPr="00A06DC7">
              <w:rPr>
                <w:rFonts w:ascii="Times New Roman" w:eastAsia="Times New Roman" w:hAnsi="Times New Roman" w:cs="Times New Roman"/>
                <w:iCs/>
                <w:sz w:val="24"/>
                <w:szCs w:val="24"/>
                <w:lang w:val="en-US" w:eastAsia="lv-LV"/>
              </w:rPr>
              <w:t>2.</w:t>
            </w:r>
          </w:p>
        </w:tc>
        <w:tc>
          <w:tcPr>
            <w:tcW w:w="985" w:type="pct"/>
            <w:tcBorders>
              <w:top w:val="outset" w:sz="6" w:space="0" w:color="auto"/>
              <w:left w:val="outset" w:sz="6" w:space="0" w:color="auto"/>
              <w:bottom w:val="outset" w:sz="6" w:space="0" w:color="auto"/>
              <w:right w:val="outset" w:sz="6" w:space="0" w:color="auto"/>
            </w:tcBorders>
            <w:hideMark/>
          </w:tcPr>
          <w:p w14:paraId="75DE1011" w14:textId="77777777" w:rsidR="00BC40EB" w:rsidRPr="00465C17" w:rsidRDefault="00BC40EB" w:rsidP="005C2A88">
            <w:pPr>
              <w:spacing w:after="0" w:line="240" w:lineRule="auto"/>
              <w:jc w:val="both"/>
              <w:rPr>
                <w:rFonts w:ascii="Times New Roman" w:eastAsia="Times New Roman" w:hAnsi="Times New Roman" w:cs="Times New Roman"/>
                <w:iCs/>
                <w:sz w:val="24"/>
                <w:szCs w:val="24"/>
                <w:lang w:eastAsia="lv-LV"/>
              </w:rPr>
            </w:pPr>
            <w:r w:rsidRPr="00465C17">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768" w:type="pct"/>
            <w:tcBorders>
              <w:top w:val="outset" w:sz="6" w:space="0" w:color="auto"/>
              <w:left w:val="outset" w:sz="6" w:space="0" w:color="auto"/>
              <w:bottom w:val="outset" w:sz="6" w:space="0" w:color="auto"/>
              <w:right w:val="outset" w:sz="6" w:space="0" w:color="auto"/>
            </w:tcBorders>
          </w:tcPr>
          <w:p w14:paraId="631B4E5D" w14:textId="5B0B9980" w:rsidR="00BC40EB" w:rsidRPr="002B31E0" w:rsidRDefault="004B7CB1" w:rsidP="00C20B1D">
            <w:pPr>
              <w:spacing w:after="120" w:line="240" w:lineRule="auto"/>
              <w:jc w:val="both"/>
              <w:rPr>
                <w:rFonts w:ascii="Times New Roman" w:eastAsia="Times New Roman" w:hAnsi="Times New Roman" w:cs="Times New Roman"/>
                <w:iCs/>
                <w:sz w:val="24"/>
                <w:szCs w:val="24"/>
                <w:lang w:eastAsia="lv-LV"/>
              </w:rPr>
            </w:pPr>
            <w:r w:rsidRPr="002B31E0">
              <w:rPr>
                <w:rFonts w:ascii="Times New Roman" w:eastAsia="Times New Roman" w:hAnsi="Times New Roman" w:cs="Times New Roman"/>
                <w:iCs/>
                <w:sz w:val="24"/>
                <w:szCs w:val="24"/>
                <w:lang w:eastAsia="lv-LV"/>
              </w:rPr>
              <w:t xml:space="preserve">Likumprojekts paredz </w:t>
            </w:r>
            <w:r w:rsidR="00BC40EB" w:rsidRPr="002B31E0">
              <w:rPr>
                <w:rFonts w:ascii="Times New Roman" w:eastAsia="Times New Roman" w:hAnsi="Times New Roman" w:cs="Times New Roman"/>
                <w:iCs/>
                <w:sz w:val="24"/>
                <w:szCs w:val="24"/>
                <w:lang w:eastAsia="lv-LV"/>
              </w:rPr>
              <w:t xml:space="preserve">precizēt </w:t>
            </w:r>
            <w:r w:rsidRPr="002B31E0">
              <w:rPr>
                <w:rFonts w:ascii="Times New Roman" w:eastAsia="Times New Roman" w:hAnsi="Times New Roman" w:cs="Times New Roman"/>
                <w:iCs/>
                <w:sz w:val="24"/>
                <w:szCs w:val="24"/>
                <w:lang w:eastAsia="lv-LV"/>
              </w:rPr>
              <w:t>sociālo pak</w:t>
            </w:r>
            <w:r w:rsidR="00C37B4A">
              <w:rPr>
                <w:rFonts w:ascii="Times New Roman" w:eastAsia="Times New Roman" w:hAnsi="Times New Roman" w:cs="Times New Roman"/>
                <w:iCs/>
                <w:sz w:val="24"/>
                <w:szCs w:val="24"/>
                <w:lang w:eastAsia="lv-LV"/>
              </w:rPr>
              <w:t>a</w:t>
            </w:r>
            <w:r w:rsidRPr="002B31E0">
              <w:rPr>
                <w:rFonts w:ascii="Times New Roman" w:eastAsia="Times New Roman" w:hAnsi="Times New Roman" w:cs="Times New Roman"/>
                <w:iCs/>
                <w:sz w:val="24"/>
                <w:szCs w:val="24"/>
                <w:lang w:eastAsia="lv-LV"/>
              </w:rPr>
              <w:t>lpojum</w:t>
            </w:r>
            <w:r w:rsidR="00C37B4A">
              <w:rPr>
                <w:rFonts w:ascii="Times New Roman" w:eastAsia="Times New Roman" w:hAnsi="Times New Roman" w:cs="Times New Roman"/>
                <w:iCs/>
                <w:sz w:val="24"/>
                <w:szCs w:val="24"/>
                <w:lang w:eastAsia="lv-LV"/>
              </w:rPr>
              <w:t>u</w:t>
            </w:r>
            <w:r w:rsidRPr="002B31E0">
              <w:rPr>
                <w:rFonts w:ascii="Times New Roman" w:eastAsia="Times New Roman" w:hAnsi="Times New Roman" w:cs="Times New Roman"/>
                <w:iCs/>
                <w:sz w:val="24"/>
                <w:szCs w:val="24"/>
                <w:lang w:eastAsia="lv-LV"/>
              </w:rPr>
              <w:t xml:space="preserve"> sniegšanas nosacījumus</w:t>
            </w:r>
            <w:r w:rsidR="00BC40EB" w:rsidRPr="002B31E0">
              <w:rPr>
                <w:rFonts w:ascii="Times New Roman" w:eastAsia="Times New Roman" w:hAnsi="Times New Roman" w:cs="Times New Roman"/>
                <w:iCs/>
                <w:sz w:val="24"/>
                <w:szCs w:val="24"/>
                <w:lang w:eastAsia="lv-LV"/>
              </w:rPr>
              <w:t>, t.sk.:</w:t>
            </w:r>
          </w:p>
          <w:p w14:paraId="299A3F19" w14:textId="7E034ED5" w:rsidR="00BC40EB" w:rsidRPr="002B31E0" w:rsidRDefault="00BC40EB" w:rsidP="00C20B1D">
            <w:pPr>
              <w:spacing w:after="120" w:line="240" w:lineRule="auto"/>
              <w:jc w:val="both"/>
              <w:rPr>
                <w:rFonts w:ascii="Times New Roman" w:eastAsia="Times New Roman" w:hAnsi="Times New Roman" w:cs="Times New Roman"/>
                <w:iCs/>
                <w:sz w:val="24"/>
                <w:szCs w:val="24"/>
                <w:lang w:eastAsia="lv-LV"/>
              </w:rPr>
            </w:pPr>
            <w:r w:rsidRPr="002B31E0">
              <w:rPr>
                <w:rFonts w:ascii="Times New Roman" w:eastAsia="Times New Roman" w:hAnsi="Times New Roman" w:cs="Times New Roman"/>
                <w:b/>
                <w:bCs/>
                <w:iCs/>
                <w:sz w:val="24"/>
                <w:szCs w:val="24"/>
                <w:lang w:eastAsia="lv-LV"/>
              </w:rPr>
              <w:t>1.</w:t>
            </w:r>
            <w:r w:rsidR="004B7CB1" w:rsidRPr="002B31E0">
              <w:rPr>
                <w:rFonts w:ascii="Times New Roman" w:eastAsia="Times New Roman" w:hAnsi="Times New Roman" w:cs="Times New Roman"/>
                <w:b/>
                <w:bCs/>
                <w:iCs/>
                <w:sz w:val="24"/>
                <w:szCs w:val="24"/>
                <w:lang w:eastAsia="lv-LV"/>
              </w:rPr>
              <w:t xml:space="preserve"> </w:t>
            </w:r>
            <w:r w:rsidR="004B7CB1" w:rsidRPr="002B31E0">
              <w:rPr>
                <w:rStyle w:val="apple-converted-space"/>
                <w:rFonts w:ascii="Times New Roman" w:hAnsi="Times New Roman" w:cs="Times New Roman"/>
                <w:b/>
                <w:bCs/>
                <w:sz w:val="24"/>
                <w:szCs w:val="24"/>
              </w:rPr>
              <w:t xml:space="preserve">Sociālo pakalpojumu </w:t>
            </w:r>
            <w:r w:rsidR="004B7CB1" w:rsidRPr="00C37B4A">
              <w:rPr>
                <w:rStyle w:val="apple-converted-space"/>
                <w:rFonts w:ascii="Times New Roman" w:hAnsi="Times New Roman" w:cs="Times New Roman"/>
                <w:b/>
                <w:bCs/>
                <w:sz w:val="24"/>
                <w:szCs w:val="24"/>
              </w:rPr>
              <w:t>nodrošināšan</w:t>
            </w:r>
            <w:r w:rsidR="00C20B1D">
              <w:rPr>
                <w:rStyle w:val="apple-converted-space"/>
                <w:rFonts w:ascii="Times New Roman" w:hAnsi="Times New Roman" w:cs="Times New Roman"/>
                <w:b/>
                <w:bCs/>
                <w:sz w:val="24"/>
                <w:szCs w:val="24"/>
              </w:rPr>
              <w:t>u</w:t>
            </w:r>
            <w:r w:rsidR="004B7CB1" w:rsidRPr="00C37B4A">
              <w:rPr>
                <w:rStyle w:val="apple-converted-space"/>
                <w:rFonts w:ascii="Times New Roman" w:hAnsi="Times New Roman" w:cs="Times New Roman"/>
                <w:b/>
                <w:bCs/>
                <w:sz w:val="24"/>
                <w:szCs w:val="24"/>
              </w:rPr>
              <w:t xml:space="preserve"> </w:t>
            </w:r>
            <w:r w:rsidR="00C37B4A" w:rsidRPr="00C37B4A">
              <w:rPr>
                <w:rStyle w:val="apple-converted-space"/>
                <w:rFonts w:ascii="Times New Roman" w:hAnsi="Times New Roman" w:cs="Times New Roman"/>
                <w:b/>
                <w:bCs/>
                <w:sz w:val="24"/>
                <w:szCs w:val="24"/>
              </w:rPr>
              <w:t>ārkārtējās situācijas</w:t>
            </w:r>
            <w:r w:rsidR="00C37B4A">
              <w:rPr>
                <w:rStyle w:val="apple-converted-space"/>
                <w:b/>
                <w:bCs/>
              </w:rPr>
              <w:t xml:space="preserve"> </w:t>
            </w:r>
            <w:r w:rsidR="004B7CB1" w:rsidRPr="002B31E0">
              <w:rPr>
                <w:rStyle w:val="apple-converted-space"/>
                <w:rFonts w:ascii="Times New Roman" w:hAnsi="Times New Roman" w:cs="Times New Roman"/>
                <w:b/>
                <w:bCs/>
                <w:sz w:val="24"/>
                <w:szCs w:val="24"/>
              </w:rPr>
              <w:t>apstākļos.</w:t>
            </w:r>
          </w:p>
          <w:p w14:paraId="3480A5D1" w14:textId="1FB4BF59" w:rsidR="005F3ECD" w:rsidRPr="009A11E2" w:rsidRDefault="005F3ECD" w:rsidP="00C20B1D">
            <w:pPr>
              <w:shd w:val="clear" w:color="auto" w:fill="FFFFFF"/>
              <w:spacing w:after="120" w:line="240" w:lineRule="auto"/>
              <w:jc w:val="both"/>
              <w:rPr>
                <w:rStyle w:val="apple-converted-space"/>
                <w:rFonts w:ascii="Times New Roman" w:hAnsi="Times New Roman"/>
                <w:sz w:val="24"/>
                <w:szCs w:val="24"/>
              </w:rPr>
            </w:pPr>
            <w:r w:rsidRPr="009A11E2">
              <w:rPr>
                <w:rStyle w:val="apple-converted-space"/>
                <w:rFonts w:ascii="Times New Roman" w:hAnsi="Times New Roman"/>
                <w:sz w:val="24"/>
                <w:szCs w:val="24"/>
              </w:rPr>
              <w:t xml:space="preserve">Balstoties uz gūto pieredzi sociālo pakalpojumu </w:t>
            </w:r>
            <w:r w:rsidRPr="006123ED">
              <w:rPr>
                <w:rStyle w:val="apple-converted-space"/>
                <w:rFonts w:ascii="Times New Roman" w:hAnsi="Times New Roman" w:cs="Times New Roman"/>
                <w:sz w:val="24"/>
                <w:szCs w:val="24"/>
              </w:rPr>
              <w:t>nodrošināšanā C</w:t>
            </w:r>
            <w:r w:rsidR="006123ED" w:rsidRPr="006123ED">
              <w:rPr>
                <w:rStyle w:val="apple-converted-space"/>
                <w:rFonts w:ascii="Times New Roman" w:hAnsi="Times New Roman" w:cs="Times New Roman"/>
                <w:sz w:val="24"/>
                <w:szCs w:val="24"/>
              </w:rPr>
              <w:t>ovid</w:t>
            </w:r>
            <w:r w:rsidRPr="006123ED">
              <w:rPr>
                <w:rStyle w:val="apple-converted-space"/>
                <w:rFonts w:ascii="Times New Roman" w:hAnsi="Times New Roman" w:cs="Times New Roman"/>
                <w:sz w:val="24"/>
                <w:szCs w:val="24"/>
              </w:rPr>
              <w:t>-19</w:t>
            </w:r>
            <w:r w:rsidRPr="009A11E2">
              <w:rPr>
                <w:rStyle w:val="apple-converted-space"/>
                <w:rFonts w:ascii="Times New Roman" w:hAnsi="Times New Roman"/>
                <w:sz w:val="24"/>
                <w:szCs w:val="24"/>
              </w:rPr>
              <w:t xml:space="preserve"> epidēmijas apstākļos ir secināts, ka </w:t>
            </w:r>
            <w:r w:rsidRPr="009A11E2">
              <w:rPr>
                <w:rFonts w:ascii="Times New Roman" w:hAnsi="Times New Roman" w:cs="Times New Roman"/>
                <w:sz w:val="24"/>
                <w:szCs w:val="24"/>
              </w:rPr>
              <w:t xml:space="preserve">sociālo pakalpojumu sniedzējiem (atkarībā no tā, vai tās ir valsts, pašvaldības izveidotas institūcijas vai privāto tiesību jomā darbojošies subjekti) ir dažādi pakalpojuma kvalitātes kontroles mehānismi. Ārkārtējās situācijas laikā konstatēta arī neviennozīmīga attieksme pret ierobežojumiem, tostarp saslimšanas ar </w:t>
            </w:r>
            <w:r w:rsidRPr="009A11E2">
              <w:rPr>
                <w:rFonts w:ascii="Times New Roman" w:hAnsi="Times New Roman" w:cs="Times New Roman"/>
                <w:sz w:val="24"/>
                <w:szCs w:val="24"/>
              </w:rPr>
              <w:lastRenderedPageBreak/>
              <w:t>Covid-19 gadījumos, kas var apdraudēt klientu aprūpi, veselību un dzīvību (piem</w:t>
            </w:r>
            <w:r>
              <w:rPr>
                <w:rFonts w:ascii="Times New Roman" w:hAnsi="Times New Roman" w:cs="Times New Roman"/>
                <w:sz w:val="24"/>
                <w:szCs w:val="24"/>
              </w:rPr>
              <w:t>ēram</w:t>
            </w:r>
            <w:r w:rsidRPr="009A11E2">
              <w:rPr>
                <w:rFonts w:ascii="Times New Roman" w:hAnsi="Times New Roman" w:cs="Times New Roman"/>
                <w:sz w:val="24"/>
                <w:szCs w:val="24"/>
              </w:rPr>
              <w:t>, nesadarbošanās ar veselības nozares speciālistiem Covid-19 testu veikšanā, neskaidra atbildība, operatīvas rīcības iztrūkums saslimšanas konstatēšanas gadījumā institūcijā). Ņemot vērā minēto, ir nepieciešami risinājumi, lai veidotu vienotu padotības algoritmu administratīvajā teritorijā esošajiem sociālo pakalpojumu sniedzējiem.</w:t>
            </w:r>
          </w:p>
          <w:p w14:paraId="46661C8A" w14:textId="77777777" w:rsidR="005F3ECD" w:rsidRPr="009A11E2" w:rsidRDefault="005F3ECD" w:rsidP="00672878">
            <w:pPr>
              <w:shd w:val="clear" w:color="auto" w:fill="FFFFFF"/>
              <w:spacing w:after="120" w:line="240" w:lineRule="auto"/>
              <w:jc w:val="both"/>
              <w:rPr>
                <w:rStyle w:val="apple-converted-space"/>
                <w:rFonts w:ascii="Times New Roman" w:hAnsi="Times New Roman"/>
                <w:sz w:val="24"/>
                <w:szCs w:val="24"/>
              </w:rPr>
            </w:pPr>
            <w:r w:rsidRPr="009A11E2">
              <w:rPr>
                <w:rStyle w:val="apple-converted-space"/>
                <w:rFonts w:ascii="Times New Roman" w:hAnsi="Times New Roman"/>
                <w:sz w:val="24"/>
                <w:szCs w:val="24"/>
              </w:rPr>
              <w:t>To īstenošanai ir nepieciešami grozījumi SPSPL, tos saistot ar Civilās aizsardzības un katastrofas pārvaldīšanas likumu, kurā, kā viena no iespējamām katastrofām, uz kuru attiecināms minētais likums, ir epidēmija. Likums nosaka nozaru ministriju, tajā skaitā LM, rīcību, atbildību utt. katastrofu gadījumos, lai atbilstoši savai darbības jomai un kompetencei izstrādātu un sniegtu rekomendācijas valsts un pašvaldību institūcijām, objektu un paaugstinātas bīstamības objektu īpašniekiem un tiesiskajiem valdītājiem (mūsu situācijā sociālo pakalpojumu sniedzējiem) ieteikumus par rīcību katastrofas vai katastrofas draudu gadījumā. Šobrīd, turpinoties Covid-19 epidēmijai, ir aktualizējies jautājums par vienotu rīcību tās seku mazināšanai un klientu dzīvības un veselības apdraudējuma mazināšanai.</w:t>
            </w:r>
          </w:p>
          <w:p w14:paraId="2599F7A8" w14:textId="7A794A40" w:rsidR="00672878" w:rsidRDefault="005F3ECD" w:rsidP="00C20B1D">
            <w:pPr>
              <w:spacing w:after="120" w:line="240" w:lineRule="auto"/>
              <w:jc w:val="both"/>
              <w:rPr>
                <w:rFonts w:ascii="Times New Roman" w:hAnsi="Times New Roman" w:cs="Times New Roman"/>
                <w:sz w:val="24"/>
                <w:szCs w:val="24"/>
              </w:rPr>
            </w:pPr>
            <w:r w:rsidRPr="009A11E2">
              <w:rPr>
                <w:rFonts w:ascii="Times New Roman" w:hAnsi="Times New Roman" w:cs="Times New Roman"/>
                <w:sz w:val="24"/>
                <w:szCs w:val="24"/>
              </w:rPr>
              <w:t>Ievērojot minēto</w:t>
            </w:r>
            <w:r w:rsidR="009D17AD">
              <w:rPr>
                <w:rFonts w:ascii="Times New Roman" w:hAnsi="Times New Roman" w:cs="Times New Roman"/>
                <w:sz w:val="24"/>
                <w:szCs w:val="24"/>
              </w:rPr>
              <w:t xml:space="preserve"> plānots </w:t>
            </w:r>
            <w:r w:rsidRPr="009A11E2">
              <w:rPr>
                <w:rFonts w:ascii="Times New Roman" w:hAnsi="Times New Roman" w:cs="Times New Roman"/>
                <w:bCs/>
                <w:sz w:val="24"/>
                <w:szCs w:val="24"/>
              </w:rPr>
              <w:t>grozī</w:t>
            </w:r>
            <w:r w:rsidR="009D17AD">
              <w:rPr>
                <w:rFonts w:ascii="Times New Roman" w:hAnsi="Times New Roman" w:cs="Times New Roman"/>
                <w:bCs/>
                <w:sz w:val="24"/>
                <w:szCs w:val="24"/>
              </w:rPr>
              <w:t xml:space="preserve">t </w:t>
            </w:r>
            <w:r w:rsidRPr="009A11E2">
              <w:rPr>
                <w:rFonts w:ascii="Times New Roman" w:hAnsi="Times New Roman" w:cs="Times New Roman"/>
                <w:bCs/>
                <w:sz w:val="24"/>
                <w:szCs w:val="24"/>
              </w:rPr>
              <w:t xml:space="preserve">SPSPL, nosakot pašvaldību tiesības pārbaudīt sociālo pakalpojumu sniedzēju spējas nodrošināt tiesību aktos noteikto prasību ievērošanu un pienākumu </w:t>
            </w:r>
            <w:r w:rsidRPr="009A11E2">
              <w:rPr>
                <w:rFonts w:ascii="Times New Roman" w:hAnsi="Times New Roman" w:cs="Times New Roman"/>
                <w:sz w:val="24"/>
                <w:szCs w:val="24"/>
              </w:rPr>
              <w:t>katastrofu un ārkārtējās situācijas gadījumos pašvaldībai nodrošināt nepieciešamo atbalstu sociālo pakalpojumu sniedzējiem, kuri atrodas tās administratīvajā teritorijā.</w:t>
            </w:r>
          </w:p>
          <w:p w14:paraId="7CE8A3F1" w14:textId="5930D782" w:rsidR="00BC40EB" w:rsidRPr="002B31E0" w:rsidRDefault="005F3ECD" w:rsidP="00C20B1D">
            <w:pPr>
              <w:spacing w:after="120" w:line="240" w:lineRule="auto"/>
              <w:jc w:val="both"/>
              <w:rPr>
                <w:rFonts w:ascii="Times New Roman" w:eastAsia="Times New Roman" w:hAnsi="Times New Roman" w:cs="Times New Roman"/>
                <w:iCs/>
                <w:sz w:val="24"/>
                <w:szCs w:val="24"/>
                <w:lang w:eastAsia="lv-LV"/>
              </w:rPr>
            </w:pPr>
            <w:r w:rsidRPr="009A11E2">
              <w:rPr>
                <w:rFonts w:ascii="Times New Roman" w:hAnsi="Times New Roman" w:cs="Times New Roman"/>
                <w:sz w:val="24"/>
                <w:szCs w:val="24"/>
              </w:rPr>
              <w:t>Vienlaicīgi</w:t>
            </w:r>
            <w:r>
              <w:rPr>
                <w:rFonts w:ascii="Times New Roman" w:hAnsi="Times New Roman" w:cs="Times New Roman"/>
                <w:sz w:val="24"/>
                <w:szCs w:val="24"/>
              </w:rPr>
              <w:t>,</w:t>
            </w:r>
            <w:r w:rsidRPr="009A11E2">
              <w:rPr>
                <w:rFonts w:ascii="Times New Roman" w:hAnsi="Times New Roman" w:cs="Times New Roman"/>
                <w:sz w:val="24"/>
                <w:szCs w:val="24"/>
              </w:rPr>
              <w:t xml:space="preserve"> </w:t>
            </w:r>
            <w:r w:rsidR="009D17AD">
              <w:rPr>
                <w:rFonts w:ascii="Times New Roman" w:hAnsi="Times New Roman" w:cs="Times New Roman"/>
                <w:sz w:val="24"/>
                <w:szCs w:val="24"/>
              </w:rPr>
              <w:t xml:space="preserve">paredzēts </w:t>
            </w:r>
            <w:r w:rsidRPr="009A11E2">
              <w:rPr>
                <w:rFonts w:ascii="Times New Roman" w:hAnsi="Times New Roman" w:cs="Times New Roman"/>
                <w:sz w:val="24"/>
                <w:szCs w:val="24"/>
              </w:rPr>
              <w:t>noteikt kā obligātu pienākumu sociālo pakalpojumu sniedzējam katastrofu vai ārkārtējo situāciju gadījumos pakļauties attiecīgās pašvaldības un valsts kompetento institūciju prasībām, norādījumiem, vadlīnijām un citiem pasākumiem apdraudējuma un klientu drošības risku mazināšanai, kā arī pienākumu klientam katastrofu un epidemioloģiskā apdraudējuma gadījumos ievērot prasības un nosacījumus, lai novērstu pašas personas un pārējo klientu drošības apdraudējumu.</w:t>
            </w:r>
          </w:p>
          <w:p w14:paraId="45103DD3" w14:textId="40A60171" w:rsidR="004B7CB1" w:rsidRPr="002B31E0" w:rsidRDefault="00BC40EB" w:rsidP="00C20B1D">
            <w:pPr>
              <w:spacing w:after="120" w:line="240" w:lineRule="auto"/>
              <w:jc w:val="both"/>
              <w:rPr>
                <w:rFonts w:ascii="Times New Roman" w:hAnsi="Times New Roman" w:cs="Times New Roman"/>
                <w:b/>
                <w:bCs/>
                <w:sz w:val="24"/>
                <w:szCs w:val="24"/>
              </w:rPr>
            </w:pPr>
            <w:r w:rsidRPr="002B31E0">
              <w:rPr>
                <w:rFonts w:ascii="Times New Roman" w:eastAsia="Times New Roman" w:hAnsi="Times New Roman" w:cs="Times New Roman"/>
                <w:b/>
                <w:bCs/>
                <w:iCs/>
                <w:sz w:val="24"/>
                <w:szCs w:val="24"/>
                <w:lang w:eastAsia="lv-LV"/>
              </w:rPr>
              <w:t xml:space="preserve">2. </w:t>
            </w:r>
            <w:r w:rsidR="004B7CB1" w:rsidRPr="002B31E0">
              <w:rPr>
                <w:rFonts w:ascii="Times New Roman" w:hAnsi="Times New Roman" w:cs="Times New Roman"/>
                <w:b/>
                <w:bCs/>
                <w:sz w:val="24"/>
                <w:szCs w:val="24"/>
              </w:rPr>
              <w:t>Dzīvesvietas deklarēšana un tiesības uz sociālajiem pakalpojumiem un sociālo palīdzību personai, kas dzīvo grupu mājā (dzīvoklī).</w:t>
            </w:r>
          </w:p>
          <w:p w14:paraId="55ED4D62" w14:textId="77777777" w:rsidR="005F3ECD" w:rsidRPr="009A11E2" w:rsidRDefault="005F3ECD" w:rsidP="00782743">
            <w:pPr>
              <w:spacing w:after="120" w:line="240" w:lineRule="auto"/>
              <w:jc w:val="both"/>
              <w:rPr>
                <w:rFonts w:ascii="Times New Roman" w:eastAsia="Times New Roman" w:hAnsi="Times New Roman" w:cs="Times New Roman"/>
                <w:sz w:val="24"/>
                <w:szCs w:val="24"/>
              </w:rPr>
            </w:pPr>
            <w:r w:rsidRPr="009A11E2">
              <w:rPr>
                <w:rStyle w:val="apple-converted-space"/>
                <w:rFonts w:ascii="Times New Roman" w:hAnsi="Times New Roman" w:cs="Times New Roman"/>
                <w:sz w:val="24"/>
                <w:szCs w:val="24"/>
              </w:rPr>
              <w:t xml:space="preserve">Saskaņā ar </w:t>
            </w:r>
            <w:r w:rsidRPr="009A11E2">
              <w:rPr>
                <w:rFonts w:ascii="Times New Roman" w:hAnsi="Times New Roman" w:cs="Times New Roman"/>
                <w:sz w:val="24"/>
                <w:szCs w:val="24"/>
                <w:shd w:val="clear" w:color="auto" w:fill="FFFFFF"/>
              </w:rPr>
              <w:t>SPSPL 9. panta pirmo daļu p</w:t>
            </w:r>
            <w:r w:rsidRPr="009A11E2">
              <w:rPr>
                <w:rFonts w:ascii="Times New Roman" w:eastAsia="Times New Roman" w:hAnsi="Times New Roman" w:cs="Times New Roman"/>
                <w:sz w:val="24"/>
                <w:szCs w:val="24"/>
              </w:rPr>
              <w:t>ašvaldībai, kuras teritorijā ir deklarētā personas dzīvesvieta, ir pienākums nodrošināt personai iespēju saņemt tās vajadzībām atbilstošus sociālos pakalpojumus un sociālo palīdzību. SPSPL</w:t>
            </w:r>
            <w:r w:rsidRPr="009A11E2">
              <w:rPr>
                <w:rFonts w:ascii="Times New Roman" w:hAnsi="Times New Roman" w:cs="Times New Roman"/>
                <w:sz w:val="24"/>
                <w:szCs w:val="24"/>
                <w:shd w:val="clear" w:color="auto" w:fill="FFFFFF"/>
              </w:rPr>
              <w:t xml:space="preserve"> 9. panta ceturtā</w:t>
            </w:r>
            <w:r w:rsidRPr="009A11E2">
              <w:rPr>
                <w:rFonts w:ascii="Times New Roman" w:eastAsia="Times New Roman" w:hAnsi="Times New Roman" w:cs="Times New Roman"/>
                <w:sz w:val="24"/>
                <w:szCs w:val="24"/>
              </w:rPr>
              <w:t xml:space="preserve"> daļa nosaka, ka p</w:t>
            </w:r>
            <w:r w:rsidRPr="009A11E2">
              <w:rPr>
                <w:rFonts w:ascii="Times New Roman" w:hAnsi="Times New Roman" w:cs="Times New Roman"/>
                <w:sz w:val="24"/>
                <w:szCs w:val="24"/>
                <w:shd w:val="clear" w:color="auto" w:fill="FFFFFF"/>
              </w:rPr>
              <w:t>ašvaldības, kuras nav izveidojušas nepieciešamos sociālo pakalpojumu sniedzējus, slēdz līgumus ar citiem sociālo pakalpojumu sniedzējiem savā teritorijā vai ar citām pašvaldībām par minēto sociālo pakalpojumu sniegšanu un samaksu.</w:t>
            </w:r>
          </w:p>
          <w:p w14:paraId="0BBE9314" w14:textId="77777777" w:rsidR="005F3ECD" w:rsidRPr="009A11E2" w:rsidRDefault="005F3ECD" w:rsidP="00782743">
            <w:pPr>
              <w:shd w:val="clear" w:color="auto" w:fill="FFFFFF"/>
              <w:spacing w:after="120" w:line="240" w:lineRule="auto"/>
              <w:jc w:val="both"/>
              <w:rPr>
                <w:rFonts w:ascii="Times New Roman" w:hAnsi="Times New Roman" w:cs="Times New Roman"/>
                <w:sz w:val="24"/>
                <w:szCs w:val="24"/>
              </w:rPr>
            </w:pPr>
            <w:r w:rsidRPr="009A11E2">
              <w:rPr>
                <w:rFonts w:ascii="Times New Roman" w:eastAsia="Times New Roman" w:hAnsi="Times New Roman" w:cs="Times New Roman"/>
                <w:sz w:val="24"/>
                <w:szCs w:val="24"/>
              </w:rPr>
              <w:t xml:space="preserve">Savukārt </w:t>
            </w:r>
            <w:r w:rsidRPr="009A11E2">
              <w:rPr>
                <w:rFonts w:ascii="Times New Roman" w:hAnsi="Times New Roman" w:cs="Times New Roman"/>
                <w:sz w:val="24"/>
                <w:szCs w:val="24"/>
                <w:shd w:val="clear" w:color="auto" w:fill="FFFFFF"/>
              </w:rPr>
              <w:t xml:space="preserve">Dzīvesvietas deklarēšanas likuma </w:t>
            </w:r>
            <w:r w:rsidRPr="009A11E2">
              <w:rPr>
                <w:rFonts w:ascii="Times New Roman" w:eastAsia="Times New Roman" w:hAnsi="Times New Roman" w:cs="Times New Roman"/>
                <w:sz w:val="24"/>
                <w:szCs w:val="24"/>
              </w:rPr>
              <w:t>3. pants nosaka, ka dzīvesvieta ir jebkura personas brīvi izraudzīta ar nekustamo īpašumu saistīta vieta (ar adresi), kurā persona labprātīgi apmetusies ar tieši vai</w:t>
            </w:r>
            <w:proofErr w:type="gramStart"/>
            <w:r w:rsidRPr="009A11E2">
              <w:rPr>
                <w:rFonts w:ascii="Times New Roman" w:eastAsia="Times New Roman" w:hAnsi="Times New Roman" w:cs="Times New Roman"/>
                <w:sz w:val="24"/>
                <w:szCs w:val="24"/>
              </w:rPr>
              <w:t xml:space="preserve"> klusējot izteiktu nodomu tur dzīvot</w:t>
            </w:r>
            <w:proofErr w:type="gramEnd"/>
            <w:r w:rsidRPr="009A11E2">
              <w:rPr>
                <w:rFonts w:ascii="Times New Roman" w:eastAsia="Times New Roman" w:hAnsi="Times New Roman" w:cs="Times New Roman"/>
                <w:sz w:val="24"/>
                <w:szCs w:val="24"/>
              </w:rPr>
              <w:t>, kurā dzīvot tai ir tiesisks pamats un kuru šī persona atzīst par vietu, kur tā sasniedzama tiesiskajās attiecībās ar valsti un pašvaldību un saskaņā ar šī likuma 4. panta pirmo daļu d</w:t>
            </w:r>
            <w:r w:rsidRPr="009A11E2">
              <w:rPr>
                <w:rFonts w:ascii="Times New Roman" w:hAnsi="Times New Roman" w:cs="Times New Roman"/>
                <w:sz w:val="24"/>
                <w:szCs w:val="24"/>
              </w:rPr>
              <w:t>zīvesvietas maiņas gadījumā attiecīgās personas pienākums ir mēneša laikā, kopš tā pastāvīgi dzīvo jaunajā dzīvesvietā, deklarēt to dzīvesvietas deklarēšanas iestādē.</w:t>
            </w:r>
          </w:p>
          <w:p w14:paraId="291D1E04" w14:textId="71FD1F01" w:rsidR="005F3ECD" w:rsidRPr="009A11E2" w:rsidRDefault="005F3ECD" w:rsidP="00782743">
            <w:pPr>
              <w:shd w:val="clear" w:color="auto" w:fill="FFFFFF"/>
              <w:spacing w:after="120" w:line="240" w:lineRule="auto"/>
              <w:jc w:val="both"/>
              <w:rPr>
                <w:rStyle w:val="apple-converted-space"/>
                <w:rFonts w:ascii="Times New Roman" w:hAnsi="Times New Roman"/>
                <w:sz w:val="24"/>
                <w:szCs w:val="24"/>
              </w:rPr>
            </w:pPr>
            <w:r w:rsidRPr="009A11E2">
              <w:rPr>
                <w:rStyle w:val="apple-converted-space"/>
                <w:rFonts w:ascii="Times New Roman" w:hAnsi="Times New Roman"/>
                <w:sz w:val="24"/>
                <w:szCs w:val="24"/>
              </w:rPr>
              <w:t xml:space="preserve">Gramatiski tulkojot </w:t>
            </w:r>
            <w:r w:rsidRPr="009A11E2">
              <w:rPr>
                <w:rFonts w:ascii="Times New Roman" w:hAnsi="Times New Roman" w:cs="Times New Roman"/>
                <w:sz w:val="24"/>
                <w:szCs w:val="24"/>
                <w:shd w:val="clear" w:color="auto" w:fill="FFFFFF"/>
              </w:rPr>
              <w:t>SPSPL 9. panta pirmo daļu,</w:t>
            </w:r>
            <w:r w:rsidRPr="009A11E2">
              <w:rPr>
                <w:rStyle w:val="apple-converted-space"/>
                <w:rFonts w:ascii="Times New Roman" w:hAnsi="Times New Roman"/>
                <w:sz w:val="24"/>
                <w:szCs w:val="24"/>
              </w:rPr>
              <w:t xml:space="preserve"> turpmāk šai personai, ņemot vērā jauno deklarēto dzīvesvietu, pēc nepieciešamajiem sociālajiem </w:t>
            </w:r>
            <w:r w:rsidRPr="009A11E2">
              <w:rPr>
                <w:rStyle w:val="apple-converted-space"/>
                <w:rFonts w:ascii="Times New Roman" w:hAnsi="Times New Roman"/>
                <w:sz w:val="24"/>
                <w:szCs w:val="24"/>
              </w:rPr>
              <w:lastRenderedPageBreak/>
              <w:t xml:space="preserve">pakalpojumiem un sociālās palīdzības būtu jāvēršas tās pašvaldības sociālajā dienestā, kuras teritorijā atrodas grupu māja (dzīvoklis). Vienlaikus grupu mājas (dzīvokļa) pakalpojums var nebūt vienīgais atbalsts, ko persona saņem no savas iepriekšējās dzīvesvietas pašvaldības, un būtu loģiski to turpināt nodrošināt neatkarīgi no administratīvās teritorijas, kurā ir rasta iespēja personai saņemt grupu mājas (dzīvokļa) pakalpojumu. Atšķirībā no pakalpojuma institūcijā, </w:t>
            </w:r>
            <w:proofErr w:type="gramStart"/>
            <w:r w:rsidRPr="009A11E2">
              <w:rPr>
                <w:rStyle w:val="apple-converted-space"/>
                <w:rFonts w:ascii="Times New Roman" w:hAnsi="Times New Roman"/>
                <w:sz w:val="24"/>
                <w:szCs w:val="24"/>
              </w:rPr>
              <w:t>kur persona atrodas</w:t>
            </w:r>
            <w:proofErr w:type="gramEnd"/>
            <w:r w:rsidRPr="009A11E2">
              <w:rPr>
                <w:rStyle w:val="apple-converted-space"/>
                <w:rFonts w:ascii="Times New Roman" w:hAnsi="Times New Roman"/>
                <w:sz w:val="24"/>
                <w:szCs w:val="24"/>
              </w:rPr>
              <w:t xml:space="preserve"> valsts vai pašvaldības apgādībā, saņemot grupu mājas (dzīvokļa) pakalpojumu</w:t>
            </w:r>
            <w:r w:rsidR="009D17AD">
              <w:rPr>
                <w:rStyle w:val="apple-converted-space"/>
                <w:rFonts w:ascii="Times New Roman" w:hAnsi="Times New Roman"/>
                <w:sz w:val="24"/>
                <w:szCs w:val="24"/>
              </w:rPr>
              <w:t>,</w:t>
            </w:r>
            <w:r w:rsidRPr="009A11E2">
              <w:rPr>
                <w:rStyle w:val="apple-converted-space"/>
                <w:rFonts w:ascii="Times New Roman" w:hAnsi="Times New Roman"/>
                <w:sz w:val="24"/>
                <w:szCs w:val="24"/>
              </w:rPr>
              <w:t xml:space="preserve"> personai var būt nepieciešami arī citi sociālie pakalpojumi vai sociālā palīdzība.</w:t>
            </w:r>
          </w:p>
          <w:p w14:paraId="5D153852" w14:textId="77777777" w:rsidR="005F3ECD" w:rsidRPr="009A11E2" w:rsidRDefault="005F3ECD" w:rsidP="00782743">
            <w:pPr>
              <w:shd w:val="clear" w:color="auto" w:fill="FFFFFF"/>
              <w:spacing w:after="120" w:line="240" w:lineRule="auto"/>
              <w:jc w:val="both"/>
              <w:rPr>
                <w:rStyle w:val="apple-converted-space"/>
                <w:rFonts w:ascii="Times New Roman" w:hAnsi="Times New Roman"/>
                <w:sz w:val="24"/>
                <w:szCs w:val="24"/>
              </w:rPr>
            </w:pPr>
            <w:r w:rsidRPr="009A11E2">
              <w:rPr>
                <w:rStyle w:val="apple-converted-space"/>
                <w:rFonts w:ascii="Times New Roman" w:hAnsi="Times New Roman"/>
                <w:sz w:val="24"/>
                <w:szCs w:val="24"/>
              </w:rPr>
              <w:t xml:space="preserve">Nodot atbildību par visu personai nepieciešamo atbalstu citai pašvaldībai tikai tāpēc, ka tās teritorijā ir pieejams grupu mājas (dzīvokļa) pakalpojums ir nesamērīgi. Tāpat šī situācija neveicina pašvaldību ieinteresētību pārdot grupu mājas (dzīvokļa) pakalpojumus citām pašvaldībām, tādējādi mazinot pakalpojumu pieejamību cilvēkiem, kuriem šis pakalpojums ir nepieciešams. </w:t>
            </w:r>
          </w:p>
          <w:p w14:paraId="5000BC5B" w14:textId="77777777" w:rsidR="009D17AD" w:rsidRDefault="005F3ECD" w:rsidP="00C20B1D">
            <w:pPr>
              <w:spacing w:after="120" w:line="240" w:lineRule="auto"/>
              <w:jc w:val="both"/>
              <w:rPr>
                <w:rStyle w:val="apple-converted-space"/>
                <w:rFonts w:ascii="Times New Roman" w:hAnsi="Times New Roman"/>
                <w:sz w:val="24"/>
                <w:szCs w:val="24"/>
              </w:rPr>
            </w:pPr>
            <w:r w:rsidRPr="009A11E2">
              <w:rPr>
                <w:rStyle w:val="apple-converted-space"/>
                <w:rFonts w:ascii="Times New Roman" w:hAnsi="Times New Roman"/>
                <w:sz w:val="24"/>
                <w:szCs w:val="24"/>
              </w:rPr>
              <w:t xml:space="preserve">Šī regulējuma nepieciešamība ir aktualizējusies, jo, īstenojot deinstitucionalizācijas projektus, grupu māju (dzīvokļu) skaits tuvāko divus gadu laikā strauji </w:t>
            </w:r>
            <w:r w:rsidRPr="009D17AD">
              <w:rPr>
                <w:rStyle w:val="apple-converted-space"/>
                <w:rFonts w:ascii="Times New Roman" w:hAnsi="Times New Roman" w:cs="Times New Roman"/>
                <w:sz w:val="24"/>
                <w:szCs w:val="24"/>
              </w:rPr>
              <w:t>pieaugs</w:t>
            </w:r>
            <w:r w:rsidR="009D17AD" w:rsidRPr="009D17AD">
              <w:rPr>
                <w:rStyle w:val="apple-converted-space"/>
                <w:rFonts w:ascii="Times New Roman" w:hAnsi="Times New Roman" w:cs="Times New Roman"/>
                <w:sz w:val="24"/>
                <w:szCs w:val="24"/>
              </w:rPr>
              <w:t xml:space="preserve">, tomēr </w:t>
            </w:r>
            <w:r w:rsidRPr="009D17AD">
              <w:rPr>
                <w:rStyle w:val="apple-converted-space"/>
                <w:rFonts w:ascii="Times New Roman" w:hAnsi="Times New Roman" w:cs="Times New Roman"/>
                <w:sz w:val="24"/>
                <w:szCs w:val="24"/>
              </w:rPr>
              <w:t>saglabāsies nepieciešamība</w:t>
            </w:r>
            <w:r w:rsidRPr="009A11E2">
              <w:rPr>
                <w:rStyle w:val="apple-converted-space"/>
                <w:rFonts w:ascii="Times New Roman" w:hAnsi="Times New Roman"/>
                <w:sz w:val="24"/>
                <w:szCs w:val="24"/>
              </w:rPr>
              <w:t xml:space="preserve"> pakalpojumu pirkšanai ārpus pašvaldību robežām, to paredz arī plānošanas reģionu deinstitucionalizācijas plāni.</w:t>
            </w:r>
          </w:p>
          <w:p w14:paraId="03E65369" w14:textId="4746BC4F" w:rsidR="00BC40EB" w:rsidRDefault="005F3ECD" w:rsidP="00C20B1D">
            <w:pPr>
              <w:spacing w:after="120" w:line="240" w:lineRule="auto"/>
              <w:jc w:val="both"/>
              <w:rPr>
                <w:rStyle w:val="apple-converted-space"/>
                <w:rFonts w:ascii="Times New Roman" w:hAnsi="Times New Roman"/>
                <w:sz w:val="24"/>
                <w:szCs w:val="24"/>
              </w:rPr>
            </w:pPr>
            <w:r w:rsidRPr="009A11E2">
              <w:rPr>
                <w:rStyle w:val="apple-converted-space"/>
                <w:rFonts w:ascii="Times New Roman" w:hAnsi="Times New Roman"/>
                <w:sz w:val="24"/>
                <w:szCs w:val="24"/>
              </w:rPr>
              <w:t>Esošo</w:t>
            </w:r>
            <w:r w:rsidRPr="009A11E2">
              <w:rPr>
                <w:rFonts w:ascii="Times New Roman" w:hAnsi="Times New Roman" w:cs="Times New Roman"/>
                <w:sz w:val="24"/>
                <w:szCs w:val="24"/>
              </w:rPr>
              <w:t xml:space="preserve"> tiesību normu piemērošana rada neviennozīmīgu situāciju gadījumos, ja pašvaldība personai nodrošina (pērk) grupu mājas </w:t>
            </w:r>
            <w:r w:rsidRPr="009A11E2">
              <w:rPr>
                <w:rStyle w:val="apple-converted-space"/>
                <w:rFonts w:ascii="Times New Roman" w:hAnsi="Times New Roman"/>
                <w:sz w:val="24"/>
                <w:szCs w:val="24"/>
              </w:rPr>
              <w:t>(dzīvokļa) pakalpojumu citas pašvaldības administratīvajā teritorijā. Grupu mājas (dzīvokļa) pakalpojums uz pakalpojumu saņemšanas laiku ir personas dzīvesvieta, un tā kļūst par personas deklarēto dzīvesvietu, ja personai nav tiesiska pamata saglabāt reģistrāciju iepriekšēja dzīvesvietā</w:t>
            </w:r>
            <w:r>
              <w:rPr>
                <w:rStyle w:val="apple-converted-space"/>
                <w:rFonts w:ascii="Times New Roman" w:hAnsi="Times New Roman"/>
                <w:sz w:val="24"/>
                <w:szCs w:val="24"/>
              </w:rPr>
              <w:t>.</w:t>
            </w:r>
          </w:p>
          <w:p w14:paraId="59987592" w14:textId="0E8928CE" w:rsidR="004B07A0" w:rsidRDefault="004B07A0" w:rsidP="00C20B1D">
            <w:pPr>
              <w:shd w:val="clear" w:color="auto" w:fill="FFFFFF"/>
              <w:spacing w:after="120" w:line="240" w:lineRule="auto"/>
              <w:jc w:val="both"/>
              <w:rPr>
                <w:rStyle w:val="apple-converted-space"/>
                <w:rFonts w:ascii="Times New Roman" w:hAnsi="Times New Roman"/>
                <w:sz w:val="24"/>
                <w:szCs w:val="24"/>
              </w:rPr>
            </w:pPr>
            <w:r>
              <w:rPr>
                <w:rStyle w:val="apple-converted-space"/>
                <w:rFonts w:ascii="Times New Roman" w:hAnsi="Times New Roman"/>
                <w:sz w:val="24"/>
                <w:szCs w:val="24"/>
              </w:rPr>
              <w:t>Ņemot vērā minēto, ir nepiecieš</w:t>
            </w:r>
            <w:r w:rsidR="009D17AD">
              <w:rPr>
                <w:rStyle w:val="apple-converted-space"/>
                <w:rFonts w:ascii="Times New Roman" w:hAnsi="Times New Roman"/>
                <w:sz w:val="24"/>
                <w:szCs w:val="24"/>
              </w:rPr>
              <w:t>a</w:t>
            </w:r>
            <w:r>
              <w:rPr>
                <w:rStyle w:val="apple-converted-space"/>
                <w:rFonts w:ascii="Times New Roman" w:hAnsi="Times New Roman"/>
                <w:sz w:val="24"/>
                <w:szCs w:val="24"/>
              </w:rPr>
              <w:t>ms n</w:t>
            </w:r>
            <w:r w:rsidR="005F3ECD" w:rsidRPr="00A87662">
              <w:rPr>
                <w:rStyle w:val="apple-converted-space"/>
                <w:rFonts w:ascii="Times New Roman" w:hAnsi="Times New Roman"/>
                <w:sz w:val="24"/>
                <w:szCs w:val="24"/>
              </w:rPr>
              <w:t>oteikt visām iesaistītajām pusēm skaidri saprotamu, personas interesēm labvēlīgu un vienotu pieeju turpmākā atbalsta nodrošināšanā person</w:t>
            </w:r>
            <w:r>
              <w:rPr>
                <w:rStyle w:val="apple-converted-space"/>
                <w:rFonts w:ascii="Times New Roman" w:hAnsi="Times New Roman"/>
                <w:sz w:val="24"/>
                <w:szCs w:val="24"/>
              </w:rPr>
              <w:t>ām ar garīga rakstura traucējumiem</w:t>
            </w:r>
            <w:r w:rsidR="005F3ECD" w:rsidRPr="00A87662">
              <w:rPr>
                <w:rStyle w:val="apple-converted-space"/>
                <w:rFonts w:ascii="Times New Roman" w:hAnsi="Times New Roman"/>
                <w:sz w:val="24"/>
                <w:szCs w:val="24"/>
              </w:rPr>
              <w:t>, kur</w:t>
            </w:r>
            <w:r>
              <w:rPr>
                <w:rStyle w:val="apple-converted-space"/>
                <w:rFonts w:ascii="Times New Roman" w:hAnsi="Times New Roman"/>
                <w:sz w:val="24"/>
                <w:szCs w:val="24"/>
              </w:rPr>
              <w:t>ām</w:t>
            </w:r>
            <w:r w:rsidR="005F3ECD" w:rsidRPr="00A87662">
              <w:rPr>
                <w:rStyle w:val="apple-converted-space"/>
                <w:rFonts w:ascii="Times New Roman" w:hAnsi="Times New Roman"/>
                <w:sz w:val="24"/>
                <w:szCs w:val="24"/>
              </w:rPr>
              <w:t xml:space="preserve"> pašvaldība grupu mājas (dzīvokļa) pakalpojumu nodrošina citas pašvaldības administratīvajā teritorijā, nosakot, ka to nodrošina tā pašvaldība, kas pieņēmusi lēmumu par grupu mājas </w:t>
            </w:r>
            <w:proofErr w:type="gramStart"/>
            <w:r w:rsidR="005F3ECD" w:rsidRPr="00A87662">
              <w:rPr>
                <w:rStyle w:val="apple-converted-space"/>
                <w:rFonts w:ascii="Times New Roman" w:hAnsi="Times New Roman"/>
                <w:sz w:val="24"/>
                <w:szCs w:val="24"/>
              </w:rPr>
              <w:t>(</w:t>
            </w:r>
            <w:proofErr w:type="gramEnd"/>
            <w:r w:rsidR="005F3ECD" w:rsidRPr="00A87662">
              <w:rPr>
                <w:rStyle w:val="apple-converted-space"/>
                <w:rFonts w:ascii="Times New Roman" w:hAnsi="Times New Roman"/>
                <w:sz w:val="24"/>
                <w:szCs w:val="24"/>
              </w:rPr>
              <w:t>dzīvokļa) pakalpojuma nodrošināšanu neatkarīgi no personas dzīvesvietas deklarēšanas grupu mājā (dzīvoklī)</w:t>
            </w:r>
            <w:r>
              <w:rPr>
                <w:rStyle w:val="apple-converted-space"/>
                <w:rFonts w:ascii="Times New Roman" w:hAnsi="Times New Roman"/>
                <w:sz w:val="24"/>
                <w:szCs w:val="24"/>
              </w:rPr>
              <w:t>.</w:t>
            </w:r>
          </w:p>
          <w:p w14:paraId="57D2DA9B" w14:textId="6B786262" w:rsidR="00D03EF9" w:rsidRPr="002B31E0" w:rsidRDefault="004B7CB1" w:rsidP="00C20B1D">
            <w:pPr>
              <w:spacing w:after="120" w:line="240" w:lineRule="auto"/>
              <w:jc w:val="both"/>
              <w:rPr>
                <w:rFonts w:ascii="Times New Roman" w:eastAsia="Times New Roman" w:hAnsi="Times New Roman" w:cs="Times New Roman"/>
                <w:b/>
                <w:bCs/>
                <w:iCs/>
                <w:sz w:val="24"/>
                <w:szCs w:val="24"/>
                <w:lang w:eastAsia="lv-LV"/>
              </w:rPr>
            </w:pPr>
            <w:r w:rsidRPr="002B31E0">
              <w:rPr>
                <w:rFonts w:ascii="Times New Roman" w:eastAsia="Times New Roman" w:hAnsi="Times New Roman" w:cs="Times New Roman"/>
                <w:b/>
                <w:bCs/>
                <w:iCs/>
                <w:sz w:val="24"/>
                <w:szCs w:val="24"/>
                <w:lang w:eastAsia="lv-LV"/>
              </w:rPr>
              <w:t xml:space="preserve">3. </w:t>
            </w:r>
            <w:r w:rsidRPr="002B31E0">
              <w:rPr>
                <w:rStyle w:val="apple-converted-space"/>
                <w:rFonts w:ascii="Times New Roman" w:hAnsi="Times New Roman" w:cs="Times New Roman"/>
                <w:b/>
                <w:bCs/>
                <w:color w:val="000000"/>
                <w:sz w:val="24"/>
                <w:szCs w:val="24"/>
              </w:rPr>
              <w:t xml:space="preserve">Izmaiņas īpašas kopšanas pabalsta izmaksas nosacījumos personām, kas saņem </w:t>
            </w:r>
            <w:r w:rsidR="00020785">
              <w:rPr>
                <w:rStyle w:val="apple-converted-space"/>
                <w:rFonts w:ascii="Times New Roman" w:hAnsi="Times New Roman" w:cs="Times New Roman"/>
                <w:b/>
                <w:bCs/>
                <w:color w:val="000000"/>
                <w:sz w:val="24"/>
                <w:szCs w:val="24"/>
              </w:rPr>
              <w:t xml:space="preserve">valsts vai </w:t>
            </w:r>
            <w:r w:rsidRPr="002B31E0">
              <w:rPr>
                <w:rStyle w:val="apple-converted-space"/>
                <w:rFonts w:ascii="Times New Roman" w:hAnsi="Times New Roman" w:cs="Times New Roman"/>
                <w:b/>
                <w:bCs/>
                <w:color w:val="000000"/>
                <w:sz w:val="24"/>
                <w:szCs w:val="24"/>
              </w:rPr>
              <w:t xml:space="preserve">pašvaldības finansētu </w:t>
            </w:r>
            <w:r w:rsidR="00020785">
              <w:rPr>
                <w:rStyle w:val="apple-converted-space"/>
                <w:rFonts w:ascii="Times New Roman" w:hAnsi="Times New Roman" w:cs="Times New Roman"/>
                <w:b/>
                <w:bCs/>
                <w:color w:val="000000"/>
                <w:sz w:val="24"/>
                <w:szCs w:val="24"/>
              </w:rPr>
              <w:t>pakalpojumu Institūcijā.</w:t>
            </w:r>
          </w:p>
          <w:p w14:paraId="38CD6F65" w14:textId="792882A6" w:rsidR="005F3ECD" w:rsidRPr="009A11E2" w:rsidRDefault="005F3ECD" w:rsidP="00020785">
            <w:pPr>
              <w:spacing w:after="120" w:line="240" w:lineRule="auto"/>
              <w:jc w:val="both"/>
              <w:rPr>
                <w:rFonts w:ascii="Times New Roman" w:hAnsi="Times New Roman" w:cs="Times New Roman"/>
                <w:sz w:val="24"/>
                <w:szCs w:val="24"/>
              </w:rPr>
            </w:pPr>
            <w:r w:rsidRPr="009A11E2">
              <w:rPr>
                <w:rFonts w:ascii="Times New Roman" w:hAnsi="Times New Roman" w:cs="Times New Roman"/>
                <w:sz w:val="24"/>
                <w:szCs w:val="24"/>
              </w:rPr>
              <w:t>Saskaņā ar Valsts sociālo pabalstu likuma 20.</w:t>
            </w:r>
            <w:r>
              <w:rPr>
                <w:rFonts w:ascii="Times New Roman" w:hAnsi="Times New Roman" w:cs="Times New Roman"/>
                <w:sz w:val="24"/>
                <w:szCs w:val="24"/>
              </w:rPr>
              <w:t xml:space="preserve"> </w:t>
            </w:r>
            <w:r w:rsidRPr="009A11E2">
              <w:rPr>
                <w:rFonts w:ascii="Times New Roman" w:hAnsi="Times New Roman" w:cs="Times New Roman"/>
                <w:sz w:val="24"/>
                <w:szCs w:val="24"/>
              </w:rPr>
              <w:t xml:space="preserve">panta piekto daļu pabalsta invalīdam, kuram nepieciešama kopšana, izmaksu pārtrauc, ja </w:t>
            </w:r>
            <w:r w:rsidRPr="009A11E2">
              <w:rPr>
                <w:rFonts w:ascii="Times New Roman" w:hAnsi="Times New Roman" w:cs="Times New Roman"/>
                <w:sz w:val="24"/>
                <w:szCs w:val="24"/>
                <w:shd w:val="clear" w:color="auto" w:fill="FFFFFF"/>
              </w:rPr>
              <w:t xml:space="preserve">persona ievietota </w:t>
            </w:r>
            <w:r w:rsidR="00020785">
              <w:rPr>
                <w:rFonts w:ascii="Times New Roman" w:hAnsi="Times New Roman" w:cs="Times New Roman"/>
                <w:sz w:val="24"/>
                <w:szCs w:val="24"/>
                <w:shd w:val="clear" w:color="auto" w:fill="FFFFFF"/>
              </w:rPr>
              <w:t>I</w:t>
            </w:r>
            <w:r w:rsidRPr="009A11E2">
              <w:rPr>
                <w:rFonts w:ascii="Times New Roman" w:hAnsi="Times New Roman" w:cs="Times New Roman"/>
                <w:sz w:val="24"/>
                <w:szCs w:val="24"/>
                <w:shd w:val="clear" w:color="auto" w:fill="FFFFFF"/>
              </w:rPr>
              <w:t>nstitūcijā un izdevumus par personas uzturēšanos tajā pilnībā vai daļēji apmaksā valsts vai pašvaldība.</w:t>
            </w:r>
            <w:r w:rsidRPr="009A11E2">
              <w:rPr>
                <w:rFonts w:ascii="Times New Roman" w:hAnsi="Times New Roman" w:cs="Times New Roman"/>
                <w:sz w:val="24"/>
                <w:szCs w:val="24"/>
              </w:rPr>
              <w:t xml:space="preserve"> Minē</w:t>
            </w:r>
            <w:r w:rsidR="00020785">
              <w:rPr>
                <w:rFonts w:ascii="Times New Roman" w:hAnsi="Times New Roman" w:cs="Times New Roman"/>
                <w:sz w:val="24"/>
                <w:szCs w:val="24"/>
              </w:rPr>
              <w:t xml:space="preserve">tais </w:t>
            </w:r>
            <w:r w:rsidRPr="009A11E2">
              <w:rPr>
                <w:rFonts w:ascii="Times New Roman" w:hAnsi="Times New Roman" w:cs="Times New Roman"/>
                <w:sz w:val="24"/>
                <w:szCs w:val="24"/>
              </w:rPr>
              <w:t>regulējum</w:t>
            </w:r>
            <w:r w:rsidR="00020785">
              <w:rPr>
                <w:rFonts w:ascii="Times New Roman" w:hAnsi="Times New Roman" w:cs="Times New Roman"/>
                <w:sz w:val="24"/>
                <w:szCs w:val="24"/>
              </w:rPr>
              <w:t>s ir</w:t>
            </w:r>
            <w:r w:rsidRPr="009A11E2">
              <w:rPr>
                <w:rFonts w:ascii="Times New Roman" w:hAnsi="Times New Roman" w:cs="Times New Roman"/>
                <w:sz w:val="24"/>
                <w:szCs w:val="24"/>
              </w:rPr>
              <w:t xml:space="preserve"> grozīt</w:t>
            </w:r>
            <w:r w:rsidR="00020785">
              <w:rPr>
                <w:rFonts w:ascii="Times New Roman" w:hAnsi="Times New Roman" w:cs="Times New Roman"/>
                <w:sz w:val="24"/>
                <w:szCs w:val="24"/>
              </w:rPr>
              <w:t>s</w:t>
            </w:r>
            <w:r w:rsidRPr="009A11E2">
              <w:rPr>
                <w:rFonts w:ascii="Times New Roman" w:hAnsi="Times New Roman" w:cs="Times New Roman"/>
                <w:sz w:val="24"/>
                <w:szCs w:val="24"/>
              </w:rPr>
              <w:t xml:space="preserve">, </w:t>
            </w:r>
            <w:proofErr w:type="gramStart"/>
            <w:r w:rsidRPr="009A11E2">
              <w:rPr>
                <w:rFonts w:ascii="Times New Roman" w:hAnsi="Times New Roman" w:cs="Times New Roman"/>
                <w:sz w:val="24"/>
                <w:szCs w:val="24"/>
              </w:rPr>
              <w:t xml:space="preserve">paredzot, ka pabalstu turpinās izmaksāt </w:t>
            </w:r>
            <w:r w:rsidR="00020785">
              <w:rPr>
                <w:rFonts w:ascii="Times New Roman" w:hAnsi="Times New Roman" w:cs="Times New Roman"/>
                <w:sz w:val="24"/>
                <w:szCs w:val="24"/>
              </w:rPr>
              <w:t xml:space="preserve">neatkarīgi no </w:t>
            </w:r>
            <w:r w:rsidRPr="009A11E2">
              <w:rPr>
                <w:rFonts w:ascii="Times New Roman" w:hAnsi="Times New Roman" w:cs="Times New Roman"/>
                <w:sz w:val="24"/>
                <w:szCs w:val="24"/>
              </w:rPr>
              <w:t>person</w:t>
            </w:r>
            <w:r w:rsidR="00020785">
              <w:rPr>
                <w:rFonts w:ascii="Times New Roman" w:hAnsi="Times New Roman" w:cs="Times New Roman"/>
                <w:sz w:val="24"/>
                <w:szCs w:val="24"/>
              </w:rPr>
              <w:t xml:space="preserve">as </w:t>
            </w:r>
            <w:r w:rsidRPr="009A11E2">
              <w:rPr>
                <w:rFonts w:ascii="Times New Roman" w:hAnsi="Times New Roman" w:cs="Times New Roman"/>
                <w:sz w:val="24"/>
                <w:szCs w:val="24"/>
                <w:shd w:val="clear" w:color="auto" w:fill="FFFFFF"/>
              </w:rPr>
              <w:t>ievieto</w:t>
            </w:r>
            <w:r w:rsidR="00020785">
              <w:rPr>
                <w:rFonts w:ascii="Times New Roman" w:hAnsi="Times New Roman" w:cs="Times New Roman"/>
                <w:sz w:val="24"/>
                <w:szCs w:val="24"/>
                <w:shd w:val="clear" w:color="auto" w:fill="FFFFFF"/>
              </w:rPr>
              <w:t>š</w:t>
            </w:r>
            <w:r w:rsidRPr="009A11E2">
              <w:rPr>
                <w:rFonts w:ascii="Times New Roman" w:hAnsi="Times New Roman" w:cs="Times New Roman"/>
                <w:sz w:val="24"/>
                <w:szCs w:val="24"/>
                <w:shd w:val="clear" w:color="auto" w:fill="FFFFFF"/>
              </w:rPr>
              <w:t>a</w:t>
            </w:r>
            <w:r w:rsidR="00020785">
              <w:rPr>
                <w:rFonts w:ascii="Times New Roman" w:hAnsi="Times New Roman" w:cs="Times New Roman"/>
                <w:sz w:val="24"/>
                <w:szCs w:val="24"/>
                <w:shd w:val="clear" w:color="auto" w:fill="FFFFFF"/>
              </w:rPr>
              <w:t>na</w:t>
            </w:r>
            <w:r w:rsidRPr="009A11E2">
              <w:rPr>
                <w:rFonts w:ascii="Times New Roman" w:hAnsi="Times New Roman" w:cs="Times New Roman"/>
                <w:sz w:val="24"/>
                <w:szCs w:val="24"/>
                <w:shd w:val="clear" w:color="auto" w:fill="FFFFFF"/>
              </w:rPr>
              <w:t xml:space="preserve">s </w:t>
            </w:r>
            <w:r w:rsidR="00020785">
              <w:rPr>
                <w:rFonts w:ascii="Times New Roman" w:hAnsi="Times New Roman" w:cs="Times New Roman"/>
                <w:sz w:val="24"/>
                <w:szCs w:val="24"/>
                <w:shd w:val="clear" w:color="auto" w:fill="FFFFFF"/>
              </w:rPr>
              <w:t>I</w:t>
            </w:r>
            <w:r w:rsidRPr="009A11E2">
              <w:rPr>
                <w:rFonts w:ascii="Times New Roman" w:hAnsi="Times New Roman" w:cs="Times New Roman"/>
                <w:sz w:val="24"/>
                <w:szCs w:val="24"/>
                <w:shd w:val="clear" w:color="auto" w:fill="FFFFFF"/>
              </w:rPr>
              <w:t>nstitūcijā</w:t>
            </w:r>
            <w:r w:rsidR="00020785">
              <w:rPr>
                <w:rFonts w:ascii="Times New Roman" w:hAnsi="Times New Roman" w:cs="Times New Roman"/>
                <w:sz w:val="24"/>
                <w:szCs w:val="24"/>
                <w:shd w:val="clear" w:color="auto" w:fill="FFFFFF"/>
              </w:rPr>
              <w:t>, v</w:t>
            </w:r>
            <w:r w:rsidR="006123ED">
              <w:rPr>
                <w:rFonts w:ascii="Times New Roman" w:hAnsi="Times New Roman" w:cs="Times New Roman"/>
                <w:sz w:val="24"/>
                <w:szCs w:val="24"/>
                <w:shd w:val="clear" w:color="auto" w:fill="FFFFFF"/>
              </w:rPr>
              <w:t>i</w:t>
            </w:r>
            <w:r w:rsidRPr="009A11E2">
              <w:rPr>
                <w:rFonts w:ascii="Times New Roman" w:hAnsi="Times New Roman" w:cs="Times New Roman"/>
                <w:sz w:val="24"/>
                <w:szCs w:val="24"/>
                <w:shd w:val="clear" w:color="auto" w:fill="FFFFFF"/>
              </w:rPr>
              <w:t>enlaikus tiek</w:t>
            </w:r>
            <w:proofErr w:type="gramEnd"/>
            <w:r w:rsidRPr="009A11E2">
              <w:rPr>
                <w:rFonts w:ascii="Times New Roman" w:hAnsi="Times New Roman" w:cs="Times New Roman"/>
                <w:sz w:val="24"/>
                <w:szCs w:val="24"/>
                <w:shd w:val="clear" w:color="auto" w:fill="FFFFFF"/>
              </w:rPr>
              <w:t xml:space="preserve"> mainīta terminoloģija vārdu “invalīds” aizstājot ar vārdiem “persona ar invaliditāti”. Grozījumi Valsts sociālo pabalstu likumā ir </w:t>
            </w:r>
            <w:r w:rsidR="00020785">
              <w:rPr>
                <w:rFonts w:ascii="Times New Roman" w:hAnsi="Times New Roman" w:cs="Times New Roman"/>
                <w:sz w:val="24"/>
                <w:szCs w:val="24"/>
                <w:shd w:val="clear" w:color="auto" w:fill="FFFFFF"/>
              </w:rPr>
              <w:t>pieņemti 2020. gada 24. novembrī, un</w:t>
            </w:r>
            <w:r w:rsidRPr="009A11E2">
              <w:rPr>
                <w:rFonts w:ascii="Times New Roman" w:hAnsi="Times New Roman" w:cs="Times New Roman"/>
                <w:sz w:val="24"/>
                <w:szCs w:val="24"/>
                <w:shd w:val="clear" w:color="auto" w:fill="FFFFFF"/>
              </w:rPr>
              <w:t xml:space="preserve"> saskaņā ar pārejas noteikumiem iepriekšminētais grozījums </w:t>
            </w:r>
            <w:r w:rsidRPr="009A11E2">
              <w:rPr>
                <w:rFonts w:ascii="Times New Roman" w:hAnsi="Times New Roman" w:cs="Times New Roman"/>
                <w:sz w:val="24"/>
                <w:szCs w:val="24"/>
              </w:rPr>
              <w:t>stāsies spēkā 2021. gada 1.</w:t>
            </w:r>
            <w:r>
              <w:rPr>
                <w:rFonts w:ascii="Times New Roman" w:hAnsi="Times New Roman" w:cs="Times New Roman"/>
                <w:sz w:val="24"/>
                <w:szCs w:val="24"/>
              </w:rPr>
              <w:t xml:space="preserve"> </w:t>
            </w:r>
            <w:r w:rsidRPr="009A11E2">
              <w:rPr>
                <w:rFonts w:ascii="Times New Roman" w:hAnsi="Times New Roman" w:cs="Times New Roman"/>
                <w:sz w:val="24"/>
                <w:szCs w:val="24"/>
              </w:rPr>
              <w:t>jūlijā.</w:t>
            </w:r>
          </w:p>
          <w:p w14:paraId="4A0FD1C8" w14:textId="77777777" w:rsidR="004B7CB1" w:rsidRDefault="005F3ECD" w:rsidP="00020785">
            <w:pPr>
              <w:spacing w:after="120" w:line="240" w:lineRule="auto"/>
              <w:jc w:val="both"/>
              <w:rPr>
                <w:rFonts w:ascii="Times New Roman" w:eastAsia="Times New Roman" w:hAnsi="Times New Roman" w:cs="Times New Roman"/>
                <w:sz w:val="24"/>
                <w:szCs w:val="24"/>
              </w:rPr>
            </w:pPr>
            <w:r w:rsidRPr="009A11E2">
              <w:rPr>
                <w:rFonts w:ascii="Times New Roman" w:hAnsi="Times New Roman" w:cs="Times New Roman"/>
                <w:sz w:val="24"/>
                <w:szCs w:val="24"/>
              </w:rPr>
              <w:t xml:space="preserve">Līdz ar to pabalsts personai ar invaliditāti, kurai nepieciešama kopšana, būs daļa no personas ienākumiem, no kuriem tiek ieturēta samaksa par </w:t>
            </w:r>
            <w:r w:rsidRPr="009A11E2">
              <w:rPr>
                <w:rFonts w:ascii="Times New Roman" w:hAnsi="Times New Roman" w:cs="Times New Roman"/>
                <w:sz w:val="24"/>
                <w:szCs w:val="24"/>
                <w:shd w:val="clear" w:color="auto" w:fill="FFFFFF"/>
              </w:rPr>
              <w:t xml:space="preserve">ilgstošas </w:t>
            </w:r>
            <w:r w:rsidRPr="009A11E2">
              <w:rPr>
                <w:rFonts w:ascii="Times New Roman" w:hAnsi="Times New Roman" w:cs="Times New Roman"/>
                <w:sz w:val="24"/>
                <w:szCs w:val="24"/>
                <w:shd w:val="clear" w:color="auto" w:fill="FFFFFF"/>
              </w:rPr>
              <w:lastRenderedPageBreak/>
              <w:t>sociālās aprūpes un sociālās rehabilitācijas institūcijas pakalpojumu</w:t>
            </w:r>
            <w:r>
              <w:rPr>
                <w:rFonts w:ascii="Times New Roman" w:hAnsi="Times New Roman" w:cs="Times New Roman"/>
                <w:sz w:val="24"/>
                <w:szCs w:val="24"/>
                <w:shd w:val="clear" w:color="auto" w:fill="FFFFFF"/>
              </w:rPr>
              <w:t>,</w:t>
            </w:r>
            <w:r w:rsidRPr="009A11E2">
              <w:rPr>
                <w:rFonts w:ascii="Times New Roman" w:hAnsi="Times New Roman" w:cs="Times New Roman"/>
                <w:sz w:val="24"/>
                <w:szCs w:val="24"/>
                <w:shd w:val="clear" w:color="auto" w:fill="FFFFFF"/>
              </w:rPr>
              <w:t xml:space="preserve"> un tas ietekmēs arī naudas summu, kas saglabājama personas personiskiem izdevumiem saskaņā ar </w:t>
            </w:r>
            <w:r w:rsidRPr="009A11E2">
              <w:rPr>
                <w:rFonts w:ascii="Times New Roman" w:hAnsi="Times New Roman" w:cs="Times New Roman"/>
                <w:sz w:val="24"/>
                <w:szCs w:val="24"/>
              </w:rPr>
              <w:t xml:space="preserve">SPSPL </w:t>
            </w:r>
            <w:r w:rsidRPr="009A11E2">
              <w:rPr>
                <w:rFonts w:ascii="Times New Roman" w:eastAsia="Times New Roman" w:hAnsi="Times New Roman" w:cs="Times New Roman"/>
                <w:sz w:val="24"/>
                <w:szCs w:val="24"/>
              </w:rPr>
              <w:t>29. panta otrās daļas 1. un 2. punktā noteikto.</w:t>
            </w:r>
          </w:p>
          <w:p w14:paraId="18AE7760" w14:textId="449544E8" w:rsidR="005F3ECD" w:rsidRPr="00CD25E1" w:rsidRDefault="0065219B" w:rsidP="0065219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Tādējādi tiks s</w:t>
            </w:r>
            <w:r w:rsidR="005F3ECD" w:rsidRPr="009A11E2">
              <w:rPr>
                <w:rFonts w:ascii="Times New Roman" w:hAnsi="Times New Roman" w:cs="Times New Roman"/>
                <w:sz w:val="24"/>
                <w:szCs w:val="24"/>
              </w:rPr>
              <w:t>a</w:t>
            </w:r>
            <w:r w:rsidR="005F3ECD">
              <w:rPr>
                <w:rFonts w:ascii="Times New Roman" w:hAnsi="Times New Roman" w:cs="Times New Roman"/>
                <w:sz w:val="24"/>
                <w:szCs w:val="24"/>
              </w:rPr>
              <w:t>s</w:t>
            </w:r>
            <w:r w:rsidR="005F3ECD" w:rsidRPr="009A11E2">
              <w:rPr>
                <w:rFonts w:ascii="Times New Roman" w:hAnsi="Times New Roman" w:cs="Times New Roman"/>
                <w:sz w:val="24"/>
                <w:szCs w:val="24"/>
              </w:rPr>
              <w:t>kaņot</w:t>
            </w:r>
            <w:r>
              <w:rPr>
                <w:rFonts w:ascii="Times New Roman" w:hAnsi="Times New Roman" w:cs="Times New Roman"/>
                <w:sz w:val="24"/>
                <w:szCs w:val="24"/>
              </w:rPr>
              <w:t>s</w:t>
            </w:r>
            <w:r w:rsidR="005F3ECD" w:rsidRPr="009A11E2">
              <w:rPr>
                <w:rFonts w:ascii="Times New Roman" w:hAnsi="Times New Roman" w:cs="Times New Roman"/>
                <w:sz w:val="24"/>
                <w:szCs w:val="24"/>
              </w:rPr>
              <w:t xml:space="preserve"> regulējum</w:t>
            </w:r>
            <w:r>
              <w:rPr>
                <w:rFonts w:ascii="Times New Roman" w:hAnsi="Times New Roman" w:cs="Times New Roman"/>
                <w:sz w:val="24"/>
                <w:szCs w:val="24"/>
              </w:rPr>
              <w:t>s</w:t>
            </w:r>
            <w:r w:rsidR="005F3ECD" w:rsidRPr="009A11E2">
              <w:rPr>
                <w:rFonts w:ascii="Times New Roman" w:hAnsi="Times New Roman" w:cs="Times New Roman"/>
                <w:sz w:val="24"/>
                <w:szCs w:val="24"/>
              </w:rPr>
              <w:t xml:space="preserve"> par pabalstu personai ar invaliditāti, kurai nepieciešama kopšana</w:t>
            </w:r>
            <w:r w:rsidR="005F3ECD">
              <w:rPr>
                <w:rFonts w:ascii="Times New Roman" w:hAnsi="Times New Roman" w:cs="Times New Roman"/>
                <w:sz w:val="24"/>
                <w:szCs w:val="24"/>
              </w:rPr>
              <w:t>,</w:t>
            </w:r>
            <w:r w:rsidR="005F3ECD" w:rsidRPr="009A11E2">
              <w:rPr>
                <w:rFonts w:ascii="Times New Roman" w:eastAsia="Times New Roman" w:hAnsi="Times New Roman" w:cs="Times New Roman"/>
                <w:sz w:val="24"/>
                <w:szCs w:val="24"/>
              </w:rPr>
              <w:t xml:space="preserve"> ar grozījumu Valsts sociālo pabalstu likumā, paredzot arī identisku pārejas periodu minēt</w:t>
            </w:r>
            <w:r w:rsidR="005F3ECD">
              <w:rPr>
                <w:rFonts w:ascii="Times New Roman" w:eastAsia="Times New Roman" w:hAnsi="Times New Roman" w:cs="Times New Roman"/>
                <w:sz w:val="24"/>
                <w:szCs w:val="24"/>
              </w:rPr>
              <w:t>o</w:t>
            </w:r>
            <w:r w:rsidR="005F3ECD" w:rsidRPr="009A11E2">
              <w:rPr>
                <w:rFonts w:ascii="Times New Roman" w:eastAsia="Times New Roman" w:hAnsi="Times New Roman" w:cs="Times New Roman"/>
                <w:sz w:val="24"/>
                <w:szCs w:val="24"/>
              </w:rPr>
              <w:t xml:space="preserve"> grozīju</w:t>
            </w:r>
            <w:r w:rsidR="005F3ECD">
              <w:rPr>
                <w:rFonts w:ascii="Times New Roman" w:eastAsia="Times New Roman" w:hAnsi="Times New Roman" w:cs="Times New Roman"/>
                <w:sz w:val="24"/>
                <w:szCs w:val="24"/>
              </w:rPr>
              <w:t>mu</w:t>
            </w:r>
            <w:r w:rsidR="005F3ECD" w:rsidRPr="009A11E2">
              <w:rPr>
                <w:rFonts w:ascii="Times New Roman" w:eastAsia="Times New Roman" w:hAnsi="Times New Roman" w:cs="Times New Roman"/>
                <w:sz w:val="24"/>
                <w:szCs w:val="24"/>
              </w:rPr>
              <w:t xml:space="preserve"> spēkā stāšanās laikam.</w:t>
            </w:r>
          </w:p>
        </w:tc>
      </w:tr>
      <w:tr w:rsidR="00BC40EB" w:rsidRPr="00A06DC7" w14:paraId="43B759A2" w14:textId="77777777" w:rsidTr="00D5657A">
        <w:trPr>
          <w:tblCellSpacing w:w="15" w:type="dxa"/>
        </w:trPr>
        <w:tc>
          <w:tcPr>
            <w:tcW w:w="184" w:type="pct"/>
            <w:tcBorders>
              <w:top w:val="outset" w:sz="6" w:space="0" w:color="auto"/>
              <w:left w:val="outset" w:sz="6" w:space="0" w:color="auto"/>
              <w:bottom w:val="outset" w:sz="6" w:space="0" w:color="auto"/>
              <w:right w:val="outset" w:sz="6" w:space="0" w:color="auto"/>
            </w:tcBorders>
            <w:hideMark/>
          </w:tcPr>
          <w:p w14:paraId="7247ED23" w14:textId="77777777" w:rsidR="00BC40EB" w:rsidRPr="00A06DC7" w:rsidRDefault="00BC40EB" w:rsidP="005C2A88">
            <w:pPr>
              <w:spacing w:after="0" w:line="240" w:lineRule="auto"/>
              <w:jc w:val="both"/>
              <w:rPr>
                <w:rFonts w:ascii="Times New Roman" w:eastAsia="Times New Roman" w:hAnsi="Times New Roman" w:cs="Times New Roman"/>
                <w:iCs/>
                <w:sz w:val="24"/>
                <w:szCs w:val="24"/>
                <w:lang w:val="en-US" w:eastAsia="lv-LV"/>
              </w:rPr>
            </w:pPr>
            <w:r w:rsidRPr="00A06DC7">
              <w:rPr>
                <w:rFonts w:ascii="Times New Roman" w:eastAsia="Times New Roman" w:hAnsi="Times New Roman" w:cs="Times New Roman"/>
                <w:iCs/>
                <w:sz w:val="24"/>
                <w:szCs w:val="24"/>
                <w:lang w:val="en-US" w:eastAsia="lv-LV"/>
              </w:rPr>
              <w:lastRenderedPageBreak/>
              <w:t>3.</w:t>
            </w:r>
          </w:p>
        </w:tc>
        <w:tc>
          <w:tcPr>
            <w:tcW w:w="985" w:type="pct"/>
            <w:tcBorders>
              <w:top w:val="outset" w:sz="6" w:space="0" w:color="auto"/>
              <w:left w:val="outset" w:sz="6" w:space="0" w:color="auto"/>
              <w:bottom w:val="outset" w:sz="6" w:space="0" w:color="auto"/>
              <w:right w:val="outset" w:sz="6" w:space="0" w:color="auto"/>
            </w:tcBorders>
            <w:hideMark/>
          </w:tcPr>
          <w:p w14:paraId="4C615E83" w14:textId="77777777" w:rsidR="00BC40EB" w:rsidRPr="00D03EF9" w:rsidRDefault="00BC40EB" w:rsidP="005C2A88">
            <w:pPr>
              <w:spacing w:after="0" w:line="240" w:lineRule="auto"/>
              <w:jc w:val="both"/>
              <w:rPr>
                <w:rFonts w:ascii="Times New Roman" w:eastAsia="Times New Roman" w:hAnsi="Times New Roman" w:cs="Times New Roman"/>
                <w:iCs/>
                <w:sz w:val="24"/>
                <w:szCs w:val="24"/>
                <w:lang w:eastAsia="lv-LV"/>
              </w:rPr>
            </w:pPr>
            <w:r w:rsidRPr="00D03EF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768" w:type="pct"/>
            <w:tcBorders>
              <w:top w:val="outset" w:sz="6" w:space="0" w:color="auto"/>
              <w:left w:val="outset" w:sz="6" w:space="0" w:color="auto"/>
              <w:bottom w:val="outset" w:sz="6" w:space="0" w:color="auto"/>
              <w:right w:val="outset" w:sz="6" w:space="0" w:color="auto"/>
            </w:tcBorders>
            <w:hideMark/>
          </w:tcPr>
          <w:p w14:paraId="4E7398BD" w14:textId="3048460F" w:rsidR="00BC40EB" w:rsidRPr="00BC40EB" w:rsidRDefault="00BC40EB" w:rsidP="005C2A88">
            <w:pPr>
              <w:spacing w:after="0" w:line="240" w:lineRule="auto"/>
              <w:jc w:val="both"/>
              <w:rPr>
                <w:rFonts w:ascii="Times New Roman" w:eastAsia="Times New Roman" w:hAnsi="Times New Roman" w:cs="Times New Roman"/>
                <w:iCs/>
                <w:sz w:val="24"/>
                <w:szCs w:val="24"/>
                <w:lang w:val="de-DE" w:eastAsia="lv-LV"/>
              </w:rPr>
            </w:pPr>
            <w:r w:rsidRPr="00BC40EB">
              <w:rPr>
                <w:rFonts w:ascii="Times New Roman" w:eastAsia="Times New Roman" w:hAnsi="Times New Roman" w:cs="Times New Roman"/>
                <w:iCs/>
                <w:sz w:val="24"/>
                <w:szCs w:val="24"/>
                <w:lang w:val="de-DE" w:eastAsia="lv-LV"/>
              </w:rPr>
              <w:t>Noteikumu projekts šo jomu neskar.</w:t>
            </w:r>
          </w:p>
        </w:tc>
      </w:tr>
      <w:tr w:rsidR="00BC40EB" w:rsidRPr="00A06DC7" w14:paraId="4162DEC5" w14:textId="77777777" w:rsidTr="005F3ECD">
        <w:trPr>
          <w:tblCellSpacing w:w="15" w:type="dxa"/>
        </w:trPr>
        <w:tc>
          <w:tcPr>
            <w:tcW w:w="184" w:type="pct"/>
            <w:tcBorders>
              <w:top w:val="outset" w:sz="6" w:space="0" w:color="auto"/>
              <w:left w:val="outset" w:sz="6" w:space="0" w:color="auto"/>
              <w:bottom w:val="outset" w:sz="6" w:space="0" w:color="auto"/>
              <w:right w:val="outset" w:sz="6" w:space="0" w:color="auto"/>
            </w:tcBorders>
            <w:hideMark/>
          </w:tcPr>
          <w:p w14:paraId="6BF686EC" w14:textId="77777777" w:rsidR="00BC40EB" w:rsidRPr="00A06DC7" w:rsidRDefault="00BC40EB" w:rsidP="005C2A88">
            <w:pPr>
              <w:spacing w:after="0" w:line="240" w:lineRule="auto"/>
              <w:jc w:val="both"/>
              <w:rPr>
                <w:rFonts w:ascii="Times New Roman" w:eastAsia="Times New Roman" w:hAnsi="Times New Roman" w:cs="Times New Roman"/>
                <w:iCs/>
                <w:sz w:val="24"/>
                <w:szCs w:val="24"/>
                <w:lang w:val="en-US" w:eastAsia="lv-LV"/>
              </w:rPr>
            </w:pPr>
            <w:r w:rsidRPr="00A06DC7">
              <w:rPr>
                <w:rFonts w:ascii="Times New Roman" w:eastAsia="Times New Roman" w:hAnsi="Times New Roman" w:cs="Times New Roman"/>
                <w:iCs/>
                <w:sz w:val="24"/>
                <w:szCs w:val="24"/>
                <w:lang w:val="en-US" w:eastAsia="lv-LV"/>
              </w:rPr>
              <w:t>4.</w:t>
            </w:r>
          </w:p>
        </w:tc>
        <w:tc>
          <w:tcPr>
            <w:tcW w:w="985" w:type="pct"/>
            <w:tcBorders>
              <w:top w:val="outset" w:sz="6" w:space="0" w:color="auto"/>
              <w:left w:val="outset" w:sz="6" w:space="0" w:color="auto"/>
              <w:bottom w:val="outset" w:sz="6" w:space="0" w:color="auto"/>
              <w:right w:val="outset" w:sz="6" w:space="0" w:color="auto"/>
            </w:tcBorders>
            <w:hideMark/>
          </w:tcPr>
          <w:p w14:paraId="6BA2FB3A" w14:textId="77777777" w:rsidR="00BC40EB" w:rsidRPr="00D03EF9" w:rsidRDefault="00BC40EB" w:rsidP="005C2A88">
            <w:pPr>
              <w:spacing w:after="0" w:line="240" w:lineRule="auto"/>
              <w:jc w:val="both"/>
              <w:rPr>
                <w:rFonts w:ascii="Times New Roman" w:eastAsia="Times New Roman" w:hAnsi="Times New Roman" w:cs="Times New Roman"/>
                <w:iCs/>
                <w:sz w:val="24"/>
                <w:szCs w:val="24"/>
                <w:lang w:eastAsia="lv-LV"/>
              </w:rPr>
            </w:pPr>
            <w:r w:rsidRPr="00D03EF9">
              <w:rPr>
                <w:rFonts w:ascii="Times New Roman" w:eastAsia="Times New Roman" w:hAnsi="Times New Roman" w:cs="Times New Roman"/>
                <w:iCs/>
                <w:sz w:val="24"/>
                <w:szCs w:val="24"/>
                <w:lang w:eastAsia="lv-LV"/>
              </w:rPr>
              <w:t>Cita informācija</w:t>
            </w:r>
          </w:p>
        </w:tc>
        <w:tc>
          <w:tcPr>
            <w:tcW w:w="3768" w:type="pct"/>
            <w:tcBorders>
              <w:top w:val="outset" w:sz="6" w:space="0" w:color="auto"/>
              <w:left w:val="outset" w:sz="6" w:space="0" w:color="auto"/>
              <w:bottom w:val="outset" w:sz="6" w:space="0" w:color="auto"/>
              <w:right w:val="outset" w:sz="6" w:space="0" w:color="auto"/>
            </w:tcBorders>
          </w:tcPr>
          <w:p w14:paraId="668CC4B2" w14:textId="489498C8" w:rsidR="00BC40EB" w:rsidRPr="00BA3CEB" w:rsidRDefault="00BA3CEB" w:rsidP="00BC40EB">
            <w:pPr>
              <w:spacing w:after="0" w:line="240" w:lineRule="auto"/>
              <w:jc w:val="both"/>
              <w:rPr>
                <w:rFonts w:ascii="Times New Roman" w:eastAsia="Times New Roman" w:hAnsi="Times New Roman" w:cs="Times New Roman"/>
                <w:sz w:val="24"/>
                <w:szCs w:val="24"/>
                <w:lang w:eastAsia="lv-LV"/>
              </w:rPr>
            </w:pPr>
            <w:r w:rsidRPr="00BA3CEB">
              <w:rPr>
                <w:rFonts w:ascii="Times New Roman" w:eastAsia="Times New Roman" w:hAnsi="Times New Roman" w:cs="Times New Roman"/>
                <w:sz w:val="24"/>
                <w:szCs w:val="24"/>
                <w:lang w:eastAsia="lv-LV"/>
              </w:rPr>
              <w:t>Nav</w:t>
            </w:r>
          </w:p>
        </w:tc>
      </w:tr>
    </w:tbl>
    <w:p w14:paraId="4B4BF153" w14:textId="77777777" w:rsidR="00632A67" w:rsidRPr="00123E4F" w:rsidRDefault="00632A67" w:rsidP="00632A67">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 xml:space="preserve">  </w:t>
      </w:r>
    </w:p>
    <w:tbl>
      <w:tblPr>
        <w:tblW w:w="52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9"/>
        <w:gridCol w:w="5904"/>
      </w:tblGrid>
      <w:tr w:rsidR="00632A67" w:rsidRPr="00123E4F" w14:paraId="32752391" w14:textId="77777777" w:rsidTr="00BC40EB">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3B75D4E5" w14:textId="77777777" w:rsidR="00632A67" w:rsidRPr="00123E4F" w:rsidRDefault="00632A67" w:rsidP="001E5E1A">
            <w:pPr>
              <w:spacing w:after="0" w:line="240" w:lineRule="auto"/>
              <w:rPr>
                <w:rFonts w:ascii="Times New Roman" w:eastAsia="Times New Roman" w:hAnsi="Times New Roman" w:cs="Times New Roman"/>
                <w:b/>
                <w:bCs/>
                <w:iCs/>
                <w:sz w:val="24"/>
                <w:szCs w:val="24"/>
                <w:lang w:eastAsia="lv-LV"/>
              </w:rPr>
            </w:pPr>
            <w:r w:rsidRPr="00123E4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32A67" w:rsidRPr="00123E4F" w14:paraId="16B227D5"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52E24B5D"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1.</w:t>
            </w:r>
          </w:p>
        </w:tc>
        <w:tc>
          <w:tcPr>
            <w:tcW w:w="1594" w:type="pct"/>
            <w:tcBorders>
              <w:top w:val="outset" w:sz="6" w:space="0" w:color="auto"/>
              <w:left w:val="outset" w:sz="6" w:space="0" w:color="auto"/>
              <w:bottom w:val="outset" w:sz="6" w:space="0" w:color="auto"/>
              <w:right w:val="outset" w:sz="6" w:space="0" w:color="auto"/>
            </w:tcBorders>
            <w:hideMark/>
          </w:tcPr>
          <w:p w14:paraId="4E7218E2"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Sabiedrības mērķgrupas, kuras tiesiskais regulējums ietekmē vai varētu ietekmēt</w:t>
            </w:r>
          </w:p>
        </w:tc>
        <w:tc>
          <w:tcPr>
            <w:tcW w:w="3062" w:type="pct"/>
            <w:tcBorders>
              <w:top w:val="outset" w:sz="6" w:space="0" w:color="auto"/>
              <w:left w:val="outset" w:sz="6" w:space="0" w:color="auto"/>
              <w:bottom w:val="outset" w:sz="6" w:space="0" w:color="auto"/>
              <w:right w:val="outset" w:sz="6" w:space="0" w:color="auto"/>
            </w:tcBorders>
            <w:hideMark/>
          </w:tcPr>
          <w:p w14:paraId="21363EB0" w14:textId="6E98B73A" w:rsidR="005F3ECD" w:rsidRDefault="005F3ECD" w:rsidP="001E5E1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Pašvaldības, sociālo pakalpojumu sniedzēji un saņēmēji</w:t>
            </w:r>
          </w:p>
          <w:p w14:paraId="0F3C4866" w14:textId="105ABE38"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P</w:t>
            </w:r>
            <w:r w:rsidR="005F3ECD">
              <w:rPr>
                <w:rFonts w:ascii="Times New Roman" w:eastAsia="Times New Roman" w:hAnsi="Times New Roman" w:cs="Times New Roman"/>
                <w:iCs/>
                <w:sz w:val="24"/>
                <w:szCs w:val="24"/>
                <w:lang w:eastAsia="lv-LV"/>
              </w:rPr>
              <w:t>ersonas ar invaliditāti, t.sk. garīga rakstura traucējumiem</w:t>
            </w:r>
          </w:p>
        </w:tc>
      </w:tr>
      <w:tr w:rsidR="00632A67" w:rsidRPr="00123E4F" w14:paraId="243E1955"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4BAEC163"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2.</w:t>
            </w:r>
          </w:p>
        </w:tc>
        <w:tc>
          <w:tcPr>
            <w:tcW w:w="1594" w:type="pct"/>
            <w:tcBorders>
              <w:top w:val="outset" w:sz="6" w:space="0" w:color="auto"/>
              <w:left w:val="outset" w:sz="6" w:space="0" w:color="auto"/>
              <w:bottom w:val="outset" w:sz="6" w:space="0" w:color="auto"/>
              <w:right w:val="outset" w:sz="6" w:space="0" w:color="auto"/>
            </w:tcBorders>
            <w:hideMark/>
          </w:tcPr>
          <w:p w14:paraId="0A3DD6D9"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Tiesiskā regulējuma ietekme uz tautsaimniecību un administratīvo slogu</w:t>
            </w:r>
          </w:p>
        </w:tc>
        <w:tc>
          <w:tcPr>
            <w:tcW w:w="3062" w:type="pct"/>
            <w:tcBorders>
              <w:top w:val="outset" w:sz="6" w:space="0" w:color="auto"/>
              <w:left w:val="outset" w:sz="6" w:space="0" w:color="auto"/>
              <w:bottom w:val="outset" w:sz="6" w:space="0" w:color="auto"/>
              <w:right w:val="outset" w:sz="6" w:space="0" w:color="auto"/>
            </w:tcBorders>
            <w:hideMark/>
          </w:tcPr>
          <w:p w14:paraId="7245DF6B" w14:textId="57A5D95E" w:rsidR="00D03EF9" w:rsidRDefault="00095CA8" w:rsidP="00095CA8">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Likumprojektā </w:t>
            </w:r>
            <w:r w:rsidR="00632A67" w:rsidRPr="00123E4F">
              <w:rPr>
                <w:rFonts w:ascii="Times New Roman" w:eastAsia="Times New Roman" w:hAnsi="Times New Roman" w:cs="Times New Roman"/>
                <w:iCs/>
                <w:sz w:val="24"/>
                <w:szCs w:val="24"/>
                <w:lang w:eastAsia="lv-LV"/>
              </w:rPr>
              <w:t xml:space="preserve">ietvertais tiesiskais regulējums </w:t>
            </w:r>
            <w:r>
              <w:rPr>
                <w:rFonts w:ascii="Times New Roman" w:eastAsia="Times New Roman" w:hAnsi="Times New Roman" w:cs="Times New Roman"/>
                <w:iCs/>
                <w:sz w:val="24"/>
                <w:szCs w:val="24"/>
                <w:lang w:eastAsia="lv-LV"/>
              </w:rPr>
              <w:t>prec</w:t>
            </w:r>
            <w:r w:rsidR="0017226A">
              <w:rPr>
                <w:rFonts w:ascii="Times New Roman" w:eastAsia="Times New Roman" w:hAnsi="Times New Roman" w:cs="Times New Roman"/>
                <w:iCs/>
                <w:sz w:val="24"/>
                <w:szCs w:val="24"/>
                <w:lang w:eastAsia="lv-LV"/>
              </w:rPr>
              <w:t>i</w:t>
            </w:r>
            <w:r>
              <w:rPr>
                <w:rFonts w:ascii="Times New Roman" w:eastAsia="Times New Roman" w:hAnsi="Times New Roman" w:cs="Times New Roman"/>
                <w:iCs/>
                <w:sz w:val="24"/>
                <w:szCs w:val="24"/>
                <w:lang w:eastAsia="lv-LV"/>
              </w:rPr>
              <w:t xml:space="preserve">zē pašvaldību, sociālo pakalpojumu sniedzēju un saņēmēju tiesības un pienākumus, kas pēc būtības nav jaunas un praksē jau tiek piemērotas (anotācijas </w:t>
            </w:r>
            <w:r w:rsidR="0017226A">
              <w:rPr>
                <w:rFonts w:ascii="Times New Roman" w:eastAsia="Times New Roman" w:hAnsi="Times New Roman" w:cs="Times New Roman"/>
                <w:iCs/>
                <w:sz w:val="24"/>
                <w:szCs w:val="24"/>
                <w:lang w:eastAsia="lv-LV"/>
              </w:rPr>
              <w:t xml:space="preserve">I daļas </w:t>
            </w:r>
            <w:r>
              <w:rPr>
                <w:rFonts w:ascii="Times New Roman" w:eastAsia="Times New Roman" w:hAnsi="Times New Roman" w:cs="Times New Roman"/>
                <w:iCs/>
                <w:sz w:val="24"/>
                <w:szCs w:val="24"/>
                <w:lang w:eastAsia="lv-LV"/>
              </w:rPr>
              <w:t>2.</w:t>
            </w:r>
            <w:r w:rsidR="0017226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punkta 1. un 2. jautājums), vai to piemērošana ir plānota </w:t>
            </w:r>
            <w:proofErr w:type="gramStart"/>
            <w:r>
              <w:rPr>
                <w:rFonts w:ascii="Times New Roman" w:eastAsia="Times New Roman" w:hAnsi="Times New Roman" w:cs="Times New Roman"/>
                <w:iCs/>
                <w:sz w:val="24"/>
                <w:szCs w:val="24"/>
                <w:lang w:eastAsia="lv-LV"/>
              </w:rPr>
              <w:t>(</w:t>
            </w:r>
            <w:proofErr w:type="gramEnd"/>
            <w:r>
              <w:rPr>
                <w:rFonts w:ascii="Times New Roman" w:eastAsia="Times New Roman" w:hAnsi="Times New Roman" w:cs="Times New Roman"/>
                <w:iCs/>
                <w:sz w:val="24"/>
                <w:szCs w:val="24"/>
                <w:lang w:eastAsia="lv-LV"/>
              </w:rPr>
              <w:t xml:space="preserve">anotācijas </w:t>
            </w:r>
            <w:r w:rsidR="0017226A">
              <w:rPr>
                <w:rFonts w:ascii="Times New Roman" w:eastAsia="Times New Roman" w:hAnsi="Times New Roman" w:cs="Times New Roman"/>
                <w:iCs/>
                <w:sz w:val="24"/>
                <w:szCs w:val="24"/>
                <w:lang w:eastAsia="lv-LV"/>
              </w:rPr>
              <w:t xml:space="preserve">I daļas </w:t>
            </w:r>
            <w:r>
              <w:rPr>
                <w:rFonts w:ascii="Times New Roman" w:eastAsia="Times New Roman" w:hAnsi="Times New Roman" w:cs="Times New Roman"/>
                <w:iCs/>
                <w:sz w:val="24"/>
                <w:szCs w:val="24"/>
                <w:lang w:eastAsia="lv-LV"/>
              </w:rPr>
              <w:t>2.</w:t>
            </w:r>
            <w:r w:rsidR="0017226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jautājums)</w:t>
            </w:r>
            <w:r>
              <w:rPr>
                <w:rFonts w:ascii="Times New Roman" w:eastAsia="Times New Roman" w:hAnsi="Times New Roman" w:cs="Times New Roman"/>
                <w:iCs/>
                <w:sz w:val="24"/>
                <w:szCs w:val="24"/>
                <w:lang w:eastAsia="lv-LV"/>
              </w:rPr>
              <w:t>.</w:t>
            </w:r>
          </w:p>
          <w:p w14:paraId="23202BD4" w14:textId="7CAADE1B" w:rsidR="005964C0" w:rsidRPr="00123E4F" w:rsidRDefault="005F3ECD" w:rsidP="00095CA8">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w:t>
            </w:r>
            <w:r w:rsidR="005964C0" w:rsidRPr="005964C0">
              <w:rPr>
                <w:rFonts w:ascii="Times New Roman" w:eastAsia="Times New Roman" w:hAnsi="Times New Roman" w:cs="Times New Roman"/>
                <w:iCs/>
                <w:sz w:val="24"/>
                <w:szCs w:val="24"/>
                <w:lang w:eastAsia="lv-LV"/>
              </w:rPr>
              <w:t>neietekm</w:t>
            </w:r>
            <w:r w:rsidR="009D17AD">
              <w:rPr>
                <w:rFonts w:ascii="Times New Roman" w:eastAsia="Times New Roman" w:hAnsi="Times New Roman" w:cs="Times New Roman"/>
                <w:iCs/>
                <w:sz w:val="24"/>
                <w:szCs w:val="24"/>
                <w:lang w:eastAsia="lv-LV"/>
              </w:rPr>
              <w:t>ē</w:t>
            </w:r>
            <w:r w:rsidR="005964C0" w:rsidRPr="005964C0">
              <w:rPr>
                <w:rFonts w:ascii="Times New Roman" w:eastAsia="Times New Roman" w:hAnsi="Times New Roman" w:cs="Times New Roman"/>
                <w:iCs/>
                <w:sz w:val="24"/>
                <w:szCs w:val="24"/>
                <w:lang w:eastAsia="lv-LV"/>
              </w:rPr>
              <w:t xml:space="preserve"> uzņēmējdarbības vidi un </w:t>
            </w:r>
            <w:r w:rsidR="00095CA8">
              <w:rPr>
                <w:rFonts w:ascii="Times New Roman" w:eastAsia="Times New Roman" w:hAnsi="Times New Roman" w:cs="Times New Roman"/>
                <w:iCs/>
                <w:sz w:val="24"/>
                <w:szCs w:val="24"/>
                <w:lang w:eastAsia="lv-LV"/>
              </w:rPr>
              <w:t>administratīvo slogu</w:t>
            </w:r>
            <w:r w:rsidR="005964C0" w:rsidRPr="005964C0">
              <w:rPr>
                <w:rFonts w:ascii="Times New Roman" w:eastAsia="Times New Roman" w:hAnsi="Times New Roman" w:cs="Times New Roman"/>
                <w:iCs/>
                <w:sz w:val="24"/>
                <w:szCs w:val="24"/>
                <w:lang w:eastAsia="lv-LV"/>
              </w:rPr>
              <w:t>.</w:t>
            </w:r>
          </w:p>
        </w:tc>
      </w:tr>
      <w:tr w:rsidR="00632A67" w:rsidRPr="00123E4F" w14:paraId="0DE2C21B"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7D5E86C6"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3.</w:t>
            </w:r>
          </w:p>
        </w:tc>
        <w:tc>
          <w:tcPr>
            <w:tcW w:w="1594" w:type="pct"/>
            <w:tcBorders>
              <w:top w:val="outset" w:sz="6" w:space="0" w:color="auto"/>
              <w:left w:val="outset" w:sz="6" w:space="0" w:color="auto"/>
              <w:bottom w:val="outset" w:sz="6" w:space="0" w:color="auto"/>
              <w:right w:val="outset" w:sz="6" w:space="0" w:color="auto"/>
            </w:tcBorders>
            <w:hideMark/>
          </w:tcPr>
          <w:p w14:paraId="2E656346"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Administratīvo izmaksu monetārs novērtējums</w:t>
            </w:r>
          </w:p>
        </w:tc>
        <w:tc>
          <w:tcPr>
            <w:tcW w:w="3062" w:type="pct"/>
            <w:tcBorders>
              <w:top w:val="outset" w:sz="6" w:space="0" w:color="auto"/>
              <w:left w:val="outset" w:sz="6" w:space="0" w:color="auto"/>
              <w:bottom w:val="outset" w:sz="6" w:space="0" w:color="auto"/>
              <w:right w:val="outset" w:sz="6" w:space="0" w:color="auto"/>
            </w:tcBorders>
            <w:hideMark/>
          </w:tcPr>
          <w:p w14:paraId="029E4C53"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Nav attiecināms</w:t>
            </w:r>
          </w:p>
        </w:tc>
      </w:tr>
      <w:tr w:rsidR="00632A67" w:rsidRPr="00123E4F" w14:paraId="275947C0"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4F3D30E5"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4.</w:t>
            </w:r>
          </w:p>
        </w:tc>
        <w:tc>
          <w:tcPr>
            <w:tcW w:w="1594" w:type="pct"/>
            <w:tcBorders>
              <w:top w:val="outset" w:sz="6" w:space="0" w:color="auto"/>
              <w:left w:val="outset" w:sz="6" w:space="0" w:color="auto"/>
              <w:bottom w:val="outset" w:sz="6" w:space="0" w:color="auto"/>
              <w:right w:val="outset" w:sz="6" w:space="0" w:color="auto"/>
            </w:tcBorders>
            <w:hideMark/>
          </w:tcPr>
          <w:p w14:paraId="79899CAD"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Atbilstības izmaksu monetārs novērtējums</w:t>
            </w:r>
          </w:p>
        </w:tc>
        <w:tc>
          <w:tcPr>
            <w:tcW w:w="3062" w:type="pct"/>
            <w:tcBorders>
              <w:top w:val="outset" w:sz="6" w:space="0" w:color="auto"/>
              <w:left w:val="outset" w:sz="6" w:space="0" w:color="auto"/>
              <w:bottom w:val="outset" w:sz="6" w:space="0" w:color="auto"/>
              <w:right w:val="outset" w:sz="6" w:space="0" w:color="auto"/>
            </w:tcBorders>
            <w:hideMark/>
          </w:tcPr>
          <w:p w14:paraId="2F4C90BC" w14:textId="0E2BA979"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Nav attiecināms</w:t>
            </w:r>
          </w:p>
        </w:tc>
      </w:tr>
      <w:tr w:rsidR="00632A67" w:rsidRPr="00123E4F" w14:paraId="572A2F6C"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27226738"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5.</w:t>
            </w:r>
          </w:p>
        </w:tc>
        <w:tc>
          <w:tcPr>
            <w:tcW w:w="1594" w:type="pct"/>
            <w:tcBorders>
              <w:top w:val="outset" w:sz="6" w:space="0" w:color="auto"/>
              <w:left w:val="outset" w:sz="6" w:space="0" w:color="auto"/>
              <w:bottom w:val="outset" w:sz="6" w:space="0" w:color="auto"/>
              <w:right w:val="outset" w:sz="6" w:space="0" w:color="auto"/>
            </w:tcBorders>
            <w:hideMark/>
          </w:tcPr>
          <w:p w14:paraId="6DDE9A58"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Cita informācija</w:t>
            </w:r>
          </w:p>
        </w:tc>
        <w:tc>
          <w:tcPr>
            <w:tcW w:w="3062" w:type="pct"/>
            <w:tcBorders>
              <w:top w:val="outset" w:sz="6" w:space="0" w:color="auto"/>
              <w:left w:val="outset" w:sz="6" w:space="0" w:color="auto"/>
              <w:bottom w:val="outset" w:sz="6" w:space="0" w:color="auto"/>
              <w:right w:val="outset" w:sz="6" w:space="0" w:color="auto"/>
            </w:tcBorders>
            <w:hideMark/>
          </w:tcPr>
          <w:p w14:paraId="0FD41B5B"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Nav</w:t>
            </w:r>
          </w:p>
        </w:tc>
      </w:tr>
    </w:tbl>
    <w:p w14:paraId="57BB66FB" w14:textId="55589D53" w:rsidR="000A7AF8" w:rsidRPr="000A7AF8" w:rsidRDefault="00632A67" w:rsidP="00632A67">
      <w:pPr>
        <w:spacing w:after="0" w:line="240" w:lineRule="auto"/>
        <w:rPr>
          <w:rFonts w:ascii="Times New Roman" w:eastAsia="Times New Roman" w:hAnsi="Times New Roman" w:cs="Times New Roman"/>
          <w:iCs/>
          <w:sz w:val="26"/>
          <w:szCs w:val="26"/>
          <w:lang w:val="en-US" w:eastAsia="lv-LV"/>
        </w:rPr>
      </w:pPr>
      <w:r w:rsidRPr="00123E4F">
        <w:rPr>
          <w:rFonts w:ascii="Times New Roman" w:eastAsia="Times New Roman" w:hAnsi="Times New Roman" w:cs="Times New Roman"/>
          <w:iCs/>
          <w:sz w:val="24"/>
          <w:szCs w:val="24"/>
          <w:lang w:eastAsia="lv-LV"/>
        </w:rPr>
        <w:t xml:space="preserve">  </w:t>
      </w:r>
    </w:p>
    <w:tbl>
      <w:tblPr>
        <w:tblW w:w="52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5"/>
        <w:gridCol w:w="683"/>
        <w:gridCol w:w="2269"/>
        <w:gridCol w:w="5634"/>
      </w:tblGrid>
      <w:tr w:rsidR="000A7AF8" w:rsidRPr="005C2F8E" w14:paraId="510522C6" w14:textId="77777777" w:rsidTr="00AF1367">
        <w:trPr>
          <w:tblCellSpacing w:w="15" w:type="dxa"/>
        </w:trPr>
        <w:tc>
          <w:tcPr>
            <w:tcW w:w="9471" w:type="dxa"/>
            <w:gridSpan w:val="4"/>
            <w:tcBorders>
              <w:top w:val="outset" w:sz="6" w:space="0" w:color="auto"/>
              <w:left w:val="outset" w:sz="6" w:space="0" w:color="auto"/>
              <w:bottom w:val="outset" w:sz="6" w:space="0" w:color="auto"/>
              <w:right w:val="outset" w:sz="6" w:space="0" w:color="auto"/>
            </w:tcBorders>
            <w:vAlign w:val="center"/>
            <w:hideMark/>
          </w:tcPr>
          <w:p w14:paraId="4B6A888B" w14:textId="77777777" w:rsidR="000A7AF8" w:rsidRPr="005C2F8E" w:rsidRDefault="000A7AF8" w:rsidP="00841EDD">
            <w:pPr>
              <w:spacing w:after="0" w:line="240" w:lineRule="auto"/>
              <w:rPr>
                <w:rFonts w:ascii="Times New Roman" w:eastAsia="Times New Roman" w:hAnsi="Times New Roman" w:cs="Times New Roman"/>
                <w:b/>
                <w:bCs/>
                <w:iCs/>
                <w:sz w:val="24"/>
                <w:szCs w:val="24"/>
                <w:lang w:eastAsia="lv-LV"/>
              </w:rPr>
            </w:pPr>
            <w:r w:rsidRPr="005C2F8E">
              <w:rPr>
                <w:rFonts w:ascii="Times New Roman" w:eastAsia="Times New Roman" w:hAnsi="Times New Roman" w:cs="Times New Roman"/>
                <w:b/>
                <w:bCs/>
                <w:iCs/>
                <w:sz w:val="24"/>
                <w:szCs w:val="24"/>
                <w:lang w:eastAsia="lv-LV"/>
              </w:rPr>
              <w:t>III. Tiesību akta projekta ietekme uz valsts budžetu un pašvaldību budžetiem</w:t>
            </w:r>
          </w:p>
        </w:tc>
      </w:tr>
      <w:tr w:rsidR="00195351" w:rsidRPr="005C2F8E" w14:paraId="486BBB51" w14:textId="77777777" w:rsidTr="00AF1367">
        <w:trPr>
          <w:tblCellSpacing w:w="15" w:type="dxa"/>
        </w:trPr>
        <w:tc>
          <w:tcPr>
            <w:tcW w:w="9471" w:type="dxa"/>
            <w:gridSpan w:val="4"/>
            <w:tcBorders>
              <w:top w:val="outset" w:sz="6" w:space="0" w:color="auto"/>
              <w:left w:val="outset" w:sz="6" w:space="0" w:color="auto"/>
              <w:bottom w:val="outset" w:sz="6" w:space="0" w:color="auto"/>
              <w:right w:val="outset" w:sz="6" w:space="0" w:color="auto"/>
            </w:tcBorders>
            <w:vAlign w:val="center"/>
          </w:tcPr>
          <w:p w14:paraId="1DC5CD8F" w14:textId="25B4189B" w:rsidR="00195351" w:rsidRPr="00195351" w:rsidRDefault="00195351" w:rsidP="00195351">
            <w:pPr>
              <w:spacing w:after="0" w:line="240" w:lineRule="auto"/>
              <w:jc w:val="center"/>
              <w:rPr>
                <w:rFonts w:ascii="Times New Roman" w:eastAsia="Times New Roman" w:hAnsi="Times New Roman" w:cs="Times New Roman"/>
                <w:iCs/>
                <w:sz w:val="24"/>
                <w:szCs w:val="24"/>
                <w:lang w:eastAsia="lv-LV"/>
              </w:rPr>
            </w:pPr>
            <w:r w:rsidRPr="00195351">
              <w:rPr>
                <w:rFonts w:ascii="Times New Roman" w:eastAsia="Times New Roman" w:hAnsi="Times New Roman" w:cs="Times New Roman"/>
                <w:iCs/>
                <w:sz w:val="24"/>
                <w:szCs w:val="24"/>
                <w:lang w:eastAsia="lv-LV"/>
              </w:rPr>
              <w:t>Noteikumu projekts šo jomu neskar.</w:t>
            </w:r>
          </w:p>
        </w:tc>
      </w:tr>
      <w:tr w:rsidR="00AF1367" w:rsidRPr="005C2F8E" w14:paraId="4C8CB5F4" w14:textId="77777777" w:rsidTr="00195351">
        <w:trPr>
          <w:tblCellSpacing w:w="15" w:type="dxa"/>
        </w:trPr>
        <w:tc>
          <w:tcPr>
            <w:tcW w:w="1583" w:type="dxa"/>
            <w:gridSpan w:val="2"/>
            <w:tcBorders>
              <w:top w:val="outset" w:sz="6" w:space="0" w:color="auto"/>
              <w:left w:val="outset" w:sz="6" w:space="0" w:color="auto"/>
              <w:bottom w:val="outset" w:sz="6" w:space="0" w:color="auto"/>
              <w:right w:val="outset" w:sz="6" w:space="0" w:color="auto"/>
            </w:tcBorders>
          </w:tcPr>
          <w:p w14:paraId="551B480C" w14:textId="77777777" w:rsidR="00AF1367" w:rsidRPr="005C2F8E" w:rsidRDefault="00AF1367" w:rsidP="00841EDD">
            <w:pPr>
              <w:spacing w:after="0" w:line="240" w:lineRule="auto"/>
              <w:rPr>
                <w:rFonts w:ascii="Times New Roman" w:eastAsia="Times New Roman" w:hAnsi="Times New Roman" w:cs="Times New Roman"/>
                <w:iCs/>
                <w:sz w:val="26"/>
                <w:szCs w:val="26"/>
                <w:lang w:eastAsia="lv-LV"/>
              </w:rPr>
            </w:pPr>
          </w:p>
        </w:tc>
        <w:tc>
          <w:tcPr>
            <w:tcW w:w="7858" w:type="dxa"/>
            <w:gridSpan w:val="2"/>
            <w:tcBorders>
              <w:top w:val="outset" w:sz="6" w:space="0" w:color="auto"/>
              <w:left w:val="outset" w:sz="6" w:space="0" w:color="auto"/>
              <w:bottom w:val="outset" w:sz="6" w:space="0" w:color="auto"/>
              <w:right w:val="outset" w:sz="6" w:space="0" w:color="auto"/>
            </w:tcBorders>
          </w:tcPr>
          <w:p w14:paraId="12A7DB17" w14:textId="77777777" w:rsidR="00AF1367" w:rsidRPr="005C2F8E" w:rsidRDefault="00AF1367" w:rsidP="00841EDD">
            <w:pPr>
              <w:autoSpaceDE w:val="0"/>
              <w:autoSpaceDN w:val="0"/>
              <w:adjustRightInd w:val="0"/>
              <w:spacing w:after="0" w:line="240" w:lineRule="auto"/>
              <w:jc w:val="both"/>
              <w:rPr>
                <w:rFonts w:ascii="Times New Roman" w:eastAsia="Times New Roman" w:hAnsi="Times New Roman" w:cs="Times New Roman"/>
                <w:iCs/>
                <w:sz w:val="24"/>
                <w:szCs w:val="24"/>
                <w:lang w:eastAsia="lv-LV"/>
              </w:rPr>
            </w:pPr>
          </w:p>
        </w:tc>
      </w:tr>
      <w:tr w:rsidR="00632A67" w:rsidRPr="005C2F8E" w14:paraId="269CD348" w14:textId="77777777" w:rsidTr="00AF1367">
        <w:trPr>
          <w:tblCellSpacing w:w="15" w:type="dxa"/>
        </w:trPr>
        <w:tc>
          <w:tcPr>
            <w:tcW w:w="9471" w:type="dxa"/>
            <w:gridSpan w:val="4"/>
            <w:tcBorders>
              <w:top w:val="outset" w:sz="6" w:space="0" w:color="auto"/>
              <w:left w:val="outset" w:sz="6" w:space="0" w:color="auto"/>
              <w:bottom w:val="outset" w:sz="6" w:space="0" w:color="auto"/>
              <w:right w:val="outset" w:sz="6" w:space="0" w:color="auto"/>
            </w:tcBorders>
            <w:vAlign w:val="center"/>
            <w:hideMark/>
          </w:tcPr>
          <w:p w14:paraId="53EF83B7" w14:textId="39245ADC" w:rsidR="00632A67" w:rsidRPr="005C2F8E" w:rsidRDefault="00632A67" w:rsidP="001E5E1A">
            <w:pPr>
              <w:spacing w:after="0" w:line="240" w:lineRule="auto"/>
              <w:rPr>
                <w:rFonts w:ascii="Times New Roman" w:eastAsia="Times New Roman" w:hAnsi="Times New Roman" w:cs="Times New Roman"/>
                <w:b/>
                <w:bCs/>
                <w:iCs/>
                <w:sz w:val="24"/>
                <w:szCs w:val="24"/>
                <w:lang w:eastAsia="lv-LV"/>
              </w:rPr>
            </w:pPr>
            <w:r w:rsidRPr="005C2F8E">
              <w:rPr>
                <w:rFonts w:ascii="Times New Roman" w:eastAsia="Times New Roman" w:hAnsi="Times New Roman" w:cs="Times New Roman"/>
                <w:b/>
                <w:bCs/>
                <w:iCs/>
                <w:sz w:val="24"/>
                <w:szCs w:val="24"/>
                <w:lang w:eastAsia="lv-LV"/>
              </w:rPr>
              <w:t>IV. Tiesību akta projekta ietekme uz spēkā esošo tiesību normu sistēmu</w:t>
            </w:r>
          </w:p>
        </w:tc>
      </w:tr>
      <w:tr w:rsidR="00632A67" w:rsidRPr="005C2F8E" w14:paraId="4E804159" w14:textId="77777777" w:rsidTr="00195351">
        <w:trPr>
          <w:tblCellSpacing w:w="15" w:type="dxa"/>
        </w:trPr>
        <w:tc>
          <w:tcPr>
            <w:tcW w:w="900" w:type="dxa"/>
            <w:tcBorders>
              <w:top w:val="outset" w:sz="6" w:space="0" w:color="auto"/>
              <w:left w:val="outset" w:sz="6" w:space="0" w:color="auto"/>
              <w:bottom w:val="outset" w:sz="6" w:space="0" w:color="auto"/>
              <w:right w:val="outset" w:sz="6" w:space="0" w:color="auto"/>
            </w:tcBorders>
            <w:hideMark/>
          </w:tcPr>
          <w:p w14:paraId="696235CA" w14:textId="77777777" w:rsidR="00632A67" w:rsidRPr="005C2F8E" w:rsidRDefault="00632A67" w:rsidP="001E5E1A">
            <w:pPr>
              <w:spacing w:after="0" w:line="240" w:lineRule="auto"/>
              <w:rPr>
                <w:rFonts w:ascii="Times New Roman" w:eastAsia="Times New Roman" w:hAnsi="Times New Roman" w:cs="Times New Roman"/>
                <w:iCs/>
                <w:color w:val="414142"/>
                <w:sz w:val="24"/>
                <w:szCs w:val="24"/>
                <w:lang w:eastAsia="lv-LV"/>
              </w:rPr>
            </w:pPr>
            <w:r w:rsidRPr="005C2F8E">
              <w:rPr>
                <w:rFonts w:ascii="Times New Roman" w:eastAsia="Times New Roman" w:hAnsi="Times New Roman" w:cs="Times New Roman"/>
                <w:iCs/>
                <w:color w:val="414142"/>
                <w:sz w:val="24"/>
                <w:szCs w:val="24"/>
                <w:lang w:eastAsia="lv-LV"/>
              </w:rPr>
              <w:t>1.</w:t>
            </w:r>
          </w:p>
        </w:tc>
        <w:tc>
          <w:tcPr>
            <w:tcW w:w="2922" w:type="dxa"/>
            <w:gridSpan w:val="2"/>
            <w:tcBorders>
              <w:top w:val="outset" w:sz="6" w:space="0" w:color="auto"/>
              <w:left w:val="outset" w:sz="6" w:space="0" w:color="auto"/>
              <w:bottom w:val="outset" w:sz="6" w:space="0" w:color="auto"/>
              <w:right w:val="outset" w:sz="6" w:space="0" w:color="auto"/>
            </w:tcBorders>
            <w:hideMark/>
          </w:tcPr>
          <w:p w14:paraId="77B66EE8" w14:textId="77777777" w:rsidR="00632A67" w:rsidRPr="007B3E41" w:rsidRDefault="00632A67" w:rsidP="001E5E1A">
            <w:pPr>
              <w:spacing w:after="0" w:line="240" w:lineRule="auto"/>
              <w:rPr>
                <w:rFonts w:ascii="Times New Roman" w:eastAsia="Times New Roman" w:hAnsi="Times New Roman" w:cs="Times New Roman"/>
                <w:iCs/>
                <w:sz w:val="24"/>
                <w:szCs w:val="24"/>
                <w:lang w:eastAsia="lv-LV"/>
              </w:rPr>
            </w:pPr>
            <w:r w:rsidRPr="007B3E41">
              <w:rPr>
                <w:rFonts w:ascii="Times New Roman" w:eastAsia="Times New Roman" w:hAnsi="Times New Roman" w:cs="Times New Roman"/>
                <w:iCs/>
                <w:sz w:val="24"/>
                <w:szCs w:val="24"/>
                <w:lang w:eastAsia="lv-LV"/>
              </w:rPr>
              <w:t>Saistītie tiesību aktu projekti</w:t>
            </w:r>
          </w:p>
        </w:tc>
        <w:tc>
          <w:tcPr>
            <w:tcW w:w="5589" w:type="dxa"/>
            <w:tcBorders>
              <w:top w:val="outset" w:sz="6" w:space="0" w:color="auto"/>
              <w:left w:val="outset" w:sz="6" w:space="0" w:color="auto"/>
              <w:bottom w:val="outset" w:sz="6" w:space="0" w:color="auto"/>
              <w:right w:val="outset" w:sz="6" w:space="0" w:color="auto"/>
            </w:tcBorders>
            <w:hideMark/>
          </w:tcPr>
          <w:p w14:paraId="2CC9A308" w14:textId="35BFDDA7" w:rsidR="006D7A20" w:rsidRPr="00216FF1" w:rsidRDefault="00216FF1" w:rsidP="00216FF1">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Grozījumi </w:t>
            </w:r>
            <w:r w:rsidRPr="009A11E2">
              <w:rPr>
                <w:rFonts w:ascii="Times New Roman" w:hAnsi="Times New Roman" w:cs="Times New Roman"/>
                <w:sz w:val="24"/>
                <w:szCs w:val="24"/>
              </w:rPr>
              <w:t xml:space="preserve">SPSPL </w:t>
            </w:r>
            <w:r w:rsidRPr="009A11E2">
              <w:rPr>
                <w:rFonts w:ascii="Times New Roman" w:eastAsia="Times New Roman" w:hAnsi="Times New Roman" w:cs="Times New Roman"/>
                <w:sz w:val="24"/>
                <w:szCs w:val="24"/>
              </w:rPr>
              <w:t xml:space="preserve">29. panta otrās daļas 1. un 2. punktā </w:t>
            </w:r>
            <w:r>
              <w:rPr>
                <w:rFonts w:ascii="Times New Roman" w:eastAsia="Times New Roman" w:hAnsi="Times New Roman" w:cs="Times New Roman"/>
                <w:sz w:val="24"/>
                <w:szCs w:val="24"/>
              </w:rPr>
              <w:t xml:space="preserve">nepieciešami, lai saskaņotu SPSPL regulējumu ar </w:t>
            </w:r>
            <w:r w:rsidR="0017226A" w:rsidRPr="009A11E2">
              <w:rPr>
                <w:rFonts w:ascii="Times New Roman" w:hAnsi="Times New Roman" w:cs="Times New Roman"/>
                <w:sz w:val="24"/>
                <w:szCs w:val="24"/>
                <w:shd w:val="clear" w:color="auto" w:fill="FFFFFF"/>
              </w:rPr>
              <w:t>Grozījum</w:t>
            </w:r>
            <w:r>
              <w:rPr>
                <w:rFonts w:ascii="Times New Roman" w:hAnsi="Times New Roman" w:cs="Times New Roman"/>
                <w:sz w:val="24"/>
                <w:szCs w:val="24"/>
                <w:shd w:val="clear" w:color="auto" w:fill="FFFFFF"/>
              </w:rPr>
              <w:t>u</w:t>
            </w:r>
            <w:r w:rsidR="0017226A" w:rsidRPr="009A11E2">
              <w:rPr>
                <w:rFonts w:ascii="Times New Roman" w:hAnsi="Times New Roman" w:cs="Times New Roman"/>
                <w:sz w:val="24"/>
                <w:szCs w:val="24"/>
                <w:shd w:val="clear" w:color="auto" w:fill="FFFFFF"/>
              </w:rPr>
              <w:t xml:space="preserve"> Valsts sociālo pabalstu likumā</w:t>
            </w:r>
            <w:r>
              <w:rPr>
                <w:rFonts w:ascii="Times New Roman" w:hAnsi="Times New Roman" w:cs="Times New Roman"/>
                <w:sz w:val="24"/>
                <w:szCs w:val="24"/>
                <w:shd w:val="clear" w:color="auto" w:fill="FFFFFF"/>
              </w:rPr>
              <w:t xml:space="preserve">, kas </w:t>
            </w:r>
            <w:r w:rsidR="0017226A" w:rsidRPr="009A11E2">
              <w:rPr>
                <w:rFonts w:ascii="Times New Roman" w:hAnsi="Times New Roman" w:cs="Times New Roman"/>
                <w:sz w:val="24"/>
                <w:szCs w:val="24"/>
                <w:shd w:val="clear" w:color="auto" w:fill="FFFFFF"/>
              </w:rPr>
              <w:t xml:space="preserve">ir </w:t>
            </w:r>
            <w:r w:rsidR="0017226A">
              <w:rPr>
                <w:rFonts w:ascii="Times New Roman" w:hAnsi="Times New Roman" w:cs="Times New Roman"/>
                <w:sz w:val="24"/>
                <w:szCs w:val="24"/>
                <w:shd w:val="clear" w:color="auto" w:fill="FFFFFF"/>
              </w:rPr>
              <w:t>pieņemt</w:t>
            </w:r>
            <w:r>
              <w:rPr>
                <w:rFonts w:ascii="Times New Roman" w:hAnsi="Times New Roman" w:cs="Times New Roman"/>
                <w:sz w:val="24"/>
                <w:szCs w:val="24"/>
                <w:shd w:val="clear" w:color="auto" w:fill="FFFFFF"/>
              </w:rPr>
              <w:t>s</w:t>
            </w:r>
            <w:r w:rsidR="0017226A">
              <w:rPr>
                <w:rFonts w:ascii="Times New Roman" w:hAnsi="Times New Roman" w:cs="Times New Roman"/>
                <w:sz w:val="24"/>
                <w:szCs w:val="24"/>
                <w:shd w:val="clear" w:color="auto" w:fill="FFFFFF"/>
              </w:rPr>
              <w:t xml:space="preserve"> </w:t>
            </w:r>
            <w:r w:rsidR="0017226A">
              <w:rPr>
                <w:rFonts w:ascii="Times New Roman" w:hAnsi="Times New Roman" w:cs="Times New Roman"/>
                <w:sz w:val="24"/>
                <w:szCs w:val="24"/>
                <w:shd w:val="clear" w:color="auto" w:fill="FFFFFF"/>
              </w:rPr>
              <w:lastRenderedPageBreak/>
              <w:t>2020. gada 24. novembrī, un</w:t>
            </w:r>
            <w:r w:rsidR="0017226A" w:rsidRPr="009A11E2">
              <w:rPr>
                <w:rFonts w:ascii="Times New Roman" w:hAnsi="Times New Roman" w:cs="Times New Roman"/>
                <w:sz w:val="24"/>
                <w:szCs w:val="24"/>
                <w:shd w:val="clear" w:color="auto" w:fill="FFFFFF"/>
              </w:rPr>
              <w:t xml:space="preserve"> saskaņā ar pārejas noteikumiem </w:t>
            </w:r>
            <w:r w:rsidR="0017226A" w:rsidRPr="009A11E2">
              <w:rPr>
                <w:rFonts w:ascii="Times New Roman" w:hAnsi="Times New Roman" w:cs="Times New Roman"/>
                <w:sz w:val="24"/>
                <w:szCs w:val="24"/>
              </w:rPr>
              <w:t>stāsies spēkā 2021. gada 1.</w:t>
            </w:r>
            <w:r w:rsidR="0017226A">
              <w:rPr>
                <w:rFonts w:ascii="Times New Roman" w:hAnsi="Times New Roman" w:cs="Times New Roman"/>
                <w:sz w:val="24"/>
                <w:szCs w:val="24"/>
              </w:rPr>
              <w:t xml:space="preserve"> </w:t>
            </w:r>
            <w:r w:rsidR="0017226A" w:rsidRPr="009A11E2">
              <w:rPr>
                <w:rFonts w:ascii="Times New Roman" w:hAnsi="Times New Roman" w:cs="Times New Roman"/>
                <w:sz w:val="24"/>
                <w:szCs w:val="24"/>
              </w:rPr>
              <w:t>jūlijā.</w:t>
            </w:r>
          </w:p>
        </w:tc>
      </w:tr>
      <w:tr w:rsidR="00632A67" w:rsidRPr="005C2F8E" w14:paraId="3D928AD3" w14:textId="77777777" w:rsidTr="00195351">
        <w:trPr>
          <w:tblCellSpacing w:w="15" w:type="dxa"/>
        </w:trPr>
        <w:tc>
          <w:tcPr>
            <w:tcW w:w="900" w:type="dxa"/>
            <w:tcBorders>
              <w:top w:val="outset" w:sz="6" w:space="0" w:color="auto"/>
              <w:left w:val="outset" w:sz="6" w:space="0" w:color="auto"/>
              <w:bottom w:val="outset" w:sz="6" w:space="0" w:color="auto"/>
              <w:right w:val="outset" w:sz="6" w:space="0" w:color="auto"/>
            </w:tcBorders>
            <w:hideMark/>
          </w:tcPr>
          <w:p w14:paraId="2957CC33" w14:textId="77777777" w:rsidR="00632A67" w:rsidRPr="005C2F8E" w:rsidRDefault="00632A67" w:rsidP="001E5E1A">
            <w:pPr>
              <w:spacing w:after="0" w:line="240" w:lineRule="auto"/>
              <w:rPr>
                <w:rFonts w:ascii="Times New Roman" w:eastAsia="Times New Roman" w:hAnsi="Times New Roman" w:cs="Times New Roman"/>
                <w:iCs/>
                <w:color w:val="414142"/>
                <w:sz w:val="24"/>
                <w:szCs w:val="24"/>
                <w:lang w:eastAsia="lv-LV"/>
              </w:rPr>
            </w:pPr>
            <w:r w:rsidRPr="005C2F8E">
              <w:rPr>
                <w:rFonts w:ascii="Times New Roman" w:eastAsia="Times New Roman" w:hAnsi="Times New Roman" w:cs="Times New Roman"/>
                <w:iCs/>
                <w:color w:val="414142"/>
                <w:sz w:val="24"/>
                <w:szCs w:val="24"/>
                <w:lang w:eastAsia="lv-LV"/>
              </w:rPr>
              <w:lastRenderedPageBreak/>
              <w:t>2.</w:t>
            </w:r>
          </w:p>
        </w:tc>
        <w:tc>
          <w:tcPr>
            <w:tcW w:w="2922" w:type="dxa"/>
            <w:gridSpan w:val="2"/>
            <w:tcBorders>
              <w:top w:val="outset" w:sz="6" w:space="0" w:color="auto"/>
              <w:left w:val="outset" w:sz="6" w:space="0" w:color="auto"/>
              <w:bottom w:val="outset" w:sz="6" w:space="0" w:color="auto"/>
              <w:right w:val="outset" w:sz="6" w:space="0" w:color="auto"/>
            </w:tcBorders>
            <w:hideMark/>
          </w:tcPr>
          <w:p w14:paraId="28418457" w14:textId="77777777" w:rsidR="00632A67" w:rsidRPr="00045A98" w:rsidRDefault="00632A67" w:rsidP="001E5E1A">
            <w:pPr>
              <w:spacing w:after="0" w:line="240" w:lineRule="auto"/>
              <w:rPr>
                <w:rFonts w:ascii="Times New Roman" w:eastAsia="Times New Roman" w:hAnsi="Times New Roman" w:cs="Times New Roman"/>
                <w:iCs/>
                <w:sz w:val="24"/>
                <w:szCs w:val="24"/>
                <w:lang w:eastAsia="lv-LV"/>
              </w:rPr>
            </w:pPr>
            <w:r w:rsidRPr="00045A98">
              <w:rPr>
                <w:rFonts w:ascii="Times New Roman" w:eastAsia="Times New Roman" w:hAnsi="Times New Roman" w:cs="Times New Roman"/>
                <w:iCs/>
                <w:sz w:val="24"/>
                <w:szCs w:val="24"/>
                <w:lang w:eastAsia="lv-LV"/>
              </w:rPr>
              <w:t>Atbildīgā institūcija</w:t>
            </w:r>
          </w:p>
        </w:tc>
        <w:tc>
          <w:tcPr>
            <w:tcW w:w="5589" w:type="dxa"/>
            <w:tcBorders>
              <w:top w:val="outset" w:sz="6" w:space="0" w:color="auto"/>
              <w:left w:val="outset" w:sz="6" w:space="0" w:color="auto"/>
              <w:bottom w:val="outset" w:sz="6" w:space="0" w:color="auto"/>
              <w:right w:val="outset" w:sz="6" w:space="0" w:color="auto"/>
            </w:tcBorders>
            <w:hideMark/>
          </w:tcPr>
          <w:p w14:paraId="747EBFD7" w14:textId="74311A34" w:rsidR="00632A67" w:rsidRPr="00045A98" w:rsidRDefault="006D7A20" w:rsidP="001E5E1A">
            <w:pPr>
              <w:spacing w:after="0" w:line="240" w:lineRule="auto"/>
              <w:rPr>
                <w:rFonts w:ascii="Times New Roman" w:eastAsia="Times New Roman" w:hAnsi="Times New Roman" w:cs="Times New Roman"/>
                <w:iCs/>
                <w:sz w:val="24"/>
                <w:szCs w:val="24"/>
                <w:lang w:eastAsia="lv-LV"/>
              </w:rPr>
            </w:pPr>
            <w:r w:rsidRPr="00045A98">
              <w:rPr>
                <w:rFonts w:ascii="Times New Roman" w:eastAsia="Times New Roman" w:hAnsi="Times New Roman" w:cs="Times New Roman"/>
                <w:iCs/>
                <w:sz w:val="24"/>
                <w:szCs w:val="24"/>
                <w:lang w:eastAsia="lv-LV"/>
              </w:rPr>
              <w:t>LM</w:t>
            </w:r>
          </w:p>
        </w:tc>
      </w:tr>
      <w:tr w:rsidR="00632A67" w:rsidRPr="005C2F8E" w14:paraId="2BF51E38" w14:textId="77777777" w:rsidTr="00195351">
        <w:trPr>
          <w:tblCellSpacing w:w="15" w:type="dxa"/>
        </w:trPr>
        <w:tc>
          <w:tcPr>
            <w:tcW w:w="900" w:type="dxa"/>
            <w:tcBorders>
              <w:top w:val="outset" w:sz="6" w:space="0" w:color="auto"/>
              <w:left w:val="outset" w:sz="6" w:space="0" w:color="auto"/>
              <w:bottom w:val="outset" w:sz="6" w:space="0" w:color="auto"/>
              <w:right w:val="outset" w:sz="6" w:space="0" w:color="auto"/>
            </w:tcBorders>
            <w:hideMark/>
          </w:tcPr>
          <w:p w14:paraId="39E493E6" w14:textId="77777777" w:rsidR="00632A67" w:rsidRPr="005C2F8E" w:rsidRDefault="00632A67" w:rsidP="001E5E1A">
            <w:pPr>
              <w:spacing w:after="0" w:line="240" w:lineRule="auto"/>
              <w:rPr>
                <w:rFonts w:ascii="Times New Roman" w:eastAsia="Times New Roman" w:hAnsi="Times New Roman" w:cs="Times New Roman"/>
                <w:iCs/>
                <w:color w:val="414142"/>
                <w:sz w:val="24"/>
                <w:szCs w:val="24"/>
                <w:lang w:eastAsia="lv-LV"/>
              </w:rPr>
            </w:pPr>
            <w:r w:rsidRPr="005C2F8E">
              <w:rPr>
                <w:rFonts w:ascii="Times New Roman" w:eastAsia="Times New Roman" w:hAnsi="Times New Roman" w:cs="Times New Roman"/>
                <w:iCs/>
                <w:color w:val="414142"/>
                <w:sz w:val="24"/>
                <w:szCs w:val="24"/>
                <w:lang w:eastAsia="lv-LV"/>
              </w:rPr>
              <w:t>3.</w:t>
            </w:r>
          </w:p>
        </w:tc>
        <w:tc>
          <w:tcPr>
            <w:tcW w:w="2922" w:type="dxa"/>
            <w:gridSpan w:val="2"/>
            <w:tcBorders>
              <w:top w:val="outset" w:sz="6" w:space="0" w:color="auto"/>
              <w:left w:val="outset" w:sz="6" w:space="0" w:color="auto"/>
              <w:bottom w:val="outset" w:sz="6" w:space="0" w:color="auto"/>
              <w:right w:val="outset" w:sz="6" w:space="0" w:color="auto"/>
            </w:tcBorders>
            <w:hideMark/>
          </w:tcPr>
          <w:p w14:paraId="110AB0D4" w14:textId="77777777" w:rsidR="00632A67" w:rsidRPr="005C2F8E" w:rsidRDefault="00632A67" w:rsidP="001E5E1A">
            <w:pPr>
              <w:spacing w:after="0" w:line="240" w:lineRule="auto"/>
              <w:rPr>
                <w:rFonts w:ascii="Times New Roman" w:eastAsia="Times New Roman" w:hAnsi="Times New Roman" w:cs="Times New Roman"/>
                <w:iCs/>
                <w:sz w:val="24"/>
                <w:szCs w:val="24"/>
                <w:lang w:eastAsia="lv-LV"/>
              </w:rPr>
            </w:pPr>
            <w:r w:rsidRPr="005C2F8E">
              <w:rPr>
                <w:rFonts w:ascii="Times New Roman" w:eastAsia="Times New Roman" w:hAnsi="Times New Roman" w:cs="Times New Roman"/>
                <w:iCs/>
                <w:sz w:val="24"/>
                <w:szCs w:val="24"/>
                <w:lang w:eastAsia="lv-LV"/>
              </w:rPr>
              <w:t>Cita informācija</w:t>
            </w:r>
          </w:p>
        </w:tc>
        <w:tc>
          <w:tcPr>
            <w:tcW w:w="5589" w:type="dxa"/>
            <w:tcBorders>
              <w:top w:val="outset" w:sz="6" w:space="0" w:color="auto"/>
              <w:left w:val="outset" w:sz="6" w:space="0" w:color="auto"/>
              <w:bottom w:val="outset" w:sz="6" w:space="0" w:color="auto"/>
              <w:right w:val="outset" w:sz="6" w:space="0" w:color="auto"/>
            </w:tcBorders>
            <w:hideMark/>
          </w:tcPr>
          <w:p w14:paraId="622E796C" w14:textId="05934049" w:rsidR="00632A67" w:rsidRPr="005C2F8E" w:rsidRDefault="00195351" w:rsidP="001E5E1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5951917" w14:textId="77777777" w:rsidR="00632A67" w:rsidRDefault="00632A67" w:rsidP="00632A67">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 xml:space="preserve"> </w:t>
      </w:r>
    </w:p>
    <w:tbl>
      <w:tblPr>
        <w:tblW w:w="52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9"/>
        <w:gridCol w:w="5904"/>
      </w:tblGrid>
      <w:tr w:rsidR="000D0028" w:rsidRPr="00682223" w14:paraId="6D00711B" w14:textId="77777777" w:rsidTr="00BC40EB">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73F083E2" w14:textId="77777777" w:rsidR="000D0028" w:rsidRPr="00682223" w:rsidRDefault="000D0028" w:rsidP="00592D8C">
            <w:pPr>
              <w:spacing w:after="0" w:line="240" w:lineRule="auto"/>
              <w:rPr>
                <w:rFonts w:ascii="Times New Roman" w:eastAsia="Times New Roman" w:hAnsi="Times New Roman" w:cs="Times New Roman"/>
                <w:b/>
                <w:bCs/>
                <w:iCs/>
                <w:sz w:val="24"/>
                <w:szCs w:val="24"/>
                <w:lang w:eastAsia="lv-LV"/>
              </w:rPr>
            </w:pPr>
            <w:r w:rsidRPr="0068222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0D0028" w:rsidRPr="00682223" w14:paraId="6C0A12CE"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45000A53"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1.</w:t>
            </w:r>
          </w:p>
        </w:tc>
        <w:tc>
          <w:tcPr>
            <w:tcW w:w="1594" w:type="pct"/>
            <w:tcBorders>
              <w:top w:val="outset" w:sz="6" w:space="0" w:color="auto"/>
              <w:left w:val="outset" w:sz="6" w:space="0" w:color="auto"/>
              <w:bottom w:val="outset" w:sz="6" w:space="0" w:color="auto"/>
              <w:right w:val="outset" w:sz="6" w:space="0" w:color="auto"/>
            </w:tcBorders>
            <w:hideMark/>
          </w:tcPr>
          <w:p w14:paraId="2D98F330"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Saistības pret Eiropas Savienību</w:t>
            </w:r>
          </w:p>
        </w:tc>
        <w:tc>
          <w:tcPr>
            <w:tcW w:w="3062" w:type="pct"/>
            <w:tcBorders>
              <w:top w:val="outset" w:sz="6" w:space="0" w:color="auto"/>
              <w:left w:val="outset" w:sz="6" w:space="0" w:color="auto"/>
              <w:bottom w:val="outset" w:sz="6" w:space="0" w:color="auto"/>
              <w:right w:val="outset" w:sz="6" w:space="0" w:color="auto"/>
            </w:tcBorders>
            <w:hideMark/>
          </w:tcPr>
          <w:p w14:paraId="5FB63487"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Noteikumu projekts šo jomu neskar.</w:t>
            </w:r>
          </w:p>
        </w:tc>
      </w:tr>
      <w:tr w:rsidR="000D0028" w:rsidRPr="00682223" w14:paraId="0A3E82E2"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59805B07"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2.</w:t>
            </w:r>
          </w:p>
        </w:tc>
        <w:tc>
          <w:tcPr>
            <w:tcW w:w="1594" w:type="pct"/>
            <w:tcBorders>
              <w:top w:val="outset" w:sz="6" w:space="0" w:color="auto"/>
              <w:left w:val="outset" w:sz="6" w:space="0" w:color="auto"/>
              <w:bottom w:val="outset" w:sz="6" w:space="0" w:color="auto"/>
              <w:right w:val="outset" w:sz="6" w:space="0" w:color="auto"/>
            </w:tcBorders>
            <w:hideMark/>
          </w:tcPr>
          <w:p w14:paraId="2C30EE7D"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Citas starptautiskās saistības</w:t>
            </w:r>
          </w:p>
        </w:tc>
        <w:tc>
          <w:tcPr>
            <w:tcW w:w="3062" w:type="pct"/>
            <w:tcBorders>
              <w:top w:val="outset" w:sz="6" w:space="0" w:color="auto"/>
              <w:left w:val="outset" w:sz="6" w:space="0" w:color="auto"/>
              <w:bottom w:val="outset" w:sz="6" w:space="0" w:color="auto"/>
              <w:right w:val="outset" w:sz="6" w:space="0" w:color="auto"/>
            </w:tcBorders>
            <w:hideMark/>
          </w:tcPr>
          <w:p w14:paraId="6C3A0E2B"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Noteikumu projekts šo jomu neskar.</w:t>
            </w:r>
          </w:p>
        </w:tc>
      </w:tr>
      <w:tr w:rsidR="000D0028" w:rsidRPr="00682223" w14:paraId="1FBBE0D0"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1B2FC3F0"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3.</w:t>
            </w:r>
          </w:p>
        </w:tc>
        <w:tc>
          <w:tcPr>
            <w:tcW w:w="1594" w:type="pct"/>
            <w:tcBorders>
              <w:top w:val="outset" w:sz="6" w:space="0" w:color="auto"/>
              <w:left w:val="outset" w:sz="6" w:space="0" w:color="auto"/>
              <w:bottom w:val="outset" w:sz="6" w:space="0" w:color="auto"/>
              <w:right w:val="outset" w:sz="6" w:space="0" w:color="auto"/>
            </w:tcBorders>
            <w:hideMark/>
          </w:tcPr>
          <w:p w14:paraId="127C8BA2" w14:textId="77777777"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 informācija</w:t>
            </w:r>
          </w:p>
        </w:tc>
        <w:tc>
          <w:tcPr>
            <w:tcW w:w="3062" w:type="pct"/>
            <w:tcBorders>
              <w:top w:val="outset" w:sz="6" w:space="0" w:color="auto"/>
              <w:left w:val="outset" w:sz="6" w:space="0" w:color="auto"/>
              <w:bottom w:val="outset" w:sz="6" w:space="0" w:color="auto"/>
              <w:right w:val="outset" w:sz="6" w:space="0" w:color="auto"/>
            </w:tcBorders>
            <w:hideMark/>
          </w:tcPr>
          <w:p w14:paraId="4F05773B" w14:textId="1AC72485" w:rsidR="000D0028" w:rsidRPr="00682223" w:rsidRDefault="000D0028" w:rsidP="00592D8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Nav</w:t>
            </w:r>
          </w:p>
        </w:tc>
      </w:tr>
    </w:tbl>
    <w:p w14:paraId="528599F1" w14:textId="7FC21680" w:rsidR="00632A67" w:rsidRPr="00123E4F" w:rsidRDefault="00632A67" w:rsidP="00632A67">
      <w:pPr>
        <w:spacing w:after="0" w:line="240" w:lineRule="auto"/>
        <w:rPr>
          <w:rFonts w:ascii="Times New Roman" w:eastAsia="Times New Roman" w:hAnsi="Times New Roman" w:cs="Times New Roman"/>
          <w:iCs/>
          <w:sz w:val="24"/>
          <w:szCs w:val="24"/>
          <w:lang w:eastAsia="lv-LV"/>
        </w:rPr>
      </w:pPr>
    </w:p>
    <w:tbl>
      <w:tblPr>
        <w:tblW w:w="52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9"/>
        <w:gridCol w:w="5904"/>
      </w:tblGrid>
      <w:tr w:rsidR="00632A67" w:rsidRPr="00123E4F" w14:paraId="584F1D1F" w14:textId="77777777" w:rsidTr="00BC40EB">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6A6FA663" w14:textId="77777777" w:rsidR="00632A67" w:rsidRPr="00123E4F" w:rsidRDefault="00632A67" w:rsidP="001E5E1A">
            <w:pPr>
              <w:spacing w:after="0" w:line="240" w:lineRule="auto"/>
              <w:rPr>
                <w:rFonts w:ascii="Times New Roman" w:eastAsia="Times New Roman" w:hAnsi="Times New Roman" w:cs="Times New Roman"/>
                <w:b/>
                <w:bCs/>
                <w:iCs/>
                <w:sz w:val="24"/>
                <w:szCs w:val="24"/>
                <w:lang w:eastAsia="lv-LV"/>
              </w:rPr>
            </w:pPr>
            <w:r w:rsidRPr="00123E4F">
              <w:rPr>
                <w:rFonts w:ascii="Times New Roman" w:eastAsia="Times New Roman" w:hAnsi="Times New Roman" w:cs="Times New Roman"/>
                <w:b/>
                <w:bCs/>
                <w:iCs/>
                <w:sz w:val="24"/>
                <w:szCs w:val="24"/>
                <w:lang w:eastAsia="lv-LV"/>
              </w:rPr>
              <w:t>VI. Sabiedrības līdzdalība un komunikācijas aktivitātes</w:t>
            </w:r>
          </w:p>
        </w:tc>
      </w:tr>
      <w:tr w:rsidR="00632A67" w:rsidRPr="00123E4F" w14:paraId="4451EE10"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6E1D2372"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1.</w:t>
            </w:r>
          </w:p>
        </w:tc>
        <w:tc>
          <w:tcPr>
            <w:tcW w:w="1594" w:type="pct"/>
            <w:tcBorders>
              <w:top w:val="outset" w:sz="6" w:space="0" w:color="auto"/>
              <w:left w:val="outset" w:sz="6" w:space="0" w:color="auto"/>
              <w:bottom w:val="outset" w:sz="6" w:space="0" w:color="auto"/>
              <w:right w:val="outset" w:sz="6" w:space="0" w:color="auto"/>
            </w:tcBorders>
            <w:hideMark/>
          </w:tcPr>
          <w:p w14:paraId="6EE5CFE9" w14:textId="77777777" w:rsidR="00632A67" w:rsidRPr="00123E4F" w:rsidRDefault="00632A67" w:rsidP="001E5E1A">
            <w:pPr>
              <w:spacing w:after="0" w:line="240" w:lineRule="auto"/>
              <w:jc w:val="both"/>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62" w:type="pct"/>
            <w:tcBorders>
              <w:top w:val="outset" w:sz="6" w:space="0" w:color="auto"/>
              <w:left w:val="outset" w:sz="6" w:space="0" w:color="auto"/>
              <w:bottom w:val="outset" w:sz="6" w:space="0" w:color="auto"/>
              <w:right w:val="outset" w:sz="6" w:space="0" w:color="auto"/>
            </w:tcBorders>
            <w:hideMark/>
          </w:tcPr>
          <w:p w14:paraId="01661576" w14:textId="64D0BDE2" w:rsidR="00632A67" w:rsidRPr="00123E4F" w:rsidRDefault="00632A67" w:rsidP="001E5E1A">
            <w:pPr>
              <w:spacing w:after="0" w:line="240" w:lineRule="auto"/>
              <w:jc w:val="both"/>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Nav</w:t>
            </w:r>
          </w:p>
        </w:tc>
      </w:tr>
      <w:tr w:rsidR="00632A67" w:rsidRPr="00123E4F" w14:paraId="4260676E"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1626BD60"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2.</w:t>
            </w:r>
          </w:p>
        </w:tc>
        <w:tc>
          <w:tcPr>
            <w:tcW w:w="1594" w:type="pct"/>
            <w:tcBorders>
              <w:top w:val="outset" w:sz="6" w:space="0" w:color="auto"/>
              <w:left w:val="outset" w:sz="6" w:space="0" w:color="auto"/>
              <w:bottom w:val="outset" w:sz="6" w:space="0" w:color="auto"/>
              <w:right w:val="outset" w:sz="6" w:space="0" w:color="auto"/>
            </w:tcBorders>
            <w:hideMark/>
          </w:tcPr>
          <w:p w14:paraId="673BB77B"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Sabiedrības līdzdalība projekta izstrādē</w:t>
            </w:r>
          </w:p>
        </w:tc>
        <w:tc>
          <w:tcPr>
            <w:tcW w:w="3062" w:type="pct"/>
            <w:tcBorders>
              <w:top w:val="outset" w:sz="6" w:space="0" w:color="auto"/>
              <w:left w:val="outset" w:sz="6" w:space="0" w:color="auto"/>
              <w:bottom w:val="outset" w:sz="6" w:space="0" w:color="auto"/>
              <w:right w:val="outset" w:sz="6" w:space="0" w:color="auto"/>
            </w:tcBorders>
            <w:hideMark/>
          </w:tcPr>
          <w:p w14:paraId="78FADEF1" w14:textId="23C5D7F6" w:rsidR="00632A67" w:rsidRPr="00F74F15" w:rsidRDefault="00632A67" w:rsidP="001E5E1A">
            <w:pPr>
              <w:spacing w:after="0" w:line="240" w:lineRule="auto"/>
              <w:jc w:val="both"/>
              <w:rPr>
                <w:rFonts w:ascii="Times New Roman" w:eastAsia="Times New Roman" w:hAnsi="Times New Roman" w:cs="Times New Roman"/>
                <w:iCs/>
                <w:sz w:val="24"/>
                <w:szCs w:val="24"/>
                <w:lang w:eastAsia="lv-LV"/>
              </w:rPr>
            </w:pPr>
            <w:r w:rsidRPr="00F74F15">
              <w:rPr>
                <w:rFonts w:ascii="Times New Roman" w:eastAsia="Times New Roman" w:hAnsi="Times New Roman" w:cs="Times New Roman"/>
                <w:iCs/>
                <w:sz w:val="24"/>
                <w:szCs w:val="24"/>
                <w:lang w:eastAsia="lv-LV"/>
              </w:rPr>
              <w:t>Sabiedrība tik</w:t>
            </w:r>
            <w:r w:rsidR="00F74F15" w:rsidRPr="00F74F15">
              <w:rPr>
                <w:rFonts w:ascii="Times New Roman" w:eastAsia="Times New Roman" w:hAnsi="Times New Roman" w:cs="Times New Roman"/>
                <w:iCs/>
                <w:sz w:val="24"/>
                <w:szCs w:val="24"/>
                <w:lang w:eastAsia="lv-LV"/>
              </w:rPr>
              <w:t>s</w:t>
            </w:r>
            <w:r w:rsidRPr="00F74F15">
              <w:rPr>
                <w:rFonts w:ascii="Times New Roman" w:eastAsia="Times New Roman" w:hAnsi="Times New Roman" w:cs="Times New Roman"/>
                <w:iCs/>
                <w:sz w:val="24"/>
                <w:szCs w:val="24"/>
                <w:lang w:eastAsia="lv-LV"/>
              </w:rPr>
              <w:t xml:space="preserve"> aicināta līdzdarboties </w:t>
            </w:r>
            <w:r w:rsidR="00216FF1">
              <w:rPr>
                <w:rFonts w:ascii="Times New Roman" w:eastAsia="Times New Roman" w:hAnsi="Times New Roman" w:cs="Times New Roman"/>
                <w:iCs/>
                <w:sz w:val="24"/>
                <w:szCs w:val="24"/>
                <w:lang w:eastAsia="lv-LV"/>
              </w:rPr>
              <w:t>likumprojekta</w:t>
            </w:r>
            <w:r w:rsidRPr="00F74F15">
              <w:rPr>
                <w:rFonts w:ascii="Times New Roman" w:eastAsia="Times New Roman" w:hAnsi="Times New Roman" w:cs="Times New Roman"/>
                <w:iCs/>
                <w:sz w:val="24"/>
                <w:szCs w:val="24"/>
                <w:lang w:eastAsia="lv-LV"/>
              </w:rPr>
              <w:t xml:space="preserve"> izstrādē, ievietojot </w:t>
            </w:r>
            <w:r w:rsidR="00216FF1">
              <w:rPr>
                <w:rFonts w:ascii="Times New Roman" w:eastAsia="Times New Roman" w:hAnsi="Times New Roman" w:cs="Times New Roman"/>
                <w:iCs/>
                <w:sz w:val="24"/>
                <w:szCs w:val="24"/>
                <w:lang w:eastAsia="lv-LV"/>
              </w:rPr>
              <w:t>to</w:t>
            </w:r>
            <w:r w:rsidR="00F74F15" w:rsidRPr="00F74F15">
              <w:rPr>
                <w:rFonts w:ascii="Times New Roman" w:eastAsia="Times New Roman" w:hAnsi="Times New Roman" w:cs="Times New Roman"/>
                <w:iCs/>
                <w:sz w:val="24"/>
                <w:szCs w:val="24"/>
                <w:lang w:eastAsia="lv-LV"/>
              </w:rPr>
              <w:t xml:space="preserve"> LM </w:t>
            </w:r>
            <w:r w:rsidRPr="00F74F15">
              <w:rPr>
                <w:rFonts w:ascii="Times New Roman" w:eastAsia="Times New Roman" w:hAnsi="Times New Roman" w:cs="Times New Roman"/>
                <w:iCs/>
                <w:sz w:val="24"/>
                <w:szCs w:val="24"/>
                <w:lang w:eastAsia="lv-LV"/>
              </w:rPr>
              <w:t>tīmekļvietnē</w:t>
            </w:r>
            <w:r w:rsidR="00216FF1">
              <w:rPr>
                <w:rFonts w:ascii="Times New Roman" w:eastAsia="Times New Roman" w:hAnsi="Times New Roman" w:cs="Times New Roman"/>
                <w:iCs/>
                <w:sz w:val="24"/>
                <w:szCs w:val="24"/>
                <w:lang w:eastAsia="lv-LV"/>
              </w:rPr>
              <w:t xml:space="preserve"> -</w:t>
            </w:r>
            <w:r w:rsidRPr="00F74F15">
              <w:rPr>
                <w:rFonts w:ascii="Times New Roman" w:eastAsia="Times New Roman" w:hAnsi="Times New Roman" w:cs="Times New Roman"/>
                <w:iCs/>
                <w:sz w:val="24"/>
                <w:szCs w:val="24"/>
                <w:lang w:eastAsia="lv-LV"/>
              </w:rPr>
              <w:t xml:space="preserve"> </w:t>
            </w:r>
            <w:hyperlink r:id="rId8" w:history="1">
              <w:r w:rsidR="001E3B48" w:rsidRPr="001E3B48">
                <w:rPr>
                  <w:rStyle w:val="Hyperlink"/>
                  <w:rFonts w:ascii="Times New Roman" w:hAnsi="Times New Roman" w:cs="Times New Roman"/>
                  <w:sz w:val="24"/>
                  <w:szCs w:val="24"/>
                </w:rPr>
                <w:t>https://www.lm.gov.lv/lv/lm-dokumentu-projekti-0</w:t>
              </w:r>
            </w:hyperlink>
            <w:r w:rsidR="001E3B48" w:rsidRPr="001E3B48">
              <w:rPr>
                <w:rFonts w:ascii="Times New Roman" w:hAnsi="Times New Roman" w:cs="Times New Roman"/>
                <w:sz w:val="24"/>
                <w:szCs w:val="24"/>
              </w:rPr>
              <w:t xml:space="preserve"> </w:t>
            </w:r>
            <w:r w:rsidRPr="00F74F15">
              <w:rPr>
                <w:rFonts w:ascii="Times New Roman" w:eastAsia="Times New Roman" w:hAnsi="Times New Roman" w:cs="Times New Roman"/>
                <w:iCs/>
                <w:sz w:val="24"/>
                <w:szCs w:val="24"/>
                <w:lang w:eastAsia="lv-LV"/>
              </w:rPr>
              <w:t>un</w:t>
            </w:r>
            <w:proofErr w:type="gramStart"/>
            <w:r w:rsidRPr="00F74F15">
              <w:rPr>
                <w:rFonts w:ascii="Times New Roman" w:eastAsia="Times New Roman" w:hAnsi="Times New Roman" w:cs="Times New Roman"/>
                <w:iCs/>
                <w:sz w:val="24"/>
                <w:szCs w:val="24"/>
                <w:lang w:eastAsia="lv-LV"/>
              </w:rPr>
              <w:t xml:space="preserve"> aicinot </w:t>
            </w:r>
            <w:r w:rsidR="00D25114" w:rsidRPr="00F74F15">
              <w:rPr>
                <w:rFonts w:ascii="Times New Roman" w:eastAsia="Times New Roman" w:hAnsi="Times New Roman" w:cs="Times New Roman"/>
                <w:iCs/>
                <w:sz w:val="24"/>
                <w:szCs w:val="24"/>
                <w:lang w:eastAsia="lv-LV"/>
              </w:rPr>
              <w:t xml:space="preserve">sabiedrības pārstāvjus </w:t>
            </w:r>
            <w:r w:rsidR="00841EDD" w:rsidRPr="00F74F15">
              <w:rPr>
                <w:rFonts w:ascii="Times New Roman" w:eastAsia="Times New Roman" w:hAnsi="Times New Roman" w:cs="Times New Roman"/>
                <w:iCs/>
                <w:sz w:val="24"/>
                <w:szCs w:val="24"/>
                <w:lang w:eastAsia="lv-LV"/>
              </w:rPr>
              <w:t>sniegt viedokli</w:t>
            </w:r>
            <w:proofErr w:type="gramEnd"/>
            <w:r w:rsidR="00841EDD" w:rsidRPr="00F74F15">
              <w:rPr>
                <w:rFonts w:ascii="Times New Roman" w:eastAsia="Times New Roman" w:hAnsi="Times New Roman" w:cs="Times New Roman"/>
                <w:iCs/>
                <w:sz w:val="24"/>
                <w:szCs w:val="24"/>
                <w:lang w:eastAsia="lv-LV"/>
              </w:rPr>
              <w:t xml:space="preserve"> par </w:t>
            </w:r>
            <w:r w:rsidR="00F74F15" w:rsidRPr="00F74F15">
              <w:rPr>
                <w:rFonts w:ascii="Times New Roman" w:eastAsia="Times New Roman" w:hAnsi="Times New Roman" w:cs="Times New Roman"/>
                <w:iCs/>
                <w:sz w:val="24"/>
                <w:szCs w:val="24"/>
                <w:lang w:eastAsia="lv-LV"/>
              </w:rPr>
              <w:t>likum</w:t>
            </w:r>
            <w:r w:rsidR="00841EDD" w:rsidRPr="00F74F15">
              <w:rPr>
                <w:rFonts w:ascii="Times New Roman" w:eastAsia="Times New Roman" w:hAnsi="Times New Roman" w:cs="Times New Roman"/>
                <w:iCs/>
                <w:sz w:val="24"/>
                <w:szCs w:val="24"/>
                <w:lang w:eastAsia="lv-LV"/>
              </w:rPr>
              <w:t>projektu tā izstrādes stadijā</w:t>
            </w:r>
            <w:r w:rsidR="00216FF1">
              <w:rPr>
                <w:rFonts w:ascii="Times New Roman" w:eastAsia="Times New Roman" w:hAnsi="Times New Roman" w:cs="Times New Roman"/>
                <w:iCs/>
                <w:sz w:val="24"/>
                <w:szCs w:val="24"/>
                <w:lang w:eastAsia="lv-LV"/>
              </w:rPr>
              <w:t>.</w:t>
            </w:r>
          </w:p>
          <w:p w14:paraId="1CB76312" w14:textId="100848E8" w:rsidR="00F74F15" w:rsidRPr="00F74F15" w:rsidRDefault="00F74F15" w:rsidP="00F74F15">
            <w:pPr>
              <w:spacing w:after="0" w:line="240" w:lineRule="auto"/>
              <w:jc w:val="both"/>
              <w:rPr>
                <w:rFonts w:ascii="Times New Roman" w:eastAsia="Times New Roman" w:hAnsi="Times New Roman" w:cs="Times New Roman"/>
                <w:iCs/>
                <w:sz w:val="24"/>
                <w:szCs w:val="24"/>
                <w:lang w:eastAsia="lv-LV"/>
              </w:rPr>
            </w:pPr>
            <w:r w:rsidRPr="00F74F15">
              <w:rPr>
                <w:rFonts w:ascii="Times New Roman" w:eastAsia="Times New Roman" w:hAnsi="Times New Roman" w:cs="Times New Roman"/>
                <w:iCs/>
                <w:sz w:val="24"/>
                <w:szCs w:val="24"/>
                <w:lang w:eastAsia="lv-LV"/>
              </w:rPr>
              <w:t>V</w:t>
            </w:r>
            <w:r w:rsidR="00632A67" w:rsidRPr="00F74F15">
              <w:rPr>
                <w:rFonts w:ascii="Times New Roman" w:eastAsia="Times New Roman" w:hAnsi="Times New Roman" w:cs="Times New Roman"/>
                <w:iCs/>
                <w:sz w:val="24"/>
                <w:szCs w:val="24"/>
                <w:lang w:eastAsia="lv-LV"/>
              </w:rPr>
              <w:t xml:space="preserve">iedokli par </w:t>
            </w:r>
            <w:r w:rsidR="00216FF1">
              <w:rPr>
                <w:rFonts w:ascii="Times New Roman" w:eastAsia="Times New Roman" w:hAnsi="Times New Roman" w:cs="Times New Roman"/>
                <w:iCs/>
                <w:sz w:val="24"/>
                <w:szCs w:val="24"/>
                <w:lang w:eastAsia="lv-LV"/>
              </w:rPr>
              <w:t>likump</w:t>
            </w:r>
            <w:r w:rsidR="00632A67" w:rsidRPr="00F74F15">
              <w:rPr>
                <w:rFonts w:ascii="Times New Roman" w:eastAsia="Times New Roman" w:hAnsi="Times New Roman" w:cs="Times New Roman"/>
                <w:iCs/>
                <w:sz w:val="24"/>
                <w:szCs w:val="24"/>
                <w:lang w:eastAsia="lv-LV"/>
              </w:rPr>
              <w:t xml:space="preserve">rojektu </w:t>
            </w:r>
            <w:r w:rsidRPr="00F74F15">
              <w:rPr>
                <w:rFonts w:ascii="Times New Roman" w:eastAsia="Times New Roman" w:hAnsi="Times New Roman" w:cs="Times New Roman"/>
                <w:iCs/>
                <w:sz w:val="24"/>
                <w:szCs w:val="24"/>
                <w:lang w:eastAsia="lv-LV"/>
              </w:rPr>
              <w:t>var sniegt</w:t>
            </w:r>
            <w:r w:rsidR="00216FF1">
              <w:rPr>
                <w:rFonts w:ascii="Times New Roman" w:eastAsia="Times New Roman" w:hAnsi="Times New Roman" w:cs="Times New Roman"/>
                <w:iCs/>
                <w:sz w:val="24"/>
                <w:szCs w:val="24"/>
                <w:lang w:eastAsia="lv-LV"/>
              </w:rPr>
              <w:t>,</w:t>
            </w:r>
            <w:r w:rsidRPr="00F74F15">
              <w:rPr>
                <w:rFonts w:ascii="Times New Roman" w:eastAsia="Times New Roman" w:hAnsi="Times New Roman" w:cs="Times New Roman"/>
                <w:iCs/>
                <w:sz w:val="24"/>
                <w:szCs w:val="24"/>
                <w:lang w:eastAsia="lv-LV"/>
              </w:rPr>
              <w:t xml:space="preserve"> n</w:t>
            </w:r>
            <w:r w:rsidR="00632A67" w:rsidRPr="00F74F15">
              <w:rPr>
                <w:rFonts w:ascii="Times New Roman" w:eastAsia="Times New Roman" w:hAnsi="Times New Roman" w:cs="Times New Roman"/>
                <w:iCs/>
                <w:sz w:val="24"/>
                <w:szCs w:val="24"/>
                <w:lang w:eastAsia="lv-LV"/>
              </w:rPr>
              <w:t>osūtot uz elektronisko pasta adresi</w:t>
            </w:r>
            <w:r w:rsidRPr="00F74F15">
              <w:rPr>
                <w:rFonts w:ascii="Times New Roman" w:eastAsia="Times New Roman" w:hAnsi="Times New Roman" w:cs="Times New Roman"/>
                <w:iCs/>
                <w:sz w:val="24"/>
                <w:szCs w:val="24"/>
                <w:lang w:eastAsia="lv-LV"/>
              </w:rPr>
              <w:t xml:space="preserve"> </w:t>
            </w:r>
            <w:r w:rsidR="00216FF1">
              <w:rPr>
                <w:rFonts w:ascii="Times New Roman" w:eastAsia="Times New Roman" w:hAnsi="Times New Roman" w:cs="Times New Roman"/>
                <w:iCs/>
                <w:sz w:val="24"/>
                <w:szCs w:val="24"/>
                <w:lang w:eastAsia="lv-LV"/>
              </w:rPr>
              <w:t xml:space="preserve">- </w:t>
            </w:r>
            <w:hyperlink r:id="rId9" w:history="1">
              <w:r w:rsidR="00216FF1" w:rsidRPr="007417A9">
                <w:rPr>
                  <w:rStyle w:val="Hyperlink"/>
                  <w:rFonts w:ascii="Times New Roman" w:eastAsia="Times New Roman" w:hAnsi="Times New Roman" w:cs="Times New Roman"/>
                  <w:iCs/>
                  <w:sz w:val="24"/>
                  <w:szCs w:val="24"/>
                  <w:lang w:eastAsia="lv-LV"/>
                </w:rPr>
                <w:t>Kristine.Lasmane@lm.gov.lv</w:t>
              </w:r>
            </w:hyperlink>
            <w:r w:rsidRPr="00F74F15">
              <w:rPr>
                <w:rFonts w:ascii="Times New Roman" w:eastAsia="Times New Roman" w:hAnsi="Times New Roman" w:cs="Times New Roman"/>
                <w:iCs/>
                <w:sz w:val="24"/>
                <w:szCs w:val="24"/>
                <w:lang w:eastAsia="lv-LV"/>
              </w:rPr>
              <w:t>.</w:t>
            </w:r>
          </w:p>
        </w:tc>
      </w:tr>
      <w:tr w:rsidR="00632A67" w:rsidRPr="00123E4F" w14:paraId="3241CB54"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076CC227"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3.</w:t>
            </w:r>
          </w:p>
        </w:tc>
        <w:tc>
          <w:tcPr>
            <w:tcW w:w="1594" w:type="pct"/>
            <w:tcBorders>
              <w:top w:val="outset" w:sz="6" w:space="0" w:color="auto"/>
              <w:left w:val="outset" w:sz="6" w:space="0" w:color="auto"/>
              <w:bottom w:val="outset" w:sz="6" w:space="0" w:color="auto"/>
              <w:right w:val="outset" w:sz="6" w:space="0" w:color="auto"/>
            </w:tcBorders>
            <w:hideMark/>
          </w:tcPr>
          <w:p w14:paraId="726107D0"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Sabiedrības līdzdalības rezultāti</w:t>
            </w:r>
          </w:p>
        </w:tc>
        <w:tc>
          <w:tcPr>
            <w:tcW w:w="3062" w:type="pct"/>
            <w:tcBorders>
              <w:top w:val="outset" w:sz="6" w:space="0" w:color="auto"/>
              <w:left w:val="outset" w:sz="6" w:space="0" w:color="auto"/>
              <w:bottom w:val="outset" w:sz="6" w:space="0" w:color="auto"/>
              <w:right w:val="outset" w:sz="6" w:space="0" w:color="auto"/>
            </w:tcBorders>
            <w:hideMark/>
          </w:tcPr>
          <w:p w14:paraId="0F75B8DE" w14:textId="292A5D6D" w:rsidR="00632A67" w:rsidRPr="00F74F15" w:rsidRDefault="00F74F15" w:rsidP="001E5E1A">
            <w:pPr>
              <w:spacing w:after="0" w:line="240" w:lineRule="auto"/>
              <w:jc w:val="both"/>
              <w:rPr>
                <w:rFonts w:ascii="Times New Roman" w:eastAsia="Times New Roman" w:hAnsi="Times New Roman" w:cs="Times New Roman"/>
                <w:iCs/>
                <w:sz w:val="24"/>
                <w:szCs w:val="24"/>
                <w:lang w:eastAsia="lv-LV"/>
              </w:rPr>
            </w:pPr>
            <w:r w:rsidRPr="00F74F15">
              <w:rPr>
                <w:rFonts w:ascii="Times New Roman" w:eastAsia="Times New Roman" w:hAnsi="Times New Roman" w:cs="Times New Roman"/>
                <w:iCs/>
                <w:sz w:val="24"/>
                <w:szCs w:val="24"/>
                <w:lang w:eastAsia="lv-LV"/>
              </w:rPr>
              <w:t>Informācija tiks precizēta</w:t>
            </w:r>
          </w:p>
        </w:tc>
      </w:tr>
      <w:tr w:rsidR="00632A67" w:rsidRPr="00123E4F" w14:paraId="0E964136"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21223593"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4.</w:t>
            </w:r>
          </w:p>
        </w:tc>
        <w:tc>
          <w:tcPr>
            <w:tcW w:w="1594" w:type="pct"/>
            <w:tcBorders>
              <w:top w:val="outset" w:sz="6" w:space="0" w:color="auto"/>
              <w:left w:val="outset" w:sz="6" w:space="0" w:color="auto"/>
              <w:bottom w:val="outset" w:sz="6" w:space="0" w:color="auto"/>
              <w:right w:val="outset" w:sz="6" w:space="0" w:color="auto"/>
            </w:tcBorders>
            <w:hideMark/>
          </w:tcPr>
          <w:p w14:paraId="386E1CFF"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Cita informācija</w:t>
            </w:r>
          </w:p>
        </w:tc>
        <w:tc>
          <w:tcPr>
            <w:tcW w:w="3062" w:type="pct"/>
            <w:tcBorders>
              <w:top w:val="outset" w:sz="6" w:space="0" w:color="auto"/>
              <w:left w:val="outset" w:sz="6" w:space="0" w:color="auto"/>
              <w:bottom w:val="outset" w:sz="6" w:space="0" w:color="auto"/>
              <w:right w:val="outset" w:sz="6" w:space="0" w:color="auto"/>
            </w:tcBorders>
            <w:hideMark/>
          </w:tcPr>
          <w:p w14:paraId="735B3F3F" w14:textId="37117074"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Nav</w:t>
            </w:r>
          </w:p>
        </w:tc>
      </w:tr>
    </w:tbl>
    <w:p w14:paraId="355068B1" w14:textId="76C06730" w:rsidR="00632A67" w:rsidRPr="00123E4F" w:rsidRDefault="00632A67" w:rsidP="00632A67">
      <w:pPr>
        <w:spacing w:after="0" w:line="240" w:lineRule="auto"/>
        <w:rPr>
          <w:rFonts w:ascii="Times New Roman" w:eastAsia="Times New Roman" w:hAnsi="Times New Roman" w:cs="Times New Roman"/>
          <w:iCs/>
          <w:sz w:val="24"/>
          <w:szCs w:val="24"/>
          <w:lang w:eastAsia="lv-LV"/>
        </w:rPr>
      </w:pPr>
    </w:p>
    <w:tbl>
      <w:tblPr>
        <w:tblW w:w="52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9"/>
        <w:gridCol w:w="5904"/>
      </w:tblGrid>
      <w:tr w:rsidR="00632A67" w:rsidRPr="00123E4F" w14:paraId="22EB4ED8" w14:textId="77777777" w:rsidTr="00BC40EB">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68CD315B" w14:textId="77777777" w:rsidR="00632A67" w:rsidRPr="00123E4F" w:rsidRDefault="00632A67" w:rsidP="001E5E1A">
            <w:pPr>
              <w:spacing w:after="0" w:line="240" w:lineRule="auto"/>
              <w:rPr>
                <w:rFonts w:ascii="Times New Roman" w:eastAsia="Times New Roman" w:hAnsi="Times New Roman" w:cs="Times New Roman"/>
                <w:b/>
                <w:bCs/>
                <w:iCs/>
                <w:sz w:val="24"/>
                <w:szCs w:val="24"/>
                <w:lang w:eastAsia="lv-LV"/>
              </w:rPr>
            </w:pPr>
            <w:r w:rsidRPr="00123E4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32A67" w:rsidRPr="00123E4F" w14:paraId="425EB3D3"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383C85B1"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1.</w:t>
            </w:r>
          </w:p>
        </w:tc>
        <w:tc>
          <w:tcPr>
            <w:tcW w:w="1594" w:type="pct"/>
            <w:tcBorders>
              <w:top w:val="outset" w:sz="6" w:space="0" w:color="auto"/>
              <w:left w:val="outset" w:sz="6" w:space="0" w:color="auto"/>
              <w:bottom w:val="outset" w:sz="6" w:space="0" w:color="auto"/>
              <w:right w:val="outset" w:sz="6" w:space="0" w:color="auto"/>
            </w:tcBorders>
            <w:hideMark/>
          </w:tcPr>
          <w:p w14:paraId="04E1AD3F"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Projekta izpildē iesaistītās institūcijas</w:t>
            </w:r>
          </w:p>
        </w:tc>
        <w:tc>
          <w:tcPr>
            <w:tcW w:w="3062" w:type="pct"/>
            <w:tcBorders>
              <w:top w:val="outset" w:sz="6" w:space="0" w:color="auto"/>
              <w:left w:val="outset" w:sz="6" w:space="0" w:color="auto"/>
              <w:bottom w:val="outset" w:sz="6" w:space="0" w:color="auto"/>
              <w:right w:val="outset" w:sz="6" w:space="0" w:color="auto"/>
            </w:tcBorders>
            <w:hideMark/>
          </w:tcPr>
          <w:p w14:paraId="60C00A79" w14:textId="0FB1CD21" w:rsidR="00632A67" w:rsidRPr="00123E4F" w:rsidRDefault="00BA3CEB" w:rsidP="001E5E1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LM, p</w:t>
            </w:r>
            <w:r w:rsidR="00632A67" w:rsidRPr="00123E4F">
              <w:rPr>
                <w:rFonts w:ascii="Times New Roman" w:eastAsia="Times New Roman" w:hAnsi="Times New Roman" w:cs="Times New Roman"/>
                <w:iCs/>
                <w:sz w:val="24"/>
                <w:szCs w:val="24"/>
                <w:lang w:eastAsia="lv-LV"/>
              </w:rPr>
              <w:t>ašvaldība</w:t>
            </w:r>
            <w:r>
              <w:rPr>
                <w:rFonts w:ascii="Times New Roman" w:eastAsia="Times New Roman" w:hAnsi="Times New Roman" w:cs="Times New Roman"/>
                <w:iCs/>
                <w:sz w:val="24"/>
                <w:szCs w:val="24"/>
                <w:lang w:eastAsia="lv-LV"/>
              </w:rPr>
              <w:t>s, sociālo pakalpojumu sniedzēji</w:t>
            </w:r>
          </w:p>
        </w:tc>
      </w:tr>
      <w:tr w:rsidR="00632A67" w:rsidRPr="00123E4F" w14:paraId="3D478CBB"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462586C2"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2.</w:t>
            </w:r>
          </w:p>
        </w:tc>
        <w:tc>
          <w:tcPr>
            <w:tcW w:w="1594" w:type="pct"/>
            <w:tcBorders>
              <w:top w:val="outset" w:sz="6" w:space="0" w:color="auto"/>
              <w:left w:val="outset" w:sz="6" w:space="0" w:color="auto"/>
              <w:bottom w:val="outset" w:sz="6" w:space="0" w:color="auto"/>
              <w:right w:val="outset" w:sz="6" w:space="0" w:color="auto"/>
            </w:tcBorders>
            <w:hideMark/>
          </w:tcPr>
          <w:p w14:paraId="28AFA9E7"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Projekta izpildes ietekme uz pārvaldes funkcijām un institucionālo struktūru.</w:t>
            </w:r>
            <w:r w:rsidRPr="00123E4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62" w:type="pct"/>
            <w:tcBorders>
              <w:top w:val="outset" w:sz="6" w:space="0" w:color="auto"/>
              <w:left w:val="outset" w:sz="6" w:space="0" w:color="auto"/>
              <w:bottom w:val="outset" w:sz="6" w:space="0" w:color="auto"/>
              <w:right w:val="outset" w:sz="6" w:space="0" w:color="auto"/>
            </w:tcBorders>
            <w:hideMark/>
          </w:tcPr>
          <w:p w14:paraId="7615CC32" w14:textId="77777777" w:rsidR="00632A67" w:rsidRPr="00123E4F" w:rsidRDefault="00632A67" w:rsidP="001E5E1A">
            <w:pPr>
              <w:spacing w:after="0" w:line="240" w:lineRule="auto"/>
              <w:jc w:val="both"/>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Nav plānota jaunu institūciju izveide, esošu institūciju likvidācija vai reorganizācija.</w:t>
            </w:r>
          </w:p>
        </w:tc>
      </w:tr>
      <w:tr w:rsidR="00632A67" w:rsidRPr="00123E4F" w14:paraId="0E985A90" w14:textId="77777777" w:rsidTr="00BC40EB">
        <w:trPr>
          <w:tblCellSpacing w:w="15" w:type="dxa"/>
        </w:trPr>
        <w:tc>
          <w:tcPr>
            <w:tcW w:w="281" w:type="pct"/>
            <w:tcBorders>
              <w:top w:val="outset" w:sz="6" w:space="0" w:color="auto"/>
              <w:left w:val="outset" w:sz="6" w:space="0" w:color="auto"/>
              <w:bottom w:val="outset" w:sz="6" w:space="0" w:color="auto"/>
              <w:right w:val="outset" w:sz="6" w:space="0" w:color="auto"/>
            </w:tcBorders>
            <w:hideMark/>
          </w:tcPr>
          <w:p w14:paraId="7CEEB16E"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3.</w:t>
            </w:r>
          </w:p>
        </w:tc>
        <w:tc>
          <w:tcPr>
            <w:tcW w:w="1594" w:type="pct"/>
            <w:tcBorders>
              <w:top w:val="outset" w:sz="6" w:space="0" w:color="auto"/>
              <w:left w:val="outset" w:sz="6" w:space="0" w:color="auto"/>
              <w:bottom w:val="outset" w:sz="6" w:space="0" w:color="auto"/>
              <w:right w:val="outset" w:sz="6" w:space="0" w:color="auto"/>
            </w:tcBorders>
            <w:hideMark/>
          </w:tcPr>
          <w:p w14:paraId="6C19BE72" w14:textId="77777777"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Cita informācija</w:t>
            </w:r>
          </w:p>
        </w:tc>
        <w:tc>
          <w:tcPr>
            <w:tcW w:w="3062" w:type="pct"/>
            <w:tcBorders>
              <w:top w:val="outset" w:sz="6" w:space="0" w:color="auto"/>
              <w:left w:val="outset" w:sz="6" w:space="0" w:color="auto"/>
              <w:bottom w:val="outset" w:sz="6" w:space="0" w:color="auto"/>
              <w:right w:val="outset" w:sz="6" w:space="0" w:color="auto"/>
            </w:tcBorders>
            <w:hideMark/>
          </w:tcPr>
          <w:p w14:paraId="32AC146D" w14:textId="33172C40" w:rsidR="00632A67" w:rsidRPr="00123E4F" w:rsidRDefault="00632A67" w:rsidP="001E5E1A">
            <w:pPr>
              <w:spacing w:after="0" w:line="240" w:lineRule="auto"/>
              <w:rPr>
                <w:rFonts w:ascii="Times New Roman" w:eastAsia="Times New Roman" w:hAnsi="Times New Roman" w:cs="Times New Roman"/>
                <w:iCs/>
                <w:sz w:val="24"/>
                <w:szCs w:val="24"/>
                <w:lang w:eastAsia="lv-LV"/>
              </w:rPr>
            </w:pPr>
            <w:r w:rsidRPr="00123E4F">
              <w:rPr>
                <w:rFonts w:ascii="Times New Roman" w:eastAsia="Times New Roman" w:hAnsi="Times New Roman" w:cs="Times New Roman"/>
                <w:iCs/>
                <w:sz w:val="24"/>
                <w:szCs w:val="24"/>
                <w:lang w:eastAsia="lv-LV"/>
              </w:rPr>
              <w:t>Nav</w:t>
            </w:r>
          </w:p>
        </w:tc>
      </w:tr>
    </w:tbl>
    <w:p w14:paraId="729A05F9" w14:textId="77777777" w:rsidR="00471008" w:rsidRPr="00123E4F" w:rsidRDefault="00471008" w:rsidP="00632A67">
      <w:pPr>
        <w:spacing w:after="0" w:line="240" w:lineRule="auto"/>
        <w:rPr>
          <w:rFonts w:ascii="Times New Roman" w:hAnsi="Times New Roman" w:cs="Times New Roman"/>
          <w:sz w:val="28"/>
          <w:szCs w:val="28"/>
        </w:rPr>
      </w:pPr>
    </w:p>
    <w:p w14:paraId="57AEF978" w14:textId="285B3964" w:rsidR="00632A67" w:rsidRPr="00123E4F" w:rsidRDefault="004D46E4" w:rsidP="0004448E">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Labklājības </w:t>
      </w:r>
      <w:r w:rsidR="00632A67" w:rsidRPr="00123E4F">
        <w:rPr>
          <w:rFonts w:ascii="Times New Roman" w:hAnsi="Times New Roman" w:cs="Times New Roman"/>
          <w:sz w:val="24"/>
          <w:szCs w:val="24"/>
        </w:rPr>
        <w:t>ministr</w:t>
      </w:r>
      <w:r w:rsidR="00BE1343">
        <w:rPr>
          <w:rFonts w:ascii="Times New Roman" w:hAnsi="Times New Roman" w:cs="Times New Roman"/>
          <w:sz w:val="24"/>
          <w:szCs w:val="24"/>
        </w:rPr>
        <w:t>e</w:t>
      </w:r>
      <w:r w:rsidR="0004448E">
        <w:rPr>
          <w:rFonts w:ascii="Times New Roman" w:hAnsi="Times New Roman" w:cs="Times New Roman"/>
          <w:sz w:val="24"/>
          <w:szCs w:val="24"/>
        </w:rPr>
        <w:tab/>
      </w:r>
      <w:r w:rsidR="0004448E">
        <w:rPr>
          <w:rFonts w:ascii="Times New Roman" w:hAnsi="Times New Roman" w:cs="Times New Roman"/>
          <w:sz w:val="24"/>
          <w:szCs w:val="24"/>
        </w:rPr>
        <w:tab/>
      </w:r>
      <w:r w:rsidR="0004448E">
        <w:rPr>
          <w:rFonts w:ascii="Times New Roman" w:hAnsi="Times New Roman" w:cs="Times New Roman"/>
          <w:sz w:val="24"/>
          <w:szCs w:val="24"/>
        </w:rPr>
        <w:tab/>
      </w:r>
      <w:r w:rsidR="00BE1343">
        <w:rPr>
          <w:rFonts w:ascii="Times New Roman" w:hAnsi="Times New Roman" w:cs="Times New Roman"/>
          <w:sz w:val="24"/>
          <w:szCs w:val="24"/>
        </w:rPr>
        <w:t>R.</w:t>
      </w:r>
      <w:r w:rsidR="00E84E04">
        <w:rPr>
          <w:rFonts w:ascii="Times New Roman" w:hAnsi="Times New Roman" w:cs="Times New Roman"/>
          <w:sz w:val="24"/>
          <w:szCs w:val="24"/>
        </w:rPr>
        <w:t> </w:t>
      </w:r>
      <w:r w:rsidR="00BE1343">
        <w:rPr>
          <w:rFonts w:ascii="Times New Roman" w:hAnsi="Times New Roman" w:cs="Times New Roman"/>
          <w:sz w:val="24"/>
          <w:szCs w:val="24"/>
        </w:rPr>
        <w:t>Petraviča</w:t>
      </w:r>
    </w:p>
    <w:p w14:paraId="6A31E304" w14:textId="03027EB6" w:rsidR="00632A67" w:rsidRDefault="00632A67" w:rsidP="00632A67">
      <w:pPr>
        <w:tabs>
          <w:tab w:val="left" w:pos="6237"/>
        </w:tabs>
        <w:spacing w:after="0" w:line="240" w:lineRule="auto"/>
        <w:rPr>
          <w:rFonts w:ascii="Times New Roman" w:hAnsi="Times New Roman" w:cs="Times New Roman"/>
          <w:sz w:val="28"/>
          <w:szCs w:val="28"/>
        </w:rPr>
      </w:pPr>
    </w:p>
    <w:p w14:paraId="11C3AD77" w14:textId="77777777" w:rsidR="007429BD" w:rsidRPr="00123E4F" w:rsidRDefault="007429BD" w:rsidP="00632A67">
      <w:pPr>
        <w:tabs>
          <w:tab w:val="left" w:pos="6237"/>
        </w:tabs>
        <w:spacing w:after="0" w:line="240" w:lineRule="auto"/>
        <w:rPr>
          <w:rFonts w:ascii="Times New Roman" w:hAnsi="Times New Roman" w:cs="Times New Roman"/>
          <w:sz w:val="28"/>
          <w:szCs w:val="28"/>
        </w:rPr>
      </w:pPr>
    </w:p>
    <w:p w14:paraId="16DF0139" w14:textId="73B7E7BF" w:rsidR="00632A67" w:rsidRPr="00E84E04" w:rsidRDefault="00BA3CEB" w:rsidP="00632A67">
      <w:pPr>
        <w:tabs>
          <w:tab w:val="left" w:pos="6237"/>
        </w:tabs>
        <w:spacing w:after="0" w:line="240" w:lineRule="auto"/>
        <w:rPr>
          <w:rFonts w:ascii="Times New Roman" w:hAnsi="Times New Roman" w:cs="Times New Roman"/>
          <w:sz w:val="18"/>
          <w:szCs w:val="18"/>
        </w:rPr>
      </w:pPr>
      <w:r>
        <w:rPr>
          <w:rFonts w:ascii="Times New Roman" w:hAnsi="Times New Roman" w:cs="Times New Roman"/>
          <w:sz w:val="18"/>
          <w:szCs w:val="18"/>
        </w:rPr>
        <w:t>K</w:t>
      </w:r>
      <w:r w:rsidR="00D25114">
        <w:rPr>
          <w:rFonts w:ascii="Times New Roman" w:hAnsi="Times New Roman" w:cs="Times New Roman"/>
          <w:sz w:val="18"/>
          <w:szCs w:val="18"/>
        </w:rPr>
        <w:t>.L</w:t>
      </w:r>
      <w:r>
        <w:rPr>
          <w:rFonts w:ascii="Times New Roman" w:hAnsi="Times New Roman" w:cs="Times New Roman"/>
          <w:sz w:val="18"/>
          <w:szCs w:val="18"/>
        </w:rPr>
        <w:t>asmane</w:t>
      </w:r>
      <w:r w:rsidR="00D25114">
        <w:rPr>
          <w:rFonts w:ascii="Times New Roman" w:hAnsi="Times New Roman" w:cs="Times New Roman"/>
          <w:sz w:val="18"/>
          <w:szCs w:val="18"/>
        </w:rPr>
        <w:t>,</w:t>
      </w:r>
      <w:r w:rsidR="00632A67" w:rsidRPr="00E84E04">
        <w:rPr>
          <w:rFonts w:ascii="Times New Roman" w:hAnsi="Times New Roman" w:cs="Times New Roman"/>
          <w:sz w:val="18"/>
          <w:szCs w:val="18"/>
        </w:rPr>
        <w:t xml:space="preserve"> 67021</w:t>
      </w:r>
      <w:r>
        <w:rPr>
          <w:rFonts w:ascii="Times New Roman" w:hAnsi="Times New Roman" w:cs="Times New Roman"/>
          <w:sz w:val="18"/>
          <w:szCs w:val="18"/>
        </w:rPr>
        <w:t>50</w:t>
      </w:r>
      <w:r w:rsidR="00632A67" w:rsidRPr="00E84E04">
        <w:rPr>
          <w:rFonts w:ascii="Times New Roman" w:hAnsi="Times New Roman" w:cs="Times New Roman"/>
          <w:sz w:val="18"/>
          <w:szCs w:val="18"/>
        </w:rPr>
        <w:t>6</w:t>
      </w:r>
    </w:p>
    <w:p w14:paraId="043EA959" w14:textId="31EE32DF" w:rsidR="00086E69" w:rsidRPr="00E84E04" w:rsidRDefault="00BA3CEB" w:rsidP="007702FA">
      <w:pPr>
        <w:tabs>
          <w:tab w:val="left" w:pos="6237"/>
        </w:tabs>
        <w:spacing w:after="0" w:line="240" w:lineRule="auto"/>
        <w:rPr>
          <w:rFonts w:ascii="Times New Roman" w:hAnsi="Times New Roman" w:cs="Times New Roman"/>
          <w:sz w:val="18"/>
          <w:szCs w:val="18"/>
        </w:rPr>
      </w:pPr>
      <w:r>
        <w:rPr>
          <w:rFonts w:ascii="Times New Roman" w:hAnsi="Times New Roman" w:cs="Times New Roman"/>
          <w:sz w:val="18"/>
          <w:szCs w:val="18"/>
        </w:rPr>
        <w:t>Kristine</w:t>
      </w:r>
      <w:r w:rsidR="00D25114">
        <w:rPr>
          <w:rFonts w:ascii="Times New Roman" w:hAnsi="Times New Roman" w:cs="Times New Roman"/>
          <w:sz w:val="18"/>
          <w:szCs w:val="18"/>
        </w:rPr>
        <w:t>.</w:t>
      </w:r>
      <w:r>
        <w:rPr>
          <w:rFonts w:ascii="Times New Roman" w:hAnsi="Times New Roman" w:cs="Times New Roman"/>
          <w:sz w:val="18"/>
          <w:szCs w:val="18"/>
        </w:rPr>
        <w:t>Lasmane</w:t>
      </w:r>
      <w:r w:rsidR="00632A67" w:rsidRPr="00E84E04">
        <w:rPr>
          <w:rFonts w:ascii="Times New Roman" w:hAnsi="Times New Roman" w:cs="Times New Roman"/>
          <w:sz w:val="18"/>
          <w:szCs w:val="18"/>
        </w:rPr>
        <w:t>@lm.gov.lv</w:t>
      </w:r>
      <w:bookmarkEnd w:id="0"/>
    </w:p>
    <w:sectPr w:rsidR="00086E69" w:rsidRPr="00E84E04" w:rsidSect="001E5E1A">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735FD" w14:textId="77777777" w:rsidR="00426ABA" w:rsidRDefault="00426ABA" w:rsidP="00632A67">
      <w:pPr>
        <w:spacing w:after="0" w:line="240" w:lineRule="auto"/>
      </w:pPr>
      <w:r>
        <w:separator/>
      </w:r>
    </w:p>
  </w:endnote>
  <w:endnote w:type="continuationSeparator" w:id="0">
    <w:p w14:paraId="614238F1" w14:textId="77777777" w:rsidR="00426ABA" w:rsidRDefault="00426ABA" w:rsidP="0063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9BCB3" w14:textId="0B98F978" w:rsidR="0004448E" w:rsidRPr="0004448E" w:rsidRDefault="00426ABA" w:rsidP="008207F0">
    <w:pPr>
      <w:pStyle w:val="Footer"/>
      <w:rPr>
        <w:rFonts w:ascii="Times New Roman" w:hAnsi="Times New Roman" w:cs="Times New Roman"/>
        <w:sz w:val="20"/>
        <w:szCs w:val="20"/>
      </w:rPr>
    </w:pPr>
    <w:r w:rsidRPr="00222FE4">
      <w:rPr>
        <w:rFonts w:ascii="Times New Roman" w:hAnsi="Times New Roman" w:cs="Times New Roman"/>
        <w:sz w:val="20"/>
        <w:szCs w:val="20"/>
      </w:rPr>
      <w:t>LM</w:t>
    </w:r>
    <w:r w:rsidR="0004448E">
      <w:rPr>
        <w:rFonts w:ascii="Times New Roman" w:hAnsi="Times New Roman" w:cs="Times New Roman"/>
        <w:sz w:val="20"/>
        <w:szCs w:val="20"/>
      </w:rPr>
      <w:t>A</w:t>
    </w:r>
    <w:r w:rsidRPr="00222FE4">
      <w:rPr>
        <w:rFonts w:ascii="Times New Roman" w:hAnsi="Times New Roman" w:cs="Times New Roman"/>
        <w:sz w:val="20"/>
        <w:szCs w:val="20"/>
      </w:rPr>
      <w:t>not_</w:t>
    </w:r>
    <w:r w:rsidR="0004448E">
      <w:rPr>
        <w:rFonts w:ascii="Times New Roman" w:hAnsi="Times New Roman" w:cs="Times New Roman"/>
        <w:sz w:val="20"/>
        <w:szCs w:val="20"/>
      </w:rPr>
      <w:t>2912</w:t>
    </w:r>
    <w:r w:rsidRPr="00222FE4">
      <w:rPr>
        <w:rFonts w:ascii="Times New Roman" w:hAnsi="Times New Roman" w:cs="Times New Roman"/>
        <w:sz w:val="20"/>
        <w:szCs w:val="20"/>
      </w:rPr>
      <w:t>2</w:t>
    </w:r>
    <w:r w:rsidR="00D25114">
      <w:rPr>
        <w:rFonts w:ascii="Times New Roman" w:hAnsi="Times New Roman" w:cs="Times New Roman"/>
        <w:sz w:val="20"/>
        <w:szCs w:val="20"/>
      </w:rPr>
      <w:t>0</w:t>
    </w:r>
    <w:r w:rsidR="0004448E">
      <w:rPr>
        <w:rFonts w:ascii="Times New Roman" w:hAnsi="Times New Roman" w:cs="Times New Roman"/>
        <w:sz w:val="20"/>
        <w:szCs w:val="20"/>
      </w:rPr>
      <w:t>_SPSPLgroz.docx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5E85" w14:textId="1F471BD2" w:rsidR="00426ABA" w:rsidRPr="00222FE4" w:rsidRDefault="00426ABA" w:rsidP="00222FE4">
    <w:pPr>
      <w:pStyle w:val="Footer"/>
    </w:pPr>
    <w:r w:rsidRPr="00222FE4">
      <w:rPr>
        <w:rFonts w:ascii="Times New Roman" w:hAnsi="Times New Roman" w:cs="Times New Roman"/>
        <w:sz w:val="20"/>
        <w:szCs w:val="20"/>
      </w:rPr>
      <w:t>LManot_</w:t>
    </w:r>
    <w:r>
      <w:rPr>
        <w:rFonts w:ascii="Times New Roman" w:hAnsi="Times New Roman" w:cs="Times New Roman"/>
        <w:sz w:val="20"/>
        <w:szCs w:val="20"/>
      </w:rPr>
      <w:t>0</w:t>
    </w:r>
    <w:r w:rsidR="00F21510">
      <w:rPr>
        <w:rFonts w:ascii="Times New Roman" w:hAnsi="Times New Roman" w:cs="Times New Roman"/>
        <w:sz w:val="20"/>
        <w:szCs w:val="20"/>
      </w:rPr>
      <w:t>3</w:t>
    </w:r>
    <w:r>
      <w:rPr>
        <w:rFonts w:ascii="Times New Roman" w:hAnsi="Times New Roman" w:cs="Times New Roman"/>
        <w:sz w:val="20"/>
        <w:szCs w:val="20"/>
      </w:rPr>
      <w:t>0720_</w:t>
    </w:r>
    <w:r w:rsidRPr="00222FE4">
      <w:rPr>
        <w:rFonts w:ascii="Times New Roman" w:hAnsi="Times New Roman" w:cs="Times New Roman"/>
        <w:sz w:val="20"/>
        <w:szCs w:val="20"/>
      </w:rPr>
      <w:t>VSS-286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61A2F" w14:textId="77777777" w:rsidR="00426ABA" w:rsidRDefault="00426ABA" w:rsidP="00632A67">
      <w:pPr>
        <w:spacing w:after="0" w:line="240" w:lineRule="auto"/>
      </w:pPr>
      <w:r>
        <w:separator/>
      </w:r>
    </w:p>
  </w:footnote>
  <w:footnote w:type="continuationSeparator" w:id="0">
    <w:p w14:paraId="600ECEB8" w14:textId="77777777" w:rsidR="00426ABA" w:rsidRDefault="00426ABA" w:rsidP="0063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38AA982" w14:textId="77777777" w:rsidR="00426ABA" w:rsidRPr="00C25B49" w:rsidRDefault="00426AB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F4B"/>
    <w:multiLevelType w:val="hybridMultilevel"/>
    <w:tmpl w:val="47BEC3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A3441"/>
    <w:multiLevelType w:val="hybridMultilevel"/>
    <w:tmpl w:val="57E8EA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A4533"/>
    <w:multiLevelType w:val="hybridMultilevel"/>
    <w:tmpl w:val="FC54E34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9755A"/>
    <w:multiLevelType w:val="hybridMultilevel"/>
    <w:tmpl w:val="6D745E3E"/>
    <w:lvl w:ilvl="0" w:tplc="BD0AB640">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4" w15:restartNumberingAfterBreak="0">
    <w:nsid w:val="1C6E6A86"/>
    <w:multiLevelType w:val="hybridMultilevel"/>
    <w:tmpl w:val="AB8217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073989"/>
    <w:multiLevelType w:val="hybridMultilevel"/>
    <w:tmpl w:val="E9DC4E46"/>
    <w:lvl w:ilvl="0" w:tplc="C144EB56">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7B0BAB"/>
    <w:multiLevelType w:val="hybridMultilevel"/>
    <w:tmpl w:val="B79EB5A8"/>
    <w:lvl w:ilvl="0" w:tplc="E026C4C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7" w15:restartNumberingAfterBreak="0">
    <w:nsid w:val="6AE81B9D"/>
    <w:multiLevelType w:val="hybridMultilevel"/>
    <w:tmpl w:val="71B6D2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C64A5F"/>
    <w:multiLevelType w:val="hybridMultilevel"/>
    <w:tmpl w:val="996C5DAC"/>
    <w:lvl w:ilvl="0" w:tplc="87E4D1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9" w15:restartNumberingAfterBreak="0">
    <w:nsid w:val="79917EEC"/>
    <w:multiLevelType w:val="hybridMultilevel"/>
    <w:tmpl w:val="8B0A5F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A06F84"/>
    <w:multiLevelType w:val="hybridMultilevel"/>
    <w:tmpl w:val="72CA37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3"/>
  </w:num>
  <w:num w:numId="6">
    <w:abstractNumId w:val="8"/>
  </w:num>
  <w:num w:numId="7">
    <w:abstractNumId w:val="0"/>
  </w:num>
  <w:num w:numId="8">
    <w:abstractNumId w:val="4"/>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67"/>
    <w:rsid w:val="000013FD"/>
    <w:rsid w:val="00001D9A"/>
    <w:rsid w:val="00005CAC"/>
    <w:rsid w:val="00012AF1"/>
    <w:rsid w:val="00013540"/>
    <w:rsid w:val="00014FB4"/>
    <w:rsid w:val="00020785"/>
    <w:rsid w:val="0002756F"/>
    <w:rsid w:val="0003163A"/>
    <w:rsid w:val="000369D8"/>
    <w:rsid w:val="0004448E"/>
    <w:rsid w:val="00045561"/>
    <w:rsid w:val="00045A98"/>
    <w:rsid w:val="00046C1E"/>
    <w:rsid w:val="00055528"/>
    <w:rsid w:val="00061591"/>
    <w:rsid w:val="00061E80"/>
    <w:rsid w:val="00062F57"/>
    <w:rsid w:val="00066DAA"/>
    <w:rsid w:val="0007303D"/>
    <w:rsid w:val="00080DA6"/>
    <w:rsid w:val="0008121A"/>
    <w:rsid w:val="00082F64"/>
    <w:rsid w:val="00083F20"/>
    <w:rsid w:val="00086E69"/>
    <w:rsid w:val="00091D21"/>
    <w:rsid w:val="00093231"/>
    <w:rsid w:val="00093728"/>
    <w:rsid w:val="000952EE"/>
    <w:rsid w:val="00095CA8"/>
    <w:rsid w:val="000972C5"/>
    <w:rsid w:val="000A0D6F"/>
    <w:rsid w:val="000A7AF8"/>
    <w:rsid w:val="000B2AAD"/>
    <w:rsid w:val="000B5237"/>
    <w:rsid w:val="000C1CB3"/>
    <w:rsid w:val="000C67B9"/>
    <w:rsid w:val="000C6D6D"/>
    <w:rsid w:val="000C71BF"/>
    <w:rsid w:val="000C73DD"/>
    <w:rsid w:val="000D0028"/>
    <w:rsid w:val="000D1D38"/>
    <w:rsid w:val="000D5A95"/>
    <w:rsid w:val="000E2C68"/>
    <w:rsid w:val="000E5206"/>
    <w:rsid w:val="000F1232"/>
    <w:rsid w:val="000F4A11"/>
    <w:rsid w:val="00103C32"/>
    <w:rsid w:val="00106FD5"/>
    <w:rsid w:val="00107871"/>
    <w:rsid w:val="001104E1"/>
    <w:rsid w:val="00110A4E"/>
    <w:rsid w:val="00111428"/>
    <w:rsid w:val="0011221A"/>
    <w:rsid w:val="001136CC"/>
    <w:rsid w:val="00114DAD"/>
    <w:rsid w:val="00120EFF"/>
    <w:rsid w:val="00121263"/>
    <w:rsid w:val="00123FE2"/>
    <w:rsid w:val="00125867"/>
    <w:rsid w:val="00133430"/>
    <w:rsid w:val="00133C69"/>
    <w:rsid w:val="00137C42"/>
    <w:rsid w:val="00146008"/>
    <w:rsid w:val="00147031"/>
    <w:rsid w:val="00157021"/>
    <w:rsid w:val="00160574"/>
    <w:rsid w:val="00163312"/>
    <w:rsid w:val="00170EB7"/>
    <w:rsid w:val="0017226A"/>
    <w:rsid w:val="00186250"/>
    <w:rsid w:val="00187D55"/>
    <w:rsid w:val="001911D4"/>
    <w:rsid w:val="00195351"/>
    <w:rsid w:val="00196382"/>
    <w:rsid w:val="001B3005"/>
    <w:rsid w:val="001B482A"/>
    <w:rsid w:val="001B68FB"/>
    <w:rsid w:val="001B7161"/>
    <w:rsid w:val="001B7FC8"/>
    <w:rsid w:val="001C1206"/>
    <w:rsid w:val="001C19B1"/>
    <w:rsid w:val="001D258F"/>
    <w:rsid w:val="001E0A25"/>
    <w:rsid w:val="001E3B48"/>
    <w:rsid w:val="001E5E1A"/>
    <w:rsid w:val="001F01C1"/>
    <w:rsid w:val="001F3B4D"/>
    <w:rsid w:val="001F5236"/>
    <w:rsid w:val="001F6F57"/>
    <w:rsid w:val="00203534"/>
    <w:rsid w:val="0021067E"/>
    <w:rsid w:val="00216FF1"/>
    <w:rsid w:val="00217D58"/>
    <w:rsid w:val="00221CCA"/>
    <w:rsid w:val="00222811"/>
    <w:rsid w:val="00222D58"/>
    <w:rsid w:val="00222FE4"/>
    <w:rsid w:val="00231B22"/>
    <w:rsid w:val="00231CD4"/>
    <w:rsid w:val="002453C9"/>
    <w:rsid w:val="002502F1"/>
    <w:rsid w:val="0025089C"/>
    <w:rsid w:val="0025401B"/>
    <w:rsid w:val="0026451D"/>
    <w:rsid w:val="002757E9"/>
    <w:rsid w:val="00276B61"/>
    <w:rsid w:val="00280A71"/>
    <w:rsid w:val="00284704"/>
    <w:rsid w:val="00287578"/>
    <w:rsid w:val="002B31E0"/>
    <w:rsid w:val="002B4410"/>
    <w:rsid w:val="002C08EB"/>
    <w:rsid w:val="002C1D11"/>
    <w:rsid w:val="002D04A2"/>
    <w:rsid w:val="002D28D8"/>
    <w:rsid w:val="002D4802"/>
    <w:rsid w:val="002D7ABC"/>
    <w:rsid w:val="002E3771"/>
    <w:rsid w:val="002E4D3B"/>
    <w:rsid w:val="002E5EEC"/>
    <w:rsid w:val="002F1A9E"/>
    <w:rsid w:val="002F30D7"/>
    <w:rsid w:val="002F36E3"/>
    <w:rsid w:val="002F3E92"/>
    <w:rsid w:val="002F7692"/>
    <w:rsid w:val="00300B9D"/>
    <w:rsid w:val="003045A1"/>
    <w:rsid w:val="00306E2E"/>
    <w:rsid w:val="0031173C"/>
    <w:rsid w:val="00313224"/>
    <w:rsid w:val="00320826"/>
    <w:rsid w:val="00321450"/>
    <w:rsid w:val="0032169B"/>
    <w:rsid w:val="003219D5"/>
    <w:rsid w:val="00324724"/>
    <w:rsid w:val="00327B2A"/>
    <w:rsid w:val="0033229C"/>
    <w:rsid w:val="0033472C"/>
    <w:rsid w:val="00336EDB"/>
    <w:rsid w:val="00337893"/>
    <w:rsid w:val="0034559E"/>
    <w:rsid w:val="00355E07"/>
    <w:rsid w:val="00360746"/>
    <w:rsid w:val="003717DB"/>
    <w:rsid w:val="003751A5"/>
    <w:rsid w:val="00380209"/>
    <w:rsid w:val="00380F5C"/>
    <w:rsid w:val="00381F0E"/>
    <w:rsid w:val="003839FC"/>
    <w:rsid w:val="00385935"/>
    <w:rsid w:val="00392C19"/>
    <w:rsid w:val="003951D4"/>
    <w:rsid w:val="0039551C"/>
    <w:rsid w:val="00396241"/>
    <w:rsid w:val="003A3D32"/>
    <w:rsid w:val="003A5762"/>
    <w:rsid w:val="003A577C"/>
    <w:rsid w:val="003A626E"/>
    <w:rsid w:val="003A6BED"/>
    <w:rsid w:val="003B3576"/>
    <w:rsid w:val="003B4333"/>
    <w:rsid w:val="003B5948"/>
    <w:rsid w:val="003B6960"/>
    <w:rsid w:val="003C123D"/>
    <w:rsid w:val="003C72A2"/>
    <w:rsid w:val="003C7910"/>
    <w:rsid w:val="003C7FBA"/>
    <w:rsid w:val="003D0567"/>
    <w:rsid w:val="003D2A07"/>
    <w:rsid w:val="003D573A"/>
    <w:rsid w:val="003D633D"/>
    <w:rsid w:val="003E32B9"/>
    <w:rsid w:val="003E4A15"/>
    <w:rsid w:val="003E52E9"/>
    <w:rsid w:val="003E6B04"/>
    <w:rsid w:val="003F0312"/>
    <w:rsid w:val="003F7B14"/>
    <w:rsid w:val="004009A9"/>
    <w:rsid w:val="00400A9A"/>
    <w:rsid w:val="00401F6C"/>
    <w:rsid w:val="00405910"/>
    <w:rsid w:val="004112DD"/>
    <w:rsid w:val="00411EB7"/>
    <w:rsid w:val="0041568F"/>
    <w:rsid w:val="00423733"/>
    <w:rsid w:val="004258FC"/>
    <w:rsid w:val="00426ABA"/>
    <w:rsid w:val="00427A8C"/>
    <w:rsid w:val="00430AAB"/>
    <w:rsid w:val="00432E93"/>
    <w:rsid w:val="00436125"/>
    <w:rsid w:val="00436D34"/>
    <w:rsid w:val="00441763"/>
    <w:rsid w:val="00445F4A"/>
    <w:rsid w:val="00452194"/>
    <w:rsid w:val="0045277E"/>
    <w:rsid w:val="00457F3E"/>
    <w:rsid w:val="00465C17"/>
    <w:rsid w:val="00467031"/>
    <w:rsid w:val="00471008"/>
    <w:rsid w:val="00472846"/>
    <w:rsid w:val="00476451"/>
    <w:rsid w:val="004903C9"/>
    <w:rsid w:val="004923B3"/>
    <w:rsid w:val="00492467"/>
    <w:rsid w:val="004A0BD9"/>
    <w:rsid w:val="004A172C"/>
    <w:rsid w:val="004B07A0"/>
    <w:rsid w:val="004B18E9"/>
    <w:rsid w:val="004B1DFB"/>
    <w:rsid w:val="004B22FD"/>
    <w:rsid w:val="004B463A"/>
    <w:rsid w:val="004B7CB1"/>
    <w:rsid w:val="004D448E"/>
    <w:rsid w:val="004D46E4"/>
    <w:rsid w:val="004D644D"/>
    <w:rsid w:val="004D7F17"/>
    <w:rsid w:val="004E4A92"/>
    <w:rsid w:val="004E4E0E"/>
    <w:rsid w:val="004F58D9"/>
    <w:rsid w:val="00500608"/>
    <w:rsid w:val="00500E87"/>
    <w:rsid w:val="0050570A"/>
    <w:rsid w:val="00505C68"/>
    <w:rsid w:val="005160BD"/>
    <w:rsid w:val="00516B3C"/>
    <w:rsid w:val="00516D19"/>
    <w:rsid w:val="00521F5C"/>
    <w:rsid w:val="00522FAB"/>
    <w:rsid w:val="0053011D"/>
    <w:rsid w:val="00532CB8"/>
    <w:rsid w:val="00540542"/>
    <w:rsid w:val="00540648"/>
    <w:rsid w:val="00541EB4"/>
    <w:rsid w:val="00541F82"/>
    <w:rsid w:val="00544B81"/>
    <w:rsid w:val="00544D43"/>
    <w:rsid w:val="00551716"/>
    <w:rsid w:val="005532FE"/>
    <w:rsid w:val="00556764"/>
    <w:rsid w:val="00556C59"/>
    <w:rsid w:val="00566BE0"/>
    <w:rsid w:val="005742E7"/>
    <w:rsid w:val="005755EB"/>
    <w:rsid w:val="00581FE8"/>
    <w:rsid w:val="00582BA9"/>
    <w:rsid w:val="00591664"/>
    <w:rsid w:val="00592D8C"/>
    <w:rsid w:val="005964C0"/>
    <w:rsid w:val="00596827"/>
    <w:rsid w:val="00596C75"/>
    <w:rsid w:val="005A3141"/>
    <w:rsid w:val="005A3407"/>
    <w:rsid w:val="005A4CAC"/>
    <w:rsid w:val="005A7DE0"/>
    <w:rsid w:val="005B4C53"/>
    <w:rsid w:val="005B7EB4"/>
    <w:rsid w:val="005C191A"/>
    <w:rsid w:val="005C2A88"/>
    <w:rsid w:val="005C2F8E"/>
    <w:rsid w:val="005C4786"/>
    <w:rsid w:val="005C514D"/>
    <w:rsid w:val="005D0CCF"/>
    <w:rsid w:val="005D3406"/>
    <w:rsid w:val="005E3C0A"/>
    <w:rsid w:val="005E6B19"/>
    <w:rsid w:val="005E7158"/>
    <w:rsid w:val="005F2B17"/>
    <w:rsid w:val="005F3ECD"/>
    <w:rsid w:val="005F402B"/>
    <w:rsid w:val="005F6E10"/>
    <w:rsid w:val="005F7F93"/>
    <w:rsid w:val="00600003"/>
    <w:rsid w:val="00604784"/>
    <w:rsid w:val="00611C9B"/>
    <w:rsid w:val="006123ED"/>
    <w:rsid w:val="00613CEF"/>
    <w:rsid w:val="00616C12"/>
    <w:rsid w:val="006202D2"/>
    <w:rsid w:val="006203C8"/>
    <w:rsid w:val="0062323F"/>
    <w:rsid w:val="00632A67"/>
    <w:rsid w:val="006338A8"/>
    <w:rsid w:val="00634F3B"/>
    <w:rsid w:val="0063560B"/>
    <w:rsid w:val="00647CE6"/>
    <w:rsid w:val="00650BC3"/>
    <w:rsid w:val="0065219B"/>
    <w:rsid w:val="00657043"/>
    <w:rsid w:val="00657EF8"/>
    <w:rsid w:val="00660574"/>
    <w:rsid w:val="00660B80"/>
    <w:rsid w:val="006659CD"/>
    <w:rsid w:val="00665BCB"/>
    <w:rsid w:val="00665E56"/>
    <w:rsid w:val="006721DB"/>
    <w:rsid w:val="006727CD"/>
    <w:rsid w:val="00672878"/>
    <w:rsid w:val="00673424"/>
    <w:rsid w:val="00680BAC"/>
    <w:rsid w:val="00697B2C"/>
    <w:rsid w:val="006A48C9"/>
    <w:rsid w:val="006B26EE"/>
    <w:rsid w:val="006B6B10"/>
    <w:rsid w:val="006C07F6"/>
    <w:rsid w:val="006C25E6"/>
    <w:rsid w:val="006C2EA3"/>
    <w:rsid w:val="006D2E82"/>
    <w:rsid w:val="006D457D"/>
    <w:rsid w:val="006D546B"/>
    <w:rsid w:val="006D6564"/>
    <w:rsid w:val="006D7A20"/>
    <w:rsid w:val="006D7A88"/>
    <w:rsid w:val="006F44D4"/>
    <w:rsid w:val="006F4C8A"/>
    <w:rsid w:val="00700004"/>
    <w:rsid w:val="0070365C"/>
    <w:rsid w:val="007074F3"/>
    <w:rsid w:val="007147A6"/>
    <w:rsid w:val="00722B1C"/>
    <w:rsid w:val="00723E61"/>
    <w:rsid w:val="007249F4"/>
    <w:rsid w:val="00732931"/>
    <w:rsid w:val="0073608C"/>
    <w:rsid w:val="00740083"/>
    <w:rsid w:val="00740648"/>
    <w:rsid w:val="0074203E"/>
    <w:rsid w:val="007429BD"/>
    <w:rsid w:val="007455CE"/>
    <w:rsid w:val="0075201B"/>
    <w:rsid w:val="00761437"/>
    <w:rsid w:val="0076418A"/>
    <w:rsid w:val="00770168"/>
    <w:rsid w:val="007702FA"/>
    <w:rsid w:val="00770D9A"/>
    <w:rsid w:val="00772A75"/>
    <w:rsid w:val="00775197"/>
    <w:rsid w:val="00781A1B"/>
    <w:rsid w:val="00782743"/>
    <w:rsid w:val="007A0B8B"/>
    <w:rsid w:val="007A2DA5"/>
    <w:rsid w:val="007B3E41"/>
    <w:rsid w:val="007B4476"/>
    <w:rsid w:val="007C47B5"/>
    <w:rsid w:val="007C5A5F"/>
    <w:rsid w:val="007C5B9F"/>
    <w:rsid w:val="007D2729"/>
    <w:rsid w:val="007D71EB"/>
    <w:rsid w:val="007E0D3E"/>
    <w:rsid w:val="007E7DF9"/>
    <w:rsid w:val="007F034E"/>
    <w:rsid w:val="007F1543"/>
    <w:rsid w:val="00806AA2"/>
    <w:rsid w:val="00816619"/>
    <w:rsid w:val="008178E1"/>
    <w:rsid w:val="008207CD"/>
    <w:rsid w:val="008207F0"/>
    <w:rsid w:val="0082301D"/>
    <w:rsid w:val="00831051"/>
    <w:rsid w:val="00836965"/>
    <w:rsid w:val="00837034"/>
    <w:rsid w:val="00841EDD"/>
    <w:rsid w:val="008437DF"/>
    <w:rsid w:val="00845F08"/>
    <w:rsid w:val="00846728"/>
    <w:rsid w:val="00851CC3"/>
    <w:rsid w:val="0085382C"/>
    <w:rsid w:val="00866B18"/>
    <w:rsid w:val="00866F5B"/>
    <w:rsid w:val="00867274"/>
    <w:rsid w:val="00870679"/>
    <w:rsid w:val="008822BE"/>
    <w:rsid w:val="00893640"/>
    <w:rsid w:val="008A25B5"/>
    <w:rsid w:val="008A585B"/>
    <w:rsid w:val="008A795A"/>
    <w:rsid w:val="008B0B8C"/>
    <w:rsid w:val="008B2B7B"/>
    <w:rsid w:val="008B2D03"/>
    <w:rsid w:val="008B46F1"/>
    <w:rsid w:val="008B73D4"/>
    <w:rsid w:val="008C0BF8"/>
    <w:rsid w:val="008D0543"/>
    <w:rsid w:val="008E00BA"/>
    <w:rsid w:val="008F1A1A"/>
    <w:rsid w:val="0090031D"/>
    <w:rsid w:val="009128D3"/>
    <w:rsid w:val="0091713F"/>
    <w:rsid w:val="00921910"/>
    <w:rsid w:val="00925591"/>
    <w:rsid w:val="009365FF"/>
    <w:rsid w:val="009429B5"/>
    <w:rsid w:val="00946D3A"/>
    <w:rsid w:val="009472B7"/>
    <w:rsid w:val="00951116"/>
    <w:rsid w:val="00952BBE"/>
    <w:rsid w:val="00955AF2"/>
    <w:rsid w:val="00964F84"/>
    <w:rsid w:val="009839EA"/>
    <w:rsid w:val="00986697"/>
    <w:rsid w:val="00992A51"/>
    <w:rsid w:val="009A7F3D"/>
    <w:rsid w:val="009B0A80"/>
    <w:rsid w:val="009B44D5"/>
    <w:rsid w:val="009B5D86"/>
    <w:rsid w:val="009C09FD"/>
    <w:rsid w:val="009C3F6A"/>
    <w:rsid w:val="009C57C7"/>
    <w:rsid w:val="009C5DBA"/>
    <w:rsid w:val="009C6E99"/>
    <w:rsid w:val="009C7D44"/>
    <w:rsid w:val="009D14BD"/>
    <w:rsid w:val="009D1626"/>
    <w:rsid w:val="009D17AD"/>
    <w:rsid w:val="009D2707"/>
    <w:rsid w:val="009E2901"/>
    <w:rsid w:val="009E5B36"/>
    <w:rsid w:val="009F3ACC"/>
    <w:rsid w:val="009F40D9"/>
    <w:rsid w:val="00A02F32"/>
    <w:rsid w:val="00A03381"/>
    <w:rsid w:val="00A036E7"/>
    <w:rsid w:val="00A0773E"/>
    <w:rsid w:val="00A1058D"/>
    <w:rsid w:val="00A10CBE"/>
    <w:rsid w:val="00A21497"/>
    <w:rsid w:val="00A21520"/>
    <w:rsid w:val="00A25D13"/>
    <w:rsid w:val="00A30336"/>
    <w:rsid w:val="00A30A8F"/>
    <w:rsid w:val="00A316B7"/>
    <w:rsid w:val="00A409A4"/>
    <w:rsid w:val="00A41149"/>
    <w:rsid w:val="00A44AF8"/>
    <w:rsid w:val="00A47AF1"/>
    <w:rsid w:val="00A53CBE"/>
    <w:rsid w:val="00A70AF0"/>
    <w:rsid w:val="00A73841"/>
    <w:rsid w:val="00A74030"/>
    <w:rsid w:val="00A74C5E"/>
    <w:rsid w:val="00A7609F"/>
    <w:rsid w:val="00A773D4"/>
    <w:rsid w:val="00A82445"/>
    <w:rsid w:val="00A82560"/>
    <w:rsid w:val="00A965A1"/>
    <w:rsid w:val="00AA0C8D"/>
    <w:rsid w:val="00AA3672"/>
    <w:rsid w:val="00AB3A0E"/>
    <w:rsid w:val="00AB55A1"/>
    <w:rsid w:val="00AB5B6C"/>
    <w:rsid w:val="00AC0795"/>
    <w:rsid w:val="00AC0F4F"/>
    <w:rsid w:val="00AC42A0"/>
    <w:rsid w:val="00AC517D"/>
    <w:rsid w:val="00AC6AEA"/>
    <w:rsid w:val="00AC7490"/>
    <w:rsid w:val="00AC7520"/>
    <w:rsid w:val="00AD0F46"/>
    <w:rsid w:val="00AD608A"/>
    <w:rsid w:val="00AE3118"/>
    <w:rsid w:val="00AE47BD"/>
    <w:rsid w:val="00AF1367"/>
    <w:rsid w:val="00AF1687"/>
    <w:rsid w:val="00AF3555"/>
    <w:rsid w:val="00AF6831"/>
    <w:rsid w:val="00B01715"/>
    <w:rsid w:val="00B04444"/>
    <w:rsid w:val="00B102BA"/>
    <w:rsid w:val="00B10539"/>
    <w:rsid w:val="00B11266"/>
    <w:rsid w:val="00B13D64"/>
    <w:rsid w:val="00B232D6"/>
    <w:rsid w:val="00B25470"/>
    <w:rsid w:val="00B3028D"/>
    <w:rsid w:val="00B309AF"/>
    <w:rsid w:val="00B35554"/>
    <w:rsid w:val="00B4378D"/>
    <w:rsid w:val="00B47C45"/>
    <w:rsid w:val="00B50EF9"/>
    <w:rsid w:val="00B518D0"/>
    <w:rsid w:val="00B51AB4"/>
    <w:rsid w:val="00B57068"/>
    <w:rsid w:val="00B611AB"/>
    <w:rsid w:val="00B61EE6"/>
    <w:rsid w:val="00B64882"/>
    <w:rsid w:val="00B67041"/>
    <w:rsid w:val="00B736F3"/>
    <w:rsid w:val="00B8029E"/>
    <w:rsid w:val="00B8133E"/>
    <w:rsid w:val="00B82792"/>
    <w:rsid w:val="00B850F3"/>
    <w:rsid w:val="00B87A8D"/>
    <w:rsid w:val="00BA3CEB"/>
    <w:rsid w:val="00BA436D"/>
    <w:rsid w:val="00BA7115"/>
    <w:rsid w:val="00BA7510"/>
    <w:rsid w:val="00BA7A9B"/>
    <w:rsid w:val="00BA7DAF"/>
    <w:rsid w:val="00BB058C"/>
    <w:rsid w:val="00BB0CBA"/>
    <w:rsid w:val="00BB0D0E"/>
    <w:rsid w:val="00BB276D"/>
    <w:rsid w:val="00BB593E"/>
    <w:rsid w:val="00BC0E8B"/>
    <w:rsid w:val="00BC37ED"/>
    <w:rsid w:val="00BC40EB"/>
    <w:rsid w:val="00BC412C"/>
    <w:rsid w:val="00BC56F0"/>
    <w:rsid w:val="00BC7AE5"/>
    <w:rsid w:val="00BE00F4"/>
    <w:rsid w:val="00BE1343"/>
    <w:rsid w:val="00BE1350"/>
    <w:rsid w:val="00BE5259"/>
    <w:rsid w:val="00BE79A9"/>
    <w:rsid w:val="00BF5276"/>
    <w:rsid w:val="00C00E8D"/>
    <w:rsid w:val="00C048DA"/>
    <w:rsid w:val="00C0558F"/>
    <w:rsid w:val="00C05C86"/>
    <w:rsid w:val="00C179C9"/>
    <w:rsid w:val="00C20B1D"/>
    <w:rsid w:val="00C268A1"/>
    <w:rsid w:val="00C31F1D"/>
    <w:rsid w:val="00C33260"/>
    <w:rsid w:val="00C37B4A"/>
    <w:rsid w:val="00C432CE"/>
    <w:rsid w:val="00C46427"/>
    <w:rsid w:val="00C54D95"/>
    <w:rsid w:val="00C56467"/>
    <w:rsid w:val="00C60642"/>
    <w:rsid w:val="00C64D81"/>
    <w:rsid w:val="00C66258"/>
    <w:rsid w:val="00C75E62"/>
    <w:rsid w:val="00C8057E"/>
    <w:rsid w:val="00C8279A"/>
    <w:rsid w:val="00C82B28"/>
    <w:rsid w:val="00C96A5F"/>
    <w:rsid w:val="00C978D7"/>
    <w:rsid w:val="00CA1891"/>
    <w:rsid w:val="00CB36F6"/>
    <w:rsid w:val="00CB572B"/>
    <w:rsid w:val="00CB7FFA"/>
    <w:rsid w:val="00CC5D06"/>
    <w:rsid w:val="00CD0D18"/>
    <w:rsid w:val="00CD25E1"/>
    <w:rsid w:val="00CD2D4D"/>
    <w:rsid w:val="00CD6542"/>
    <w:rsid w:val="00CD66BF"/>
    <w:rsid w:val="00CE07CC"/>
    <w:rsid w:val="00CE4DF1"/>
    <w:rsid w:val="00CE6136"/>
    <w:rsid w:val="00CE6F89"/>
    <w:rsid w:val="00CF5EBC"/>
    <w:rsid w:val="00CF7856"/>
    <w:rsid w:val="00D03EF9"/>
    <w:rsid w:val="00D071DF"/>
    <w:rsid w:val="00D102B1"/>
    <w:rsid w:val="00D130CD"/>
    <w:rsid w:val="00D15142"/>
    <w:rsid w:val="00D164F5"/>
    <w:rsid w:val="00D22387"/>
    <w:rsid w:val="00D25114"/>
    <w:rsid w:val="00D316E2"/>
    <w:rsid w:val="00D37DF7"/>
    <w:rsid w:val="00D54566"/>
    <w:rsid w:val="00D5657A"/>
    <w:rsid w:val="00D60CF5"/>
    <w:rsid w:val="00D61616"/>
    <w:rsid w:val="00D61C49"/>
    <w:rsid w:val="00D647E3"/>
    <w:rsid w:val="00D66128"/>
    <w:rsid w:val="00D66D89"/>
    <w:rsid w:val="00D717D8"/>
    <w:rsid w:val="00D72DA7"/>
    <w:rsid w:val="00D7363C"/>
    <w:rsid w:val="00D90818"/>
    <w:rsid w:val="00D92153"/>
    <w:rsid w:val="00D92564"/>
    <w:rsid w:val="00DA5288"/>
    <w:rsid w:val="00DB0758"/>
    <w:rsid w:val="00DB14E8"/>
    <w:rsid w:val="00DB3F41"/>
    <w:rsid w:val="00DB4529"/>
    <w:rsid w:val="00DB52F4"/>
    <w:rsid w:val="00DC2465"/>
    <w:rsid w:val="00DC40B0"/>
    <w:rsid w:val="00DC7B60"/>
    <w:rsid w:val="00DD2178"/>
    <w:rsid w:val="00DD2B56"/>
    <w:rsid w:val="00DD72D3"/>
    <w:rsid w:val="00DE4E9E"/>
    <w:rsid w:val="00DF1DF2"/>
    <w:rsid w:val="00DF6DBD"/>
    <w:rsid w:val="00E11074"/>
    <w:rsid w:val="00E14E1F"/>
    <w:rsid w:val="00E17091"/>
    <w:rsid w:val="00E21B6E"/>
    <w:rsid w:val="00E24813"/>
    <w:rsid w:val="00E3029B"/>
    <w:rsid w:val="00E31792"/>
    <w:rsid w:val="00E31D7A"/>
    <w:rsid w:val="00E33430"/>
    <w:rsid w:val="00E35C6C"/>
    <w:rsid w:val="00E443EB"/>
    <w:rsid w:val="00E44EBD"/>
    <w:rsid w:val="00E44F3D"/>
    <w:rsid w:val="00E45AC4"/>
    <w:rsid w:val="00E60DF7"/>
    <w:rsid w:val="00E63BA8"/>
    <w:rsid w:val="00E67A9B"/>
    <w:rsid w:val="00E704F6"/>
    <w:rsid w:val="00E730BD"/>
    <w:rsid w:val="00E74405"/>
    <w:rsid w:val="00E76492"/>
    <w:rsid w:val="00E81724"/>
    <w:rsid w:val="00E82328"/>
    <w:rsid w:val="00E84E04"/>
    <w:rsid w:val="00E87B13"/>
    <w:rsid w:val="00E9030B"/>
    <w:rsid w:val="00E9190D"/>
    <w:rsid w:val="00E9326C"/>
    <w:rsid w:val="00E94A72"/>
    <w:rsid w:val="00E96649"/>
    <w:rsid w:val="00E97B87"/>
    <w:rsid w:val="00EA40BF"/>
    <w:rsid w:val="00EA414F"/>
    <w:rsid w:val="00EA65D9"/>
    <w:rsid w:val="00EB0DBE"/>
    <w:rsid w:val="00EC207E"/>
    <w:rsid w:val="00EC5DC6"/>
    <w:rsid w:val="00ED40EF"/>
    <w:rsid w:val="00EE199C"/>
    <w:rsid w:val="00EE31DA"/>
    <w:rsid w:val="00EE4368"/>
    <w:rsid w:val="00EF17A0"/>
    <w:rsid w:val="00EF48E6"/>
    <w:rsid w:val="00F016C2"/>
    <w:rsid w:val="00F05789"/>
    <w:rsid w:val="00F10C74"/>
    <w:rsid w:val="00F21510"/>
    <w:rsid w:val="00F23FA7"/>
    <w:rsid w:val="00F266CF"/>
    <w:rsid w:val="00F26D68"/>
    <w:rsid w:val="00F4077B"/>
    <w:rsid w:val="00F42431"/>
    <w:rsid w:val="00F51158"/>
    <w:rsid w:val="00F51B3B"/>
    <w:rsid w:val="00F5526C"/>
    <w:rsid w:val="00F60853"/>
    <w:rsid w:val="00F63CC9"/>
    <w:rsid w:val="00F66E50"/>
    <w:rsid w:val="00F71D07"/>
    <w:rsid w:val="00F71F6F"/>
    <w:rsid w:val="00F7280D"/>
    <w:rsid w:val="00F734F4"/>
    <w:rsid w:val="00F74F15"/>
    <w:rsid w:val="00F763C0"/>
    <w:rsid w:val="00F85A43"/>
    <w:rsid w:val="00F86D78"/>
    <w:rsid w:val="00F92ACC"/>
    <w:rsid w:val="00F92E6D"/>
    <w:rsid w:val="00F95295"/>
    <w:rsid w:val="00F96A19"/>
    <w:rsid w:val="00FA54E2"/>
    <w:rsid w:val="00FA7733"/>
    <w:rsid w:val="00FB3350"/>
    <w:rsid w:val="00FB7B97"/>
    <w:rsid w:val="00FC2CBA"/>
    <w:rsid w:val="00FE0079"/>
    <w:rsid w:val="00FE7543"/>
    <w:rsid w:val="00FF58E0"/>
    <w:rsid w:val="00FF6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C4F100"/>
  <w15:chartTrackingRefBased/>
  <w15:docId w15:val="{0DE0DCAC-4B10-4AFE-93D9-F25F408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A67"/>
    <w:rPr>
      <w:color w:val="0000FF"/>
      <w:u w:val="single"/>
    </w:rPr>
  </w:style>
  <w:style w:type="paragraph" w:styleId="Header">
    <w:name w:val="header"/>
    <w:basedOn w:val="Normal"/>
    <w:link w:val="HeaderChar"/>
    <w:uiPriority w:val="99"/>
    <w:unhideWhenUsed/>
    <w:rsid w:val="00632A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2A67"/>
  </w:style>
  <w:style w:type="paragraph" w:styleId="Footer">
    <w:name w:val="footer"/>
    <w:basedOn w:val="Normal"/>
    <w:link w:val="FooterChar"/>
    <w:uiPriority w:val="99"/>
    <w:unhideWhenUsed/>
    <w:rsid w:val="00632A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2A67"/>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632A67"/>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632A67"/>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uiPriority w:val="99"/>
    <w:unhideWhenUsed/>
    <w:qFormat/>
    <w:rsid w:val="00632A67"/>
    <w:rPr>
      <w:vertAlign w:val="superscript"/>
    </w:rPr>
  </w:style>
  <w:style w:type="paragraph" w:styleId="BalloonText">
    <w:name w:val="Balloon Text"/>
    <w:basedOn w:val="Normal"/>
    <w:link w:val="BalloonTextChar"/>
    <w:uiPriority w:val="99"/>
    <w:semiHidden/>
    <w:unhideWhenUsed/>
    <w:rsid w:val="005A4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AC"/>
    <w:rPr>
      <w:rFonts w:ascii="Segoe UI" w:hAnsi="Segoe UI" w:cs="Segoe UI"/>
      <w:sz w:val="18"/>
      <w:szCs w:val="18"/>
    </w:rPr>
  </w:style>
  <w:style w:type="table" w:styleId="TableGrid">
    <w:name w:val="Table Grid"/>
    <w:basedOn w:val="TableNormal"/>
    <w:uiPriority w:val="39"/>
    <w:rsid w:val="0039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539"/>
    <w:rPr>
      <w:sz w:val="16"/>
      <w:szCs w:val="16"/>
    </w:rPr>
  </w:style>
  <w:style w:type="paragraph" w:styleId="CommentText">
    <w:name w:val="annotation text"/>
    <w:basedOn w:val="Normal"/>
    <w:link w:val="CommentTextChar"/>
    <w:uiPriority w:val="99"/>
    <w:semiHidden/>
    <w:unhideWhenUsed/>
    <w:rsid w:val="00B10539"/>
    <w:pPr>
      <w:spacing w:line="240" w:lineRule="auto"/>
    </w:pPr>
    <w:rPr>
      <w:sz w:val="20"/>
      <w:szCs w:val="20"/>
    </w:rPr>
  </w:style>
  <w:style w:type="character" w:customStyle="1" w:styleId="CommentTextChar">
    <w:name w:val="Comment Text Char"/>
    <w:basedOn w:val="DefaultParagraphFont"/>
    <w:link w:val="CommentText"/>
    <w:uiPriority w:val="99"/>
    <w:semiHidden/>
    <w:rsid w:val="00B10539"/>
    <w:rPr>
      <w:sz w:val="20"/>
      <w:szCs w:val="20"/>
    </w:rPr>
  </w:style>
  <w:style w:type="paragraph" w:styleId="CommentSubject">
    <w:name w:val="annotation subject"/>
    <w:basedOn w:val="CommentText"/>
    <w:next w:val="CommentText"/>
    <w:link w:val="CommentSubjectChar"/>
    <w:uiPriority w:val="99"/>
    <w:semiHidden/>
    <w:unhideWhenUsed/>
    <w:rsid w:val="00B10539"/>
    <w:rPr>
      <w:b/>
      <w:bCs/>
    </w:rPr>
  </w:style>
  <w:style w:type="character" w:customStyle="1" w:styleId="CommentSubjectChar">
    <w:name w:val="Comment Subject Char"/>
    <w:basedOn w:val="CommentTextChar"/>
    <w:link w:val="CommentSubject"/>
    <w:uiPriority w:val="99"/>
    <w:semiHidden/>
    <w:rsid w:val="00B10539"/>
    <w:rPr>
      <w:b/>
      <w:bCs/>
      <w:sz w:val="20"/>
      <w:szCs w:val="20"/>
    </w:rPr>
  </w:style>
  <w:style w:type="paragraph" w:styleId="ListParagraph">
    <w:name w:val="List Paragraph"/>
    <w:basedOn w:val="Normal"/>
    <w:uiPriority w:val="34"/>
    <w:qFormat/>
    <w:rsid w:val="00AA3672"/>
    <w:pPr>
      <w:ind w:left="720"/>
      <w:contextualSpacing/>
    </w:pPr>
  </w:style>
  <w:style w:type="paragraph" w:customStyle="1" w:styleId="labojumupamats">
    <w:name w:val="labojumu_pamats"/>
    <w:basedOn w:val="Normal"/>
    <w:rsid w:val="00BC40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BC40EB"/>
  </w:style>
  <w:style w:type="paragraph" w:customStyle="1" w:styleId="tvhtml">
    <w:name w:val="tv_html"/>
    <w:basedOn w:val="Normal"/>
    <w:rsid w:val="00BC40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BC40EB"/>
    <w:rPr>
      <w:color w:val="808080"/>
    </w:rPr>
  </w:style>
  <w:style w:type="character" w:styleId="FollowedHyperlink">
    <w:name w:val="FollowedHyperlink"/>
    <w:basedOn w:val="DefaultParagraphFont"/>
    <w:uiPriority w:val="99"/>
    <w:semiHidden/>
    <w:unhideWhenUsed/>
    <w:rsid w:val="00BC40EB"/>
    <w:rPr>
      <w:color w:val="954F72" w:themeColor="followedHyperlink"/>
      <w:u w:val="single"/>
    </w:rPr>
  </w:style>
  <w:style w:type="character" w:styleId="UnresolvedMention">
    <w:name w:val="Unresolved Mention"/>
    <w:basedOn w:val="DefaultParagraphFont"/>
    <w:uiPriority w:val="99"/>
    <w:semiHidden/>
    <w:unhideWhenUsed/>
    <w:rsid w:val="00476451"/>
    <w:rPr>
      <w:color w:val="605E5C"/>
      <w:shd w:val="clear" w:color="auto" w:fill="E1DFDD"/>
    </w:rPr>
  </w:style>
  <w:style w:type="paragraph" w:styleId="NoSpacing">
    <w:name w:val="No Spacing"/>
    <w:uiPriority w:val="1"/>
    <w:qFormat/>
    <w:rsid w:val="00B11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85347">
      <w:bodyDiv w:val="1"/>
      <w:marLeft w:val="0"/>
      <w:marRight w:val="0"/>
      <w:marTop w:val="0"/>
      <w:marBottom w:val="0"/>
      <w:divBdr>
        <w:top w:val="none" w:sz="0" w:space="0" w:color="auto"/>
        <w:left w:val="none" w:sz="0" w:space="0" w:color="auto"/>
        <w:bottom w:val="none" w:sz="0" w:space="0" w:color="auto"/>
        <w:right w:val="none" w:sz="0" w:space="0" w:color="auto"/>
      </w:divBdr>
    </w:div>
    <w:div w:id="298649731">
      <w:bodyDiv w:val="1"/>
      <w:marLeft w:val="0"/>
      <w:marRight w:val="0"/>
      <w:marTop w:val="0"/>
      <w:marBottom w:val="0"/>
      <w:divBdr>
        <w:top w:val="none" w:sz="0" w:space="0" w:color="auto"/>
        <w:left w:val="none" w:sz="0" w:space="0" w:color="auto"/>
        <w:bottom w:val="none" w:sz="0" w:space="0" w:color="auto"/>
        <w:right w:val="none" w:sz="0" w:space="0" w:color="auto"/>
      </w:divBdr>
    </w:div>
    <w:div w:id="743180626">
      <w:bodyDiv w:val="1"/>
      <w:marLeft w:val="0"/>
      <w:marRight w:val="0"/>
      <w:marTop w:val="0"/>
      <w:marBottom w:val="0"/>
      <w:divBdr>
        <w:top w:val="none" w:sz="0" w:space="0" w:color="auto"/>
        <w:left w:val="none" w:sz="0" w:space="0" w:color="auto"/>
        <w:bottom w:val="none" w:sz="0" w:space="0" w:color="auto"/>
        <w:right w:val="none" w:sz="0" w:space="0" w:color="auto"/>
      </w:divBdr>
    </w:div>
    <w:div w:id="752435742">
      <w:bodyDiv w:val="1"/>
      <w:marLeft w:val="0"/>
      <w:marRight w:val="0"/>
      <w:marTop w:val="0"/>
      <w:marBottom w:val="0"/>
      <w:divBdr>
        <w:top w:val="none" w:sz="0" w:space="0" w:color="auto"/>
        <w:left w:val="none" w:sz="0" w:space="0" w:color="auto"/>
        <w:bottom w:val="none" w:sz="0" w:space="0" w:color="auto"/>
        <w:right w:val="none" w:sz="0" w:space="0" w:color="auto"/>
      </w:divBdr>
    </w:div>
    <w:div w:id="905722171">
      <w:bodyDiv w:val="1"/>
      <w:marLeft w:val="0"/>
      <w:marRight w:val="0"/>
      <w:marTop w:val="0"/>
      <w:marBottom w:val="0"/>
      <w:divBdr>
        <w:top w:val="none" w:sz="0" w:space="0" w:color="auto"/>
        <w:left w:val="none" w:sz="0" w:space="0" w:color="auto"/>
        <w:bottom w:val="none" w:sz="0" w:space="0" w:color="auto"/>
        <w:right w:val="none" w:sz="0" w:space="0" w:color="auto"/>
      </w:divBdr>
    </w:div>
    <w:div w:id="909078966">
      <w:bodyDiv w:val="1"/>
      <w:marLeft w:val="0"/>
      <w:marRight w:val="0"/>
      <w:marTop w:val="0"/>
      <w:marBottom w:val="0"/>
      <w:divBdr>
        <w:top w:val="none" w:sz="0" w:space="0" w:color="auto"/>
        <w:left w:val="none" w:sz="0" w:space="0" w:color="auto"/>
        <w:bottom w:val="none" w:sz="0" w:space="0" w:color="auto"/>
        <w:right w:val="none" w:sz="0" w:space="0" w:color="auto"/>
      </w:divBdr>
    </w:div>
    <w:div w:id="1001199615">
      <w:bodyDiv w:val="1"/>
      <w:marLeft w:val="0"/>
      <w:marRight w:val="0"/>
      <w:marTop w:val="0"/>
      <w:marBottom w:val="0"/>
      <w:divBdr>
        <w:top w:val="none" w:sz="0" w:space="0" w:color="auto"/>
        <w:left w:val="none" w:sz="0" w:space="0" w:color="auto"/>
        <w:bottom w:val="none" w:sz="0" w:space="0" w:color="auto"/>
        <w:right w:val="none" w:sz="0" w:space="0" w:color="auto"/>
      </w:divBdr>
    </w:div>
    <w:div w:id="1006834095">
      <w:bodyDiv w:val="1"/>
      <w:marLeft w:val="0"/>
      <w:marRight w:val="0"/>
      <w:marTop w:val="0"/>
      <w:marBottom w:val="0"/>
      <w:divBdr>
        <w:top w:val="none" w:sz="0" w:space="0" w:color="auto"/>
        <w:left w:val="none" w:sz="0" w:space="0" w:color="auto"/>
        <w:bottom w:val="none" w:sz="0" w:space="0" w:color="auto"/>
        <w:right w:val="none" w:sz="0" w:space="0" w:color="auto"/>
      </w:divBdr>
    </w:div>
    <w:div w:id="1124037014">
      <w:bodyDiv w:val="1"/>
      <w:marLeft w:val="0"/>
      <w:marRight w:val="0"/>
      <w:marTop w:val="0"/>
      <w:marBottom w:val="0"/>
      <w:divBdr>
        <w:top w:val="none" w:sz="0" w:space="0" w:color="auto"/>
        <w:left w:val="none" w:sz="0" w:space="0" w:color="auto"/>
        <w:bottom w:val="none" w:sz="0" w:space="0" w:color="auto"/>
        <w:right w:val="none" w:sz="0" w:space="0" w:color="auto"/>
      </w:divBdr>
    </w:div>
    <w:div w:id="1254818716">
      <w:bodyDiv w:val="1"/>
      <w:marLeft w:val="0"/>
      <w:marRight w:val="0"/>
      <w:marTop w:val="0"/>
      <w:marBottom w:val="0"/>
      <w:divBdr>
        <w:top w:val="none" w:sz="0" w:space="0" w:color="auto"/>
        <w:left w:val="none" w:sz="0" w:space="0" w:color="auto"/>
        <w:bottom w:val="none" w:sz="0" w:space="0" w:color="auto"/>
        <w:right w:val="none" w:sz="0" w:space="0" w:color="auto"/>
      </w:divBdr>
    </w:div>
    <w:div w:id="1434864159">
      <w:bodyDiv w:val="1"/>
      <w:marLeft w:val="0"/>
      <w:marRight w:val="0"/>
      <w:marTop w:val="0"/>
      <w:marBottom w:val="0"/>
      <w:divBdr>
        <w:top w:val="none" w:sz="0" w:space="0" w:color="auto"/>
        <w:left w:val="none" w:sz="0" w:space="0" w:color="auto"/>
        <w:bottom w:val="none" w:sz="0" w:space="0" w:color="auto"/>
        <w:right w:val="none" w:sz="0" w:space="0" w:color="auto"/>
      </w:divBdr>
    </w:div>
    <w:div w:id="1581476084">
      <w:bodyDiv w:val="1"/>
      <w:marLeft w:val="0"/>
      <w:marRight w:val="0"/>
      <w:marTop w:val="0"/>
      <w:marBottom w:val="0"/>
      <w:divBdr>
        <w:top w:val="none" w:sz="0" w:space="0" w:color="auto"/>
        <w:left w:val="none" w:sz="0" w:space="0" w:color="auto"/>
        <w:bottom w:val="none" w:sz="0" w:space="0" w:color="auto"/>
        <w:right w:val="none" w:sz="0" w:space="0" w:color="auto"/>
      </w:divBdr>
    </w:div>
    <w:div w:id="1582107180">
      <w:bodyDiv w:val="1"/>
      <w:marLeft w:val="0"/>
      <w:marRight w:val="0"/>
      <w:marTop w:val="0"/>
      <w:marBottom w:val="0"/>
      <w:divBdr>
        <w:top w:val="none" w:sz="0" w:space="0" w:color="auto"/>
        <w:left w:val="none" w:sz="0" w:space="0" w:color="auto"/>
        <w:bottom w:val="none" w:sz="0" w:space="0" w:color="auto"/>
        <w:right w:val="none" w:sz="0" w:space="0" w:color="auto"/>
      </w:divBdr>
    </w:div>
    <w:div w:id="1790197347">
      <w:bodyDiv w:val="1"/>
      <w:marLeft w:val="0"/>
      <w:marRight w:val="0"/>
      <w:marTop w:val="0"/>
      <w:marBottom w:val="0"/>
      <w:divBdr>
        <w:top w:val="none" w:sz="0" w:space="0" w:color="auto"/>
        <w:left w:val="none" w:sz="0" w:space="0" w:color="auto"/>
        <w:bottom w:val="none" w:sz="0" w:space="0" w:color="auto"/>
        <w:right w:val="none" w:sz="0" w:space="0" w:color="auto"/>
      </w:divBdr>
    </w:div>
    <w:div w:id="1948536765">
      <w:bodyDiv w:val="1"/>
      <w:marLeft w:val="0"/>
      <w:marRight w:val="0"/>
      <w:marTop w:val="0"/>
      <w:marBottom w:val="0"/>
      <w:divBdr>
        <w:top w:val="none" w:sz="0" w:space="0" w:color="auto"/>
        <w:left w:val="none" w:sz="0" w:space="0" w:color="auto"/>
        <w:bottom w:val="none" w:sz="0" w:space="0" w:color="auto"/>
        <w:right w:val="none" w:sz="0" w:space="0" w:color="auto"/>
      </w:divBdr>
    </w:div>
    <w:div w:id="20171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lm-dokumentu-projekti-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e.Lasmane@l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B69ABF7-0D09-4C87-96BF-AB7FD312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5</Pages>
  <Words>8290</Words>
  <Characters>4726</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Ilga Vjakse</dc:creator>
  <cp:keywords/>
  <dc:description/>
  <cp:lastModifiedBy>Kristine Lasmane</cp:lastModifiedBy>
  <cp:revision>16</cp:revision>
  <cp:lastPrinted>2020-04-29T15:35:00Z</cp:lastPrinted>
  <dcterms:created xsi:type="dcterms:W3CDTF">2020-12-22T09:25:00Z</dcterms:created>
  <dcterms:modified xsi:type="dcterms:W3CDTF">2020-12-29T12:37:00Z</dcterms:modified>
</cp:coreProperties>
</file>