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bookmarkStart w:id="0" w:name="_GoBack"/>
      <w:bookmarkEnd w:id="0"/>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426B6B0B"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FA23E9" w:rsidRPr="00FA23E9">
              <w:rPr>
                <w:rStyle w:val="BookTitle"/>
                <w:rFonts w:ascii="Times New Roman" w:hAnsi="Times New Roman"/>
                <w:b w:val="0"/>
                <w:smallCaps w:val="0"/>
                <w:color w:val="auto"/>
                <w:sz w:val="24"/>
              </w:rPr>
              <w:t>2</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A23E9" w:rsidRPr="00FA23E9">
              <w:rPr>
                <w:rFonts w:ascii="Times New Roman" w:hAnsi="Times New Roman"/>
                <w:sz w:val="24"/>
                <w:lang w:eastAsia="lv-LV"/>
              </w:rPr>
              <w:t>Piekļuves uzlabošana cenas ziņā pieejamiem, ilgtspējīgiem un kvalitatīviem pakalpojumiem, tostarp veselības aprūpei un vispārējas nozīmes sociālajiem pakalpojumiem</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40033020"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21FE3">
              <w:rPr>
                <w:rStyle w:val="BookTitle"/>
                <w:rFonts w:ascii="Times New Roman" w:hAnsi="Times New Roman"/>
                <w:b w:val="0"/>
                <w:smallCaps w:val="0"/>
                <w:color w:val="auto"/>
                <w:sz w:val="24"/>
              </w:rPr>
              <w:t>P</w:t>
            </w:r>
            <w:r w:rsidR="00220C64" w:rsidRPr="00220C64">
              <w:rPr>
                <w:rStyle w:val="BookTitle"/>
                <w:rFonts w:ascii="Times New Roman" w:hAnsi="Times New Roman"/>
                <w:b w:val="0"/>
                <w:smallCaps w:val="0"/>
                <w:color w:val="auto"/>
                <w:sz w:val="24"/>
              </w:rPr>
              <w:t>alielināt kvalitatīvu institucionālai aprūpei alternatīvu sociālo pakalpojumu dzīvesvietā un ģimeniskai videi pietuvinātu pakalpojumu pieejamību personām ar invaliditāti un bērniem.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ED4F464"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2.2</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sidR="00220C64">
              <w:rPr>
                <w:rFonts w:ascii="Times New Roman" w:hAnsi="Times New Roman"/>
                <w:sz w:val="24"/>
              </w:rPr>
              <w:t>Deinstitucionalizācija</w:t>
            </w:r>
            <w:r w:rsidR="007C06F7">
              <w:rPr>
                <w:rFonts w:ascii="Times New Roman" w:eastAsia="Times New Roman" w:hAnsi="Times New Roman"/>
                <w:sz w:val="24"/>
              </w:rPr>
              <w:t xml:space="preserve"> </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7E2DC4D7"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(turpmāk - SAM) kārtas</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CE57A18"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1823F228" w:rsidR="00406BD2" w:rsidRDefault="00406BD2" w:rsidP="00406BD2">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Pr="00555281">
              <w:rPr>
                <w:rFonts w:ascii="Times New Roman" w:hAnsi="Times New Roman"/>
                <w:sz w:val="24"/>
              </w:rPr>
              <w:t>nav nodokļu</w:t>
            </w:r>
            <w:r w:rsidR="00223B45">
              <w:rPr>
                <w:rFonts w:ascii="Times New Roman" w:hAnsi="Times New Roman"/>
                <w:sz w:val="24"/>
              </w:rPr>
              <w:t xml:space="preserve"> parādi</w:t>
            </w:r>
            <w:r>
              <w:rPr>
                <w:rFonts w:ascii="Times New Roman" w:hAnsi="Times New Roman"/>
                <w:sz w:val="24"/>
              </w:rPr>
              <w:t>, tajā skaitā valsts sociālās apdroš</w:t>
            </w:r>
            <w:r w:rsidR="00223B45">
              <w:rPr>
                <w:rFonts w:ascii="Times New Roman" w:hAnsi="Times New Roman"/>
                <w:sz w:val="24"/>
              </w:rPr>
              <w:t>ināšanas obligāto iemaksu parādi</w:t>
            </w:r>
            <w:r>
              <w:rPr>
                <w:rFonts w:ascii="Times New Roman" w:hAnsi="Times New Roman"/>
                <w:sz w:val="24"/>
              </w:rPr>
              <w:t xml:space="preserve">, kas kopsummā </w:t>
            </w:r>
            <w:r w:rsidRPr="00555281">
              <w:rPr>
                <w:rFonts w:ascii="Times New Roman" w:hAnsi="Times New Roman"/>
                <w:sz w:val="24"/>
              </w:rPr>
              <w:t xml:space="preserve">pārsniedz 150 </w:t>
            </w:r>
            <w:r w:rsidRPr="00311C1D">
              <w:rPr>
                <w:rFonts w:ascii="Times New Roman" w:hAnsi="Times New Roman"/>
                <w:i/>
                <w:sz w:val="24"/>
              </w:rPr>
              <w:t>euro</w:t>
            </w:r>
            <w:r w:rsidR="00C86741">
              <w:rPr>
                <w:rFonts w:ascii="Times New Roman" w:hAnsi="Times New Roman"/>
                <w:i/>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789F1C38" w14:textId="77777777" w:rsidR="00CF7AB9" w:rsidRPr="00512231" w:rsidRDefault="00CF7AB9"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0B0A96FE" w14:textId="77777777" w:rsidR="00CF7AB9" w:rsidRPr="00512231" w:rsidRDefault="00CF7AB9"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69BA6077" w14:textId="304F517C" w:rsidR="00CF7AB9" w:rsidRPr="00512231" w:rsidRDefault="00CF7AB9"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Pr>
                <w:rFonts w:ascii="Times New Roman" w:hAnsi="Times New Roman"/>
                <w:sz w:val="24"/>
              </w:rPr>
              <w:t>.</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B07E26">
        <w:trPr>
          <w:trHeight w:val="668"/>
          <w:jc w:val="center"/>
        </w:trPr>
        <w:tc>
          <w:tcPr>
            <w:tcW w:w="1287"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0ECD8FB8"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Projekta iesnieguma veidlapa:</w:t>
            </w:r>
          </w:p>
          <w:p w14:paraId="7F0F4EBF"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1.6.1. ir pilnībā aizpildīta latviešu valodā atbilstoši MK noteikumos par ES fondu ieviešanas vadību noteiktajām prasībām;</w:t>
            </w:r>
          </w:p>
          <w:p w14:paraId="7BAE5B06" w14:textId="094CEB7A" w:rsidR="00406BD2" w:rsidRPr="00512231" w:rsidRDefault="00223B45" w:rsidP="00223B45">
            <w:pPr>
              <w:spacing w:after="0" w:line="240" w:lineRule="auto"/>
              <w:jc w:val="both"/>
              <w:rPr>
                <w:rFonts w:ascii="Times New Roman" w:hAnsi="Times New Roman"/>
                <w:sz w:val="24"/>
              </w:rPr>
            </w:pPr>
            <w:r w:rsidRPr="00223B45">
              <w:rPr>
                <w:rFonts w:ascii="Times New Roman" w:hAnsi="Times New Roman"/>
                <w:sz w:val="24"/>
              </w:rPr>
              <w:t>1.6.2. tai ir pievienoti visi MK noteikumos par specifiskā atbalsta mērķa pasākuma īstenošanu papildu noteiktie iesniedzamie dokumenti un tie ir sagatavoti latviešu valodā vai tiem ir pievienots apliecināts tulkojums latviešu valodā.</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921FE3">
        <w:trPr>
          <w:trHeight w:val="493"/>
          <w:jc w:val="center"/>
        </w:trPr>
        <w:tc>
          <w:tcPr>
            <w:tcW w:w="1287" w:type="dxa"/>
          </w:tcPr>
          <w:p w14:paraId="2C640D58" w14:textId="61CAB3E1"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CF7AB9">
        <w:trPr>
          <w:trHeight w:val="668"/>
          <w:jc w:val="center"/>
        </w:trPr>
        <w:tc>
          <w:tcPr>
            <w:tcW w:w="1287"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7E962B49"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62077B0A" w:rsidR="00406BD2" w:rsidRPr="0013554F" w:rsidRDefault="00406BD2" w:rsidP="00891436">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5B38CBE3" w14:textId="77777777" w:rsidR="00406BD2" w:rsidRDefault="00406BD2" w:rsidP="00C8674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p w14:paraId="4FE9B8D4" w14:textId="45975FF6" w:rsidR="00F14903" w:rsidRPr="002B0D43" w:rsidRDefault="00F14903" w:rsidP="00C86741">
            <w:pPr>
              <w:spacing w:after="0" w:line="240" w:lineRule="auto"/>
              <w:jc w:val="both"/>
              <w:rPr>
                <w:rFonts w:ascii="Times New Roman" w:hAnsi="Times New Roman"/>
                <w:sz w:val="24"/>
              </w:rPr>
            </w:pP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6E367187"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neattiecināmās izmaksas un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14:paraId="1574B4A0" w14:textId="22527F8E"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921FE3">
              <w:rPr>
                <w:rFonts w:ascii="Times New Roman" w:hAnsi="Times New Roman"/>
                <w:sz w:val="24"/>
              </w:rPr>
              <w:t>;</w:t>
            </w:r>
          </w:p>
          <w:p w14:paraId="004103F0" w14:textId="21C408DA" w:rsidR="00406BD2" w:rsidRDefault="00406BD2" w:rsidP="007335AE">
            <w:pPr>
              <w:spacing w:after="0" w:line="240" w:lineRule="auto"/>
              <w:jc w:val="both"/>
              <w:rPr>
                <w:rFonts w:ascii="Times New Roman" w:hAnsi="Times New Roman"/>
                <w:sz w:val="24"/>
              </w:rPr>
            </w:pPr>
            <w:r>
              <w:rPr>
                <w:rFonts w:ascii="Times New Roman" w:hAnsi="Times New Roman"/>
                <w:sz w:val="24"/>
              </w:rPr>
              <w:t>1.11.2. ir nepieciešamas projekta īstenošanai (projektā norādīto aktivitāšu īstenošanai, mērķa grupas vajadzību nodrošināšanai, definētās problēmas risināšanai)</w:t>
            </w:r>
            <w:r w:rsidR="00921FE3">
              <w:rPr>
                <w:rFonts w:ascii="Times New Roman" w:hAnsi="Times New Roman"/>
                <w:sz w:val="24"/>
              </w:rPr>
              <w:t>;</w:t>
            </w:r>
          </w:p>
          <w:p w14:paraId="55ACA4BD" w14:textId="77777777" w:rsidR="00406BD2" w:rsidRDefault="00406BD2" w:rsidP="007335AE">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p w14:paraId="5123BE87" w14:textId="1B16B37B" w:rsidR="00F14903" w:rsidRPr="00E3248D" w:rsidRDefault="00F14903" w:rsidP="007335AE">
            <w:pPr>
              <w:spacing w:after="0" w:line="240" w:lineRule="auto"/>
              <w:jc w:val="both"/>
              <w:rPr>
                <w:rFonts w:ascii="Times New Roman" w:hAnsi="Times New Roman"/>
                <w:sz w:val="24"/>
              </w:rPr>
            </w:pP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CF7AB9">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CF7AB9">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tcPr>
          <w:p w14:paraId="712C16A6" w14:textId="69F9C0B4" w:rsidR="00406BD2" w:rsidRPr="00AC6513" w:rsidRDefault="005928D0" w:rsidP="002949DD">
            <w:pPr>
              <w:spacing w:after="0" w:line="240" w:lineRule="auto"/>
              <w:jc w:val="both"/>
              <w:rPr>
                <w:rFonts w:ascii="Times New Roman" w:hAnsi="Times New Roman"/>
                <w:strike/>
                <w:color w:val="auto"/>
                <w:sz w:val="24"/>
              </w:rPr>
            </w:pPr>
            <w:r w:rsidRPr="00AC6513">
              <w:rPr>
                <w:rFonts w:ascii="Times New Roman" w:hAnsi="Times New Roman"/>
                <w:color w:val="auto"/>
                <w:sz w:val="24"/>
              </w:rPr>
              <w:t>Projekta mērķis sekmē MK noteikumos par specifiskā atbalsta mērķa “</w:t>
            </w:r>
            <w:r w:rsidRPr="00AC6513">
              <w:rPr>
                <w:rStyle w:val="BookTitle"/>
                <w:rFonts w:ascii="Times New Roman" w:hAnsi="Times New Roman"/>
                <w:b w:val="0"/>
                <w:smallCaps w:val="0"/>
                <w:color w:val="auto"/>
                <w:sz w:val="24"/>
              </w:rPr>
              <w:t xml:space="preserve">9.2.2. Palielināt kvalitatīvu institucionālai aprūpei alternatīvu sociālo pakalpojumu dzīvesvietā un ģimeniskai videi pietuvinātu pakalpojumu pieejamību personām ar invaliditāti un bērniem” </w:t>
            </w:r>
            <w:r w:rsidRPr="00AC6513">
              <w:rPr>
                <w:rFonts w:ascii="Times New Roman" w:hAnsi="Times New Roman"/>
                <w:color w:val="auto"/>
                <w:sz w:val="24"/>
              </w:rPr>
              <w:t>pasākumam “Deinstitucionalizācija” noteiktā mērķa sasniegšanu</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7AEC9A70"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Projekta iesniegumā plānotie sagaidāmie rezultāti un uzraudzības rādītāji:</w:t>
            </w:r>
          </w:p>
          <w:p w14:paraId="61EDA9A8"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1.14.1 ir precīzi definēti;</w:t>
            </w:r>
          </w:p>
          <w:p w14:paraId="759277DB"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1.14.2. ir pamatoti;</w:t>
            </w:r>
          </w:p>
          <w:p w14:paraId="0F0D06FF"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1.14.3. ir izmērāmi;</w:t>
            </w:r>
          </w:p>
          <w:p w14:paraId="0955758F" w14:textId="01D210A0" w:rsidR="00DE0723" w:rsidRPr="000545B3" w:rsidRDefault="00223B45" w:rsidP="00223B45">
            <w:pPr>
              <w:spacing w:after="0" w:line="240" w:lineRule="auto"/>
              <w:jc w:val="both"/>
              <w:rPr>
                <w:rFonts w:ascii="Times New Roman" w:hAnsi="Times New Roman"/>
                <w:sz w:val="24"/>
              </w:rPr>
            </w:pPr>
            <w:r w:rsidRPr="00223B45">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33D2E5AD" w14:textId="77777777" w:rsidR="00223B45" w:rsidRPr="000C6915" w:rsidRDefault="00223B45" w:rsidP="000C6915">
            <w:pPr>
              <w:pStyle w:val="NoSpacing"/>
              <w:jc w:val="both"/>
              <w:rPr>
                <w:rFonts w:ascii="Times New Roman" w:hAnsi="Times New Roman"/>
                <w:sz w:val="24"/>
              </w:rPr>
            </w:pPr>
            <w:r w:rsidRPr="000C6915">
              <w:rPr>
                <w:rFonts w:ascii="Times New Roman" w:hAnsi="Times New Roman"/>
                <w:sz w:val="24"/>
              </w:rPr>
              <w:t>Projekta iesniegumā plānotās projekta darbības:</w:t>
            </w:r>
          </w:p>
          <w:p w14:paraId="3CC1DDC3" w14:textId="545D8163" w:rsidR="00223B45" w:rsidRPr="000C6915" w:rsidRDefault="00223B45" w:rsidP="000C6915">
            <w:pPr>
              <w:pStyle w:val="NoSpacing"/>
              <w:jc w:val="both"/>
              <w:rPr>
                <w:rFonts w:ascii="Times New Roman" w:hAnsi="Times New Roman"/>
                <w:sz w:val="24"/>
              </w:rPr>
            </w:pPr>
            <w:r w:rsidRPr="000C6915">
              <w:rPr>
                <w:rFonts w:ascii="Times New Roman" w:hAnsi="Times New Roman"/>
                <w:sz w:val="24"/>
              </w:rPr>
              <w:t xml:space="preserve">1.15.1. atbilst MK noteikumos par specifiskā atbalsta mērķa </w:t>
            </w:r>
            <w:r w:rsidR="000C6915" w:rsidRPr="000C6915">
              <w:rPr>
                <w:rFonts w:ascii="Times New Roman" w:hAnsi="Times New Roman"/>
                <w:sz w:val="24"/>
              </w:rPr>
              <w:t xml:space="preserve">“9.2.2. Palielināt kvalitatīvu institucionālai aprūpei alternatīvu sociālo pakalpojumu dzīvesvietā un ģimeniskai videi pietuvinātu pakalpojumu pieejamību personām ar invaliditāti un bērniem” </w:t>
            </w:r>
            <w:r w:rsidRPr="000C6915">
              <w:rPr>
                <w:rFonts w:ascii="Times New Roman" w:hAnsi="Times New Roman"/>
                <w:sz w:val="24"/>
              </w:rPr>
              <w:t xml:space="preserve">pasākuma </w:t>
            </w:r>
            <w:r w:rsidR="000C6915">
              <w:rPr>
                <w:rFonts w:ascii="Times New Roman" w:hAnsi="Times New Roman"/>
                <w:sz w:val="24"/>
              </w:rPr>
              <w:t xml:space="preserve">“Deinstitucionalizācija” </w:t>
            </w:r>
            <w:r w:rsidRPr="000C6915">
              <w:rPr>
                <w:rFonts w:ascii="Times New Roman" w:hAnsi="Times New Roman"/>
                <w:sz w:val="24"/>
              </w:rPr>
              <w:t>īstenošanu noteiktajam un paredz saikni ar attiecīgajām atbalstāmajām darbībām;</w:t>
            </w:r>
          </w:p>
          <w:p w14:paraId="2C85E7A2" w14:textId="7465595A" w:rsidR="00DE0723" w:rsidRPr="00F37389" w:rsidRDefault="00223B45" w:rsidP="000C6915">
            <w:pPr>
              <w:pStyle w:val="NoSpacing"/>
              <w:jc w:val="both"/>
            </w:pPr>
            <w:r w:rsidRPr="000C6915">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4658021" w:rsidR="00DE0723" w:rsidRPr="00352B98" w:rsidRDefault="00DE0723" w:rsidP="00921FE3">
            <w:pPr>
              <w:spacing w:after="0" w:line="240" w:lineRule="auto"/>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2"/>
            </w:r>
            <w:r>
              <w:rPr>
                <w:rFonts w:ascii="Times New Roman" w:hAnsi="Times New Roman"/>
                <w:sz w:val="24"/>
              </w:rPr>
              <w:t xml:space="preserve"> nosacījumiem.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48803AA4" w14:textId="77777777" w:rsidR="00223B45" w:rsidRPr="00223B45" w:rsidRDefault="00223B45" w:rsidP="00223B45">
            <w:pPr>
              <w:spacing w:after="0"/>
              <w:jc w:val="both"/>
              <w:rPr>
                <w:rFonts w:ascii="Times New Roman" w:hAnsi="Times New Roman"/>
                <w:sz w:val="24"/>
              </w:rPr>
            </w:pPr>
            <w:r w:rsidRPr="00223B45">
              <w:rPr>
                <w:rFonts w:ascii="Times New Roman" w:hAnsi="Times New Roman"/>
                <w:sz w:val="24"/>
              </w:rPr>
              <w:t>Projekta iesniegumā ir:</w:t>
            </w:r>
          </w:p>
          <w:p w14:paraId="7A568748" w14:textId="77777777" w:rsidR="00223B45" w:rsidRPr="00223B45" w:rsidRDefault="00223B45" w:rsidP="00223B45">
            <w:pPr>
              <w:spacing w:after="0"/>
              <w:jc w:val="both"/>
              <w:rPr>
                <w:rFonts w:ascii="Times New Roman" w:hAnsi="Times New Roman"/>
                <w:sz w:val="24"/>
              </w:rPr>
            </w:pPr>
            <w:r w:rsidRPr="00223B45">
              <w:rPr>
                <w:rFonts w:ascii="Times New Roman" w:hAnsi="Times New Roman"/>
                <w:sz w:val="24"/>
              </w:rPr>
              <w:t>1.17.1. identificēti, aprakstīti un izvērtēti projekta īstenošanas riski;</w:t>
            </w:r>
          </w:p>
          <w:p w14:paraId="6490CFF6" w14:textId="77777777" w:rsidR="00223B45" w:rsidRPr="00223B45" w:rsidRDefault="00223B45" w:rsidP="00223B45">
            <w:pPr>
              <w:spacing w:after="0"/>
              <w:jc w:val="both"/>
              <w:rPr>
                <w:rFonts w:ascii="Times New Roman" w:hAnsi="Times New Roman"/>
                <w:sz w:val="24"/>
              </w:rPr>
            </w:pPr>
            <w:r w:rsidRPr="00223B45">
              <w:rPr>
                <w:rFonts w:ascii="Times New Roman" w:hAnsi="Times New Roman"/>
                <w:sz w:val="24"/>
              </w:rPr>
              <w:t>1.17.2.novērtēta to ietekme un iestāšanās varbūtība;</w:t>
            </w:r>
          </w:p>
          <w:p w14:paraId="4024940E" w14:textId="2287057B" w:rsidR="00DE0723" w:rsidRDefault="00223B45" w:rsidP="00223B45">
            <w:pPr>
              <w:spacing w:after="0"/>
              <w:jc w:val="both"/>
              <w:rPr>
                <w:rFonts w:ascii="Times New Roman" w:hAnsi="Times New Roman"/>
                <w:sz w:val="24"/>
              </w:rPr>
            </w:pPr>
            <w:r w:rsidRPr="00223B45">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F7AB9">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1.18.</w:t>
            </w:r>
          </w:p>
        </w:tc>
        <w:tc>
          <w:tcPr>
            <w:tcW w:w="9383" w:type="dxa"/>
          </w:tcPr>
          <w:p w14:paraId="60962FCC" w14:textId="724D7B71" w:rsidR="00DE0723" w:rsidRDefault="00DE0723" w:rsidP="00566D96">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566D96">
              <w:rPr>
                <w:rFonts w:ascii="Times New Roman" w:hAnsi="Times New Roman"/>
                <w:sz w:val="24"/>
              </w:rPr>
              <w:t>.</w:t>
            </w:r>
            <w:r w:rsidRPr="007C4A1D">
              <w:rPr>
                <w:rFonts w:ascii="Times New Roman" w:hAnsi="Times New Roman"/>
                <w:sz w:val="24"/>
              </w:rPr>
              <w:t xml:space="preserve"> </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5A9FA41E" w14:textId="77777777" w:rsidTr="00B07E26">
        <w:trPr>
          <w:trHeight w:val="856"/>
          <w:jc w:val="center"/>
        </w:trPr>
        <w:tc>
          <w:tcPr>
            <w:tcW w:w="1287" w:type="dxa"/>
          </w:tcPr>
          <w:p w14:paraId="4EEE187E" w14:textId="301E31A1" w:rsidR="00DE0723" w:rsidRPr="00454B38" w:rsidRDefault="00454B38"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2.1</w:t>
            </w:r>
            <w:r w:rsidR="00DE0723" w:rsidRPr="00454B38">
              <w:rPr>
                <w:rFonts w:ascii="Times New Roman" w:hAnsi="Times New Roman"/>
                <w:color w:val="auto"/>
                <w:sz w:val="24"/>
              </w:rPr>
              <w:t>.</w:t>
            </w:r>
          </w:p>
        </w:tc>
        <w:tc>
          <w:tcPr>
            <w:tcW w:w="9383" w:type="dxa"/>
          </w:tcPr>
          <w:p w14:paraId="1F2E8AB1" w14:textId="3CA6CBE8" w:rsidR="00DE0723" w:rsidRPr="00454B38" w:rsidRDefault="00DE0723" w:rsidP="00DE0723">
            <w:pPr>
              <w:pStyle w:val="NormalWeb"/>
              <w:spacing w:before="0" w:beforeAutospacing="0" w:after="0" w:afterAutospacing="0"/>
              <w:jc w:val="both"/>
            </w:pPr>
            <w:r w:rsidRPr="00454B38">
              <w:rPr>
                <w:rFonts w:eastAsia="Calibri"/>
              </w:rPr>
              <w:t>Projekta aktivitātes nodrošina pāreju no institucionālās uz sabiedrībā balstītu aprūpi, ievērojot Eiropas Kopējās vadlīnijas un Rokasgrāmatu par ES fondu izmantošanu, lai īstenotu pāreju no institucionālās uz sabiedrībā balstītu aprūpi.</w:t>
            </w:r>
            <w:r w:rsidRPr="00454B38">
              <w:rPr>
                <w:rStyle w:val="FootnoteReference"/>
              </w:rPr>
              <w:footnoteReference w:id="3"/>
            </w:r>
          </w:p>
        </w:tc>
        <w:tc>
          <w:tcPr>
            <w:tcW w:w="3222" w:type="dxa"/>
            <w:vAlign w:val="center"/>
          </w:tcPr>
          <w:p w14:paraId="578B77E0" w14:textId="1F16E809" w:rsidR="00DE0723" w:rsidRPr="00454B38" w:rsidRDefault="00DE0723" w:rsidP="00DE0723">
            <w:pPr>
              <w:pStyle w:val="ListParagraph"/>
              <w:ind w:left="0"/>
              <w:jc w:val="center"/>
            </w:pPr>
            <w:r w:rsidRPr="00454B38">
              <w:t>P</w:t>
            </w:r>
          </w:p>
        </w:tc>
      </w:tr>
      <w:tr w:rsidR="00DE0723" w:rsidRPr="00512231" w14:paraId="44217672" w14:textId="77777777" w:rsidTr="00CD1E27">
        <w:trPr>
          <w:jc w:val="center"/>
        </w:trPr>
        <w:tc>
          <w:tcPr>
            <w:tcW w:w="1287" w:type="dxa"/>
          </w:tcPr>
          <w:p w14:paraId="09789D37" w14:textId="129774F2"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454B38" w:rsidRPr="00454B38">
              <w:rPr>
                <w:rFonts w:ascii="Times New Roman" w:hAnsi="Times New Roman"/>
                <w:color w:val="auto"/>
                <w:sz w:val="24"/>
              </w:rPr>
              <w:t>.2</w:t>
            </w:r>
            <w:r w:rsidRPr="00454B38">
              <w:rPr>
                <w:rFonts w:ascii="Times New Roman" w:hAnsi="Times New Roman"/>
                <w:color w:val="auto"/>
                <w:sz w:val="24"/>
              </w:rPr>
              <w:t>.</w:t>
            </w:r>
          </w:p>
        </w:tc>
        <w:tc>
          <w:tcPr>
            <w:tcW w:w="9383" w:type="dxa"/>
          </w:tcPr>
          <w:p w14:paraId="7333EC71" w14:textId="0C86D63F" w:rsidR="00DE0723" w:rsidRPr="00454B38" w:rsidRDefault="004628A5" w:rsidP="00DE0723">
            <w:pPr>
              <w:pStyle w:val="NormalWeb"/>
              <w:spacing w:before="0" w:beforeAutospacing="0" w:after="0" w:afterAutospacing="0"/>
              <w:jc w:val="both"/>
            </w:pPr>
            <w:r>
              <w:t xml:space="preserve">Projektā paredzēta </w:t>
            </w:r>
            <w:r w:rsidR="00921FE3">
              <w:t xml:space="preserve">projekta ietvaros nodrošināto </w:t>
            </w:r>
            <w:r>
              <w:t>sabiedrībā balstītu pakalpojumu (izņemot bērna invalīda sociālās aprūpes pakalpojumu un īslaicīgās aprūpes pakalpoj</w:t>
            </w:r>
            <w:r w:rsidR="00921FE3">
              <w:t>umu “atelpas brīdis”) sniegšanas turpināšana</w:t>
            </w:r>
            <w:r>
              <w:t xml:space="preserve"> pēc projekta beigām.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235F03" w:rsidRPr="00512231" w14:paraId="79DF2A29" w14:textId="77777777" w:rsidTr="00CD1E27">
        <w:trPr>
          <w:jc w:val="center"/>
        </w:trPr>
        <w:tc>
          <w:tcPr>
            <w:tcW w:w="1287" w:type="dxa"/>
          </w:tcPr>
          <w:p w14:paraId="6C995733" w14:textId="01615D10" w:rsidR="00235F03" w:rsidRPr="000C6915" w:rsidRDefault="00235F03" w:rsidP="00DE0723">
            <w:pPr>
              <w:spacing w:after="0" w:line="240" w:lineRule="auto"/>
              <w:jc w:val="both"/>
              <w:rPr>
                <w:rFonts w:ascii="Times New Roman" w:hAnsi="Times New Roman"/>
                <w:color w:val="auto"/>
                <w:sz w:val="24"/>
              </w:rPr>
            </w:pPr>
            <w:r w:rsidRPr="000C6915">
              <w:rPr>
                <w:rFonts w:ascii="Times New Roman" w:hAnsi="Times New Roman"/>
                <w:color w:val="auto"/>
                <w:sz w:val="24"/>
              </w:rPr>
              <w:t>2.3.</w:t>
            </w:r>
          </w:p>
        </w:tc>
        <w:tc>
          <w:tcPr>
            <w:tcW w:w="9383" w:type="dxa"/>
          </w:tcPr>
          <w:p w14:paraId="51B32AAD" w14:textId="19C60E6D" w:rsidR="00235F03" w:rsidRPr="000C6915" w:rsidRDefault="00F05D2A" w:rsidP="00DE0723">
            <w:pPr>
              <w:pStyle w:val="NormalWeb"/>
              <w:spacing w:before="0" w:beforeAutospacing="0" w:after="0" w:afterAutospacing="0"/>
              <w:jc w:val="both"/>
            </w:pPr>
            <w:r w:rsidRPr="000C6915">
              <w:t>Projekt</w:t>
            </w:r>
            <w:r w:rsidR="00D610D0" w:rsidRPr="000C6915">
              <w:t>a iesniegum</w:t>
            </w:r>
            <w:r w:rsidR="003B13BF" w:rsidRPr="000C6915">
              <w:t>am</w:t>
            </w:r>
            <w:r w:rsidRPr="000C6915">
              <w:t xml:space="preserve"> </w:t>
            </w:r>
            <w:r w:rsidR="00D610D0" w:rsidRPr="000C6915">
              <w:t xml:space="preserve">ir pievienots </w:t>
            </w:r>
            <w:r w:rsidR="00921FE3">
              <w:t>projekta sadarbības partneru, ar kuriem noslēgti sadarbības līgumi vai nodomu protokoli, teritoriālais kartējums</w:t>
            </w:r>
            <w:r w:rsidR="00802D84" w:rsidRPr="000C6915">
              <w:t>.</w:t>
            </w:r>
          </w:p>
        </w:tc>
        <w:tc>
          <w:tcPr>
            <w:tcW w:w="3222" w:type="dxa"/>
            <w:vAlign w:val="center"/>
          </w:tcPr>
          <w:p w14:paraId="6178FF18" w14:textId="30B4D7FC" w:rsidR="00235F03" w:rsidRPr="000C6915" w:rsidRDefault="00F05D2A" w:rsidP="00CD1E27">
            <w:pPr>
              <w:pStyle w:val="ListParagraph"/>
              <w:ind w:left="0"/>
              <w:jc w:val="center"/>
            </w:pPr>
            <w:r w:rsidRPr="000C6915">
              <w:t>P</w:t>
            </w:r>
          </w:p>
        </w:tc>
      </w:tr>
      <w:tr w:rsidR="004628A5" w:rsidRPr="00512231" w14:paraId="458750C0" w14:textId="77777777" w:rsidTr="00CD1E27">
        <w:trPr>
          <w:jc w:val="center"/>
        </w:trPr>
        <w:tc>
          <w:tcPr>
            <w:tcW w:w="1287" w:type="dxa"/>
          </w:tcPr>
          <w:p w14:paraId="45DE7770" w14:textId="53440FDF" w:rsidR="004628A5" w:rsidRPr="000C6915" w:rsidRDefault="004628A5" w:rsidP="00DE0723">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14:paraId="0298E1BA" w14:textId="00DC52EA" w:rsidR="004628A5" w:rsidRPr="000C6915" w:rsidRDefault="00921FE3" w:rsidP="00DE0723">
            <w:pPr>
              <w:pStyle w:val="NormalWeb"/>
              <w:spacing w:before="0" w:beforeAutospacing="0" w:after="0" w:afterAutospacing="0"/>
              <w:jc w:val="both"/>
            </w:pPr>
            <w:r w:rsidRPr="00921FE3">
              <w:t>Projektā paredzētās specifiskās darbības veicina horizontālā principa “Vienlīdzīgas iespējas” (dzimumu līdztiesība, invaliditāte, vecums un etniskā piederība) ievērošanu.</w:t>
            </w:r>
          </w:p>
        </w:tc>
        <w:tc>
          <w:tcPr>
            <w:tcW w:w="3222" w:type="dxa"/>
            <w:vAlign w:val="center"/>
          </w:tcPr>
          <w:p w14:paraId="3E184E79" w14:textId="3A31EDE3" w:rsidR="004628A5" w:rsidRPr="000C6915" w:rsidRDefault="004628A5"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A46D39" w:rsidRPr="00F622DF" w14:paraId="43ECBB04" w14:textId="77777777" w:rsidTr="00A46D39">
        <w:trPr>
          <w:trHeight w:val="1044"/>
          <w:jc w:val="center"/>
        </w:trPr>
        <w:tc>
          <w:tcPr>
            <w:tcW w:w="988" w:type="dxa"/>
            <w:vMerge w:val="restart"/>
          </w:tcPr>
          <w:p w14:paraId="2405F1C0" w14:textId="5F577706" w:rsidR="00A46D39" w:rsidRPr="00566D96" w:rsidRDefault="00A46D39" w:rsidP="00F622DF">
            <w:pPr>
              <w:spacing w:after="0" w:line="240" w:lineRule="auto"/>
              <w:jc w:val="both"/>
              <w:rPr>
                <w:rFonts w:ascii="Times New Roman" w:hAnsi="Times New Roman"/>
                <w:color w:val="auto"/>
                <w:sz w:val="24"/>
              </w:rPr>
            </w:pPr>
            <w:r w:rsidRPr="00566D96">
              <w:rPr>
                <w:rFonts w:ascii="Times New Roman" w:hAnsi="Times New Roman"/>
                <w:color w:val="auto"/>
                <w:sz w:val="24"/>
              </w:rPr>
              <w:t>3.1.</w:t>
            </w:r>
          </w:p>
        </w:tc>
        <w:tc>
          <w:tcPr>
            <w:tcW w:w="4966" w:type="dxa"/>
            <w:vMerge w:val="restart"/>
          </w:tcPr>
          <w:p w14:paraId="7A785D4A" w14:textId="01FE148F" w:rsidR="00A46D39" w:rsidRPr="00A104F3" w:rsidRDefault="00433B86" w:rsidP="00A104F3">
            <w:pPr>
              <w:pStyle w:val="NoSpacing"/>
              <w:jc w:val="both"/>
              <w:rPr>
                <w:rFonts w:ascii="Times New Roman" w:hAnsi="Times New Roman"/>
                <w:sz w:val="24"/>
              </w:rPr>
            </w:pPr>
            <w:r>
              <w:rPr>
                <w:rFonts w:ascii="Times New Roman" w:hAnsi="Times New Roman"/>
                <w:sz w:val="24"/>
              </w:rPr>
              <w:t>Projektā noteikts</w:t>
            </w:r>
            <w:r w:rsidR="00A46D39" w:rsidRPr="00A104F3">
              <w:rPr>
                <w:rFonts w:ascii="Times New Roman" w:hAnsi="Times New Roman"/>
                <w:sz w:val="24"/>
              </w:rPr>
              <w:t xml:space="preserve"> sadarbības mehānisms ar projekta sadarbības partneriem </w:t>
            </w:r>
            <w:r w:rsidR="00CF13F5" w:rsidRPr="00A104F3">
              <w:rPr>
                <w:rFonts w:ascii="Times New Roman" w:hAnsi="Times New Roman"/>
                <w:sz w:val="24"/>
              </w:rPr>
              <w:t xml:space="preserve">deinstitucionalizācijas </w:t>
            </w:r>
            <w:r w:rsidR="00A104F3" w:rsidRPr="00A104F3">
              <w:rPr>
                <w:rFonts w:ascii="Times New Roman" w:hAnsi="Times New Roman"/>
                <w:sz w:val="24"/>
              </w:rPr>
              <w:t xml:space="preserve">pasākumu </w:t>
            </w:r>
            <w:r w:rsidR="00CF13F5" w:rsidRPr="00A104F3">
              <w:rPr>
                <w:rFonts w:ascii="Times New Roman" w:hAnsi="Times New Roman"/>
                <w:sz w:val="24"/>
              </w:rPr>
              <w:t xml:space="preserve">veikšanai un </w:t>
            </w:r>
            <w:r>
              <w:rPr>
                <w:rFonts w:ascii="Times New Roman" w:hAnsi="Times New Roman"/>
                <w:sz w:val="24"/>
              </w:rPr>
              <w:t>sabiedrībā balstītu pakalpojumu nodrošināšanai</w:t>
            </w:r>
          </w:p>
        </w:tc>
        <w:tc>
          <w:tcPr>
            <w:tcW w:w="4253" w:type="dxa"/>
            <w:tcBorders>
              <w:bottom w:val="single" w:sz="4" w:space="0" w:color="auto"/>
            </w:tcBorders>
          </w:tcPr>
          <w:p w14:paraId="214E1036" w14:textId="4337BC98" w:rsidR="00A46D39" w:rsidRPr="00A104F3" w:rsidRDefault="00A46D39" w:rsidP="00A104F3">
            <w:pPr>
              <w:pStyle w:val="NoSpacing"/>
              <w:jc w:val="both"/>
              <w:rPr>
                <w:rFonts w:ascii="Times New Roman" w:hAnsi="Times New Roman"/>
                <w:sz w:val="24"/>
              </w:rPr>
            </w:pPr>
            <w:r w:rsidRPr="00A104F3">
              <w:rPr>
                <w:rFonts w:ascii="Times New Roman" w:hAnsi="Times New Roman"/>
                <w:sz w:val="24"/>
              </w:rPr>
              <w:t>3.1.1. Projektā</w:t>
            </w:r>
            <w:r w:rsidR="00CF13F5" w:rsidRPr="00A104F3">
              <w:rPr>
                <w:rFonts w:ascii="Times New Roman" w:hAnsi="Times New Roman"/>
                <w:color w:val="FF0000"/>
                <w:sz w:val="24"/>
              </w:rPr>
              <w:t xml:space="preserve"> </w:t>
            </w:r>
            <w:r w:rsidR="00CF13F5" w:rsidRPr="00A104F3">
              <w:rPr>
                <w:rFonts w:ascii="Times New Roman" w:hAnsi="Times New Roman"/>
                <w:sz w:val="24"/>
              </w:rPr>
              <w:t>ir definēti sadarbības partneru pienākumi</w:t>
            </w:r>
            <w:r w:rsidRPr="00A104F3">
              <w:rPr>
                <w:rFonts w:ascii="Times New Roman" w:hAnsi="Times New Roman"/>
                <w:sz w:val="24"/>
              </w:rPr>
              <w:t xml:space="preserve"> – 2</w:t>
            </w:r>
          </w:p>
        </w:tc>
        <w:tc>
          <w:tcPr>
            <w:tcW w:w="1701" w:type="dxa"/>
            <w:vMerge w:val="restart"/>
            <w:vAlign w:val="center"/>
          </w:tcPr>
          <w:p w14:paraId="4AD0A9DA" w14:textId="258DE2BF" w:rsidR="00A46D39" w:rsidRPr="00566D96" w:rsidRDefault="00CF13F5" w:rsidP="00A46D39">
            <w:pPr>
              <w:spacing w:after="0" w:line="240" w:lineRule="auto"/>
              <w:jc w:val="center"/>
              <w:rPr>
                <w:rFonts w:ascii="Times New Roman" w:hAnsi="Times New Roman"/>
                <w:color w:val="auto"/>
                <w:sz w:val="24"/>
              </w:rPr>
            </w:pPr>
            <w:r>
              <w:rPr>
                <w:rFonts w:ascii="Times New Roman" w:hAnsi="Times New Roman"/>
                <w:color w:val="auto"/>
                <w:sz w:val="24"/>
              </w:rPr>
              <w:t>6</w:t>
            </w:r>
            <w:r w:rsidR="00A46D39" w:rsidRPr="00A46D39">
              <w:rPr>
                <w:rFonts w:ascii="Times New Roman" w:hAnsi="Times New Roman"/>
                <w:color w:val="auto"/>
                <w:sz w:val="24"/>
                <w:vertAlign w:val="superscript"/>
              </w:rPr>
              <w:t>S</w:t>
            </w:r>
          </w:p>
        </w:tc>
        <w:tc>
          <w:tcPr>
            <w:tcW w:w="1979" w:type="dxa"/>
            <w:vMerge w:val="restart"/>
            <w:vAlign w:val="center"/>
          </w:tcPr>
          <w:p w14:paraId="4210FFEA" w14:textId="76BF95E5" w:rsidR="00A46D39" w:rsidRPr="00566D96" w:rsidRDefault="00CF13F5" w:rsidP="00A46D39">
            <w:pPr>
              <w:spacing w:after="0" w:line="240" w:lineRule="auto"/>
              <w:jc w:val="center"/>
              <w:rPr>
                <w:rFonts w:ascii="Times New Roman" w:hAnsi="Times New Roman"/>
                <w:color w:val="auto"/>
                <w:sz w:val="24"/>
              </w:rPr>
            </w:pPr>
            <w:r>
              <w:rPr>
                <w:rFonts w:ascii="Times New Roman" w:hAnsi="Times New Roman"/>
                <w:color w:val="auto"/>
                <w:sz w:val="24"/>
              </w:rPr>
              <w:t>4</w:t>
            </w:r>
          </w:p>
        </w:tc>
      </w:tr>
      <w:tr w:rsidR="00A46D39" w:rsidRPr="00F622DF" w14:paraId="5D3848BF" w14:textId="77777777" w:rsidTr="00B63F97">
        <w:trPr>
          <w:trHeight w:val="993"/>
          <w:jc w:val="center"/>
        </w:trPr>
        <w:tc>
          <w:tcPr>
            <w:tcW w:w="988" w:type="dxa"/>
            <w:vMerge/>
          </w:tcPr>
          <w:p w14:paraId="695E73E9" w14:textId="50BE5C87" w:rsidR="00A46D39" w:rsidRPr="00566D96" w:rsidRDefault="00A46D39" w:rsidP="00B63F97">
            <w:pPr>
              <w:spacing w:after="0" w:line="240" w:lineRule="auto"/>
              <w:jc w:val="both"/>
              <w:rPr>
                <w:rFonts w:ascii="Times New Roman" w:hAnsi="Times New Roman"/>
                <w:color w:val="auto"/>
                <w:sz w:val="24"/>
              </w:rPr>
            </w:pPr>
          </w:p>
        </w:tc>
        <w:tc>
          <w:tcPr>
            <w:tcW w:w="4966" w:type="dxa"/>
            <w:vMerge/>
          </w:tcPr>
          <w:p w14:paraId="6791A6C1" w14:textId="77777777" w:rsidR="00A46D39" w:rsidRPr="00A104F3" w:rsidRDefault="00A46D39" w:rsidP="00A104F3">
            <w:pPr>
              <w:pStyle w:val="NoSpacing"/>
              <w:jc w:val="both"/>
              <w:rPr>
                <w:rFonts w:ascii="Times New Roman" w:hAnsi="Times New Roman"/>
                <w:sz w:val="24"/>
              </w:rPr>
            </w:pPr>
          </w:p>
        </w:tc>
        <w:tc>
          <w:tcPr>
            <w:tcW w:w="4253" w:type="dxa"/>
          </w:tcPr>
          <w:p w14:paraId="59B736A5" w14:textId="6632DC71" w:rsidR="00A46D39" w:rsidRPr="00A104F3" w:rsidRDefault="00A46D39" w:rsidP="00A104F3">
            <w:pPr>
              <w:pStyle w:val="NoSpacing"/>
              <w:jc w:val="both"/>
              <w:rPr>
                <w:rFonts w:ascii="Times New Roman" w:hAnsi="Times New Roman"/>
                <w:sz w:val="24"/>
              </w:rPr>
            </w:pPr>
            <w:r w:rsidRPr="00A104F3">
              <w:rPr>
                <w:rFonts w:ascii="Times New Roman" w:hAnsi="Times New Roman"/>
                <w:sz w:val="24"/>
              </w:rPr>
              <w:t>3.1.2. Projektā</w:t>
            </w:r>
            <w:r w:rsidRPr="00A104F3">
              <w:rPr>
                <w:rFonts w:ascii="Times New Roman" w:hAnsi="Times New Roman"/>
                <w:color w:val="FF0000"/>
                <w:sz w:val="24"/>
              </w:rPr>
              <w:t xml:space="preserve"> </w:t>
            </w:r>
            <w:r w:rsidR="004628A5">
              <w:rPr>
                <w:rFonts w:ascii="Times New Roman" w:hAnsi="Times New Roman"/>
                <w:sz w:val="24"/>
              </w:rPr>
              <w:t>ir noteikta</w:t>
            </w:r>
            <w:r w:rsidRPr="00A104F3">
              <w:rPr>
                <w:rFonts w:ascii="Times New Roman" w:hAnsi="Times New Roman"/>
                <w:sz w:val="24"/>
              </w:rPr>
              <w:t xml:space="preserve"> </w:t>
            </w:r>
            <w:r w:rsidRPr="00A104F3">
              <w:rPr>
                <w:rFonts w:ascii="Times New Roman" w:eastAsia="Calibri" w:hAnsi="Times New Roman"/>
                <w:sz w:val="24"/>
              </w:rPr>
              <w:t xml:space="preserve">sadarbības partneru </w:t>
            </w:r>
            <w:r w:rsidR="004628A5">
              <w:rPr>
                <w:rFonts w:ascii="Times New Roman" w:eastAsia="Calibri" w:hAnsi="Times New Roman"/>
                <w:sz w:val="24"/>
              </w:rPr>
              <w:t>atskaišu sniegšanas un finansēšanas kārtība</w:t>
            </w:r>
            <w:r w:rsidRPr="00A104F3">
              <w:rPr>
                <w:rFonts w:ascii="Times New Roman" w:hAnsi="Times New Roman"/>
                <w:sz w:val="24"/>
              </w:rPr>
              <w:t xml:space="preserve"> – 2</w:t>
            </w:r>
          </w:p>
        </w:tc>
        <w:tc>
          <w:tcPr>
            <w:tcW w:w="1701" w:type="dxa"/>
            <w:vMerge/>
            <w:vAlign w:val="center"/>
          </w:tcPr>
          <w:p w14:paraId="64B82D6F" w14:textId="77777777" w:rsidR="00A46D39" w:rsidRPr="00F622DF" w:rsidRDefault="00A46D39"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A46D39" w:rsidRPr="00F622DF" w:rsidRDefault="00A46D39" w:rsidP="00B63F97">
            <w:pPr>
              <w:spacing w:after="0" w:line="240" w:lineRule="auto"/>
              <w:jc w:val="center"/>
              <w:rPr>
                <w:rFonts w:ascii="Times New Roman" w:hAnsi="Times New Roman"/>
                <w:color w:val="FF0000"/>
                <w:sz w:val="24"/>
              </w:rPr>
            </w:pPr>
          </w:p>
        </w:tc>
      </w:tr>
      <w:tr w:rsidR="00A46D39" w:rsidRPr="00F622DF" w14:paraId="0CBB6C64" w14:textId="77777777" w:rsidTr="00CF13F5">
        <w:trPr>
          <w:trHeight w:val="841"/>
          <w:jc w:val="center"/>
        </w:trPr>
        <w:tc>
          <w:tcPr>
            <w:tcW w:w="988" w:type="dxa"/>
            <w:vMerge/>
          </w:tcPr>
          <w:p w14:paraId="2ACF5C7D" w14:textId="77777777" w:rsidR="00A46D39" w:rsidRPr="00566D96" w:rsidRDefault="00A46D39" w:rsidP="00B63F97">
            <w:pPr>
              <w:spacing w:after="0" w:line="240" w:lineRule="auto"/>
              <w:jc w:val="both"/>
              <w:rPr>
                <w:rFonts w:ascii="Times New Roman" w:hAnsi="Times New Roman"/>
                <w:color w:val="auto"/>
                <w:sz w:val="24"/>
              </w:rPr>
            </w:pPr>
          </w:p>
        </w:tc>
        <w:tc>
          <w:tcPr>
            <w:tcW w:w="4966" w:type="dxa"/>
            <w:vMerge/>
          </w:tcPr>
          <w:p w14:paraId="701BDE7B" w14:textId="77777777" w:rsidR="00A46D39" w:rsidRPr="00A104F3" w:rsidRDefault="00A46D39" w:rsidP="00A104F3">
            <w:pPr>
              <w:pStyle w:val="NoSpacing"/>
              <w:jc w:val="both"/>
              <w:rPr>
                <w:rFonts w:ascii="Times New Roman" w:hAnsi="Times New Roman"/>
                <w:sz w:val="24"/>
              </w:rPr>
            </w:pPr>
          </w:p>
        </w:tc>
        <w:tc>
          <w:tcPr>
            <w:tcW w:w="4253" w:type="dxa"/>
          </w:tcPr>
          <w:p w14:paraId="1F789DEC" w14:textId="1216319F" w:rsidR="00A46D39" w:rsidRPr="00A104F3" w:rsidRDefault="00433B86" w:rsidP="00A104F3">
            <w:pPr>
              <w:pStyle w:val="NoSpacing"/>
              <w:jc w:val="both"/>
              <w:rPr>
                <w:rFonts w:ascii="Times New Roman" w:hAnsi="Times New Roman"/>
                <w:sz w:val="24"/>
              </w:rPr>
            </w:pPr>
            <w:r>
              <w:rPr>
                <w:rFonts w:ascii="Times New Roman" w:hAnsi="Times New Roman"/>
                <w:sz w:val="24"/>
              </w:rPr>
              <w:t>3.1.3. Projektā ir noteikta</w:t>
            </w:r>
            <w:r w:rsidR="00A46D39" w:rsidRPr="00A104F3">
              <w:rPr>
                <w:rFonts w:ascii="Times New Roman" w:hAnsi="Times New Roman"/>
                <w:sz w:val="24"/>
              </w:rPr>
              <w:t xml:space="preserve"> </w:t>
            </w:r>
            <w:r>
              <w:rPr>
                <w:rFonts w:ascii="Times New Roman" w:eastAsia="Calibri" w:hAnsi="Times New Roman"/>
                <w:sz w:val="24"/>
              </w:rPr>
              <w:t>sadarbības līgumu izpildes</w:t>
            </w:r>
            <w:r w:rsidR="00A46D39" w:rsidRPr="00A104F3">
              <w:rPr>
                <w:rFonts w:ascii="Times New Roman" w:eastAsia="Calibri" w:hAnsi="Times New Roman"/>
                <w:sz w:val="24"/>
              </w:rPr>
              <w:t xml:space="preserve"> kvalitātes kontrole</w:t>
            </w:r>
            <w:r w:rsidR="00A46D39" w:rsidRPr="00A104F3">
              <w:rPr>
                <w:rFonts w:ascii="Times New Roman" w:hAnsi="Times New Roman"/>
                <w:sz w:val="24"/>
              </w:rPr>
              <w:t xml:space="preserve"> – 2</w:t>
            </w:r>
          </w:p>
        </w:tc>
        <w:tc>
          <w:tcPr>
            <w:tcW w:w="1701" w:type="dxa"/>
            <w:vMerge/>
            <w:vAlign w:val="center"/>
          </w:tcPr>
          <w:p w14:paraId="57DDDB01" w14:textId="77777777" w:rsidR="00A46D39" w:rsidRPr="00F622DF" w:rsidRDefault="00A46D39" w:rsidP="00B63F97">
            <w:pPr>
              <w:spacing w:after="0" w:line="240" w:lineRule="auto"/>
              <w:jc w:val="center"/>
              <w:rPr>
                <w:rFonts w:ascii="Times New Roman" w:hAnsi="Times New Roman"/>
                <w:color w:val="FF0000"/>
                <w:sz w:val="24"/>
              </w:rPr>
            </w:pPr>
          </w:p>
        </w:tc>
        <w:tc>
          <w:tcPr>
            <w:tcW w:w="1979" w:type="dxa"/>
            <w:vMerge/>
            <w:vAlign w:val="center"/>
          </w:tcPr>
          <w:p w14:paraId="7527A394" w14:textId="77777777" w:rsidR="00A46D39" w:rsidRPr="00F622DF" w:rsidRDefault="00A46D39" w:rsidP="00B63F97">
            <w:pPr>
              <w:spacing w:after="0" w:line="240" w:lineRule="auto"/>
              <w:jc w:val="center"/>
              <w:rPr>
                <w:rFonts w:ascii="Times New Roman" w:hAnsi="Times New Roman"/>
                <w:color w:val="FF0000"/>
                <w:sz w:val="24"/>
              </w:rPr>
            </w:pPr>
          </w:p>
        </w:tc>
      </w:tr>
      <w:tr w:rsidR="00484151" w:rsidRPr="00F622DF" w14:paraId="3BD21FA5" w14:textId="77777777" w:rsidTr="00F622DF">
        <w:trPr>
          <w:trHeight w:val="1126"/>
          <w:jc w:val="center"/>
        </w:trPr>
        <w:tc>
          <w:tcPr>
            <w:tcW w:w="988" w:type="dxa"/>
            <w:vMerge w:val="restart"/>
          </w:tcPr>
          <w:p w14:paraId="3DD06AB4" w14:textId="7E17B68F" w:rsidR="00484151" w:rsidRPr="00484151" w:rsidRDefault="00484151" w:rsidP="00B63F97">
            <w:pPr>
              <w:spacing w:after="0" w:line="240" w:lineRule="auto"/>
              <w:jc w:val="both"/>
              <w:rPr>
                <w:rFonts w:ascii="Times New Roman" w:hAnsi="Times New Roman"/>
                <w:color w:val="FF0000"/>
                <w:sz w:val="24"/>
              </w:rPr>
            </w:pPr>
            <w:r w:rsidRPr="00A25429">
              <w:rPr>
                <w:rFonts w:ascii="Times New Roman" w:hAnsi="Times New Roman"/>
                <w:color w:val="auto"/>
                <w:sz w:val="24"/>
              </w:rPr>
              <w:t>3.2.</w:t>
            </w:r>
          </w:p>
        </w:tc>
        <w:tc>
          <w:tcPr>
            <w:tcW w:w="4966" w:type="dxa"/>
            <w:vMerge w:val="restart"/>
          </w:tcPr>
          <w:p w14:paraId="7F9A5B85" w14:textId="6CA490B2" w:rsidR="00484151" w:rsidRPr="00484151" w:rsidRDefault="00433B86" w:rsidP="00433B86">
            <w:pPr>
              <w:spacing w:after="0" w:line="240" w:lineRule="auto"/>
              <w:jc w:val="both"/>
              <w:rPr>
                <w:rFonts w:ascii="Times New Roman" w:hAnsi="Times New Roman"/>
                <w:color w:val="FF0000"/>
                <w:sz w:val="24"/>
              </w:rPr>
            </w:pPr>
            <w:r>
              <w:rPr>
                <w:rFonts w:ascii="Times New Roman" w:hAnsi="Times New Roman"/>
                <w:color w:val="auto"/>
                <w:sz w:val="24"/>
              </w:rPr>
              <w:t>Projekts nodrošina pietiekamu</w:t>
            </w:r>
            <w:r w:rsidR="00A25429" w:rsidRPr="00A25429">
              <w:rPr>
                <w:rFonts w:ascii="Times New Roman" w:hAnsi="Times New Roman"/>
                <w:color w:val="auto"/>
                <w:sz w:val="24"/>
              </w:rPr>
              <w:t xml:space="preserve"> s</w:t>
            </w:r>
            <w:r>
              <w:rPr>
                <w:rFonts w:ascii="Times New Roman" w:hAnsi="Times New Roman"/>
                <w:color w:val="auto"/>
                <w:sz w:val="24"/>
              </w:rPr>
              <w:t>adarbības partneru teritoriālo pārklājumu</w:t>
            </w:r>
            <w:r w:rsidR="00A25429" w:rsidRPr="00A25429">
              <w:rPr>
                <w:rFonts w:ascii="Times New Roman" w:hAnsi="Times New Roman"/>
                <w:color w:val="auto"/>
                <w:sz w:val="24"/>
              </w:rPr>
              <w:t xml:space="preserve"> deinstitucionalizācijas </w:t>
            </w:r>
            <w:r w:rsidR="00A104F3">
              <w:rPr>
                <w:rFonts w:ascii="Times New Roman" w:hAnsi="Times New Roman"/>
                <w:color w:val="auto"/>
                <w:sz w:val="24"/>
              </w:rPr>
              <w:t xml:space="preserve">pasākumu </w:t>
            </w:r>
            <w:r w:rsidR="00A25429" w:rsidRPr="00A25429">
              <w:rPr>
                <w:rFonts w:ascii="Times New Roman" w:hAnsi="Times New Roman"/>
                <w:color w:val="auto"/>
                <w:sz w:val="24"/>
              </w:rPr>
              <w:t>veikšanai un sabiedrībā balstītu pakalpojumu nodrošināšanai</w:t>
            </w:r>
          </w:p>
        </w:tc>
        <w:tc>
          <w:tcPr>
            <w:tcW w:w="4253" w:type="dxa"/>
          </w:tcPr>
          <w:p w14:paraId="5FB5FF3E" w14:textId="6E573A4F" w:rsidR="00484151" w:rsidRPr="00A46D39" w:rsidRDefault="00A104F3" w:rsidP="00E250DF">
            <w:pPr>
              <w:spacing w:after="0" w:line="240" w:lineRule="auto"/>
              <w:jc w:val="both"/>
              <w:rPr>
                <w:rFonts w:ascii="Times New Roman" w:hAnsi="Times New Roman"/>
                <w:color w:val="FF0000"/>
                <w:sz w:val="24"/>
              </w:rPr>
            </w:pPr>
            <w:r w:rsidRPr="00A104F3">
              <w:rPr>
                <w:rFonts w:ascii="Times New Roman" w:hAnsi="Times New Roman"/>
                <w:color w:val="auto"/>
                <w:sz w:val="24"/>
              </w:rPr>
              <w:t>3.2.1. Projekta</w:t>
            </w:r>
            <w:r w:rsidR="00484151" w:rsidRPr="00A104F3">
              <w:rPr>
                <w:rFonts w:ascii="Times New Roman" w:hAnsi="Times New Roman"/>
                <w:color w:val="auto"/>
                <w:sz w:val="24"/>
              </w:rPr>
              <w:t xml:space="preserve"> iesniegumam ir pievienoti noslēgtie sadarbības līgumi vai nodomu protokoli ar visiem </w:t>
            </w:r>
            <w:r w:rsidRPr="00A104F3">
              <w:rPr>
                <w:rFonts w:ascii="Times New Roman" w:hAnsi="Times New Roman"/>
                <w:color w:val="auto"/>
                <w:sz w:val="24"/>
              </w:rPr>
              <w:t xml:space="preserve">plānošanas reģiona administratīvajā teritorijā esošajiem </w:t>
            </w:r>
            <w:r w:rsidR="00484151" w:rsidRPr="00A104F3">
              <w:rPr>
                <w:rFonts w:ascii="Times New Roman" w:hAnsi="Times New Roman"/>
                <w:color w:val="auto"/>
                <w:sz w:val="24"/>
              </w:rPr>
              <w:t>projekta sadarbības partneriem</w:t>
            </w:r>
            <w:r w:rsidR="00E250DF">
              <w:rPr>
                <w:rFonts w:ascii="Times New Roman" w:hAnsi="Times New Roman"/>
                <w:color w:val="auto"/>
                <w:sz w:val="24"/>
              </w:rPr>
              <w:t xml:space="preserve"> </w:t>
            </w:r>
            <w:r w:rsidR="00484151" w:rsidRPr="00A104F3">
              <w:rPr>
                <w:rFonts w:ascii="Times New Roman" w:hAnsi="Times New Roman"/>
                <w:color w:val="auto"/>
                <w:sz w:val="24"/>
              </w:rPr>
              <w:t xml:space="preserve">- </w:t>
            </w:r>
            <w:r w:rsidR="00484151" w:rsidRPr="00433B86">
              <w:rPr>
                <w:rFonts w:ascii="Times New Roman" w:hAnsi="Times New Roman"/>
                <w:color w:val="auto"/>
                <w:sz w:val="24"/>
              </w:rPr>
              <w:t>6</w:t>
            </w:r>
          </w:p>
        </w:tc>
        <w:tc>
          <w:tcPr>
            <w:tcW w:w="1701" w:type="dxa"/>
            <w:vMerge w:val="restart"/>
            <w:vAlign w:val="center"/>
          </w:tcPr>
          <w:p w14:paraId="640DC629" w14:textId="168D3684" w:rsidR="00484151" w:rsidRPr="00D93A0E" w:rsidRDefault="00484151" w:rsidP="00B63F97">
            <w:pPr>
              <w:spacing w:after="0" w:line="240" w:lineRule="auto"/>
              <w:jc w:val="center"/>
              <w:rPr>
                <w:rFonts w:ascii="Times New Roman" w:hAnsi="Times New Roman"/>
                <w:color w:val="auto"/>
                <w:sz w:val="24"/>
              </w:rPr>
            </w:pPr>
            <w:r w:rsidRPr="00D93A0E">
              <w:rPr>
                <w:rFonts w:ascii="Times New Roman" w:hAnsi="Times New Roman"/>
                <w:color w:val="auto"/>
                <w:sz w:val="24"/>
              </w:rPr>
              <w:t>6</w:t>
            </w:r>
            <w:r w:rsidRPr="00D93A0E">
              <w:rPr>
                <w:rFonts w:ascii="Times New Roman" w:hAnsi="Times New Roman"/>
                <w:color w:val="auto"/>
                <w:sz w:val="24"/>
                <w:vertAlign w:val="superscript"/>
              </w:rPr>
              <w:t>V</w:t>
            </w:r>
          </w:p>
        </w:tc>
        <w:tc>
          <w:tcPr>
            <w:tcW w:w="1979" w:type="dxa"/>
            <w:vMerge w:val="restart"/>
            <w:vAlign w:val="center"/>
          </w:tcPr>
          <w:p w14:paraId="7F780E86" w14:textId="32A75734" w:rsidR="00484151" w:rsidRPr="00D93A0E" w:rsidRDefault="00E250DF" w:rsidP="00B63F97">
            <w:pPr>
              <w:spacing w:after="0" w:line="240" w:lineRule="auto"/>
              <w:jc w:val="center"/>
              <w:rPr>
                <w:rFonts w:ascii="Times New Roman" w:hAnsi="Times New Roman"/>
                <w:color w:val="auto"/>
                <w:sz w:val="24"/>
              </w:rPr>
            </w:pPr>
            <w:r>
              <w:rPr>
                <w:rFonts w:ascii="Times New Roman" w:hAnsi="Times New Roman"/>
                <w:color w:val="auto"/>
                <w:sz w:val="24"/>
              </w:rPr>
              <w:t>2</w:t>
            </w:r>
          </w:p>
        </w:tc>
      </w:tr>
      <w:tr w:rsidR="00484151" w:rsidRPr="00F622DF" w14:paraId="35DFDF6E" w14:textId="77777777" w:rsidTr="00F622DF">
        <w:trPr>
          <w:trHeight w:val="1126"/>
          <w:jc w:val="center"/>
        </w:trPr>
        <w:tc>
          <w:tcPr>
            <w:tcW w:w="988" w:type="dxa"/>
            <w:vMerge/>
          </w:tcPr>
          <w:p w14:paraId="4FD8840E"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404EDDA2"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2C9973CF" w14:textId="6DB0F2B6" w:rsidR="00484151" w:rsidRPr="00A46D39" w:rsidRDefault="00484151" w:rsidP="00E250DF">
            <w:pPr>
              <w:spacing w:after="0" w:line="240" w:lineRule="auto"/>
              <w:jc w:val="both"/>
              <w:rPr>
                <w:rFonts w:ascii="Times New Roman" w:hAnsi="Times New Roman"/>
                <w:color w:val="FF0000"/>
                <w:sz w:val="24"/>
              </w:rPr>
            </w:pPr>
            <w:r w:rsidRPr="00A104F3">
              <w:rPr>
                <w:rFonts w:ascii="Times New Roman" w:hAnsi="Times New Roman"/>
                <w:color w:val="auto"/>
                <w:sz w:val="24"/>
              </w:rPr>
              <w:t>3.2.2. Projektā iesniegumam ir pievienoti noslēgtie sadarbības līgumi v</w:t>
            </w:r>
            <w:r w:rsidR="00D93A0E">
              <w:rPr>
                <w:rFonts w:ascii="Times New Roman" w:hAnsi="Times New Roman"/>
                <w:color w:val="auto"/>
                <w:sz w:val="24"/>
              </w:rPr>
              <w:t>ai nodomu protokoli ar vismaz 70</w:t>
            </w:r>
            <w:r w:rsidRPr="00A104F3">
              <w:rPr>
                <w:rFonts w:ascii="Times New Roman" w:hAnsi="Times New Roman"/>
                <w:color w:val="auto"/>
                <w:sz w:val="24"/>
              </w:rPr>
              <w:t>% no</w:t>
            </w:r>
            <w:r w:rsidR="00A104F3" w:rsidRPr="00A104F3">
              <w:rPr>
                <w:rFonts w:ascii="Times New Roman" w:hAnsi="Times New Roman"/>
                <w:color w:val="auto"/>
                <w:sz w:val="24"/>
              </w:rPr>
              <w:t xml:space="preserve"> plānošanas reģiona administratīvajā teritorijā esošajiem </w:t>
            </w:r>
            <w:r w:rsidR="00E250DF">
              <w:rPr>
                <w:rFonts w:ascii="Times New Roman" w:hAnsi="Times New Roman"/>
                <w:color w:val="auto"/>
                <w:sz w:val="24"/>
              </w:rPr>
              <w:t xml:space="preserve">projekta sadarbības partneriem </w:t>
            </w:r>
            <w:r w:rsidRPr="00A104F3">
              <w:rPr>
                <w:rFonts w:ascii="Times New Roman" w:hAnsi="Times New Roman"/>
                <w:color w:val="auto"/>
                <w:sz w:val="24"/>
              </w:rPr>
              <w:t xml:space="preserve">- </w:t>
            </w:r>
            <w:r w:rsidRPr="00433B86">
              <w:rPr>
                <w:rFonts w:ascii="Times New Roman" w:hAnsi="Times New Roman"/>
                <w:color w:val="auto"/>
                <w:sz w:val="24"/>
              </w:rPr>
              <w:t>4</w:t>
            </w:r>
          </w:p>
        </w:tc>
        <w:tc>
          <w:tcPr>
            <w:tcW w:w="1701" w:type="dxa"/>
            <w:vMerge/>
            <w:vAlign w:val="center"/>
          </w:tcPr>
          <w:p w14:paraId="15FC8B84"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14810D17" w14:textId="77777777" w:rsidR="00484151" w:rsidRPr="00F622DF" w:rsidRDefault="00484151" w:rsidP="00B63F97">
            <w:pPr>
              <w:spacing w:after="0" w:line="240" w:lineRule="auto"/>
              <w:jc w:val="center"/>
              <w:rPr>
                <w:rFonts w:ascii="Times New Roman" w:hAnsi="Times New Roman"/>
                <w:color w:val="FF0000"/>
                <w:sz w:val="24"/>
              </w:rPr>
            </w:pPr>
          </w:p>
        </w:tc>
      </w:tr>
      <w:tr w:rsidR="00484151" w:rsidRPr="00F622DF" w14:paraId="2419E90C" w14:textId="77777777" w:rsidTr="00F622DF">
        <w:trPr>
          <w:trHeight w:val="1126"/>
          <w:jc w:val="center"/>
        </w:trPr>
        <w:tc>
          <w:tcPr>
            <w:tcW w:w="988" w:type="dxa"/>
            <w:vMerge/>
          </w:tcPr>
          <w:p w14:paraId="2D0BDC49"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3B0E9757"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39D0AEA3" w14:textId="3BF5E28E" w:rsidR="00484151" w:rsidRPr="00A46D39" w:rsidRDefault="00484151" w:rsidP="00E250DF">
            <w:pPr>
              <w:spacing w:after="0" w:line="240" w:lineRule="auto"/>
              <w:jc w:val="both"/>
              <w:rPr>
                <w:rFonts w:ascii="Times New Roman" w:hAnsi="Times New Roman"/>
                <w:color w:val="FF0000"/>
                <w:sz w:val="24"/>
              </w:rPr>
            </w:pPr>
            <w:r w:rsidRPr="00D93A0E">
              <w:rPr>
                <w:rFonts w:ascii="Times New Roman" w:hAnsi="Times New Roman"/>
                <w:color w:val="auto"/>
                <w:sz w:val="24"/>
              </w:rPr>
              <w:t>3.2.3. Projektā iesniegumam ir pievienoti noslēgtie sadarbības līgumi v</w:t>
            </w:r>
            <w:r w:rsidR="00D93A0E" w:rsidRPr="00D93A0E">
              <w:rPr>
                <w:rFonts w:ascii="Times New Roman" w:hAnsi="Times New Roman"/>
                <w:color w:val="auto"/>
                <w:sz w:val="24"/>
              </w:rPr>
              <w:t>ai nodomu protokoli ar vismaz 5</w:t>
            </w:r>
            <w:r w:rsidRPr="00D93A0E">
              <w:rPr>
                <w:rFonts w:ascii="Times New Roman" w:hAnsi="Times New Roman"/>
                <w:color w:val="auto"/>
                <w:sz w:val="24"/>
              </w:rPr>
              <w:t xml:space="preserve">0% no </w:t>
            </w:r>
            <w:r w:rsidR="00D93A0E" w:rsidRPr="00D93A0E">
              <w:rPr>
                <w:rFonts w:ascii="Times New Roman" w:hAnsi="Times New Roman"/>
                <w:color w:val="auto"/>
                <w:sz w:val="24"/>
              </w:rPr>
              <w:t>plānošanas reģiona administratīvajā teritorijā esošajiem</w:t>
            </w:r>
            <w:r w:rsidR="00E250DF">
              <w:rPr>
                <w:rFonts w:ascii="Times New Roman" w:hAnsi="Times New Roman"/>
                <w:color w:val="auto"/>
                <w:sz w:val="24"/>
              </w:rPr>
              <w:t xml:space="preserve"> projekta sadarbības partneriem</w:t>
            </w:r>
            <w:r w:rsidR="00D93A0E" w:rsidRPr="00D93A0E">
              <w:rPr>
                <w:rFonts w:ascii="Times New Roman" w:hAnsi="Times New Roman"/>
                <w:color w:val="auto"/>
                <w:sz w:val="24"/>
              </w:rPr>
              <w:t xml:space="preserve"> </w:t>
            </w:r>
            <w:r w:rsidRPr="00D93A0E">
              <w:rPr>
                <w:rFonts w:ascii="Times New Roman" w:hAnsi="Times New Roman"/>
                <w:color w:val="auto"/>
                <w:sz w:val="24"/>
              </w:rPr>
              <w:t xml:space="preserve">- </w:t>
            </w:r>
            <w:r w:rsidRPr="00433B86">
              <w:rPr>
                <w:rFonts w:ascii="Times New Roman" w:hAnsi="Times New Roman"/>
                <w:color w:val="auto"/>
                <w:sz w:val="24"/>
              </w:rPr>
              <w:t>2</w:t>
            </w:r>
          </w:p>
        </w:tc>
        <w:tc>
          <w:tcPr>
            <w:tcW w:w="1701" w:type="dxa"/>
            <w:vMerge/>
            <w:vAlign w:val="center"/>
          </w:tcPr>
          <w:p w14:paraId="15C86860"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4458F774" w14:textId="77777777" w:rsidR="00484151" w:rsidRPr="00F622DF" w:rsidRDefault="00484151" w:rsidP="00B63F97">
            <w:pPr>
              <w:spacing w:after="0" w:line="240" w:lineRule="auto"/>
              <w:jc w:val="center"/>
              <w:rPr>
                <w:rFonts w:ascii="Times New Roman" w:hAnsi="Times New Roman"/>
                <w:color w:val="FF0000"/>
                <w:sz w:val="24"/>
              </w:rPr>
            </w:pPr>
          </w:p>
        </w:tc>
      </w:tr>
      <w:tr w:rsidR="00484151" w:rsidRPr="00F622DF" w14:paraId="03905A22" w14:textId="77777777" w:rsidTr="00F622DF">
        <w:trPr>
          <w:trHeight w:val="1126"/>
          <w:jc w:val="center"/>
        </w:trPr>
        <w:tc>
          <w:tcPr>
            <w:tcW w:w="988" w:type="dxa"/>
            <w:vMerge/>
          </w:tcPr>
          <w:p w14:paraId="3F907E94"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2554C5AA"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402FD2B0" w14:textId="4D21129A" w:rsidR="00484151" w:rsidRPr="00484151" w:rsidRDefault="00484151" w:rsidP="00E250DF">
            <w:pPr>
              <w:spacing w:after="0" w:line="240" w:lineRule="auto"/>
              <w:jc w:val="both"/>
              <w:rPr>
                <w:rFonts w:ascii="Times New Roman" w:hAnsi="Times New Roman"/>
                <w:color w:val="FF0000"/>
                <w:sz w:val="24"/>
              </w:rPr>
            </w:pPr>
            <w:r w:rsidRPr="00D93A0E">
              <w:rPr>
                <w:rFonts w:ascii="Times New Roman" w:hAnsi="Times New Roman"/>
                <w:color w:val="auto"/>
                <w:sz w:val="24"/>
              </w:rPr>
              <w:t>3.2.4. Projektā iesniegumam ir pievienoti noslēgtie sadarbības līgumi vai nodomu protokoli ar mazāk kā</w:t>
            </w:r>
            <w:r w:rsidR="00D93A0E" w:rsidRPr="00D93A0E">
              <w:rPr>
                <w:rFonts w:ascii="Times New Roman" w:hAnsi="Times New Roman"/>
                <w:color w:val="auto"/>
                <w:sz w:val="24"/>
              </w:rPr>
              <w:t xml:space="preserve"> 5</w:t>
            </w:r>
            <w:r w:rsidRPr="00D93A0E">
              <w:rPr>
                <w:rFonts w:ascii="Times New Roman" w:hAnsi="Times New Roman"/>
                <w:color w:val="auto"/>
                <w:sz w:val="24"/>
              </w:rPr>
              <w:t>0% no</w:t>
            </w:r>
            <w:r w:rsidR="00D93A0E" w:rsidRPr="00D93A0E">
              <w:rPr>
                <w:rFonts w:ascii="Times New Roman" w:hAnsi="Times New Roman"/>
                <w:color w:val="auto"/>
                <w:sz w:val="24"/>
              </w:rPr>
              <w:t xml:space="preserve">plānošanas reģiona administratīvajā teritorijā esošajiem </w:t>
            </w:r>
            <w:r w:rsidR="00E250DF">
              <w:rPr>
                <w:rFonts w:ascii="Times New Roman" w:hAnsi="Times New Roman"/>
                <w:color w:val="auto"/>
                <w:sz w:val="24"/>
              </w:rPr>
              <w:t xml:space="preserve">projekta sadarbības partneriem </w:t>
            </w:r>
            <w:r w:rsidRPr="00D93A0E">
              <w:rPr>
                <w:rFonts w:ascii="Times New Roman" w:hAnsi="Times New Roman"/>
                <w:color w:val="auto"/>
                <w:sz w:val="24"/>
              </w:rPr>
              <w:t xml:space="preserve">- </w:t>
            </w:r>
            <w:r w:rsidRPr="00433B86">
              <w:rPr>
                <w:rFonts w:ascii="Times New Roman" w:hAnsi="Times New Roman"/>
                <w:color w:val="auto"/>
                <w:sz w:val="24"/>
              </w:rPr>
              <w:t>0</w:t>
            </w:r>
          </w:p>
        </w:tc>
        <w:tc>
          <w:tcPr>
            <w:tcW w:w="1701" w:type="dxa"/>
            <w:vMerge/>
            <w:vAlign w:val="center"/>
          </w:tcPr>
          <w:p w14:paraId="05B2922B"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2E9E2223" w14:textId="77777777" w:rsidR="00484151" w:rsidRPr="00F622DF" w:rsidRDefault="00484151" w:rsidP="00B63F97">
            <w:pPr>
              <w:spacing w:after="0" w:line="240" w:lineRule="auto"/>
              <w:jc w:val="center"/>
              <w:rPr>
                <w:rFonts w:ascii="Times New Roman" w:hAnsi="Times New Roman"/>
                <w:color w:val="FF0000"/>
                <w:sz w:val="24"/>
              </w:rPr>
            </w:pPr>
          </w:p>
        </w:tc>
      </w:tr>
      <w:tr w:rsidR="00067921" w:rsidRPr="00F622DF" w14:paraId="5F034425" w14:textId="77777777" w:rsidTr="00067921">
        <w:trPr>
          <w:trHeight w:val="510"/>
          <w:jc w:val="center"/>
        </w:trPr>
        <w:tc>
          <w:tcPr>
            <w:tcW w:w="988" w:type="dxa"/>
            <w:vMerge w:val="restart"/>
          </w:tcPr>
          <w:p w14:paraId="15784667" w14:textId="47702BB7" w:rsidR="00067921" w:rsidRPr="00566D96" w:rsidRDefault="00493111" w:rsidP="00B63F97">
            <w:pPr>
              <w:spacing w:after="0" w:line="240" w:lineRule="auto"/>
              <w:jc w:val="both"/>
              <w:rPr>
                <w:rFonts w:ascii="Times New Roman" w:hAnsi="Times New Roman"/>
                <w:color w:val="auto"/>
                <w:sz w:val="24"/>
              </w:rPr>
            </w:pPr>
            <w:r>
              <w:rPr>
                <w:rFonts w:ascii="Times New Roman" w:hAnsi="Times New Roman"/>
                <w:color w:val="auto"/>
                <w:sz w:val="24"/>
              </w:rPr>
              <w:t>3.3</w:t>
            </w:r>
            <w:r w:rsidR="00067921" w:rsidRPr="00566D96">
              <w:rPr>
                <w:rFonts w:ascii="Times New Roman" w:hAnsi="Times New Roman"/>
                <w:color w:val="auto"/>
                <w:sz w:val="24"/>
              </w:rPr>
              <w:t>.</w:t>
            </w:r>
          </w:p>
        </w:tc>
        <w:tc>
          <w:tcPr>
            <w:tcW w:w="4966" w:type="dxa"/>
            <w:vMerge w:val="restart"/>
          </w:tcPr>
          <w:p w14:paraId="161CAF66" w14:textId="5B543E7C" w:rsidR="001559B3" w:rsidRDefault="001559B3" w:rsidP="001E71A0">
            <w:pPr>
              <w:spacing w:after="0" w:line="240" w:lineRule="auto"/>
              <w:jc w:val="both"/>
              <w:rPr>
                <w:rFonts w:ascii="Times New Roman" w:hAnsi="Times New Roman"/>
                <w:color w:val="auto"/>
                <w:sz w:val="24"/>
              </w:rPr>
            </w:pPr>
            <w:r>
              <w:rPr>
                <w:rFonts w:ascii="Times New Roman" w:hAnsi="Times New Roman"/>
                <w:color w:val="auto"/>
                <w:sz w:val="24"/>
              </w:rPr>
              <w:t>Projektā paredzēts veikt</w:t>
            </w:r>
            <w:r w:rsidR="00067921" w:rsidRPr="00566D96">
              <w:rPr>
                <w:rFonts w:ascii="Times New Roman" w:hAnsi="Times New Roman"/>
                <w:color w:val="auto"/>
                <w:sz w:val="24"/>
              </w:rPr>
              <w:t xml:space="preserve"> </w:t>
            </w:r>
            <w:r>
              <w:rPr>
                <w:rFonts w:ascii="Times New Roman" w:hAnsi="Times New Roman"/>
                <w:color w:val="auto"/>
                <w:sz w:val="24"/>
              </w:rPr>
              <w:t>mērķgrupas</w:t>
            </w:r>
            <w:r w:rsidRPr="001559B3">
              <w:rPr>
                <w:rFonts w:ascii="Times New Roman" w:hAnsi="Times New Roman"/>
                <w:color w:val="auto"/>
                <w:sz w:val="24"/>
              </w:rPr>
              <w:t xml:space="preserve"> vajadzību anal</w:t>
            </w:r>
            <w:r>
              <w:rPr>
                <w:rFonts w:ascii="Times New Roman" w:hAnsi="Times New Roman"/>
                <w:color w:val="auto"/>
                <w:sz w:val="24"/>
              </w:rPr>
              <w:t>īzi</w:t>
            </w:r>
            <w:r w:rsidRPr="001559B3">
              <w:rPr>
                <w:rFonts w:ascii="Times New Roman" w:hAnsi="Times New Roman"/>
                <w:color w:val="auto"/>
                <w:sz w:val="24"/>
              </w:rPr>
              <w:t xml:space="preserve"> </w:t>
            </w:r>
            <w:r w:rsidR="00433B86">
              <w:rPr>
                <w:rFonts w:ascii="Times New Roman" w:hAnsi="Times New Roman"/>
                <w:color w:val="auto"/>
                <w:sz w:val="24"/>
              </w:rPr>
              <w:t>novadu</w:t>
            </w:r>
            <w:r w:rsidR="00B57C7D">
              <w:rPr>
                <w:rFonts w:ascii="Times New Roman" w:hAnsi="Times New Roman"/>
                <w:color w:val="auto"/>
                <w:sz w:val="24"/>
              </w:rPr>
              <w:t xml:space="preserve"> teritoriālo vienību (t.sk.,</w:t>
            </w:r>
            <w:r w:rsidR="000E2BB4">
              <w:rPr>
                <w:rFonts w:ascii="Times New Roman" w:hAnsi="Times New Roman"/>
                <w:color w:val="auto"/>
                <w:sz w:val="24"/>
              </w:rPr>
              <w:t xml:space="preserve"> </w:t>
            </w:r>
            <w:r w:rsidR="00433B86">
              <w:rPr>
                <w:rFonts w:ascii="Times New Roman" w:hAnsi="Times New Roman"/>
                <w:color w:val="auto"/>
                <w:sz w:val="24"/>
              </w:rPr>
              <w:t>pagastu</w:t>
            </w:r>
            <w:r w:rsidR="00B57C7D">
              <w:rPr>
                <w:rFonts w:ascii="Times New Roman" w:hAnsi="Times New Roman"/>
                <w:color w:val="auto"/>
                <w:sz w:val="24"/>
              </w:rPr>
              <w:t>) līmenī</w:t>
            </w:r>
          </w:p>
          <w:p w14:paraId="368BC4A8" w14:textId="77777777" w:rsidR="001559B3" w:rsidRDefault="001559B3" w:rsidP="001E71A0">
            <w:pPr>
              <w:spacing w:after="0" w:line="240" w:lineRule="auto"/>
              <w:jc w:val="both"/>
              <w:rPr>
                <w:rFonts w:ascii="Times New Roman" w:hAnsi="Times New Roman"/>
                <w:color w:val="auto"/>
                <w:sz w:val="24"/>
              </w:rPr>
            </w:pPr>
          </w:p>
          <w:p w14:paraId="4231A8B9" w14:textId="71C88FFA" w:rsidR="00067921" w:rsidRPr="00566D96" w:rsidRDefault="00067921" w:rsidP="001E71A0">
            <w:pPr>
              <w:spacing w:after="0" w:line="240" w:lineRule="auto"/>
              <w:jc w:val="both"/>
              <w:rPr>
                <w:rFonts w:ascii="Times New Roman" w:hAnsi="Times New Roman"/>
                <w:color w:val="auto"/>
                <w:sz w:val="24"/>
              </w:rPr>
            </w:pPr>
          </w:p>
        </w:tc>
        <w:tc>
          <w:tcPr>
            <w:tcW w:w="4253" w:type="dxa"/>
          </w:tcPr>
          <w:p w14:paraId="062289BE" w14:textId="0D67E933" w:rsidR="00067921" w:rsidRPr="00566D96" w:rsidRDefault="00063058" w:rsidP="00433B86">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067921" w:rsidRPr="00566D96">
              <w:rPr>
                <w:rFonts w:ascii="Times New Roman" w:hAnsi="Times New Roman"/>
                <w:color w:val="auto"/>
                <w:sz w:val="24"/>
              </w:rPr>
              <w:t>Projektā paredzēts</w:t>
            </w:r>
            <w:r w:rsidR="00870C28">
              <w:rPr>
                <w:rFonts w:ascii="Times New Roman" w:hAnsi="Times New Roman"/>
                <w:color w:val="auto"/>
                <w:sz w:val="24"/>
              </w:rPr>
              <w:t xml:space="preserve"> veikt </w:t>
            </w:r>
            <w:r w:rsidR="00692D97">
              <w:rPr>
                <w:rFonts w:ascii="Times New Roman" w:hAnsi="Times New Roman"/>
                <w:color w:val="auto"/>
                <w:sz w:val="24"/>
              </w:rPr>
              <w:t xml:space="preserve">detalizētu </w:t>
            </w:r>
            <w:r w:rsidR="00870C28">
              <w:rPr>
                <w:rFonts w:ascii="Times New Roman" w:hAnsi="Times New Roman"/>
                <w:color w:val="auto"/>
                <w:sz w:val="24"/>
              </w:rPr>
              <w:t>mērķgrupas vajadzību novērtējumu</w:t>
            </w:r>
            <w:r w:rsidR="00481FC0">
              <w:rPr>
                <w:rFonts w:ascii="Times New Roman" w:hAnsi="Times New Roman"/>
                <w:color w:val="auto"/>
                <w:sz w:val="24"/>
              </w:rPr>
              <w:t>, analizējot mērķgrupas vajadzības</w:t>
            </w:r>
            <w:r w:rsidR="00870C28">
              <w:rPr>
                <w:rFonts w:ascii="Times New Roman" w:hAnsi="Times New Roman"/>
                <w:color w:val="auto"/>
                <w:sz w:val="24"/>
              </w:rPr>
              <w:t xml:space="preserve"> </w:t>
            </w:r>
            <w:r w:rsidR="00481FC0" w:rsidRPr="00997B87">
              <w:rPr>
                <w:rFonts w:ascii="Times New Roman" w:hAnsi="Times New Roman"/>
                <w:color w:val="auto"/>
                <w:sz w:val="24"/>
              </w:rPr>
              <w:t>no dažādiem</w:t>
            </w:r>
            <w:r w:rsidR="00870C28" w:rsidRPr="00997B87">
              <w:rPr>
                <w:rFonts w:ascii="Times New Roman" w:hAnsi="Times New Roman"/>
                <w:color w:val="auto"/>
                <w:sz w:val="24"/>
              </w:rPr>
              <w:t xml:space="preserve"> aspektiem</w:t>
            </w:r>
            <w:r w:rsidR="00692D97" w:rsidRPr="00997B87">
              <w:rPr>
                <w:rFonts w:ascii="Times New Roman" w:hAnsi="Times New Roman"/>
                <w:color w:val="auto"/>
                <w:sz w:val="24"/>
              </w:rPr>
              <w:t xml:space="preserve"> un izstrādājot katra mērķgrupas dalībnieka vajadzībām atbilstošu individuālo atbalsta plānu</w:t>
            </w:r>
            <w:r w:rsidR="00870C28" w:rsidRPr="00997B87">
              <w:rPr>
                <w:rFonts w:ascii="Times New Roman" w:hAnsi="Times New Roman"/>
                <w:color w:val="auto"/>
                <w:sz w:val="24"/>
              </w:rPr>
              <w:t>, izv</w:t>
            </w:r>
            <w:r w:rsidR="00481FC0" w:rsidRPr="00997B87">
              <w:rPr>
                <w:rFonts w:ascii="Times New Roman" w:hAnsi="Times New Roman"/>
                <w:color w:val="auto"/>
                <w:sz w:val="24"/>
              </w:rPr>
              <w:t>ērtēt</w:t>
            </w:r>
            <w:r w:rsidR="00870C28" w:rsidRPr="00997B87">
              <w:rPr>
                <w:rFonts w:ascii="Times New Roman" w:hAnsi="Times New Roman"/>
                <w:color w:val="auto"/>
                <w:sz w:val="24"/>
              </w:rPr>
              <w:t xml:space="preserve"> mērķgrupai pieejamo </w:t>
            </w:r>
            <w:r w:rsidR="00433B86">
              <w:rPr>
                <w:rFonts w:ascii="Times New Roman" w:hAnsi="Times New Roman"/>
                <w:color w:val="auto"/>
                <w:sz w:val="24"/>
              </w:rPr>
              <w:t>sabiedrībā balstītu</w:t>
            </w:r>
            <w:r w:rsidR="00997B87">
              <w:rPr>
                <w:rFonts w:ascii="Times New Roman" w:hAnsi="Times New Roman"/>
                <w:color w:val="auto"/>
                <w:sz w:val="24"/>
              </w:rPr>
              <w:t xml:space="preserve"> sociālo </w:t>
            </w:r>
            <w:r w:rsidR="00686B54" w:rsidRPr="00997B87">
              <w:rPr>
                <w:rFonts w:ascii="Times New Roman" w:hAnsi="Times New Roman"/>
                <w:color w:val="auto"/>
                <w:sz w:val="24"/>
              </w:rPr>
              <w:t>pakalpojumu pieejamību un infrastruktūru</w:t>
            </w:r>
            <w:r w:rsidR="00433B86">
              <w:rPr>
                <w:rFonts w:ascii="Times New Roman" w:hAnsi="Times New Roman"/>
                <w:color w:val="auto"/>
                <w:sz w:val="24"/>
              </w:rPr>
              <w:t>, kā arī</w:t>
            </w:r>
            <w:r w:rsidR="00686B54">
              <w:rPr>
                <w:rFonts w:ascii="Times New Roman" w:hAnsi="Times New Roman"/>
                <w:color w:val="FF0000"/>
                <w:sz w:val="24"/>
              </w:rPr>
              <w:t xml:space="preserve"> </w:t>
            </w:r>
            <w:r w:rsidR="00686B54">
              <w:rPr>
                <w:rFonts w:ascii="Times New Roman" w:hAnsi="Times New Roman"/>
                <w:color w:val="auto"/>
                <w:sz w:val="24"/>
              </w:rPr>
              <w:t xml:space="preserve">pašvaldību sniegto </w:t>
            </w:r>
            <w:r w:rsidR="00692D97" w:rsidRPr="00997B87">
              <w:rPr>
                <w:rFonts w:ascii="Times New Roman" w:hAnsi="Times New Roman"/>
                <w:color w:val="auto"/>
                <w:sz w:val="24"/>
              </w:rPr>
              <w:t xml:space="preserve">vispārējo </w:t>
            </w:r>
            <w:r w:rsidR="00686B54" w:rsidRPr="00997B87">
              <w:rPr>
                <w:rFonts w:ascii="Times New Roman" w:hAnsi="Times New Roman"/>
                <w:color w:val="auto"/>
                <w:sz w:val="24"/>
              </w:rPr>
              <w:t>pakalpojumu pieejamību un infrastruktūru</w:t>
            </w:r>
            <w:r w:rsidR="00433B86">
              <w:rPr>
                <w:rFonts w:ascii="Times New Roman" w:hAnsi="Times New Roman"/>
                <w:color w:val="auto"/>
                <w:sz w:val="24"/>
              </w:rPr>
              <w:t xml:space="preserve"> pagastu līmenī</w:t>
            </w:r>
            <w:r w:rsidR="00686B54">
              <w:rPr>
                <w:rFonts w:ascii="Times New Roman" w:hAnsi="Times New Roman"/>
                <w:color w:val="auto"/>
                <w:sz w:val="24"/>
              </w:rPr>
              <w:t xml:space="preserve"> </w:t>
            </w:r>
            <w:r w:rsidR="00481FC0">
              <w:rPr>
                <w:rFonts w:ascii="Times New Roman" w:hAnsi="Times New Roman"/>
                <w:color w:val="auto"/>
                <w:sz w:val="24"/>
              </w:rPr>
              <w:t>- 4</w:t>
            </w:r>
          </w:p>
        </w:tc>
        <w:tc>
          <w:tcPr>
            <w:tcW w:w="1701" w:type="dxa"/>
            <w:vMerge w:val="restart"/>
            <w:vAlign w:val="center"/>
          </w:tcPr>
          <w:p w14:paraId="760AEAE7" w14:textId="082CFFD3" w:rsidR="00067921" w:rsidRPr="00566D96" w:rsidRDefault="00481FC0" w:rsidP="00B63F97">
            <w:pPr>
              <w:spacing w:after="0" w:line="240" w:lineRule="auto"/>
              <w:jc w:val="center"/>
              <w:rPr>
                <w:rFonts w:ascii="Times New Roman" w:hAnsi="Times New Roman"/>
                <w:color w:val="auto"/>
                <w:sz w:val="24"/>
              </w:rPr>
            </w:pPr>
            <w:r>
              <w:rPr>
                <w:rFonts w:ascii="Times New Roman" w:hAnsi="Times New Roman"/>
                <w:color w:val="auto"/>
                <w:sz w:val="24"/>
              </w:rPr>
              <w:t>4</w:t>
            </w:r>
            <w:r w:rsidR="00063058" w:rsidRPr="00063058">
              <w:rPr>
                <w:rFonts w:ascii="Times New Roman" w:hAnsi="Times New Roman"/>
                <w:color w:val="auto"/>
                <w:sz w:val="24"/>
                <w:vertAlign w:val="superscript"/>
              </w:rPr>
              <w:t>V</w:t>
            </w:r>
          </w:p>
        </w:tc>
        <w:tc>
          <w:tcPr>
            <w:tcW w:w="1979" w:type="dxa"/>
            <w:vMerge w:val="restart"/>
            <w:vAlign w:val="center"/>
          </w:tcPr>
          <w:p w14:paraId="1BE2988E" w14:textId="4B2E96A2" w:rsidR="00067921" w:rsidRPr="00566D96" w:rsidRDefault="00C41477" w:rsidP="00B63F97">
            <w:pPr>
              <w:spacing w:after="0" w:line="240" w:lineRule="auto"/>
              <w:jc w:val="center"/>
              <w:rPr>
                <w:rFonts w:ascii="Times New Roman" w:hAnsi="Times New Roman"/>
                <w:color w:val="auto"/>
                <w:sz w:val="24"/>
              </w:rPr>
            </w:pPr>
            <w:r>
              <w:rPr>
                <w:rFonts w:ascii="Times New Roman" w:hAnsi="Times New Roman"/>
                <w:color w:val="auto"/>
                <w:sz w:val="24"/>
              </w:rPr>
              <w:t>2</w:t>
            </w:r>
          </w:p>
        </w:tc>
      </w:tr>
      <w:tr w:rsidR="00481FC0" w:rsidRPr="00F622DF" w14:paraId="48951C92" w14:textId="77777777" w:rsidTr="00067921">
        <w:trPr>
          <w:trHeight w:val="510"/>
          <w:jc w:val="center"/>
        </w:trPr>
        <w:tc>
          <w:tcPr>
            <w:tcW w:w="988" w:type="dxa"/>
            <w:vMerge/>
          </w:tcPr>
          <w:p w14:paraId="06619526" w14:textId="77777777" w:rsidR="00481FC0" w:rsidRDefault="00481FC0" w:rsidP="00B63F97">
            <w:pPr>
              <w:spacing w:after="0" w:line="240" w:lineRule="auto"/>
              <w:jc w:val="both"/>
              <w:rPr>
                <w:rFonts w:ascii="Times New Roman" w:hAnsi="Times New Roman"/>
                <w:color w:val="auto"/>
                <w:sz w:val="24"/>
              </w:rPr>
            </w:pPr>
          </w:p>
        </w:tc>
        <w:tc>
          <w:tcPr>
            <w:tcW w:w="4966" w:type="dxa"/>
            <w:vMerge/>
          </w:tcPr>
          <w:p w14:paraId="68A38B60" w14:textId="77777777" w:rsidR="00481FC0" w:rsidRDefault="00481FC0" w:rsidP="001E71A0">
            <w:pPr>
              <w:spacing w:after="0" w:line="240" w:lineRule="auto"/>
              <w:jc w:val="both"/>
              <w:rPr>
                <w:rFonts w:ascii="Times New Roman" w:hAnsi="Times New Roman"/>
                <w:color w:val="auto"/>
                <w:sz w:val="24"/>
              </w:rPr>
            </w:pPr>
          </w:p>
        </w:tc>
        <w:tc>
          <w:tcPr>
            <w:tcW w:w="4253" w:type="dxa"/>
          </w:tcPr>
          <w:p w14:paraId="6526C108" w14:textId="50F69C66" w:rsidR="00481FC0" w:rsidRDefault="00481FC0" w:rsidP="00433B86">
            <w:pPr>
              <w:spacing w:after="0" w:line="240" w:lineRule="auto"/>
              <w:jc w:val="both"/>
              <w:rPr>
                <w:rFonts w:ascii="Times New Roman" w:hAnsi="Times New Roman"/>
                <w:color w:val="auto"/>
                <w:sz w:val="24"/>
              </w:rPr>
            </w:pPr>
            <w:r w:rsidRPr="00481FC0">
              <w:rPr>
                <w:rFonts w:ascii="Times New Roman" w:hAnsi="Times New Roman"/>
                <w:color w:val="auto"/>
                <w:sz w:val="24"/>
              </w:rPr>
              <w:t xml:space="preserve">3.3.1. Projektā paredzēts veikt </w:t>
            </w:r>
            <w:r w:rsidR="00692D97">
              <w:rPr>
                <w:rFonts w:ascii="Times New Roman" w:hAnsi="Times New Roman"/>
                <w:color w:val="auto"/>
                <w:sz w:val="24"/>
              </w:rPr>
              <w:t xml:space="preserve">detalizētu </w:t>
            </w:r>
            <w:r w:rsidRPr="00481FC0">
              <w:rPr>
                <w:rFonts w:ascii="Times New Roman" w:hAnsi="Times New Roman"/>
                <w:color w:val="auto"/>
                <w:sz w:val="24"/>
              </w:rPr>
              <w:t>mērķgrupas vajadzību novērtējumu</w:t>
            </w:r>
            <w:r w:rsidRPr="00997B87">
              <w:rPr>
                <w:rFonts w:ascii="Times New Roman" w:hAnsi="Times New Roman"/>
                <w:color w:val="auto"/>
                <w:sz w:val="24"/>
              </w:rPr>
              <w:t>, analizējot mērķgrupas vajadzības no dažādiem aspektiem</w:t>
            </w:r>
            <w:r w:rsidR="00692D97" w:rsidRPr="00997B87">
              <w:rPr>
                <w:rFonts w:ascii="Times New Roman" w:hAnsi="Times New Roman"/>
                <w:color w:val="auto"/>
                <w:sz w:val="24"/>
              </w:rPr>
              <w:t xml:space="preserve"> un izstrādājot katra mērķgrupas dalībnieka vajadzībām atbilstošu individuālo atbalsta plānu</w:t>
            </w:r>
            <w:r w:rsidR="00997B87">
              <w:rPr>
                <w:rFonts w:ascii="Times New Roman" w:hAnsi="Times New Roman"/>
                <w:color w:val="auto"/>
                <w:sz w:val="24"/>
              </w:rPr>
              <w:t xml:space="preserve">, </w:t>
            </w:r>
            <w:r w:rsidR="00997B87" w:rsidRPr="00997B87">
              <w:rPr>
                <w:rFonts w:ascii="Times New Roman" w:hAnsi="Times New Roman"/>
                <w:color w:val="auto"/>
                <w:sz w:val="24"/>
              </w:rPr>
              <w:t xml:space="preserve">kā arī izvērtēt mērķgrupai pieejamo </w:t>
            </w:r>
            <w:r w:rsidR="00433B86">
              <w:rPr>
                <w:rFonts w:ascii="Times New Roman" w:hAnsi="Times New Roman"/>
                <w:color w:val="auto"/>
                <w:sz w:val="24"/>
              </w:rPr>
              <w:t>sabiedrībā balstītu</w:t>
            </w:r>
            <w:r w:rsidR="00686B54">
              <w:rPr>
                <w:rFonts w:ascii="Times New Roman" w:hAnsi="Times New Roman"/>
                <w:color w:val="auto"/>
                <w:sz w:val="24"/>
              </w:rPr>
              <w:t xml:space="preserve"> </w:t>
            </w:r>
            <w:r w:rsidR="00997B87">
              <w:rPr>
                <w:rFonts w:ascii="Times New Roman" w:hAnsi="Times New Roman"/>
                <w:color w:val="auto"/>
                <w:sz w:val="24"/>
              </w:rPr>
              <w:t xml:space="preserve">sociālo </w:t>
            </w:r>
            <w:r w:rsidR="00997B87" w:rsidRPr="00997B87">
              <w:rPr>
                <w:rFonts w:ascii="Times New Roman" w:hAnsi="Times New Roman"/>
                <w:color w:val="auto"/>
                <w:sz w:val="24"/>
              </w:rPr>
              <w:t>pakalpojumu pieejamību un infrastruktūru</w:t>
            </w:r>
            <w:r w:rsidR="00433B86">
              <w:rPr>
                <w:rFonts w:ascii="Times New Roman" w:hAnsi="Times New Roman"/>
                <w:color w:val="auto"/>
                <w:sz w:val="24"/>
              </w:rPr>
              <w:t xml:space="preserve"> pagastu līmenī</w:t>
            </w:r>
            <w:r w:rsidRPr="00481FC0">
              <w:rPr>
                <w:rFonts w:ascii="Times New Roman" w:hAnsi="Times New Roman"/>
                <w:color w:val="FF0000"/>
                <w:sz w:val="24"/>
              </w:rPr>
              <w:t xml:space="preserve"> </w:t>
            </w:r>
            <w:r>
              <w:rPr>
                <w:rFonts w:ascii="Times New Roman" w:hAnsi="Times New Roman"/>
                <w:color w:val="auto"/>
                <w:sz w:val="24"/>
              </w:rPr>
              <w:t>- 2</w:t>
            </w:r>
          </w:p>
        </w:tc>
        <w:tc>
          <w:tcPr>
            <w:tcW w:w="1701" w:type="dxa"/>
            <w:vMerge/>
            <w:vAlign w:val="center"/>
          </w:tcPr>
          <w:p w14:paraId="1AC843F9" w14:textId="77777777" w:rsidR="00481FC0" w:rsidRDefault="00481FC0" w:rsidP="00B63F97">
            <w:pPr>
              <w:spacing w:after="0" w:line="240" w:lineRule="auto"/>
              <w:jc w:val="center"/>
              <w:rPr>
                <w:rFonts w:ascii="Times New Roman" w:hAnsi="Times New Roman"/>
                <w:color w:val="auto"/>
                <w:sz w:val="24"/>
              </w:rPr>
            </w:pPr>
          </w:p>
        </w:tc>
        <w:tc>
          <w:tcPr>
            <w:tcW w:w="1979" w:type="dxa"/>
            <w:vMerge/>
            <w:vAlign w:val="center"/>
          </w:tcPr>
          <w:p w14:paraId="0FE468CC" w14:textId="77777777" w:rsidR="00481FC0" w:rsidRDefault="00481FC0" w:rsidP="00B63F97">
            <w:pPr>
              <w:spacing w:after="0" w:line="240" w:lineRule="auto"/>
              <w:jc w:val="center"/>
              <w:rPr>
                <w:rFonts w:ascii="Times New Roman" w:hAnsi="Times New Roman"/>
                <w:color w:val="auto"/>
                <w:sz w:val="24"/>
              </w:rPr>
            </w:pPr>
          </w:p>
        </w:tc>
      </w:tr>
      <w:tr w:rsidR="00067921" w:rsidRPr="00F622DF" w14:paraId="6DB445B5" w14:textId="77777777" w:rsidTr="00F622DF">
        <w:trPr>
          <w:trHeight w:val="509"/>
          <w:jc w:val="center"/>
        </w:trPr>
        <w:tc>
          <w:tcPr>
            <w:tcW w:w="988" w:type="dxa"/>
            <w:vMerge/>
          </w:tcPr>
          <w:p w14:paraId="59DB997B" w14:textId="77777777" w:rsidR="00067921" w:rsidRPr="00566D96" w:rsidRDefault="00067921" w:rsidP="00B63F97">
            <w:pPr>
              <w:spacing w:after="0" w:line="240" w:lineRule="auto"/>
              <w:jc w:val="both"/>
              <w:rPr>
                <w:rFonts w:ascii="Times New Roman" w:hAnsi="Times New Roman"/>
                <w:color w:val="auto"/>
                <w:sz w:val="24"/>
              </w:rPr>
            </w:pPr>
          </w:p>
        </w:tc>
        <w:tc>
          <w:tcPr>
            <w:tcW w:w="4966" w:type="dxa"/>
            <w:vMerge/>
          </w:tcPr>
          <w:p w14:paraId="589BF9B2" w14:textId="77777777" w:rsidR="00067921" w:rsidRPr="00566D96" w:rsidRDefault="00067921" w:rsidP="00067921">
            <w:pPr>
              <w:spacing w:after="0" w:line="240" w:lineRule="auto"/>
              <w:jc w:val="both"/>
              <w:rPr>
                <w:rFonts w:ascii="Times New Roman" w:hAnsi="Times New Roman"/>
                <w:color w:val="auto"/>
                <w:sz w:val="24"/>
              </w:rPr>
            </w:pPr>
          </w:p>
        </w:tc>
        <w:tc>
          <w:tcPr>
            <w:tcW w:w="4253" w:type="dxa"/>
          </w:tcPr>
          <w:p w14:paraId="72C6FEB9" w14:textId="41BBD79F" w:rsidR="00067921" w:rsidRPr="00566D96" w:rsidRDefault="00481FC0" w:rsidP="00481FC0">
            <w:pPr>
              <w:spacing w:after="0" w:line="240" w:lineRule="auto"/>
              <w:jc w:val="both"/>
              <w:rPr>
                <w:rFonts w:ascii="Times New Roman" w:hAnsi="Times New Roman"/>
                <w:color w:val="auto"/>
                <w:sz w:val="24"/>
              </w:rPr>
            </w:pPr>
            <w:r w:rsidRPr="00997B87">
              <w:rPr>
                <w:rFonts w:ascii="Times New Roman" w:hAnsi="Times New Roman"/>
                <w:color w:val="auto"/>
                <w:sz w:val="24"/>
              </w:rPr>
              <w:t xml:space="preserve">Projektā nav paredzēts </w:t>
            </w:r>
            <w:r w:rsidR="00692D97" w:rsidRPr="00997B87">
              <w:rPr>
                <w:rFonts w:ascii="Times New Roman" w:hAnsi="Times New Roman"/>
                <w:color w:val="auto"/>
                <w:sz w:val="24"/>
              </w:rPr>
              <w:t>veikt mērķgrupas in</w:t>
            </w:r>
            <w:r w:rsidR="00455CBE" w:rsidRPr="00997B87">
              <w:rPr>
                <w:rFonts w:ascii="Times New Roman" w:hAnsi="Times New Roman"/>
                <w:color w:val="auto"/>
                <w:sz w:val="24"/>
              </w:rPr>
              <w:t>dividuālo</w:t>
            </w:r>
            <w:r w:rsidR="00997B87" w:rsidRPr="00997B87">
              <w:rPr>
                <w:rFonts w:ascii="Times New Roman" w:hAnsi="Times New Roman"/>
                <w:color w:val="auto"/>
                <w:sz w:val="24"/>
              </w:rPr>
              <w:t xml:space="preserve"> vajadzību novērtējumu </w:t>
            </w:r>
            <w:r w:rsidR="00885813" w:rsidRPr="00885813">
              <w:rPr>
                <w:rFonts w:ascii="Times New Roman" w:hAnsi="Times New Roman"/>
                <w:color w:val="auto"/>
                <w:sz w:val="24"/>
              </w:rPr>
              <w:t>un individuālo atbalsta plānu izstrādi</w:t>
            </w:r>
            <w:r w:rsidR="00997B87" w:rsidRPr="00997B87">
              <w:rPr>
                <w:rFonts w:ascii="Times New Roman" w:hAnsi="Times New Roman"/>
                <w:color w:val="auto"/>
                <w:sz w:val="24"/>
              </w:rPr>
              <w:t xml:space="preserve"> </w:t>
            </w:r>
            <w:r w:rsidRPr="00997B87">
              <w:rPr>
                <w:rFonts w:ascii="Times New Roman" w:hAnsi="Times New Roman"/>
                <w:color w:val="auto"/>
                <w:sz w:val="24"/>
              </w:rPr>
              <w:t>pagastu</w:t>
            </w:r>
            <w:r w:rsidR="00885813">
              <w:rPr>
                <w:rFonts w:ascii="Times New Roman" w:hAnsi="Times New Roman"/>
                <w:color w:val="auto"/>
                <w:sz w:val="24"/>
              </w:rPr>
              <w:t xml:space="preserve"> līmenī</w:t>
            </w:r>
            <w:r w:rsidRPr="00997B87">
              <w:rPr>
                <w:rFonts w:ascii="Times New Roman" w:hAnsi="Times New Roman"/>
                <w:color w:val="auto"/>
                <w:sz w:val="24"/>
              </w:rPr>
              <w:t xml:space="preserve"> </w:t>
            </w:r>
            <w:r w:rsidR="00067921" w:rsidRPr="00566D96">
              <w:rPr>
                <w:rFonts w:ascii="Times New Roman" w:hAnsi="Times New Roman"/>
                <w:color w:val="auto"/>
                <w:sz w:val="24"/>
              </w:rPr>
              <w:t>- 0</w:t>
            </w:r>
          </w:p>
        </w:tc>
        <w:tc>
          <w:tcPr>
            <w:tcW w:w="1701" w:type="dxa"/>
            <w:vMerge/>
            <w:vAlign w:val="center"/>
          </w:tcPr>
          <w:p w14:paraId="5726EFF9" w14:textId="77777777" w:rsidR="00067921" w:rsidRDefault="00067921" w:rsidP="00B63F97">
            <w:pPr>
              <w:spacing w:after="0" w:line="240" w:lineRule="auto"/>
              <w:jc w:val="center"/>
              <w:rPr>
                <w:rFonts w:ascii="Times New Roman" w:hAnsi="Times New Roman"/>
                <w:color w:val="FF0000"/>
                <w:sz w:val="24"/>
              </w:rPr>
            </w:pPr>
          </w:p>
        </w:tc>
        <w:tc>
          <w:tcPr>
            <w:tcW w:w="1979" w:type="dxa"/>
            <w:vMerge/>
            <w:vAlign w:val="center"/>
          </w:tcPr>
          <w:p w14:paraId="0BD10B89" w14:textId="77777777" w:rsidR="00067921" w:rsidRDefault="00067921" w:rsidP="00B63F97">
            <w:pPr>
              <w:spacing w:after="0" w:line="240" w:lineRule="auto"/>
              <w:jc w:val="center"/>
              <w:rPr>
                <w:rFonts w:ascii="Times New Roman" w:hAnsi="Times New Roman"/>
                <w:color w:val="FF0000"/>
                <w:sz w:val="24"/>
              </w:rPr>
            </w:pPr>
          </w:p>
        </w:tc>
      </w:tr>
      <w:tr w:rsidR="00481FC0" w:rsidRPr="00F622DF" w14:paraId="6C26CCED" w14:textId="77777777" w:rsidTr="00A104F3">
        <w:trPr>
          <w:trHeight w:val="1492"/>
          <w:jc w:val="center"/>
        </w:trPr>
        <w:tc>
          <w:tcPr>
            <w:tcW w:w="988" w:type="dxa"/>
            <w:vMerge w:val="restart"/>
          </w:tcPr>
          <w:p w14:paraId="64583B8D" w14:textId="4EDE8F97" w:rsidR="00481FC0" w:rsidRPr="00837EFD" w:rsidRDefault="00997B87" w:rsidP="00F622DF">
            <w:pPr>
              <w:spacing w:after="0" w:line="240" w:lineRule="auto"/>
              <w:jc w:val="both"/>
              <w:rPr>
                <w:rFonts w:ascii="Times New Roman" w:hAnsi="Times New Roman"/>
                <w:color w:val="auto"/>
                <w:sz w:val="24"/>
              </w:rPr>
            </w:pPr>
            <w:r w:rsidRPr="00837EFD">
              <w:rPr>
                <w:rFonts w:ascii="Times New Roman" w:hAnsi="Times New Roman"/>
                <w:color w:val="auto"/>
                <w:sz w:val="24"/>
              </w:rPr>
              <w:t>3.4</w:t>
            </w:r>
            <w:r w:rsidR="00481FC0" w:rsidRPr="00837EFD">
              <w:rPr>
                <w:rFonts w:ascii="Times New Roman" w:hAnsi="Times New Roman"/>
                <w:color w:val="auto"/>
                <w:sz w:val="24"/>
              </w:rPr>
              <w:t>.</w:t>
            </w:r>
          </w:p>
        </w:tc>
        <w:tc>
          <w:tcPr>
            <w:tcW w:w="4966" w:type="dxa"/>
            <w:vMerge w:val="restart"/>
          </w:tcPr>
          <w:p w14:paraId="64E448B5" w14:textId="5624F254" w:rsidR="00455CBE" w:rsidRPr="009F24C4" w:rsidRDefault="009F229A" w:rsidP="00885813">
            <w:pPr>
              <w:spacing w:after="0" w:line="240" w:lineRule="auto"/>
              <w:jc w:val="both"/>
              <w:rPr>
                <w:rFonts w:ascii="Times New Roman" w:hAnsi="Times New Roman"/>
                <w:sz w:val="24"/>
              </w:rPr>
            </w:pPr>
            <w:r>
              <w:rPr>
                <w:rFonts w:ascii="Times New Roman" w:hAnsi="Times New Roman"/>
                <w:color w:val="auto"/>
                <w:sz w:val="24"/>
              </w:rPr>
              <w:t>Projektā noteikts mehānisms</w:t>
            </w:r>
            <w:r w:rsidR="00E56F93" w:rsidRPr="00837EFD">
              <w:rPr>
                <w:rFonts w:ascii="Times New Roman" w:hAnsi="Times New Roman"/>
                <w:color w:val="auto"/>
                <w:sz w:val="24"/>
              </w:rPr>
              <w:t xml:space="preserve"> </w:t>
            </w:r>
            <w:r w:rsidR="00BE7870">
              <w:rPr>
                <w:rFonts w:ascii="Times New Roman" w:hAnsi="Times New Roman"/>
                <w:color w:val="auto"/>
                <w:sz w:val="24"/>
              </w:rPr>
              <w:t>projekta ietvaros</w:t>
            </w:r>
            <w:r w:rsidR="00BE7870" w:rsidRPr="00837EFD">
              <w:rPr>
                <w:rFonts w:ascii="Times New Roman" w:hAnsi="Times New Roman"/>
                <w:color w:val="auto"/>
                <w:sz w:val="24"/>
              </w:rPr>
              <w:t xml:space="preserve"> </w:t>
            </w:r>
            <w:r w:rsidR="00BE7870">
              <w:rPr>
                <w:rFonts w:ascii="Times New Roman" w:hAnsi="Times New Roman"/>
                <w:color w:val="auto"/>
                <w:sz w:val="24"/>
              </w:rPr>
              <w:t xml:space="preserve">izstrādātā plānošanas reģiona </w:t>
            </w:r>
            <w:r w:rsidR="00047F45">
              <w:rPr>
                <w:rFonts w:ascii="Times New Roman" w:hAnsi="Times New Roman"/>
                <w:color w:val="auto"/>
                <w:sz w:val="24"/>
              </w:rPr>
              <w:t>deinstitucionalizācijas plāna aktualitātes nodrošināšanai</w:t>
            </w:r>
            <w:r w:rsidR="006C4B8D">
              <w:rPr>
                <w:rFonts w:ascii="Times New Roman" w:hAnsi="Times New Roman"/>
                <w:color w:val="auto"/>
                <w:sz w:val="24"/>
              </w:rPr>
              <w:t xml:space="preserve"> </w:t>
            </w:r>
          </w:p>
        </w:tc>
        <w:tc>
          <w:tcPr>
            <w:tcW w:w="4253" w:type="dxa"/>
          </w:tcPr>
          <w:p w14:paraId="76365A2F" w14:textId="13B147FA" w:rsidR="00885813" w:rsidRPr="00566D96" w:rsidRDefault="00885813" w:rsidP="00BE7870">
            <w:pPr>
              <w:spacing w:after="0" w:line="240" w:lineRule="auto"/>
              <w:jc w:val="both"/>
              <w:rPr>
                <w:rFonts w:ascii="Times New Roman" w:hAnsi="Times New Roman"/>
                <w:color w:val="auto"/>
                <w:sz w:val="24"/>
              </w:rPr>
            </w:pPr>
            <w:r>
              <w:rPr>
                <w:rFonts w:ascii="Times New Roman" w:hAnsi="Times New Roman"/>
                <w:color w:val="auto"/>
                <w:sz w:val="24"/>
              </w:rPr>
              <w:t xml:space="preserve">3.4.1. </w:t>
            </w:r>
            <w:r w:rsidRPr="00686B54">
              <w:rPr>
                <w:rFonts w:ascii="Times New Roman" w:hAnsi="Times New Roman"/>
                <w:color w:val="auto"/>
                <w:sz w:val="24"/>
              </w:rPr>
              <w:t xml:space="preserve">Projektā paredzēts nodrošināt tālāku sistemātisku datu uzkrāšanu par mērķgrupai </w:t>
            </w:r>
            <w:r>
              <w:rPr>
                <w:rFonts w:ascii="Times New Roman" w:hAnsi="Times New Roman"/>
                <w:color w:val="auto"/>
                <w:sz w:val="24"/>
              </w:rPr>
              <w:t xml:space="preserve">nepieciešamajiem un </w:t>
            </w:r>
            <w:r w:rsidR="00BE7870">
              <w:rPr>
                <w:rFonts w:ascii="Times New Roman" w:hAnsi="Times New Roman"/>
                <w:color w:val="auto"/>
                <w:sz w:val="24"/>
              </w:rPr>
              <w:t>nodrošinātajiem</w:t>
            </w:r>
            <w:r w:rsidRPr="00686B54">
              <w:rPr>
                <w:rFonts w:ascii="Times New Roman" w:hAnsi="Times New Roman"/>
                <w:color w:val="auto"/>
                <w:sz w:val="24"/>
              </w:rPr>
              <w:t xml:space="preserve"> sabied</w:t>
            </w:r>
            <w:r w:rsidR="00BE7870">
              <w:rPr>
                <w:rFonts w:ascii="Times New Roman" w:hAnsi="Times New Roman"/>
                <w:color w:val="auto"/>
                <w:sz w:val="24"/>
              </w:rPr>
              <w:t>rībā balstītajiem pakalpojumiem</w:t>
            </w:r>
            <w:r w:rsidRPr="00686B54">
              <w:rPr>
                <w:rFonts w:ascii="Times New Roman" w:hAnsi="Times New Roman"/>
                <w:color w:val="auto"/>
                <w:sz w:val="24"/>
              </w:rPr>
              <w:t xml:space="preserve"> un atbalsta pasākumiem, šo datu monitoringu un analīz</w:t>
            </w:r>
            <w:r w:rsidR="00BE7870">
              <w:rPr>
                <w:rFonts w:ascii="Times New Roman" w:hAnsi="Times New Roman"/>
                <w:color w:val="auto"/>
                <w:sz w:val="24"/>
              </w:rPr>
              <w:t>i pagastu līmenī</w:t>
            </w:r>
            <w:r w:rsidRPr="00686B54">
              <w:rPr>
                <w:rFonts w:ascii="Times New Roman" w:hAnsi="Times New Roman"/>
                <w:color w:val="auto"/>
                <w:sz w:val="24"/>
              </w:rPr>
              <w:t xml:space="preserve"> </w:t>
            </w:r>
            <w:r>
              <w:rPr>
                <w:rFonts w:ascii="Times New Roman" w:hAnsi="Times New Roman"/>
                <w:color w:val="auto"/>
                <w:sz w:val="24"/>
              </w:rPr>
              <w:t>- 2</w:t>
            </w:r>
          </w:p>
        </w:tc>
        <w:tc>
          <w:tcPr>
            <w:tcW w:w="1701" w:type="dxa"/>
            <w:vMerge w:val="restart"/>
            <w:vAlign w:val="center"/>
          </w:tcPr>
          <w:p w14:paraId="1E2EBCFB" w14:textId="6B62C8DF" w:rsidR="00481FC0" w:rsidRPr="00686B54" w:rsidRDefault="009F229A" w:rsidP="00F622DF">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481FC0" w:rsidRPr="00686B54" w:rsidRDefault="009F229A" w:rsidP="00F622D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7C3384" w:rsidRPr="00F622DF" w14:paraId="23691544" w14:textId="77777777" w:rsidTr="00481FC0">
        <w:trPr>
          <w:trHeight w:val="1546"/>
          <w:jc w:val="center"/>
        </w:trPr>
        <w:tc>
          <w:tcPr>
            <w:tcW w:w="988" w:type="dxa"/>
            <w:vMerge/>
          </w:tcPr>
          <w:p w14:paraId="1BCF634D" w14:textId="77777777" w:rsidR="007C3384" w:rsidRPr="00566D96" w:rsidRDefault="007C3384" w:rsidP="00F622DF">
            <w:pPr>
              <w:spacing w:after="0" w:line="240" w:lineRule="auto"/>
              <w:jc w:val="both"/>
              <w:rPr>
                <w:rFonts w:ascii="Times New Roman" w:hAnsi="Times New Roman"/>
                <w:color w:val="auto"/>
                <w:sz w:val="24"/>
              </w:rPr>
            </w:pPr>
          </w:p>
        </w:tc>
        <w:tc>
          <w:tcPr>
            <w:tcW w:w="4966" w:type="dxa"/>
            <w:vMerge/>
          </w:tcPr>
          <w:p w14:paraId="7E214202" w14:textId="77777777" w:rsidR="007C3384" w:rsidRPr="00566D96" w:rsidRDefault="007C3384" w:rsidP="00F622DF">
            <w:pPr>
              <w:spacing w:after="0" w:line="240" w:lineRule="auto"/>
              <w:jc w:val="both"/>
              <w:rPr>
                <w:rFonts w:ascii="Times New Roman" w:hAnsi="Times New Roman"/>
                <w:color w:val="auto"/>
                <w:sz w:val="24"/>
              </w:rPr>
            </w:pPr>
          </w:p>
        </w:tc>
        <w:tc>
          <w:tcPr>
            <w:tcW w:w="4253" w:type="dxa"/>
            <w:tcBorders>
              <w:bottom w:val="single" w:sz="4" w:space="0" w:color="auto"/>
            </w:tcBorders>
          </w:tcPr>
          <w:p w14:paraId="5CEE3A0A" w14:textId="7DC2F46F" w:rsidR="007C3384" w:rsidRPr="00566D96" w:rsidRDefault="00885813" w:rsidP="00BE7870">
            <w:pPr>
              <w:spacing w:after="0" w:line="240" w:lineRule="auto"/>
              <w:jc w:val="both"/>
              <w:rPr>
                <w:rFonts w:ascii="Times New Roman" w:hAnsi="Times New Roman"/>
                <w:color w:val="auto"/>
                <w:sz w:val="24"/>
              </w:rPr>
            </w:pPr>
            <w:r w:rsidRPr="00686B54">
              <w:rPr>
                <w:rFonts w:ascii="Times New Roman" w:hAnsi="Times New Roman"/>
                <w:color w:val="auto"/>
                <w:sz w:val="24"/>
              </w:rPr>
              <w:t>3.4</w:t>
            </w:r>
            <w:r>
              <w:rPr>
                <w:rFonts w:ascii="Times New Roman" w:hAnsi="Times New Roman"/>
                <w:color w:val="auto"/>
                <w:sz w:val="24"/>
              </w:rPr>
              <w:t>.2</w:t>
            </w:r>
            <w:r w:rsidRPr="00686B54">
              <w:rPr>
                <w:rFonts w:ascii="Times New Roman" w:hAnsi="Times New Roman"/>
                <w:color w:val="auto"/>
                <w:sz w:val="24"/>
              </w:rPr>
              <w:t xml:space="preserve">. </w:t>
            </w:r>
            <w:r>
              <w:rPr>
                <w:rFonts w:ascii="Times New Roman" w:hAnsi="Times New Roman"/>
                <w:color w:val="auto"/>
                <w:sz w:val="24"/>
              </w:rPr>
              <w:t xml:space="preserve">Projektā paredzēti pasākumi </w:t>
            </w:r>
            <w:r w:rsidR="00BE7870">
              <w:rPr>
                <w:rFonts w:ascii="Times New Roman" w:hAnsi="Times New Roman"/>
                <w:color w:val="auto"/>
                <w:sz w:val="24"/>
              </w:rPr>
              <w:t xml:space="preserve">projekta ietvaros izstrādātā plānošanas reģiona </w:t>
            </w:r>
            <w:r>
              <w:rPr>
                <w:rFonts w:ascii="Times New Roman" w:hAnsi="Times New Roman"/>
                <w:color w:val="auto"/>
                <w:sz w:val="24"/>
              </w:rPr>
              <w:t>deinstitucion</w:t>
            </w:r>
            <w:r w:rsidR="00BE7870">
              <w:rPr>
                <w:rFonts w:ascii="Times New Roman" w:hAnsi="Times New Roman"/>
                <w:color w:val="auto"/>
                <w:sz w:val="24"/>
              </w:rPr>
              <w:t>alizācijas plāna regulārai</w:t>
            </w:r>
            <w:r w:rsidRPr="00686B54">
              <w:rPr>
                <w:rFonts w:ascii="Times New Roman" w:hAnsi="Times New Roman"/>
                <w:color w:val="auto"/>
                <w:sz w:val="24"/>
              </w:rPr>
              <w:t xml:space="preserve"> </w:t>
            </w:r>
            <w:r>
              <w:rPr>
                <w:rFonts w:ascii="Times New Roman" w:hAnsi="Times New Roman"/>
                <w:color w:val="auto"/>
                <w:sz w:val="24"/>
              </w:rPr>
              <w:t>aktualizēšanai,</w:t>
            </w:r>
            <w:r w:rsidR="00BE7870">
              <w:rPr>
                <w:rFonts w:ascii="Times New Roman" w:hAnsi="Times New Roman"/>
                <w:color w:val="auto"/>
                <w:sz w:val="24"/>
              </w:rPr>
              <w:t xml:space="preserve"> lai nodrošinātu</w:t>
            </w:r>
            <w:r>
              <w:rPr>
                <w:rFonts w:ascii="Times New Roman" w:hAnsi="Times New Roman"/>
                <w:color w:val="auto"/>
                <w:sz w:val="24"/>
              </w:rPr>
              <w:t xml:space="preserve"> mērķgrupas situācijai atbilstošu sabiedrībā balstītu pakalpojumu sniegšanu –</w:t>
            </w:r>
            <w:r w:rsidRPr="00686B54">
              <w:rPr>
                <w:rFonts w:ascii="Times New Roman" w:hAnsi="Times New Roman"/>
                <w:color w:val="auto"/>
                <w:sz w:val="24"/>
              </w:rPr>
              <w:t xml:space="preserve"> </w:t>
            </w:r>
            <w:r w:rsidRPr="00BE7870">
              <w:rPr>
                <w:rFonts w:ascii="Times New Roman" w:hAnsi="Times New Roman"/>
                <w:color w:val="auto"/>
                <w:sz w:val="24"/>
              </w:rPr>
              <w:t>2</w:t>
            </w:r>
          </w:p>
        </w:tc>
        <w:tc>
          <w:tcPr>
            <w:tcW w:w="1701" w:type="dxa"/>
            <w:vMerge/>
            <w:vAlign w:val="center"/>
          </w:tcPr>
          <w:p w14:paraId="3A358074" w14:textId="77777777" w:rsidR="007C3384" w:rsidRPr="00F622DF" w:rsidRDefault="007C3384" w:rsidP="00F622DF">
            <w:pPr>
              <w:spacing w:after="0" w:line="240" w:lineRule="auto"/>
              <w:jc w:val="center"/>
              <w:rPr>
                <w:rFonts w:ascii="Times New Roman" w:hAnsi="Times New Roman"/>
                <w:color w:val="FF0000"/>
                <w:sz w:val="24"/>
              </w:rPr>
            </w:pPr>
          </w:p>
        </w:tc>
        <w:tc>
          <w:tcPr>
            <w:tcW w:w="1979" w:type="dxa"/>
            <w:vMerge/>
            <w:vAlign w:val="center"/>
          </w:tcPr>
          <w:p w14:paraId="318DAE6B" w14:textId="77777777" w:rsidR="007C3384" w:rsidRPr="00F622DF" w:rsidRDefault="007C3384" w:rsidP="00F622DF">
            <w:pPr>
              <w:spacing w:after="0" w:line="240" w:lineRule="auto"/>
              <w:jc w:val="center"/>
              <w:rPr>
                <w:rFonts w:ascii="Times New Roman" w:hAnsi="Times New Roman"/>
                <w:color w:val="FF0000"/>
                <w:sz w:val="24"/>
              </w:rPr>
            </w:pPr>
          </w:p>
        </w:tc>
      </w:tr>
    </w:tbl>
    <w:p w14:paraId="1A1927A7"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62F9F2B3" w14:textId="77777777" w:rsidR="00F622DF" w:rsidRDefault="00F622DF" w:rsidP="00F117D6">
      <w:pPr>
        <w:shd w:val="clear" w:color="auto" w:fill="FFFFFF"/>
        <w:spacing w:after="0" w:line="240" w:lineRule="auto"/>
        <w:ind w:firstLine="301"/>
        <w:jc w:val="both"/>
        <w:rPr>
          <w:rFonts w:ascii="Times New Roman" w:hAnsi="Times New Roman"/>
          <w:sz w:val="24"/>
          <w:lang w:eastAsia="lv-LV"/>
        </w:rPr>
      </w:pPr>
    </w:p>
    <w:p w14:paraId="334A8B1C" w14:textId="77777777" w:rsidR="00EC4001" w:rsidRDefault="00EC4001" w:rsidP="00F117D6">
      <w:pPr>
        <w:shd w:val="clear" w:color="auto" w:fill="FFFFFF"/>
        <w:spacing w:after="0" w:line="240" w:lineRule="auto"/>
        <w:ind w:firstLine="301"/>
        <w:jc w:val="both"/>
        <w:rPr>
          <w:rFonts w:ascii="Times New Roman" w:hAnsi="Times New Roman"/>
          <w:sz w:val="24"/>
          <w:lang w:eastAsia="lv-LV"/>
        </w:rPr>
      </w:pPr>
    </w:p>
    <w:p w14:paraId="4DC77641" w14:textId="77777777" w:rsidR="00EC4001" w:rsidRPr="00512231" w:rsidRDefault="00EC4001"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457C2536" w14:textId="77777777" w:rsidR="005E7694" w:rsidRPr="005E7694" w:rsidRDefault="005E7694" w:rsidP="005E7694">
      <w:pPr>
        <w:rPr>
          <w:rFonts w:ascii="Times New Roman" w:hAnsi="Times New Roman"/>
          <w:szCs w:val="22"/>
          <w:lang w:eastAsia="lv-LV"/>
        </w:rPr>
      </w:pP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853D8" w14:textId="77777777" w:rsidR="00823CD7" w:rsidRDefault="00823CD7" w:rsidP="00AF5352">
      <w:pPr>
        <w:spacing w:after="0" w:line="240" w:lineRule="auto"/>
      </w:pPr>
      <w:r>
        <w:separator/>
      </w:r>
    </w:p>
  </w:endnote>
  <w:endnote w:type="continuationSeparator" w:id="0">
    <w:p w14:paraId="58368CCB" w14:textId="77777777" w:rsidR="00823CD7" w:rsidRDefault="00823CD7"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09FE25C"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sidR="005E7694">
          <w:rPr>
            <w:rFonts w:ascii="Times New Roman" w:hAnsi="Times New Roman"/>
            <w:sz w:val="20"/>
            <w:szCs w:val="20"/>
          </w:rPr>
          <w:t>922</w:t>
        </w:r>
        <w:r w:rsidRPr="00A0343E">
          <w:rPr>
            <w:rFonts w:ascii="Times New Roman" w:hAnsi="Times New Roman"/>
            <w:sz w:val="20"/>
            <w:szCs w:val="20"/>
          </w:rPr>
          <w:t>1_</w:t>
        </w:r>
        <w:r w:rsidR="005E7694">
          <w:rPr>
            <w:rFonts w:ascii="Times New Roman" w:hAnsi="Times New Roman"/>
            <w:sz w:val="20"/>
            <w:szCs w:val="20"/>
          </w:rPr>
          <w:t>DI</w:t>
        </w:r>
        <w:r w:rsidR="0041309D">
          <w:rPr>
            <w:rFonts w:ascii="Times New Roman" w:hAnsi="Times New Roman"/>
            <w:sz w:val="20"/>
            <w:szCs w:val="20"/>
          </w:rPr>
          <w:t>_</w:t>
        </w:r>
        <w:r w:rsidR="00921FE3">
          <w:rPr>
            <w:rFonts w:ascii="Times New Roman" w:hAnsi="Times New Roman"/>
            <w:sz w:val="20"/>
            <w:szCs w:val="20"/>
          </w:rPr>
          <w:t>22</w:t>
        </w:r>
        <w:r w:rsidR="005C42EE">
          <w:rPr>
            <w:rFonts w:ascii="Times New Roman" w:hAnsi="Times New Roman"/>
            <w:sz w:val="20"/>
            <w:szCs w:val="20"/>
          </w:rPr>
          <w:t>10</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sidR="005E7694">
          <w:rPr>
            <w:rFonts w:ascii="Times New Roman" w:hAnsi="Times New Roman"/>
            <w:sz w:val="20"/>
            <w:szCs w:val="20"/>
          </w:rPr>
          <w:t>2.2</w:t>
        </w:r>
        <w:r w:rsidRPr="00A0343E">
          <w:rPr>
            <w:rFonts w:ascii="Times New Roman" w:hAnsi="Times New Roman"/>
            <w:sz w:val="20"/>
            <w:szCs w:val="20"/>
          </w:rPr>
          <w:t>. specifiskā atbalsta mērķa „</w:t>
        </w:r>
        <w:r w:rsidR="005E7694">
          <w:rPr>
            <w:rFonts w:ascii="Times New Roman" w:hAnsi="Times New Roman"/>
            <w:sz w:val="20"/>
            <w:szCs w:val="20"/>
          </w:rPr>
          <w:t>P</w:t>
        </w:r>
        <w:r w:rsidR="005E7694" w:rsidRPr="005E7694">
          <w:rPr>
            <w:rFonts w:ascii="Times New Roman" w:hAnsi="Times New Roman"/>
            <w:sz w:val="20"/>
            <w:szCs w:val="20"/>
          </w:rPr>
          <w:t>alielināt kvalitatīvu institucionālai aprūpei alternatīvu sociālo pakalpojumu dzīvesvietā un ģimeniskai videi pietuvinātu pakalpojumu pieejamību personām ar invaliditāti un bērniem</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sidR="005E7694">
          <w:rPr>
            <w:rFonts w:ascii="Times New Roman" w:hAnsi="Times New Roman"/>
            <w:sz w:val="20"/>
            <w:szCs w:val="20"/>
          </w:rPr>
          <w:t>2.2.1. “Deinstitucionalizācija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E5DBD55" w:rsidR="005E7694" w:rsidRPr="005E7694" w:rsidRDefault="00921FE3">
    <w:pPr>
      <w:pStyle w:val="Footer"/>
      <w:rPr>
        <w:rFonts w:ascii="Times New Roman" w:hAnsi="Times New Roman"/>
        <w:sz w:val="20"/>
        <w:szCs w:val="20"/>
      </w:rPr>
    </w:pPr>
    <w:r>
      <w:rPr>
        <w:rFonts w:ascii="Times New Roman" w:hAnsi="Times New Roman"/>
        <w:sz w:val="20"/>
        <w:szCs w:val="20"/>
      </w:rPr>
      <w:t>LMKrit_9221_DI_22</w:t>
    </w:r>
    <w:r w:rsidR="005C42EE">
      <w:rPr>
        <w:rFonts w:ascii="Times New Roman" w:hAnsi="Times New Roman"/>
        <w:sz w:val="20"/>
        <w:szCs w:val="20"/>
      </w:rPr>
      <w:t>10</w:t>
    </w:r>
    <w:r w:rsidR="005E7694" w:rsidRPr="005E7694">
      <w:rPr>
        <w:rFonts w:ascii="Times New Roman" w:hAnsi="Times New Roman"/>
        <w:sz w:val="20"/>
        <w:szCs w:val="20"/>
      </w:rPr>
      <w:t>14; ESI fondu darbības programmas „Izaugsme un nodarbinātība” 9.2.2. specifiskā atbalsta mērķa „Palielināt kvalitatīvu institucionālai aprūpei alternatīvu sociālo pakalpojumu dzīvesvietā un ģimeniskai videi pietuvinātu pakalpojumu pieejamību personām ar invaliditāti un bērniem” pasākums 9.2.2.1. “Deinstitucionalizācija”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CD1AC" w14:textId="77777777" w:rsidR="00823CD7" w:rsidRDefault="00823CD7" w:rsidP="00AF5352">
      <w:pPr>
        <w:spacing w:after="0" w:line="240" w:lineRule="auto"/>
      </w:pPr>
      <w:r>
        <w:separator/>
      </w:r>
    </w:p>
  </w:footnote>
  <w:footnote w:type="continuationSeparator" w:id="0">
    <w:p w14:paraId="62C53DB9" w14:textId="77777777" w:rsidR="00823CD7" w:rsidRDefault="00823CD7"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DE0723" w:rsidRDefault="00DE0723">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14:paraId="1E40EA38" w14:textId="59C653E7" w:rsidR="004D388A" w:rsidRPr="004D388A" w:rsidRDefault="00DE0723" w:rsidP="003A48A5">
      <w:pPr>
        <w:pStyle w:val="FootnoteText"/>
        <w:jc w:val="both"/>
      </w:pPr>
      <w:r w:rsidRPr="006718B6">
        <w:rPr>
          <w:rStyle w:val="FootnoteCharacters"/>
        </w:rPr>
        <w:footnoteRef/>
      </w:r>
      <w:r w:rsidRPr="006718B6">
        <w:t xml:space="preserve"> Publicētas: </w:t>
      </w:r>
      <w:hyperlink r:id="rId1" w:history="1">
        <w:r w:rsidR="004D388A" w:rsidRPr="000E7D55">
          <w:rPr>
            <w:rStyle w:val="Hyperlink"/>
            <w:lang w:eastAsia="lv-LV"/>
          </w:rPr>
          <w:t>http://deinstitutionalisationguide.eu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B5F69">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4FEA"/>
    <w:rsid w:val="00037940"/>
    <w:rsid w:val="0004138A"/>
    <w:rsid w:val="000418B4"/>
    <w:rsid w:val="00041C55"/>
    <w:rsid w:val="0004272C"/>
    <w:rsid w:val="00043D26"/>
    <w:rsid w:val="00046626"/>
    <w:rsid w:val="00046C50"/>
    <w:rsid w:val="00047F45"/>
    <w:rsid w:val="0005021C"/>
    <w:rsid w:val="00051C06"/>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7A08"/>
    <w:rsid w:val="000C2568"/>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13BF"/>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56E3"/>
    <w:rsid w:val="00466230"/>
    <w:rsid w:val="004716B4"/>
    <w:rsid w:val="00474E63"/>
    <w:rsid w:val="00474F72"/>
    <w:rsid w:val="00475B25"/>
    <w:rsid w:val="00475D24"/>
    <w:rsid w:val="00481547"/>
    <w:rsid w:val="00481FC0"/>
    <w:rsid w:val="004834A2"/>
    <w:rsid w:val="00483636"/>
    <w:rsid w:val="00483D66"/>
    <w:rsid w:val="00484151"/>
    <w:rsid w:val="00487A7C"/>
    <w:rsid w:val="00492F12"/>
    <w:rsid w:val="00493111"/>
    <w:rsid w:val="00493924"/>
    <w:rsid w:val="00493A5B"/>
    <w:rsid w:val="004945A4"/>
    <w:rsid w:val="004958B4"/>
    <w:rsid w:val="00497EB8"/>
    <w:rsid w:val="004A0692"/>
    <w:rsid w:val="004A06C4"/>
    <w:rsid w:val="004A0925"/>
    <w:rsid w:val="004A23A2"/>
    <w:rsid w:val="004B06C8"/>
    <w:rsid w:val="004B106D"/>
    <w:rsid w:val="004B6D2C"/>
    <w:rsid w:val="004B77B6"/>
    <w:rsid w:val="004C048F"/>
    <w:rsid w:val="004C77E7"/>
    <w:rsid w:val="004D388A"/>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57C1C"/>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5BF3"/>
    <w:rsid w:val="007F63DF"/>
    <w:rsid w:val="008017E3"/>
    <w:rsid w:val="00802D84"/>
    <w:rsid w:val="00802F30"/>
    <w:rsid w:val="008044D2"/>
    <w:rsid w:val="008057E4"/>
    <w:rsid w:val="008177B9"/>
    <w:rsid w:val="00822670"/>
    <w:rsid w:val="008237D7"/>
    <w:rsid w:val="00823CD7"/>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20D84"/>
    <w:rsid w:val="00920E39"/>
    <w:rsid w:val="00921FE3"/>
    <w:rsid w:val="00923464"/>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07E26"/>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6DD4"/>
    <w:rsid w:val="00B87605"/>
    <w:rsid w:val="00B90D38"/>
    <w:rsid w:val="00B92311"/>
    <w:rsid w:val="00B946AB"/>
    <w:rsid w:val="00B95D81"/>
    <w:rsid w:val="00B96B4E"/>
    <w:rsid w:val="00BA3AA2"/>
    <w:rsid w:val="00BA4105"/>
    <w:rsid w:val="00BA7069"/>
    <w:rsid w:val="00BB0C75"/>
    <w:rsid w:val="00BB12B8"/>
    <w:rsid w:val="00BB2BAE"/>
    <w:rsid w:val="00BB5F3A"/>
    <w:rsid w:val="00BC1764"/>
    <w:rsid w:val="00BC1C75"/>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3A50"/>
    <w:rsid w:val="00C74820"/>
    <w:rsid w:val="00C77011"/>
    <w:rsid w:val="00C8189D"/>
    <w:rsid w:val="00C830DA"/>
    <w:rsid w:val="00C835B3"/>
    <w:rsid w:val="00C86741"/>
    <w:rsid w:val="00C87660"/>
    <w:rsid w:val="00C909C9"/>
    <w:rsid w:val="00C92057"/>
    <w:rsid w:val="00C94234"/>
    <w:rsid w:val="00C952F6"/>
    <w:rsid w:val="00C9680A"/>
    <w:rsid w:val="00CA1DF7"/>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930"/>
    <w:rsid w:val="00D43B9A"/>
    <w:rsid w:val="00D4446D"/>
    <w:rsid w:val="00D44D41"/>
    <w:rsid w:val="00D51BEE"/>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5F69"/>
    <w:rsid w:val="00DB6D25"/>
    <w:rsid w:val="00DB7472"/>
    <w:rsid w:val="00DC172E"/>
    <w:rsid w:val="00DC2D04"/>
    <w:rsid w:val="00DC7E76"/>
    <w:rsid w:val="00DD146B"/>
    <w:rsid w:val="00DD3440"/>
    <w:rsid w:val="00DD48B1"/>
    <w:rsid w:val="00DD4C37"/>
    <w:rsid w:val="00DD4CD7"/>
    <w:rsid w:val="00DD57A5"/>
    <w:rsid w:val="00DD729D"/>
    <w:rsid w:val="00DE043A"/>
    <w:rsid w:val="00DE0723"/>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56F93"/>
    <w:rsid w:val="00E627CD"/>
    <w:rsid w:val="00E67CDB"/>
    <w:rsid w:val="00E70105"/>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2DF"/>
    <w:rsid w:val="00F62A63"/>
    <w:rsid w:val="00F62EDE"/>
    <w:rsid w:val="00F71836"/>
    <w:rsid w:val="00F72234"/>
    <w:rsid w:val="00F74A0B"/>
    <w:rsid w:val="00F837E8"/>
    <w:rsid w:val="00F84827"/>
    <w:rsid w:val="00F86C8F"/>
    <w:rsid w:val="00F93C00"/>
    <w:rsid w:val="00F947C2"/>
    <w:rsid w:val="00FA0777"/>
    <w:rsid w:val="00FA23E9"/>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deinstitutionalisationguid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28.11.2014. 7AK (LM 9.2.2.SAM)</Sede>
    <Kom xmlns="0403aeb7-10dd-41a9-8f8e-1fc0ec5546a5">7.Nodarbinātības, darbaspēka mobilitātes un sociālā iekļaušanas prioritārā virziena apakškomiteja</Kom>
    <kartiba xmlns="0403aeb7-10dd-41a9-8f8e-1fc0ec5546a5">51</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BBE2D-327A-46A8-AD4E-5903398BA4AB}"/>
</file>

<file path=customXml/itemProps2.xml><?xml version="1.0" encoding="utf-8"?>
<ds:datastoreItem xmlns:ds="http://schemas.openxmlformats.org/officeDocument/2006/customXml" ds:itemID="{6619ECFE-A803-4298-A4BA-63789500B4EB}"/>
</file>

<file path=customXml/itemProps3.xml><?xml version="1.0" encoding="utf-8"?>
<ds:datastoreItem xmlns:ds="http://schemas.openxmlformats.org/officeDocument/2006/customXml" ds:itemID="{A8743898-B912-42B7-9AA6-8184CFBD805B}"/>
</file>

<file path=customXml/itemProps4.xml><?xml version="1.0" encoding="utf-8"?>
<ds:datastoreItem xmlns:ds="http://schemas.openxmlformats.org/officeDocument/2006/customXml" ds:itemID="{DD1BA955-29C3-439D-8B0B-C0CD244772C8}"/>
</file>

<file path=docProps/app.xml><?xml version="1.0" encoding="utf-8"?>
<Properties xmlns="http://schemas.openxmlformats.org/officeDocument/2006/extended-properties" xmlns:vt="http://schemas.openxmlformats.org/officeDocument/2006/docPropsVTypes">
  <Template>Normal</Template>
  <TotalTime>1</TotalTime>
  <Pages>4</Pages>
  <Words>6410</Words>
  <Characters>3654</Characters>
  <Application>Microsoft Office Word</Application>
  <DocSecurity>4</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2014-10-13T13:13:00Z</cp:lastPrinted>
  <dcterms:created xsi:type="dcterms:W3CDTF">2014-10-28T08:07:00Z</dcterms:created>
  <dcterms:modified xsi:type="dcterms:W3CDTF">2014-10-28T08:07:00Z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